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97" w:rsidRPr="006D7416" w:rsidRDefault="00EA5600" w:rsidP="001D6370">
      <w:pPr>
        <w:jc w:val="center"/>
        <w:rPr>
          <w:sz w:val="28"/>
          <w:szCs w:val="28"/>
        </w:rPr>
      </w:pPr>
      <w:r w:rsidRPr="006D7416">
        <w:rPr>
          <w:b/>
          <w:bCs/>
          <w:sz w:val="28"/>
          <w:szCs w:val="28"/>
        </w:rPr>
        <w:t xml:space="preserve">ДОПОЛНИТЕЛЬНОЕ СОГЛАШЕНИЕ № </w:t>
      </w:r>
      <w:r w:rsidR="00D76375">
        <w:rPr>
          <w:b/>
          <w:bCs/>
          <w:sz w:val="28"/>
          <w:szCs w:val="28"/>
        </w:rPr>
        <w:t>2</w:t>
      </w:r>
    </w:p>
    <w:p w:rsidR="00C37B97" w:rsidRPr="006D7416" w:rsidRDefault="00244D69" w:rsidP="001D6370">
      <w:pPr>
        <w:jc w:val="center"/>
        <w:rPr>
          <w:b/>
          <w:sz w:val="28"/>
          <w:szCs w:val="28"/>
        </w:rPr>
      </w:pPr>
      <w:r w:rsidRPr="006D7416">
        <w:rPr>
          <w:b/>
          <w:sz w:val="28"/>
          <w:szCs w:val="28"/>
        </w:rPr>
        <w:t>к соглашению о взаимодействии между</w:t>
      </w:r>
      <w:r w:rsidRPr="006D7416">
        <w:rPr>
          <w:b/>
          <w:sz w:val="28"/>
          <w:szCs w:val="28"/>
          <w:lang w:eastAsia="zh-CN" w:bidi="hi-IN"/>
        </w:rPr>
        <w:t xml:space="preserve"> </w:t>
      </w:r>
      <w:r w:rsidRPr="006D7416">
        <w:rPr>
          <w:b/>
          <w:sz w:val="28"/>
          <w:szCs w:val="28"/>
        </w:rPr>
        <w:t>государственным автономным учреждением Архангельской области «Архангельский региональный многофункциональный центр предоставления государственных</w:t>
      </w:r>
      <w:r w:rsidR="00EA5600" w:rsidRPr="006D7416">
        <w:rPr>
          <w:b/>
          <w:sz w:val="28"/>
          <w:szCs w:val="28"/>
        </w:rPr>
        <w:t xml:space="preserve"> </w:t>
      </w:r>
      <w:r w:rsidRPr="006D7416">
        <w:rPr>
          <w:b/>
          <w:sz w:val="28"/>
          <w:szCs w:val="28"/>
        </w:rPr>
        <w:t xml:space="preserve">и муниципальных услуг» и </w:t>
      </w:r>
      <w:r w:rsidR="004E1986" w:rsidRPr="006D7416">
        <w:rPr>
          <w:b/>
          <w:sz w:val="28"/>
          <w:szCs w:val="28"/>
        </w:rPr>
        <w:t>администрацией Няндомского муниципального района Архангельской области от 31 мая 2021</w:t>
      </w:r>
      <w:r w:rsidR="009D55AE" w:rsidRPr="006D7416">
        <w:rPr>
          <w:b/>
          <w:sz w:val="28"/>
          <w:szCs w:val="28"/>
        </w:rPr>
        <w:t xml:space="preserve"> года</w:t>
      </w:r>
    </w:p>
    <w:p w:rsidR="00C37B97" w:rsidRPr="009E7519" w:rsidRDefault="00C37B97" w:rsidP="001D6370">
      <w:pPr>
        <w:jc w:val="center"/>
        <w:rPr>
          <w:sz w:val="16"/>
          <w:szCs w:val="16"/>
        </w:rPr>
      </w:pPr>
    </w:p>
    <w:p w:rsidR="00C37B97" w:rsidRPr="006D7416" w:rsidRDefault="00244D69" w:rsidP="001D6370">
      <w:pPr>
        <w:jc w:val="both"/>
        <w:rPr>
          <w:sz w:val="28"/>
          <w:szCs w:val="28"/>
        </w:rPr>
      </w:pPr>
      <w:r w:rsidRPr="006D7416">
        <w:rPr>
          <w:sz w:val="28"/>
          <w:szCs w:val="28"/>
        </w:rPr>
        <w:t>г. Архангельск</w:t>
      </w:r>
      <w:r w:rsidRPr="006D7416">
        <w:rPr>
          <w:sz w:val="28"/>
          <w:szCs w:val="28"/>
        </w:rPr>
        <w:tab/>
      </w:r>
      <w:r w:rsidRPr="006D7416">
        <w:rPr>
          <w:sz w:val="28"/>
          <w:szCs w:val="28"/>
        </w:rPr>
        <w:tab/>
      </w:r>
      <w:r w:rsidRPr="006D7416">
        <w:rPr>
          <w:sz w:val="28"/>
          <w:szCs w:val="28"/>
        </w:rPr>
        <w:tab/>
      </w:r>
      <w:r w:rsidRPr="006D7416">
        <w:rPr>
          <w:sz w:val="28"/>
          <w:szCs w:val="28"/>
        </w:rPr>
        <w:tab/>
      </w:r>
      <w:r w:rsidRPr="006D7416">
        <w:rPr>
          <w:sz w:val="28"/>
          <w:szCs w:val="28"/>
        </w:rPr>
        <w:tab/>
      </w:r>
      <w:r w:rsidRPr="006D7416">
        <w:rPr>
          <w:sz w:val="28"/>
          <w:szCs w:val="28"/>
        </w:rPr>
        <w:tab/>
      </w:r>
      <w:r w:rsidR="000A0257">
        <w:rPr>
          <w:sz w:val="28"/>
          <w:szCs w:val="28"/>
        </w:rPr>
        <w:t xml:space="preserve">        </w:t>
      </w:r>
      <w:r w:rsidR="008B57AB">
        <w:rPr>
          <w:sz w:val="28"/>
          <w:szCs w:val="28"/>
        </w:rPr>
        <w:t xml:space="preserve">  </w:t>
      </w:r>
      <w:bookmarkStart w:id="0" w:name="_GoBack"/>
      <w:bookmarkEnd w:id="0"/>
      <w:r w:rsidR="000A0257">
        <w:rPr>
          <w:sz w:val="28"/>
          <w:szCs w:val="28"/>
        </w:rPr>
        <w:t xml:space="preserve">  «28</w:t>
      </w:r>
      <w:r w:rsidR="00D76375">
        <w:rPr>
          <w:sz w:val="28"/>
          <w:szCs w:val="28"/>
        </w:rPr>
        <w:t xml:space="preserve">» декабря </w:t>
      </w:r>
      <w:r w:rsidRPr="006D7416">
        <w:rPr>
          <w:sz w:val="28"/>
          <w:szCs w:val="28"/>
        </w:rPr>
        <w:t>20</w:t>
      </w:r>
      <w:r w:rsidR="009C178E" w:rsidRPr="006D7416">
        <w:rPr>
          <w:sz w:val="28"/>
          <w:szCs w:val="28"/>
        </w:rPr>
        <w:t>2</w:t>
      </w:r>
      <w:r w:rsidR="00C418F4" w:rsidRPr="006D7416">
        <w:rPr>
          <w:sz w:val="28"/>
          <w:szCs w:val="28"/>
        </w:rPr>
        <w:t>3</w:t>
      </w:r>
      <w:r w:rsidRPr="006D7416">
        <w:rPr>
          <w:sz w:val="28"/>
          <w:szCs w:val="28"/>
        </w:rPr>
        <w:t xml:space="preserve"> года</w:t>
      </w:r>
    </w:p>
    <w:p w:rsidR="00C37B97" w:rsidRPr="009E7519" w:rsidRDefault="00C37B97" w:rsidP="001D6370">
      <w:pPr>
        <w:tabs>
          <w:tab w:val="left" w:pos="1418"/>
        </w:tabs>
        <w:rPr>
          <w:sz w:val="16"/>
          <w:szCs w:val="16"/>
        </w:rPr>
      </w:pPr>
    </w:p>
    <w:p w:rsidR="00C37B97" w:rsidRPr="006D7416" w:rsidRDefault="00244D69" w:rsidP="009C178E">
      <w:pPr>
        <w:widowControl w:val="0"/>
        <w:ind w:firstLine="708"/>
        <w:jc w:val="both"/>
        <w:rPr>
          <w:sz w:val="28"/>
          <w:szCs w:val="28"/>
        </w:rPr>
      </w:pPr>
      <w:r w:rsidRPr="006D7416">
        <w:rPr>
          <w:sz w:val="28"/>
          <w:szCs w:val="28"/>
        </w:rPr>
        <w:t>Государственное автономное учреждение Архангельской области «Архангельский региональный многофункциональный центр предоставления государственных и муниципальных услуг» в лице директора Бойцова Дениса Евгеньев</w:t>
      </w:r>
      <w:r w:rsidR="00EA5600" w:rsidRPr="006D7416">
        <w:rPr>
          <w:sz w:val="28"/>
          <w:szCs w:val="28"/>
        </w:rPr>
        <w:t>ича, действующего на основании у</w:t>
      </w:r>
      <w:r w:rsidR="009C178E" w:rsidRPr="006D7416">
        <w:rPr>
          <w:sz w:val="28"/>
          <w:szCs w:val="28"/>
        </w:rPr>
        <w:t xml:space="preserve">става, </w:t>
      </w:r>
      <w:r w:rsidRPr="006D7416">
        <w:rPr>
          <w:sz w:val="28"/>
          <w:szCs w:val="28"/>
        </w:rPr>
        <w:t xml:space="preserve">с одной стороны, и </w:t>
      </w:r>
      <w:r w:rsidR="009D55AE" w:rsidRPr="006D7416">
        <w:rPr>
          <w:sz w:val="28"/>
          <w:szCs w:val="28"/>
        </w:rPr>
        <w:t xml:space="preserve">администрация </w:t>
      </w:r>
      <w:r w:rsidR="004E1986" w:rsidRPr="006D7416">
        <w:rPr>
          <w:sz w:val="28"/>
          <w:szCs w:val="28"/>
        </w:rPr>
        <w:t xml:space="preserve">Няндомского муниципального </w:t>
      </w:r>
      <w:r w:rsidR="00705EA6" w:rsidRPr="006D7416">
        <w:rPr>
          <w:sz w:val="28"/>
          <w:szCs w:val="28"/>
        </w:rPr>
        <w:t xml:space="preserve">округа </w:t>
      </w:r>
      <w:r w:rsidR="004E1986" w:rsidRPr="006D7416">
        <w:rPr>
          <w:sz w:val="28"/>
          <w:szCs w:val="28"/>
        </w:rPr>
        <w:t xml:space="preserve">Архангельской области </w:t>
      </w:r>
      <w:r w:rsidR="00705EA6" w:rsidRPr="006D7416">
        <w:rPr>
          <w:sz w:val="28"/>
          <w:szCs w:val="28"/>
        </w:rPr>
        <w:br/>
      </w:r>
      <w:r w:rsidR="009D55AE" w:rsidRPr="006D7416">
        <w:rPr>
          <w:sz w:val="28"/>
          <w:szCs w:val="28"/>
        </w:rPr>
        <w:t xml:space="preserve">в лице главы </w:t>
      </w:r>
      <w:r w:rsidR="00705EA6" w:rsidRPr="006D7416">
        <w:rPr>
          <w:sz w:val="28"/>
          <w:szCs w:val="28"/>
        </w:rPr>
        <w:t xml:space="preserve">Няндомского муниципального округа Архангельской области </w:t>
      </w:r>
      <w:r w:rsidR="009D55AE" w:rsidRPr="006D7416">
        <w:rPr>
          <w:sz w:val="28"/>
          <w:szCs w:val="28"/>
        </w:rPr>
        <w:t>Кононова Александра Владимировича</w:t>
      </w:r>
      <w:r w:rsidRPr="006D7416">
        <w:rPr>
          <w:sz w:val="28"/>
          <w:szCs w:val="28"/>
        </w:rPr>
        <w:t xml:space="preserve">, действующего на основании </w:t>
      </w:r>
      <w:r w:rsidR="009D55AE" w:rsidRPr="006D7416">
        <w:rPr>
          <w:sz w:val="28"/>
          <w:szCs w:val="28"/>
        </w:rPr>
        <w:t>Устава</w:t>
      </w:r>
      <w:r w:rsidR="00705EA6" w:rsidRPr="006D7416">
        <w:rPr>
          <w:sz w:val="28"/>
          <w:szCs w:val="28"/>
        </w:rPr>
        <w:t xml:space="preserve"> Няндомского муниципального округа Архангельской области</w:t>
      </w:r>
      <w:r w:rsidR="009D55AE" w:rsidRPr="006D7416">
        <w:rPr>
          <w:sz w:val="28"/>
          <w:szCs w:val="28"/>
        </w:rPr>
        <w:t xml:space="preserve">, </w:t>
      </w:r>
      <w:r w:rsidRPr="006D7416">
        <w:rPr>
          <w:sz w:val="28"/>
          <w:szCs w:val="28"/>
        </w:rPr>
        <w:t>с другой стороны, именуемые в да</w:t>
      </w:r>
      <w:r w:rsidR="00C418F4" w:rsidRPr="006D7416">
        <w:rPr>
          <w:sz w:val="28"/>
          <w:szCs w:val="28"/>
        </w:rPr>
        <w:t xml:space="preserve">льнейшем </w:t>
      </w:r>
      <w:r w:rsidRPr="006D7416">
        <w:rPr>
          <w:sz w:val="28"/>
          <w:szCs w:val="28"/>
        </w:rPr>
        <w:t>Стороны, заключили настоящее дополнительное соглашение о нижеследующем.</w:t>
      </w:r>
    </w:p>
    <w:p w:rsidR="00C37B97" w:rsidRDefault="00244D69" w:rsidP="001D6370">
      <w:pPr>
        <w:ind w:firstLine="708"/>
        <w:jc w:val="both"/>
        <w:rPr>
          <w:sz w:val="28"/>
          <w:szCs w:val="28"/>
          <w:lang w:eastAsia="ar-SA"/>
        </w:rPr>
      </w:pPr>
      <w:r w:rsidRPr="006D7416">
        <w:rPr>
          <w:sz w:val="28"/>
          <w:szCs w:val="28"/>
          <w:lang w:eastAsia="ar-SA"/>
        </w:rPr>
        <w:t>1. Внести в</w:t>
      </w:r>
      <w:r w:rsidR="002E1922" w:rsidRPr="006D7416">
        <w:rPr>
          <w:sz w:val="28"/>
          <w:szCs w:val="28"/>
          <w:lang w:eastAsia="ar-SA"/>
        </w:rPr>
        <w:t xml:space="preserve"> </w:t>
      </w:r>
      <w:r w:rsidRPr="006D7416">
        <w:rPr>
          <w:sz w:val="28"/>
          <w:szCs w:val="28"/>
          <w:lang w:eastAsia="ar-SA"/>
        </w:rPr>
        <w:t xml:space="preserve">соглашение </w:t>
      </w:r>
      <w:r w:rsidRPr="006D7416">
        <w:rPr>
          <w:sz w:val="28"/>
          <w:szCs w:val="28"/>
        </w:rPr>
        <w:t>о взаимодействии между</w:t>
      </w:r>
      <w:r w:rsidRPr="006D7416">
        <w:rPr>
          <w:sz w:val="28"/>
          <w:szCs w:val="28"/>
          <w:lang w:eastAsia="zh-CN" w:bidi="hi-IN"/>
        </w:rPr>
        <w:t xml:space="preserve"> </w:t>
      </w:r>
      <w:r w:rsidRPr="006D7416">
        <w:rPr>
          <w:sz w:val="28"/>
          <w:szCs w:val="28"/>
        </w:rPr>
        <w:t xml:space="preserve">государственным автономным учреждением Архангельской области «Архангельский региональный многофункциональный центр предоставления государственных и муниципальных услуг» и </w:t>
      </w:r>
      <w:r w:rsidR="004E1986" w:rsidRPr="006D7416">
        <w:rPr>
          <w:sz w:val="28"/>
          <w:szCs w:val="28"/>
        </w:rPr>
        <w:t xml:space="preserve">администрацией Няндомского муниципального района Архангельской области от 31 мая 2021 года </w:t>
      </w:r>
      <w:r w:rsidRPr="006D7416">
        <w:rPr>
          <w:sz w:val="28"/>
          <w:szCs w:val="28"/>
          <w:lang w:eastAsia="ar-SA"/>
        </w:rPr>
        <w:t>(далее – Соглашение) следующие изменения:</w:t>
      </w:r>
    </w:p>
    <w:p w:rsidR="00D76375" w:rsidRPr="00E07DF5" w:rsidRDefault="00D76375" w:rsidP="00D7637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8"/>
          <w:szCs w:val="28"/>
        </w:rPr>
      </w:pPr>
      <w:r w:rsidRPr="00E07DF5">
        <w:rPr>
          <w:bCs/>
          <w:color w:val="auto"/>
          <w:sz w:val="28"/>
          <w:szCs w:val="28"/>
        </w:rPr>
        <w:t>1.1. Изложить приложение № 1 к Соглашению в новой редакции согласно приложению № 1 к настоящему дополнительному соглашению;</w:t>
      </w:r>
    </w:p>
    <w:p w:rsidR="00D76375" w:rsidRDefault="009A121B" w:rsidP="009A121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 Дополнить Соглашение приложением № 10 </w:t>
      </w:r>
      <w:r w:rsidR="00B0045C">
        <w:rPr>
          <w:sz w:val="28"/>
          <w:szCs w:val="28"/>
          <w:lang w:eastAsia="ar-SA"/>
        </w:rPr>
        <w:t>«Порядок</w:t>
      </w:r>
      <w:r>
        <w:rPr>
          <w:sz w:val="28"/>
          <w:szCs w:val="28"/>
          <w:lang w:eastAsia="ar-SA"/>
        </w:rPr>
        <w:t xml:space="preserve"> взаимодействия </w:t>
      </w:r>
      <w:r w:rsidRPr="009A121B">
        <w:rPr>
          <w:sz w:val="28"/>
          <w:szCs w:val="28"/>
          <w:lang w:eastAsia="ar-SA"/>
        </w:rPr>
        <w:t>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и администрации Няндомского муниципального округа Архангельской области при предоставлении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Няндомского муниципального округа Архангельской области»</w:t>
      </w:r>
      <w:r w:rsidR="00B0045C">
        <w:rPr>
          <w:sz w:val="28"/>
          <w:szCs w:val="28"/>
          <w:lang w:eastAsia="ar-SA"/>
        </w:rPr>
        <w:t xml:space="preserve"> согласно приложению № 2 к настоящему дополнительному соглашению;</w:t>
      </w:r>
    </w:p>
    <w:p w:rsidR="00B0045C" w:rsidRDefault="00B0045C" w:rsidP="009A121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 Дополнить Соглашение приложением № 11 «</w:t>
      </w:r>
      <w:r w:rsidRPr="00B0045C">
        <w:rPr>
          <w:sz w:val="28"/>
          <w:szCs w:val="28"/>
          <w:lang w:eastAsia="ar-SA"/>
        </w:rPr>
        <w:t xml:space="preserve">Порядок взаимодействия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и администрации Няндомского муниципального округа Архангельской области при предоставлении муниципальной услуги «Выдача разрешений </w:t>
      </w:r>
      <w:r w:rsidR="00C53AA8">
        <w:rPr>
          <w:sz w:val="28"/>
          <w:szCs w:val="28"/>
          <w:lang w:eastAsia="ar-SA"/>
        </w:rPr>
        <w:br/>
      </w:r>
      <w:r w:rsidRPr="00B0045C">
        <w:rPr>
          <w:sz w:val="28"/>
          <w:szCs w:val="28"/>
          <w:lang w:eastAsia="ar-SA"/>
        </w:rPr>
        <w:t xml:space="preserve">на строительство объектов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</w:t>
      </w:r>
      <w:r w:rsidRPr="00B0045C">
        <w:rPr>
          <w:sz w:val="28"/>
          <w:szCs w:val="28"/>
          <w:lang w:eastAsia="ar-SA"/>
        </w:rPr>
        <w:lastRenderedPageBreak/>
        <w:t>капитального строительства в связи с продлением срока действия такого разрешения), расположенных на территории Няндомского муниципального округа</w:t>
      </w:r>
      <w:r>
        <w:rPr>
          <w:sz w:val="28"/>
          <w:szCs w:val="28"/>
          <w:lang w:eastAsia="ar-SA"/>
        </w:rPr>
        <w:t xml:space="preserve"> Архангельской области» согласно приложению № 3 к настоящему дополнительному соглашению.</w:t>
      </w:r>
    </w:p>
    <w:p w:rsidR="004E1986" w:rsidRPr="006D7416" w:rsidRDefault="004E1986" w:rsidP="004E198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auto"/>
          <w:sz w:val="28"/>
          <w:szCs w:val="28"/>
        </w:rPr>
      </w:pPr>
      <w:r w:rsidRPr="006D7416">
        <w:rPr>
          <w:rFonts w:eastAsia="Calibri"/>
          <w:color w:val="auto"/>
          <w:sz w:val="28"/>
          <w:szCs w:val="28"/>
        </w:rPr>
        <w:t>2. 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 и вступает в силу с момента его подписания Сторонами.</w:t>
      </w:r>
    </w:p>
    <w:p w:rsidR="00C418F4" w:rsidRPr="006D7416" w:rsidRDefault="00C418F4" w:rsidP="001D6370">
      <w:pPr>
        <w:ind w:firstLine="708"/>
        <w:jc w:val="both"/>
        <w:rPr>
          <w:sz w:val="28"/>
          <w:szCs w:val="28"/>
          <w:lang w:eastAsia="ar-SA"/>
        </w:rPr>
      </w:pPr>
    </w:p>
    <w:p w:rsidR="00C37B97" w:rsidRPr="006D7416" w:rsidRDefault="00C418F4" w:rsidP="001D6370">
      <w:pPr>
        <w:contextualSpacing/>
        <w:jc w:val="center"/>
        <w:rPr>
          <w:sz w:val="28"/>
          <w:szCs w:val="28"/>
        </w:rPr>
      </w:pPr>
      <w:r w:rsidRPr="006D7416">
        <w:rPr>
          <w:sz w:val="28"/>
          <w:szCs w:val="28"/>
        </w:rPr>
        <w:t>Реквизиты и п</w:t>
      </w:r>
      <w:r w:rsidR="00244D69" w:rsidRPr="006D7416">
        <w:rPr>
          <w:sz w:val="28"/>
          <w:szCs w:val="28"/>
        </w:rPr>
        <w:t>одписи Сторон</w:t>
      </w:r>
    </w:p>
    <w:p w:rsidR="00C37B97" w:rsidRPr="006D7416" w:rsidRDefault="00C37B97" w:rsidP="001D6370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269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8"/>
        <w:gridCol w:w="4251"/>
      </w:tblGrid>
      <w:tr w:rsidR="00C37B97" w:rsidRPr="006D7416">
        <w:trPr>
          <w:trHeight w:val="81"/>
        </w:trPr>
        <w:tc>
          <w:tcPr>
            <w:tcW w:w="5017" w:type="dxa"/>
            <w:shd w:val="clear" w:color="auto" w:fill="auto"/>
          </w:tcPr>
          <w:p w:rsidR="009D55AE" w:rsidRPr="006D7416" w:rsidRDefault="009D55AE" w:rsidP="009D55AE">
            <w:pPr>
              <w:widowControl w:val="0"/>
              <w:autoSpaceDE w:val="0"/>
              <w:rPr>
                <w:sz w:val="28"/>
                <w:szCs w:val="28"/>
              </w:rPr>
            </w:pPr>
            <w:r w:rsidRPr="006D7416">
              <w:rPr>
                <w:sz w:val="28"/>
                <w:szCs w:val="28"/>
              </w:rPr>
              <w:t xml:space="preserve">Администрация </w:t>
            </w:r>
          </w:p>
          <w:p w:rsidR="009D55AE" w:rsidRPr="006D7416" w:rsidRDefault="00705EA6" w:rsidP="009D55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6D741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Няндомского муниципального округа</w:t>
            </w:r>
          </w:p>
          <w:p w:rsidR="00705EA6" w:rsidRPr="006D7416" w:rsidRDefault="00705EA6" w:rsidP="009D55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6D741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Архангельской области</w:t>
            </w:r>
          </w:p>
          <w:p w:rsidR="009D55AE" w:rsidRPr="006D7416" w:rsidRDefault="009D55AE" w:rsidP="009D55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</w:p>
          <w:p w:rsidR="009D55AE" w:rsidRPr="006D7416" w:rsidRDefault="009D55AE" w:rsidP="009D55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</w:p>
          <w:p w:rsidR="00705EA6" w:rsidRPr="006D7416" w:rsidRDefault="00705EA6" w:rsidP="009D55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</w:p>
          <w:p w:rsidR="00705EA6" w:rsidRDefault="00705EA6" w:rsidP="009D55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</w:p>
          <w:p w:rsidR="006D7416" w:rsidRPr="006D7416" w:rsidRDefault="006D7416" w:rsidP="009D55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</w:p>
          <w:p w:rsidR="009D55AE" w:rsidRPr="006D7416" w:rsidRDefault="009D55AE" w:rsidP="009D55AE">
            <w:pPr>
              <w:widowControl w:val="0"/>
              <w:autoSpaceDE w:val="0"/>
              <w:rPr>
                <w:sz w:val="28"/>
                <w:szCs w:val="28"/>
              </w:rPr>
            </w:pPr>
            <w:r w:rsidRPr="006D7416">
              <w:rPr>
                <w:sz w:val="28"/>
                <w:szCs w:val="28"/>
              </w:rPr>
              <w:t>164200, Архангельская область,</w:t>
            </w:r>
          </w:p>
          <w:p w:rsidR="009D55AE" w:rsidRPr="006D7416" w:rsidRDefault="009D55AE" w:rsidP="009D55AE">
            <w:pPr>
              <w:widowControl w:val="0"/>
              <w:autoSpaceDE w:val="0"/>
              <w:rPr>
                <w:sz w:val="28"/>
                <w:szCs w:val="28"/>
              </w:rPr>
            </w:pPr>
            <w:r w:rsidRPr="006D7416">
              <w:rPr>
                <w:sz w:val="28"/>
                <w:szCs w:val="28"/>
              </w:rPr>
              <w:t xml:space="preserve">г. Няндома, ул. 60 лет Октября, д. 13 </w:t>
            </w:r>
          </w:p>
          <w:p w:rsidR="009D55AE" w:rsidRPr="006D7416" w:rsidRDefault="009D55AE" w:rsidP="009D55AE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9D55AE" w:rsidRPr="006D7416" w:rsidRDefault="009D55AE" w:rsidP="009D55AE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722A46" w:rsidRPr="006D7416" w:rsidRDefault="00251727" w:rsidP="009D55AE">
            <w:pPr>
              <w:widowControl w:val="0"/>
              <w:autoSpaceDE w:val="0"/>
              <w:rPr>
                <w:sz w:val="28"/>
                <w:szCs w:val="28"/>
              </w:rPr>
            </w:pPr>
            <w:r w:rsidRPr="006D7416">
              <w:rPr>
                <w:sz w:val="28"/>
                <w:szCs w:val="28"/>
              </w:rPr>
              <w:t xml:space="preserve">Глава </w:t>
            </w:r>
          </w:p>
          <w:p w:rsidR="00722A46" w:rsidRPr="006D7416" w:rsidRDefault="00722A46" w:rsidP="009D55AE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9D55AE" w:rsidRPr="006D7416" w:rsidRDefault="009D55AE" w:rsidP="009D55AE">
            <w:pPr>
              <w:widowControl w:val="0"/>
              <w:autoSpaceDE w:val="0"/>
              <w:rPr>
                <w:sz w:val="28"/>
                <w:szCs w:val="28"/>
              </w:rPr>
            </w:pPr>
            <w:r w:rsidRPr="006D7416">
              <w:rPr>
                <w:sz w:val="28"/>
                <w:szCs w:val="28"/>
              </w:rPr>
              <w:t>____________________</w:t>
            </w:r>
            <w:r w:rsidR="0069520A">
              <w:rPr>
                <w:sz w:val="28"/>
                <w:szCs w:val="28"/>
              </w:rPr>
              <w:t>/</w:t>
            </w:r>
            <w:r w:rsidRPr="006D7416">
              <w:rPr>
                <w:sz w:val="28"/>
                <w:szCs w:val="28"/>
              </w:rPr>
              <w:t>А.В. Кононов</w:t>
            </w:r>
            <w:r w:rsidR="0069520A">
              <w:rPr>
                <w:sz w:val="28"/>
                <w:szCs w:val="28"/>
              </w:rPr>
              <w:t>/</w:t>
            </w:r>
          </w:p>
          <w:p w:rsidR="00C37B97" w:rsidRPr="006D7416" w:rsidRDefault="00C37B97" w:rsidP="009D55AE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4251" w:type="dxa"/>
            <w:shd w:val="clear" w:color="auto" w:fill="auto"/>
          </w:tcPr>
          <w:p w:rsidR="00C37B97" w:rsidRPr="006D7416" w:rsidRDefault="00244D69" w:rsidP="001D6370">
            <w:pPr>
              <w:widowControl w:val="0"/>
              <w:tabs>
                <w:tab w:val="left" w:pos="4455"/>
              </w:tabs>
              <w:suppressAutoHyphens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  <w:r w:rsidRPr="006D7416">
              <w:rPr>
                <w:rFonts w:eastAsia="Andale Sans UI"/>
                <w:sz w:val="28"/>
                <w:szCs w:val="28"/>
                <w:lang w:eastAsia="en-US" w:bidi="en-US"/>
              </w:rPr>
              <w:t>Государственное автономное учреждение Архангельской области «Архангельский региональный многофункциональный центр предоставления государственных и муниципальных услуг»</w:t>
            </w:r>
          </w:p>
          <w:p w:rsidR="00C37B97" w:rsidRPr="006D7416" w:rsidRDefault="00C37B97" w:rsidP="001D6370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  <w:p w:rsidR="00C37B97" w:rsidRPr="006D7416" w:rsidRDefault="00244D69" w:rsidP="001D6370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  <w:r w:rsidRPr="006D7416">
              <w:rPr>
                <w:rFonts w:eastAsia="Andale Sans UI"/>
                <w:sz w:val="28"/>
                <w:szCs w:val="28"/>
                <w:lang w:eastAsia="en-US" w:bidi="en-US"/>
              </w:rPr>
              <w:t xml:space="preserve">163000, Архангельская область, </w:t>
            </w:r>
          </w:p>
          <w:p w:rsidR="00C37B97" w:rsidRPr="006D7416" w:rsidRDefault="00244D69" w:rsidP="001D6370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  <w:r w:rsidRPr="006D7416">
              <w:rPr>
                <w:rFonts w:eastAsia="Andale Sans UI"/>
                <w:sz w:val="28"/>
                <w:szCs w:val="28"/>
                <w:lang w:eastAsia="en-US" w:bidi="en-US"/>
              </w:rPr>
              <w:t>г. Архангельск, ул. Гайдара, д. 12</w:t>
            </w:r>
          </w:p>
          <w:p w:rsidR="00C37B97" w:rsidRPr="006D7416" w:rsidRDefault="00C37B97" w:rsidP="001D6370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  <w:p w:rsidR="00C37B97" w:rsidRPr="006D7416" w:rsidRDefault="00C37B97" w:rsidP="001D6370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  <w:p w:rsidR="00C37B97" w:rsidRPr="006D7416" w:rsidRDefault="00244D69" w:rsidP="00705EA6">
            <w:pPr>
              <w:widowControl w:val="0"/>
              <w:suppressAutoHyphens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  <w:r w:rsidRPr="006D7416">
              <w:rPr>
                <w:rFonts w:eastAsia="Andale Sans UI"/>
                <w:sz w:val="28"/>
                <w:szCs w:val="28"/>
                <w:lang w:eastAsia="en-US" w:bidi="en-US"/>
              </w:rPr>
              <w:t xml:space="preserve">Директор </w:t>
            </w:r>
          </w:p>
          <w:p w:rsidR="00BF5310" w:rsidRPr="006D7416" w:rsidRDefault="00BF5310" w:rsidP="001D6370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  <w:p w:rsidR="00C37B97" w:rsidRPr="006D7416" w:rsidRDefault="00244D69" w:rsidP="0069520A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sz w:val="28"/>
                <w:szCs w:val="28"/>
                <w:lang w:eastAsia="en-US" w:bidi="en-US"/>
              </w:rPr>
            </w:pPr>
            <w:r w:rsidRPr="006D7416">
              <w:rPr>
                <w:rFonts w:eastAsia="Andale Sans UI"/>
                <w:sz w:val="28"/>
                <w:szCs w:val="28"/>
                <w:lang w:eastAsia="en-US" w:bidi="en-US"/>
              </w:rPr>
              <w:t>_______________</w:t>
            </w:r>
            <w:r w:rsidR="0069520A">
              <w:rPr>
                <w:rFonts w:eastAsia="Andale Sans UI"/>
                <w:sz w:val="28"/>
                <w:szCs w:val="28"/>
                <w:lang w:eastAsia="en-US" w:bidi="en-US"/>
              </w:rPr>
              <w:t>/</w:t>
            </w:r>
            <w:r w:rsidRPr="006D7416">
              <w:rPr>
                <w:rFonts w:eastAsia="Andale Sans UI"/>
                <w:sz w:val="28"/>
                <w:szCs w:val="28"/>
                <w:lang w:eastAsia="en-US" w:bidi="en-US"/>
              </w:rPr>
              <w:t>Д.Е. Бойцов</w:t>
            </w:r>
            <w:r w:rsidR="0069520A">
              <w:rPr>
                <w:rFonts w:eastAsia="Andale Sans UI"/>
                <w:sz w:val="28"/>
                <w:szCs w:val="28"/>
                <w:lang w:eastAsia="en-US" w:bidi="en-US"/>
              </w:rPr>
              <w:t>/</w:t>
            </w:r>
          </w:p>
        </w:tc>
      </w:tr>
    </w:tbl>
    <w:p w:rsidR="00880161" w:rsidRDefault="00244D69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  <w:r w:rsidRPr="006D7416">
        <w:rPr>
          <w:rFonts w:eastAsia="Andale Sans UI"/>
          <w:sz w:val="28"/>
          <w:szCs w:val="28"/>
          <w:lang w:eastAsia="en-US" w:bidi="en-US"/>
        </w:rPr>
        <w:t xml:space="preserve">           м.п.</w:t>
      </w:r>
      <w:r w:rsidRPr="006D7416">
        <w:rPr>
          <w:rFonts w:eastAsia="Andale Sans UI"/>
          <w:sz w:val="28"/>
          <w:szCs w:val="28"/>
          <w:lang w:eastAsia="en-US" w:bidi="en-US"/>
        </w:rPr>
        <w:tab/>
      </w:r>
      <w:r w:rsidRPr="006D7416">
        <w:rPr>
          <w:rFonts w:eastAsia="Andale Sans UI"/>
          <w:sz w:val="28"/>
          <w:szCs w:val="28"/>
          <w:lang w:eastAsia="en-US" w:bidi="en-US"/>
        </w:rPr>
        <w:tab/>
      </w:r>
      <w:r w:rsidRPr="006D7416">
        <w:rPr>
          <w:rFonts w:eastAsia="Andale Sans UI"/>
          <w:sz w:val="28"/>
          <w:szCs w:val="28"/>
          <w:lang w:eastAsia="en-US" w:bidi="en-US"/>
        </w:rPr>
        <w:tab/>
      </w:r>
      <w:r w:rsidRPr="006D7416">
        <w:rPr>
          <w:rFonts w:eastAsia="Andale Sans UI"/>
          <w:sz w:val="28"/>
          <w:szCs w:val="28"/>
          <w:lang w:eastAsia="en-US" w:bidi="en-US"/>
        </w:rPr>
        <w:tab/>
        <w:t xml:space="preserve">                               м.п.</w:t>
      </w: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Default="00D76375" w:rsidP="00705EA6">
      <w:pPr>
        <w:ind w:right="169"/>
        <w:contextualSpacing/>
        <w:rPr>
          <w:rFonts w:eastAsia="Andale Sans UI"/>
          <w:sz w:val="28"/>
          <w:szCs w:val="28"/>
          <w:lang w:eastAsia="en-US" w:bidi="en-US"/>
        </w:rPr>
      </w:pPr>
    </w:p>
    <w:p w:rsidR="00D76375" w:rsidRPr="00D76375" w:rsidRDefault="00D76375" w:rsidP="00D76375">
      <w:pPr>
        <w:spacing w:after="160"/>
        <w:contextualSpacing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D76375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 № 1</w:t>
      </w:r>
    </w:p>
    <w:p w:rsidR="00D76375" w:rsidRPr="00D76375" w:rsidRDefault="00D76375" w:rsidP="00D76375">
      <w:pPr>
        <w:spacing w:after="160"/>
        <w:contextualSpacing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D76375">
        <w:rPr>
          <w:rFonts w:eastAsia="Calibri"/>
          <w:color w:val="auto"/>
          <w:sz w:val="28"/>
          <w:szCs w:val="28"/>
          <w:lang w:eastAsia="en-US"/>
        </w:rPr>
        <w:t xml:space="preserve">к дополнительному соглашению № 2 </w:t>
      </w:r>
    </w:p>
    <w:p w:rsidR="00D76375" w:rsidRPr="00D76375" w:rsidRDefault="000A0257" w:rsidP="00D76375">
      <w:pPr>
        <w:spacing w:after="160"/>
        <w:contextualSpacing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от «28</w:t>
      </w:r>
      <w:r w:rsidR="00F82680">
        <w:rPr>
          <w:rFonts w:eastAsia="Calibri"/>
          <w:color w:val="auto"/>
          <w:sz w:val="28"/>
          <w:szCs w:val="28"/>
          <w:lang w:eastAsia="en-US"/>
        </w:rPr>
        <w:t>» декабря 2023 года</w:t>
      </w:r>
      <w:r w:rsidR="00D76375" w:rsidRPr="00D76375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D76375" w:rsidRPr="00E07DF5" w:rsidRDefault="00D76375" w:rsidP="00D76375">
      <w:pPr>
        <w:spacing w:after="160"/>
        <w:contextualSpacing/>
        <w:jc w:val="right"/>
        <w:rPr>
          <w:rFonts w:eastAsia="Calibri"/>
          <w:color w:val="auto"/>
          <w:sz w:val="16"/>
          <w:szCs w:val="16"/>
          <w:lang w:eastAsia="en-US"/>
        </w:rPr>
      </w:pPr>
    </w:p>
    <w:p w:rsidR="00D76375" w:rsidRPr="00E07DF5" w:rsidRDefault="00D76375" w:rsidP="00D76375">
      <w:pPr>
        <w:spacing w:after="16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E07DF5">
        <w:rPr>
          <w:rFonts w:eastAsia="Calibri"/>
          <w:b/>
          <w:color w:val="auto"/>
          <w:sz w:val="28"/>
          <w:szCs w:val="28"/>
          <w:lang w:eastAsia="en-US"/>
        </w:rPr>
        <w:t>Перечень муниципальных услуг</w:t>
      </w:r>
    </w:p>
    <w:p w:rsidR="00D76375" w:rsidRPr="00E07DF5" w:rsidRDefault="000B0A0C" w:rsidP="00D76375">
      <w:pPr>
        <w:spacing w:after="16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E07DF5">
        <w:rPr>
          <w:rFonts w:eastAsia="Calibri"/>
          <w:b/>
          <w:color w:val="auto"/>
          <w:sz w:val="28"/>
          <w:szCs w:val="28"/>
          <w:lang w:eastAsia="en-US"/>
        </w:rPr>
        <w:t>Няндомского муниципального округа</w:t>
      </w:r>
      <w:r w:rsidR="00D76375" w:rsidRPr="00E07DF5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D76375" w:rsidRPr="00E07DF5">
        <w:rPr>
          <w:rFonts w:eastAsia="Calibri"/>
          <w:b/>
          <w:color w:val="auto"/>
          <w:sz w:val="28"/>
          <w:szCs w:val="28"/>
          <w:lang w:eastAsia="en-US"/>
        </w:rPr>
        <w:br/>
        <w:t>Архангельской области, предоставляемых через МФЦ</w:t>
      </w:r>
    </w:p>
    <w:p w:rsidR="00D76375" w:rsidRPr="00E07DF5" w:rsidRDefault="00D76375" w:rsidP="00D76375">
      <w:pPr>
        <w:spacing w:after="160"/>
        <w:contextualSpacing/>
        <w:jc w:val="center"/>
        <w:rPr>
          <w:rFonts w:eastAsia="Calibri"/>
          <w:b/>
          <w:color w:val="auto"/>
          <w:sz w:val="16"/>
          <w:szCs w:val="1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8"/>
        <w:gridCol w:w="8876"/>
      </w:tblGrid>
      <w:tr w:rsidR="00D76375" w:rsidRPr="00E07DF5" w:rsidTr="00F82680">
        <w:tc>
          <w:tcPr>
            <w:tcW w:w="588" w:type="dxa"/>
          </w:tcPr>
          <w:p w:rsidR="00D76375" w:rsidRPr="00E07DF5" w:rsidRDefault="00D76375" w:rsidP="00D76375">
            <w:pPr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E07DF5">
              <w:rPr>
                <w:rFonts w:eastAsia="Calibri"/>
                <w:b/>
                <w:color w:val="auto"/>
                <w:lang w:eastAsia="en-US"/>
              </w:rPr>
              <w:t>№</w:t>
            </w:r>
          </w:p>
          <w:p w:rsidR="00D76375" w:rsidRPr="00E07DF5" w:rsidRDefault="00D76375" w:rsidP="00D76375">
            <w:pPr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E07DF5">
              <w:rPr>
                <w:rFonts w:eastAsia="Calibri"/>
                <w:b/>
                <w:color w:val="auto"/>
                <w:lang w:eastAsia="en-US"/>
              </w:rPr>
              <w:t>п/п</w:t>
            </w:r>
          </w:p>
        </w:tc>
        <w:tc>
          <w:tcPr>
            <w:tcW w:w="8876" w:type="dxa"/>
          </w:tcPr>
          <w:p w:rsidR="00D76375" w:rsidRPr="00E07DF5" w:rsidRDefault="00D76375" w:rsidP="00D76375">
            <w:pPr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E07DF5">
              <w:rPr>
                <w:rFonts w:eastAsia="Calibri"/>
                <w:b/>
                <w:color w:val="auto"/>
                <w:lang w:eastAsia="en-US"/>
              </w:rPr>
              <w:t>Наименование муниципальной услуги</w:t>
            </w:r>
          </w:p>
        </w:tc>
      </w:tr>
      <w:tr w:rsidR="00D76375" w:rsidRPr="00E07DF5" w:rsidTr="00F82680">
        <w:tc>
          <w:tcPr>
            <w:tcW w:w="588" w:type="dxa"/>
          </w:tcPr>
          <w:p w:rsidR="00D76375" w:rsidRPr="00E07DF5" w:rsidRDefault="00D76375" w:rsidP="00D76375">
            <w:pPr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1.</w:t>
            </w:r>
          </w:p>
        </w:tc>
        <w:tc>
          <w:tcPr>
            <w:tcW w:w="8876" w:type="dxa"/>
          </w:tcPr>
          <w:p w:rsidR="00D76375" w:rsidRPr="00E07DF5" w:rsidRDefault="00D76375" w:rsidP="00D76375">
            <w:p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Предоставление архивных справок, архивных выписок и копий архивных документов из муниципального архива Няндомского муниципального района Архангельской области</w:t>
            </w:r>
          </w:p>
        </w:tc>
      </w:tr>
      <w:tr w:rsidR="00D76375" w:rsidRPr="00E07DF5" w:rsidTr="00F82680">
        <w:tc>
          <w:tcPr>
            <w:tcW w:w="588" w:type="dxa"/>
          </w:tcPr>
          <w:p w:rsidR="00D76375" w:rsidRPr="00E07DF5" w:rsidRDefault="00D76375" w:rsidP="00D76375">
            <w:pPr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2.</w:t>
            </w:r>
          </w:p>
        </w:tc>
        <w:tc>
          <w:tcPr>
            <w:tcW w:w="8876" w:type="dxa"/>
          </w:tcPr>
          <w:p w:rsidR="00D76375" w:rsidRPr="00E07DF5" w:rsidRDefault="00D76375" w:rsidP="00D76375">
            <w:p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 xml:space="preserve">Приём заявлений, постановка на учёт и направление детей </w:t>
            </w:r>
            <w:r w:rsidR="000B0A0C" w:rsidRPr="00E07DF5">
              <w:rPr>
                <w:rFonts w:eastAsia="Calibri"/>
                <w:color w:val="auto"/>
                <w:lang w:eastAsia="en-US"/>
              </w:rPr>
              <w:br/>
            </w:r>
            <w:r w:rsidRPr="00E07DF5">
              <w:rPr>
                <w:rFonts w:eastAsia="Calibri"/>
                <w:color w:val="auto"/>
                <w:lang w:eastAsia="en-US"/>
              </w:rPr>
              <w:t>в образовательные организации Няндомского муниципального района Архангельской области, реализующие основную образовательную программу дошкольного образования детей</w:t>
            </w:r>
          </w:p>
        </w:tc>
      </w:tr>
      <w:tr w:rsidR="00D76375" w:rsidRPr="00E07DF5" w:rsidTr="00F82680">
        <w:tc>
          <w:tcPr>
            <w:tcW w:w="588" w:type="dxa"/>
          </w:tcPr>
          <w:p w:rsidR="00D76375" w:rsidRPr="00E07DF5" w:rsidRDefault="00D76375" w:rsidP="00D76375">
            <w:pPr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3.</w:t>
            </w:r>
          </w:p>
        </w:tc>
        <w:tc>
          <w:tcPr>
            <w:tcW w:w="8876" w:type="dxa"/>
          </w:tcPr>
          <w:p w:rsidR="00D76375" w:rsidRPr="00E07DF5" w:rsidRDefault="00D76375" w:rsidP="00D76375">
            <w:p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Организация отдыха детей в каникулярное время на территории Няндомского муниципального района Архангельской области</w:t>
            </w:r>
          </w:p>
        </w:tc>
      </w:tr>
      <w:tr w:rsidR="00D76375" w:rsidRPr="00E07DF5" w:rsidTr="00F82680">
        <w:tc>
          <w:tcPr>
            <w:tcW w:w="588" w:type="dxa"/>
          </w:tcPr>
          <w:p w:rsidR="00D76375" w:rsidRPr="00E07DF5" w:rsidRDefault="00D76375" w:rsidP="00D76375">
            <w:pPr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4.</w:t>
            </w:r>
          </w:p>
        </w:tc>
        <w:tc>
          <w:tcPr>
            <w:tcW w:w="8876" w:type="dxa"/>
          </w:tcPr>
          <w:p w:rsidR="00D76375" w:rsidRPr="00E07DF5" w:rsidRDefault="00D76375" w:rsidP="00D76375">
            <w:p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Выдача администрацией Няндомского муниципального района Архангельской области справок, дубликатов и заверенных копий муниципальных правовых актов в сфере земельных отношений</w:t>
            </w:r>
          </w:p>
        </w:tc>
      </w:tr>
      <w:tr w:rsidR="00D76375" w:rsidRPr="00E07DF5" w:rsidTr="00F82680">
        <w:tc>
          <w:tcPr>
            <w:tcW w:w="588" w:type="dxa"/>
          </w:tcPr>
          <w:p w:rsidR="00D76375" w:rsidRPr="00E07DF5" w:rsidRDefault="00D76375" w:rsidP="00D76375">
            <w:pPr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5.</w:t>
            </w:r>
          </w:p>
        </w:tc>
        <w:tc>
          <w:tcPr>
            <w:tcW w:w="8876" w:type="dxa"/>
          </w:tcPr>
          <w:p w:rsidR="00D76375" w:rsidRPr="00E07DF5" w:rsidRDefault="00D76375" w:rsidP="00D76375">
            <w:p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Предоставление информации из реестра муниципального имущества Няндомского муниципального района Архангельской области и муниципального образования «Няндомское»</w:t>
            </w:r>
          </w:p>
        </w:tc>
      </w:tr>
      <w:tr w:rsidR="00D76375" w:rsidRPr="00E07DF5" w:rsidTr="00F82680">
        <w:tc>
          <w:tcPr>
            <w:tcW w:w="588" w:type="dxa"/>
          </w:tcPr>
          <w:p w:rsidR="00D76375" w:rsidRPr="00E07DF5" w:rsidRDefault="00D76375" w:rsidP="00D76375">
            <w:pPr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6.</w:t>
            </w:r>
          </w:p>
        </w:tc>
        <w:tc>
          <w:tcPr>
            <w:tcW w:w="8876" w:type="dxa"/>
          </w:tcPr>
          <w:p w:rsidR="00D76375" w:rsidRPr="00E07DF5" w:rsidRDefault="00D76375" w:rsidP="00D76375">
            <w:p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Выдача градостроительных планов земельных участков на территории городского поселения «Няндомское», сельских поселений «Мошинское» и «Шалакушское» Няндомского муниципального района Архангельской области</w:t>
            </w:r>
          </w:p>
        </w:tc>
      </w:tr>
      <w:tr w:rsidR="000B0A0C" w:rsidRPr="00E07DF5" w:rsidTr="00F82680">
        <w:tc>
          <w:tcPr>
            <w:tcW w:w="588" w:type="dxa"/>
          </w:tcPr>
          <w:p w:rsidR="000B0A0C" w:rsidRPr="00E07DF5" w:rsidRDefault="000B0A0C" w:rsidP="00D76375">
            <w:pPr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7.</w:t>
            </w:r>
          </w:p>
        </w:tc>
        <w:tc>
          <w:tcPr>
            <w:tcW w:w="8876" w:type="dxa"/>
          </w:tcPr>
          <w:p w:rsidR="000B0A0C" w:rsidRPr="00E07DF5" w:rsidRDefault="000B0A0C" w:rsidP="00D76375">
            <w:p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color w:val="auto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Няндомского муниципального округа Архангельской области</w:t>
            </w:r>
          </w:p>
        </w:tc>
      </w:tr>
      <w:tr w:rsidR="000B0A0C" w:rsidRPr="00E07DF5" w:rsidTr="00F82680">
        <w:tc>
          <w:tcPr>
            <w:tcW w:w="588" w:type="dxa"/>
          </w:tcPr>
          <w:p w:rsidR="000B0A0C" w:rsidRPr="00E07DF5" w:rsidRDefault="000B0A0C" w:rsidP="00D76375">
            <w:pPr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rFonts w:eastAsia="Calibri"/>
                <w:color w:val="auto"/>
                <w:lang w:eastAsia="en-US"/>
              </w:rPr>
              <w:t>8.</w:t>
            </w:r>
          </w:p>
        </w:tc>
        <w:tc>
          <w:tcPr>
            <w:tcW w:w="8876" w:type="dxa"/>
          </w:tcPr>
          <w:p w:rsidR="000B0A0C" w:rsidRPr="00E07DF5" w:rsidRDefault="009A121B" w:rsidP="00D76375">
            <w:p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E07DF5">
              <w:rPr>
                <w:color w:val="auto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на территории Няндомского муниципального округа Архангельской области</w:t>
            </w:r>
          </w:p>
        </w:tc>
      </w:tr>
    </w:tbl>
    <w:p w:rsidR="00D76375" w:rsidRPr="00E07DF5" w:rsidRDefault="00D76375" w:rsidP="00D76375">
      <w:pPr>
        <w:spacing w:after="16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E07DF5">
        <w:rPr>
          <w:rFonts w:eastAsia="Calibri"/>
          <w:b/>
          <w:color w:val="auto"/>
          <w:sz w:val="28"/>
          <w:szCs w:val="28"/>
          <w:lang w:eastAsia="en-US"/>
        </w:rPr>
        <w:t>Согласовано:</w:t>
      </w:r>
    </w:p>
    <w:p w:rsidR="00D76375" w:rsidRPr="001B0EAE" w:rsidRDefault="00D76375" w:rsidP="00D76375">
      <w:pPr>
        <w:spacing w:after="160"/>
        <w:contextualSpacing/>
        <w:rPr>
          <w:rFonts w:eastAsia="Calibri"/>
          <w:color w:val="auto"/>
          <w:sz w:val="12"/>
          <w:szCs w:val="12"/>
          <w:lang w:eastAsia="en-US"/>
        </w:rPr>
      </w:pPr>
    </w:p>
    <w:p w:rsidR="00D76375" w:rsidRPr="00E07DF5" w:rsidRDefault="00D76375" w:rsidP="00D76375">
      <w:pPr>
        <w:spacing w:after="16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E07DF5">
        <w:rPr>
          <w:rFonts w:eastAsia="Calibri"/>
          <w:color w:val="auto"/>
          <w:sz w:val="28"/>
          <w:szCs w:val="28"/>
          <w:lang w:eastAsia="en-US"/>
        </w:rPr>
        <w:t xml:space="preserve">Администрация Няндомского муниципального </w:t>
      </w:r>
      <w:r w:rsidR="000B0A0C" w:rsidRPr="00E07DF5">
        <w:rPr>
          <w:rFonts w:eastAsia="Calibri"/>
          <w:color w:val="auto"/>
          <w:sz w:val="28"/>
          <w:szCs w:val="28"/>
          <w:lang w:eastAsia="en-US"/>
        </w:rPr>
        <w:t xml:space="preserve">округа </w:t>
      </w:r>
      <w:r w:rsidRPr="00E07DF5">
        <w:rPr>
          <w:rFonts w:eastAsia="Calibri"/>
          <w:color w:val="auto"/>
          <w:sz w:val="28"/>
          <w:szCs w:val="28"/>
          <w:lang w:eastAsia="en-US"/>
        </w:rPr>
        <w:t>Архангельской области</w:t>
      </w:r>
    </w:p>
    <w:p w:rsidR="00D76375" w:rsidRPr="001B0EAE" w:rsidRDefault="00D76375" w:rsidP="00D76375">
      <w:pPr>
        <w:spacing w:after="160"/>
        <w:contextualSpacing/>
        <w:rPr>
          <w:rFonts w:eastAsia="Calibri"/>
          <w:color w:val="auto"/>
          <w:sz w:val="12"/>
          <w:szCs w:val="12"/>
          <w:lang w:eastAsia="en-US"/>
        </w:rPr>
      </w:pPr>
    </w:p>
    <w:p w:rsidR="00D76375" w:rsidRPr="00E07DF5" w:rsidRDefault="00D76375" w:rsidP="00D76375">
      <w:pPr>
        <w:spacing w:after="16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E07DF5">
        <w:rPr>
          <w:rFonts w:eastAsia="Calibri"/>
          <w:color w:val="auto"/>
          <w:sz w:val="28"/>
          <w:szCs w:val="28"/>
          <w:lang w:eastAsia="en-US"/>
        </w:rPr>
        <w:t xml:space="preserve">Глава </w:t>
      </w:r>
      <w:r w:rsidR="000B0A0C" w:rsidRPr="00E07DF5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</w:t>
      </w:r>
      <w:r w:rsidR="00E07DF5"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E07DF5">
        <w:rPr>
          <w:rFonts w:eastAsia="Calibri"/>
          <w:color w:val="auto"/>
          <w:sz w:val="28"/>
          <w:szCs w:val="28"/>
          <w:lang w:eastAsia="en-US"/>
        </w:rPr>
        <w:t>______</w:t>
      </w:r>
      <w:r w:rsidR="000B0A0C" w:rsidRPr="00E07DF5">
        <w:rPr>
          <w:rFonts w:eastAsia="Calibri"/>
          <w:color w:val="auto"/>
          <w:sz w:val="28"/>
          <w:szCs w:val="28"/>
          <w:lang w:eastAsia="en-US"/>
        </w:rPr>
        <w:t>_________________  А.В. Кононов</w:t>
      </w:r>
    </w:p>
    <w:p w:rsidR="00D76375" w:rsidRPr="00E07DF5" w:rsidRDefault="00D76375" w:rsidP="00D76375">
      <w:pPr>
        <w:spacing w:after="16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E07DF5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м. п.</w:t>
      </w:r>
    </w:p>
    <w:p w:rsidR="00E07DF5" w:rsidRPr="001B0EAE" w:rsidRDefault="00E07DF5" w:rsidP="00D76375">
      <w:pPr>
        <w:spacing w:after="160"/>
        <w:contextualSpacing/>
        <w:rPr>
          <w:rFonts w:eastAsia="Calibri"/>
          <w:color w:val="auto"/>
          <w:sz w:val="12"/>
          <w:szCs w:val="12"/>
          <w:lang w:eastAsia="en-US"/>
        </w:rPr>
      </w:pPr>
    </w:p>
    <w:p w:rsidR="00D76375" w:rsidRPr="00E07DF5" w:rsidRDefault="00D76375" w:rsidP="00D76375">
      <w:pPr>
        <w:spacing w:after="16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E07DF5">
        <w:rPr>
          <w:rFonts w:eastAsia="Calibri"/>
          <w:color w:val="auto"/>
          <w:sz w:val="28"/>
          <w:szCs w:val="28"/>
          <w:lang w:eastAsia="en-US"/>
        </w:rPr>
        <w:t>Государственное автономное учреждение Архангельской области «Архангельский региональный многофункциональный центр предоставления государственных и муниципальных услуг»</w:t>
      </w:r>
    </w:p>
    <w:p w:rsidR="00D76375" w:rsidRPr="001B0EAE" w:rsidRDefault="00D76375" w:rsidP="00D76375">
      <w:pPr>
        <w:spacing w:after="160"/>
        <w:contextualSpacing/>
        <w:rPr>
          <w:rFonts w:eastAsia="Calibri"/>
          <w:color w:val="auto"/>
          <w:sz w:val="12"/>
          <w:szCs w:val="12"/>
          <w:lang w:eastAsia="en-US"/>
        </w:rPr>
      </w:pPr>
    </w:p>
    <w:p w:rsidR="00D76375" w:rsidRPr="00E07DF5" w:rsidRDefault="00D76375" w:rsidP="00D76375">
      <w:pPr>
        <w:spacing w:after="16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E07DF5">
        <w:rPr>
          <w:rFonts w:eastAsia="Calibri"/>
          <w:color w:val="auto"/>
          <w:sz w:val="28"/>
          <w:szCs w:val="28"/>
          <w:lang w:eastAsia="en-US"/>
        </w:rPr>
        <w:t xml:space="preserve">Директор                       </w:t>
      </w:r>
      <w:r w:rsidR="00E07DF5">
        <w:rPr>
          <w:rFonts w:eastAsia="Calibri"/>
          <w:color w:val="auto"/>
          <w:sz w:val="28"/>
          <w:szCs w:val="28"/>
          <w:lang w:eastAsia="en-US"/>
        </w:rPr>
        <w:t xml:space="preserve">                     </w:t>
      </w:r>
      <w:r w:rsidRPr="00E07DF5">
        <w:rPr>
          <w:rFonts w:eastAsia="Calibri"/>
          <w:color w:val="auto"/>
          <w:sz w:val="28"/>
          <w:szCs w:val="28"/>
          <w:lang w:eastAsia="en-US"/>
        </w:rPr>
        <w:t>_______________________     Д.Е. Бойцов</w:t>
      </w:r>
    </w:p>
    <w:p w:rsidR="00D76375" w:rsidRPr="00E07DF5" w:rsidRDefault="00D76375" w:rsidP="00E07DF5">
      <w:pPr>
        <w:spacing w:after="160"/>
        <w:contextualSpacing/>
        <w:rPr>
          <w:sz w:val="28"/>
          <w:szCs w:val="28"/>
        </w:rPr>
      </w:pPr>
      <w:r w:rsidRPr="00E07DF5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м. п.</w:t>
      </w:r>
    </w:p>
    <w:sectPr w:rsidR="00D76375" w:rsidRPr="00E07DF5" w:rsidSect="006D7416">
      <w:headerReference w:type="default" r:id="rId9"/>
      <w:pgSz w:w="11906" w:h="16838"/>
      <w:pgMar w:top="1134" w:right="851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F5" w:rsidRDefault="00E07DF5">
      <w:r>
        <w:separator/>
      </w:r>
    </w:p>
  </w:endnote>
  <w:endnote w:type="continuationSeparator" w:id="0">
    <w:p w:rsidR="00E07DF5" w:rsidRDefault="00E0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F5" w:rsidRDefault="00E07DF5">
      <w:r>
        <w:separator/>
      </w:r>
    </w:p>
  </w:footnote>
  <w:footnote w:type="continuationSeparator" w:id="0">
    <w:p w:rsidR="00E07DF5" w:rsidRDefault="00E0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F5" w:rsidRDefault="00E07DF5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8B57A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675"/>
    <w:multiLevelType w:val="multilevel"/>
    <w:tmpl w:val="8F1EF33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7"/>
    <w:rsid w:val="000148F3"/>
    <w:rsid w:val="000400E7"/>
    <w:rsid w:val="00042AA5"/>
    <w:rsid w:val="00081998"/>
    <w:rsid w:val="000965A6"/>
    <w:rsid w:val="000A0257"/>
    <w:rsid w:val="000B0A0C"/>
    <w:rsid w:val="000B2BE2"/>
    <w:rsid w:val="000D3B22"/>
    <w:rsid w:val="000E2265"/>
    <w:rsid w:val="0017674E"/>
    <w:rsid w:val="001A7E03"/>
    <w:rsid w:val="001B0EAE"/>
    <w:rsid w:val="001C757D"/>
    <w:rsid w:val="001D6370"/>
    <w:rsid w:val="00220EF2"/>
    <w:rsid w:val="002279D3"/>
    <w:rsid w:val="00244D69"/>
    <w:rsid w:val="00251727"/>
    <w:rsid w:val="00272EB7"/>
    <w:rsid w:val="002E1922"/>
    <w:rsid w:val="002E58C7"/>
    <w:rsid w:val="002E78B8"/>
    <w:rsid w:val="00306D9A"/>
    <w:rsid w:val="00311487"/>
    <w:rsid w:val="00317A84"/>
    <w:rsid w:val="003A087F"/>
    <w:rsid w:val="0043206B"/>
    <w:rsid w:val="00443667"/>
    <w:rsid w:val="0046439E"/>
    <w:rsid w:val="00485F13"/>
    <w:rsid w:val="00497B1E"/>
    <w:rsid w:val="004A13C7"/>
    <w:rsid w:val="004C416D"/>
    <w:rsid w:val="004E1986"/>
    <w:rsid w:val="00594D88"/>
    <w:rsid w:val="005B5E62"/>
    <w:rsid w:val="005C0E72"/>
    <w:rsid w:val="00605283"/>
    <w:rsid w:val="006807A8"/>
    <w:rsid w:val="0069520A"/>
    <w:rsid w:val="006B6ADF"/>
    <w:rsid w:val="006C3050"/>
    <w:rsid w:val="006C42AE"/>
    <w:rsid w:val="006D7416"/>
    <w:rsid w:val="006E62A1"/>
    <w:rsid w:val="007027C9"/>
    <w:rsid w:val="00705EA6"/>
    <w:rsid w:val="00722A46"/>
    <w:rsid w:val="00730C3E"/>
    <w:rsid w:val="00746789"/>
    <w:rsid w:val="007775A3"/>
    <w:rsid w:val="0078183E"/>
    <w:rsid w:val="007A4580"/>
    <w:rsid w:val="007F28D4"/>
    <w:rsid w:val="00855930"/>
    <w:rsid w:val="00880161"/>
    <w:rsid w:val="008879D8"/>
    <w:rsid w:val="00897DF7"/>
    <w:rsid w:val="008A310B"/>
    <w:rsid w:val="008B01F6"/>
    <w:rsid w:val="008B56E8"/>
    <w:rsid w:val="008B57AB"/>
    <w:rsid w:val="008F5D7F"/>
    <w:rsid w:val="00932E4C"/>
    <w:rsid w:val="00936EAA"/>
    <w:rsid w:val="009930E4"/>
    <w:rsid w:val="009963EC"/>
    <w:rsid w:val="009A121B"/>
    <w:rsid w:val="009C178E"/>
    <w:rsid w:val="009D55AE"/>
    <w:rsid w:val="009E7519"/>
    <w:rsid w:val="00A50549"/>
    <w:rsid w:val="00A83FD9"/>
    <w:rsid w:val="00AB7D13"/>
    <w:rsid w:val="00AC186C"/>
    <w:rsid w:val="00AD3D04"/>
    <w:rsid w:val="00B0045C"/>
    <w:rsid w:val="00B96D7A"/>
    <w:rsid w:val="00BC098B"/>
    <w:rsid w:val="00BF5310"/>
    <w:rsid w:val="00C07232"/>
    <w:rsid w:val="00C07C3F"/>
    <w:rsid w:val="00C23C45"/>
    <w:rsid w:val="00C37B97"/>
    <w:rsid w:val="00C418F4"/>
    <w:rsid w:val="00C42655"/>
    <w:rsid w:val="00C460CA"/>
    <w:rsid w:val="00C53AA8"/>
    <w:rsid w:val="00C82CBF"/>
    <w:rsid w:val="00C93003"/>
    <w:rsid w:val="00CA6EA4"/>
    <w:rsid w:val="00D1601A"/>
    <w:rsid w:val="00D17F78"/>
    <w:rsid w:val="00D253B2"/>
    <w:rsid w:val="00D76375"/>
    <w:rsid w:val="00D8474B"/>
    <w:rsid w:val="00E07DF5"/>
    <w:rsid w:val="00E12F87"/>
    <w:rsid w:val="00E752A8"/>
    <w:rsid w:val="00E95124"/>
    <w:rsid w:val="00EA0051"/>
    <w:rsid w:val="00EA5600"/>
    <w:rsid w:val="00EB5299"/>
    <w:rsid w:val="00EB78B0"/>
    <w:rsid w:val="00F3568A"/>
    <w:rsid w:val="00F82680"/>
    <w:rsid w:val="00F87E92"/>
    <w:rsid w:val="00F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05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105DCD"/>
    <w:rPr>
      <w:color w:val="0000FF"/>
      <w:u w:val="single"/>
    </w:rPr>
  </w:style>
  <w:style w:type="character" w:customStyle="1" w:styleId="FontStyle25">
    <w:name w:val="Font Style25"/>
    <w:qFormat/>
    <w:rsid w:val="00105DCD"/>
    <w:rPr>
      <w:rFonts w:ascii="Times New Roman" w:hAnsi="Times New Roman" w:cs="Times New Roman"/>
      <w:sz w:val="26"/>
      <w:szCs w:val="26"/>
    </w:rPr>
  </w:style>
  <w:style w:type="character" w:styleId="a4">
    <w:name w:val="FollowedHyperlink"/>
    <w:basedOn w:val="a0"/>
    <w:uiPriority w:val="99"/>
    <w:semiHidden/>
    <w:unhideWhenUsed/>
    <w:qFormat/>
    <w:rsid w:val="00664EEC"/>
    <w:rPr>
      <w:color w:val="800080" w:themeColor="followedHyperlink"/>
      <w:u w:val="single"/>
    </w:rPr>
  </w:style>
  <w:style w:type="character" w:customStyle="1" w:styleId="FontStyle31">
    <w:name w:val="Font Style31"/>
    <w:basedOn w:val="a0"/>
    <w:uiPriority w:val="99"/>
    <w:qFormat/>
    <w:rsid w:val="009530D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qFormat/>
    <w:rsid w:val="00953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qFormat/>
    <w:rsid w:val="009530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qFormat/>
    <w:rsid w:val="009530DB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qFormat/>
    <w:rsid w:val="009530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9530DB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qFormat/>
    <w:rsid w:val="009530D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qFormat/>
    <w:rsid w:val="009530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qFormat/>
    <w:rsid w:val="009530DB"/>
    <w:rPr>
      <w:rFonts w:ascii="Times New Roman" w:hAnsi="Times New Roman" w:cs="Times New Roman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8D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qFormat/>
    <w:rsid w:val="0072140B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183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qFormat/>
    <w:rsid w:val="0064252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qFormat/>
    <w:rsid w:val="00642522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1C2AF3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Основной текст Знак"/>
    <w:basedOn w:val="a0"/>
    <w:qFormat/>
    <w:rsid w:val="00AA384F"/>
    <w:rPr>
      <w:rFonts w:ascii="Arial" w:eastAsia="Arial Unicode MS" w:hAnsi="Arial" w:cs="Arial"/>
      <w:sz w:val="20"/>
      <w:szCs w:val="24"/>
      <w:lang w:eastAsia="zh-CN"/>
    </w:rPr>
  </w:style>
  <w:style w:type="character" w:customStyle="1" w:styleId="a8">
    <w:name w:val="Текст сноски Знак"/>
    <w:basedOn w:val="a0"/>
    <w:uiPriority w:val="99"/>
    <w:semiHidden/>
    <w:qFormat/>
    <w:rsid w:val="00605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qFormat/>
    <w:rsid w:val="006053D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qFormat/>
    <w:rsid w:val="006053DF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05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uiPriority w:val="99"/>
    <w:semiHidden/>
    <w:qFormat/>
    <w:rsid w:val="006053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qFormat/>
    <w:locked/>
    <w:rsid w:val="00AC4E97"/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AA384F"/>
    <w:pPr>
      <w:widowControl w:val="0"/>
      <w:suppressAutoHyphens/>
      <w:spacing w:after="120"/>
    </w:pPr>
    <w:rPr>
      <w:rFonts w:ascii="Arial" w:eastAsia="Arial Unicode MS" w:hAnsi="Arial" w:cs="Arial"/>
      <w:sz w:val="20"/>
      <w:lang w:eastAsia="zh-CN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header"/>
    <w:basedOn w:val="a"/>
    <w:uiPriority w:val="99"/>
    <w:rsid w:val="00105DCD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uiPriority w:val="99"/>
    <w:qFormat/>
    <w:rsid w:val="009530DB"/>
    <w:pPr>
      <w:widowControl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qFormat/>
    <w:rsid w:val="009530DB"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rsid w:val="009530DB"/>
    <w:pPr>
      <w:widowControl w:val="0"/>
      <w:spacing w:line="185" w:lineRule="exact"/>
      <w:ind w:hanging="86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rsid w:val="009530DB"/>
    <w:pPr>
      <w:widowControl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rsid w:val="009530DB"/>
    <w:pPr>
      <w:widowControl w:val="0"/>
      <w:spacing w:line="312" w:lineRule="exact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styleId="af3">
    <w:name w:val="No Spacing"/>
    <w:qFormat/>
    <w:rsid w:val="009530DB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9530DB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f4">
    <w:name w:val="footer"/>
    <w:basedOn w:val="a"/>
    <w:uiPriority w:val="99"/>
    <w:unhideWhenUsed/>
    <w:rsid w:val="008D0F0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qFormat/>
    <w:rsid w:val="001C0FC5"/>
    <w:pPr>
      <w:ind w:left="720"/>
      <w:contextualSpacing/>
    </w:pPr>
  </w:style>
  <w:style w:type="paragraph" w:customStyle="1" w:styleId="ConsPlusTitle">
    <w:name w:val="ConsPlusTitle"/>
    <w:uiPriority w:val="99"/>
    <w:qFormat/>
    <w:rsid w:val="00AF732A"/>
    <w:pPr>
      <w:widowControl w:val="0"/>
    </w:pPr>
    <w:rPr>
      <w:rFonts w:eastAsia="Times New Roman" w:cs="Calibri"/>
      <w:b/>
      <w:bCs/>
      <w:color w:val="00000A"/>
      <w:sz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183DE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0"/>
    <w:qFormat/>
    <w:rsid w:val="00006284"/>
    <w:pPr>
      <w:suppressAutoHyphens/>
    </w:pPr>
    <w:rPr>
      <w:rFonts w:ascii="Arial" w:eastAsia="Arial" w:hAnsi="Arial" w:cs="Courier New"/>
      <w:color w:val="00000A"/>
      <w:szCs w:val="24"/>
      <w:lang w:eastAsia="zh-CN" w:bidi="hi-IN"/>
    </w:rPr>
  </w:style>
  <w:style w:type="paragraph" w:customStyle="1" w:styleId="Textbody">
    <w:name w:val="Text body"/>
    <w:basedOn w:val="a"/>
    <w:qFormat/>
    <w:rsid w:val="001C2AF3"/>
    <w:pPr>
      <w:widowControl w:val="0"/>
      <w:suppressAutoHyphens/>
      <w:spacing w:after="120"/>
    </w:pPr>
    <w:rPr>
      <w:rFonts w:ascii="Arial" w:eastAsia="Lucida Sans Unicode" w:hAnsi="Arial" w:cs="Arial"/>
      <w:sz w:val="20"/>
      <w:lang w:eastAsia="ar-SA"/>
    </w:rPr>
  </w:style>
  <w:style w:type="paragraph" w:customStyle="1" w:styleId="Style3">
    <w:name w:val="Style3"/>
    <w:basedOn w:val="a"/>
    <w:qFormat/>
    <w:rsid w:val="001C2AF3"/>
    <w:pPr>
      <w:widowControl w:val="0"/>
      <w:suppressAutoHyphens/>
      <w:spacing w:line="346" w:lineRule="exact"/>
      <w:ind w:firstLine="1022"/>
      <w:textAlignment w:val="baseline"/>
    </w:pPr>
    <w:rPr>
      <w:rFonts w:ascii="Cambria" w:hAnsi="Cambria" w:cs="Cambria"/>
      <w:lang w:eastAsia="ar-SA"/>
    </w:rPr>
  </w:style>
  <w:style w:type="paragraph" w:customStyle="1" w:styleId="Style4">
    <w:name w:val="Style4"/>
    <w:basedOn w:val="a"/>
    <w:qFormat/>
    <w:rsid w:val="001C2AF3"/>
    <w:pPr>
      <w:widowControl w:val="0"/>
      <w:suppressAutoHyphens/>
      <w:spacing w:line="338" w:lineRule="exact"/>
      <w:jc w:val="center"/>
      <w:textAlignment w:val="baseline"/>
    </w:pPr>
    <w:rPr>
      <w:rFonts w:ascii="Cambria" w:hAnsi="Cambria" w:cs="Cambria"/>
      <w:lang w:eastAsia="ar-SA"/>
    </w:rPr>
  </w:style>
  <w:style w:type="paragraph" w:customStyle="1" w:styleId="Standard">
    <w:name w:val="Standard"/>
    <w:qFormat/>
    <w:rsid w:val="00AA384F"/>
    <w:pPr>
      <w:suppressAutoHyphens/>
      <w:textAlignment w:val="baseline"/>
    </w:pPr>
    <w:rPr>
      <w:rFonts w:cs="Calibri"/>
      <w:color w:val="00000A"/>
      <w:sz w:val="24"/>
      <w:lang w:eastAsia="zh-CN"/>
    </w:rPr>
  </w:style>
  <w:style w:type="paragraph" w:customStyle="1" w:styleId="ConsNonformat">
    <w:name w:val="ConsNonformat"/>
    <w:qFormat/>
    <w:rsid w:val="00F45212"/>
    <w:pPr>
      <w:widowControl w:val="0"/>
      <w:suppressAutoHyphens/>
      <w:ind w:right="19772"/>
      <w:textAlignment w:val="baseline"/>
    </w:pPr>
    <w:rPr>
      <w:rFonts w:ascii="Courier New" w:eastAsia="Arial" w:hAnsi="Courier New" w:cs="Courier New"/>
      <w:color w:val="00000A"/>
      <w:sz w:val="24"/>
      <w:szCs w:val="20"/>
      <w:lang w:eastAsia="zh-CN" w:bidi="hi-IN"/>
    </w:rPr>
  </w:style>
  <w:style w:type="paragraph" w:customStyle="1" w:styleId="Default">
    <w:name w:val="Default"/>
    <w:qFormat/>
    <w:rsid w:val="00AA384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7">
    <w:name w:val="Содержимое таблицы"/>
    <w:basedOn w:val="a"/>
    <w:qFormat/>
    <w:rsid w:val="00AA384F"/>
    <w:pPr>
      <w:widowControl w:val="0"/>
      <w:suppressLineNumbers/>
      <w:suppressAutoHyphens/>
    </w:pPr>
    <w:rPr>
      <w:rFonts w:ascii="Arial" w:eastAsia="Arial Unicode MS" w:hAnsi="Arial" w:cs="Arial"/>
      <w:sz w:val="20"/>
      <w:lang w:eastAsia="zh-CN"/>
    </w:rPr>
  </w:style>
  <w:style w:type="paragraph" w:customStyle="1" w:styleId="Style14">
    <w:name w:val="Style14"/>
    <w:basedOn w:val="a"/>
    <w:qFormat/>
    <w:rsid w:val="00AA384F"/>
    <w:pPr>
      <w:widowControl w:val="0"/>
      <w:suppressAutoHyphens/>
      <w:spacing w:line="301" w:lineRule="exact"/>
      <w:jc w:val="center"/>
    </w:pPr>
    <w:rPr>
      <w:rFonts w:eastAsia="Arial Unicode MS"/>
      <w:lang w:eastAsia="zh-CN"/>
    </w:rPr>
  </w:style>
  <w:style w:type="paragraph" w:styleId="af8">
    <w:name w:val="footnote text"/>
    <w:basedOn w:val="a"/>
    <w:uiPriority w:val="99"/>
    <w:semiHidden/>
    <w:unhideWhenUsed/>
    <w:qFormat/>
    <w:rsid w:val="006053DF"/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6053DF"/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6053DF"/>
    <w:rPr>
      <w:b/>
      <w:bCs/>
    </w:rPr>
  </w:style>
  <w:style w:type="paragraph" w:styleId="afb">
    <w:name w:val="Body Text Indent"/>
    <w:basedOn w:val="a"/>
    <w:link w:val="afc"/>
    <w:uiPriority w:val="99"/>
    <w:semiHidden/>
    <w:unhideWhenUsed/>
    <w:rsid w:val="007F28D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7F28D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d">
    <w:name w:val="Table Grid"/>
    <w:basedOn w:val="a1"/>
    <w:uiPriority w:val="59"/>
    <w:rsid w:val="002E1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d"/>
    <w:rsid w:val="00D7637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05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105DCD"/>
    <w:rPr>
      <w:color w:val="0000FF"/>
      <w:u w:val="single"/>
    </w:rPr>
  </w:style>
  <w:style w:type="character" w:customStyle="1" w:styleId="FontStyle25">
    <w:name w:val="Font Style25"/>
    <w:qFormat/>
    <w:rsid w:val="00105DCD"/>
    <w:rPr>
      <w:rFonts w:ascii="Times New Roman" w:hAnsi="Times New Roman" w:cs="Times New Roman"/>
      <w:sz w:val="26"/>
      <w:szCs w:val="26"/>
    </w:rPr>
  </w:style>
  <w:style w:type="character" w:styleId="a4">
    <w:name w:val="FollowedHyperlink"/>
    <w:basedOn w:val="a0"/>
    <w:uiPriority w:val="99"/>
    <w:semiHidden/>
    <w:unhideWhenUsed/>
    <w:qFormat/>
    <w:rsid w:val="00664EEC"/>
    <w:rPr>
      <w:color w:val="800080" w:themeColor="followedHyperlink"/>
      <w:u w:val="single"/>
    </w:rPr>
  </w:style>
  <w:style w:type="character" w:customStyle="1" w:styleId="FontStyle31">
    <w:name w:val="Font Style31"/>
    <w:basedOn w:val="a0"/>
    <w:uiPriority w:val="99"/>
    <w:qFormat/>
    <w:rsid w:val="009530D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qFormat/>
    <w:rsid w:val="00953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qFormat/>
    <w:rsid w:val="009530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qFormat/>
    <w:rsid w:val="009530DB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qFormat/>
    <w:rsid w:val="009530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9530DB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qFormat/>
    <w:rsid w:val="009530D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qFormat/>
    <w:rsid w:val="009530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qFormat/>
    <w:rsid w:val="009530DB"/>
    <w:rPr>
      <w:rFonts w:ascii="Times New Roman" w:hAnsi="Times New Roman" w:cs="Times New Roman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8D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qFormat/>
    <w:rsid w:val="0072140B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183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qFormat/>
    <w:rsid w:val="0064252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qFormat/>
    <w:rsid w:val="00642522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1C2AF3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Основной текст Знак"/>
    <w:basedOn w:val="a0"/>
    <w:qFormat/>
    <w:rsid w:val="00AA384F"/>
    <w:rPr>
      <w:rFonts w:ascii="Arial" w:eastAsia="Arial Unicode MS" w:hAnsi="Arial" w:cs="Arial"/>
      <w:sz w:val="20"/>
      <w:szCs w:val="24"/>
      <w:lang w:eastAsia="zh-CN"/>
    </w:rPr>
  </w:style>
  <w:style w:type="character" w:customStyle="1" w:styleId="a8">
    <w:name w:val="Текст сноски Знак"/>
    <w:basedOn w:val="a0"/>
    <w:uiPriority w:val="99"/>
    <w:semiHidden/>
    <w:qFormat/>
    <w:rsid w:val="00605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qFormat/>
    <w:rsid w:val="006053D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qFormat/>
    <w:rsid w:val="006053DF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05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uiPriority w:val="99"/>
    <w:semiHidden/>
    <w:qFormat/>
    <w:rsid w:val="006053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qFormat/>
    <w:locked/>
    <w:rsid w:val="00AC4E97"/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AA384F"/>
    <w:pPr>
      <w:widowControl w:val="0"/>
      <w:suppressAutoHyphens/>
      <w:spacing w:after="120"/>
    </w:pPr>
    <w:rPr>
      <w:rFonts w:ascii="Arial" w:eastAsia="Arial Unicode MS" w:hAnsi="Arial" w:cs="Arial"/>
      <w:sz w:val="20"/>
      <w:lang w:eastAsia="zh-CN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header"/>
    <w:basedOn w:val="a"/>
    <w:uiPriority w:val="99"/>
    <w:rsid w:val="00105DCD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uiPriority w:val="99"/>
    <w:qFormat/>
    <w:rsid w:val="009530DB"/>
    <w:pPr>
      <w:widowControl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qFormat/>
    <w:rsid w:val="009530DB"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rsid w:val="009530DB"/>
    <w:pPr>
      <w:widowControl w:val="0"/>
      <w:spacing w:line="185" w:lineRule="exact"/>
      <w:ind w:hanging="86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rsid w:val="009530DB"/>
    <w:pPr>
      <w:widowControl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rsid w:val="009530DB"/>
    <w:pPr>
      <w:widowControl w:val="0"/>
      <w:spacing w:line="312" w:lineRule="exact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qFormat/>
    <w:rsid w:val="009530DB"/>
    <w:pPr>
      <w:widowControl w:val="0"/>
    </w:pPr>
    <w:rPr>
      <w:rFonts w:eastAsiaTheme="minorEastAsia"/>
    </w:rPr>
  </w:style>
  <w:style w:type="paragraph" w:styleId="af3">
    <w:name w:val="No Spacing"/>
    <w:qFormat/>
    <w:rsid w:val="009530DB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9530DB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f4">
    <w:name w:val="footer"/>
    <w:basedOn w:val="a"/>
    <w:uiPriority w:val="99"/>
    <w:unhideWhenUsed/>
    <w:rsid w:val="008D0F0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qFormat/>
    <w:rsid w:val="001C0FC5"/>
    <w:pPr>
      <w:ind w:left="720"/>
      <w:contextualSpacing/>
    </w:pPr>
  </w:style>
  <w:style w:type="paragraph" w:customStyle="1" w:styleId="ConsPlusTitle">
    <w:name w:val="ConsPlusTitle"/>
    <w:uiPriority w:val="99"/>
    <w:qFormat/>
    <w:rsid w:val="00AF732A"/>
    <w:pPr>
      <w:widowControl w:val="0"/>
    </w:pPr>
    <w:rPr>
      <w:rFonts w:eastAsia="Times New Roman" w:cs="Calibri"/>
      <w:b/>
      <w:bCs/>
      <w:color w:val="00000A"/>
      <w:sz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183DE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0"/>
    <w:qFormat/>
    <w:rsid w:val="00006284"/>
    <w:pPr>
      <w:suppressAutoHyphens/>
    </w:pPr>
    <w:rPr>
      <w:rFonts w:ascii="Arial" w:eastAsia="Arial" w:hAnsi="Arial" w:cs="Courier New"/>
      <w:color w:val="00000A"/>
      <w:szCs w:val="24"/>
      <w:lang w:eastAsia="zh-CN" w:bidi="hi-IN"/>
    </w:rPr>
  </w:style>
  <w:style w:type="paragraph" w:customStyle="1" w:styleId="Textbody">
    <w:name w:val="Text body"/>
    <w:basedOn w:val="a"/>
    <w:qFormat/>
    <w:rsid w:val="001C2AF3"/>
    <w:pPr>
      <w:widowControl w:val="0"/>
      <w:suppressAutoHyphens/>
      <w:spacing w:after="120"/>
    </w:pPr>
    <w:rPr>
      <w:rFonts w:ascii="Arial" w:eastAsia="Lucida Sans Unicode" w:hAnsi="Arial" w:cs="Arial"/>
      <w:sz w:val="20"/>
      <w:lang w:eastAsia="ar-SA"/>
    </w:rPr>
  </w:style>
  <w:style w:type="paragraph" w:customStyle="1" w:styleId="Style3">
    <w:name w:val="Style3"/>
    <w:basedOn w:val="a"/>
    <w:qFormat/>
    <w:rsid w:val="001C2AF3"/>
    <w:pPr>
      <w:widowControl w:val="0"/>
      <w:suppressAutoHyphens/>
      <w:spacing w:line="346" w:lineRule="exact"/>
      <w:ind w:firstLine="1022"/>
      <w:textAlignment w:val="baseline"/>
    </w:pPr>
    <w:rPr>
      <w:rFonts w:ascii="Cambria" w:hAnsi="Cambria" w:cs="Cambria"/>
      <w:lang w:eastAsia="ar-SA"/>
    </w:rPr>
  </w:style>
  <w:style w:type="paragraph" w:customStyle="1" w:styleId="Style4">
    <w:name w:val="Style4"/>
    <w:basedOn w:val="a"/>
    <w:qFormat/>
    <w:rsid w:val="001C2AF3"/>
    <w:pPr>
      <w:widowControl w:val="0"/>
      <w:suppressAutoHyphens/>
      <w:spacing w:line="338" w:lineRule="exact"/>
      <w:jc w:val="center"/>
      <w:textAlignment w:val="baseline"/>
    </w:pPr>
    <w:rPr>
      <w:rFonts w:ascii="Cambria" w:hAnsi="Cambria" w:cs="Cambria"/>
      <w:lang w:eastAsia="ar-SA"/>
    </w:rPr>
  </w:style>
  <w:style w:type="paragraph" w:customStyle="1" w:styleId="Standard">
    <w:name w:val="Standard"/>
    <w:qFormat/>
    <w:rsid w:val="00AA384F"/>
    <w:pPr>
      <w:suppressAutoHyphens/>
      <w:textAlignment w:val="baseline"/>
    </w:pPr>
    <w:rPr>
      <w:rFonts w:cs="Calibri"/>
      <w:color w:val="00000A"/>
      <w:sz w:val="24"/>
      <w:lang w:eastAsia="zh-CN"/>
    </w:rPr>
  </w:style>
  <w:style w:type="paragraph" w:customStyle="1" w:styleId="ConsNonformat">
    <w:name w:val="ConsNonformat"/>
    <w:qFormat/>
    <w:rsid w:val="00F45212"/>
    <w:pPr>
      <w:widowControl w:val="0"/>
      <w:suppressAutoHyphens/>
      <w:ind w:right="19772"/>
      <w:textAlignment w:val="baseline"/>
    </w:pPr>
    <w:rPr>
      <w:rFonts w:ascii="Courier New" w:eastAsia="Arial" w:hAnsi="Courier New" w:cs="Courier New"/>
      <w:color w:val="00000A"/>
      <w:sz w:val="24"/>
      <w:szCs w:val="20"/>
      <w:lang w:eastAsia="zh-CN" w:bidi="hi-IN"/>
    </w:rPr>
  </w:style>
  <w:style w:type="paragraph" w:customStyle="1" w:styleId="Default">
    <w:name w:val="Default"/>
    <w:qFormat/>
    <w:rsid w:val="00AA384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7">
    <w:name w:val="Содержимое таблицы"/>
    <w:basedOn w:val="a"/>
    <w:qFormat/>
    <w:rsid w:val="00AA384F"/>
    <w:pPr>
      <w:widowControl w:val="0"/>
      <w:suppressLineNumbers/>
      <w:suppressAutoHyphens/>
    </w:pPr>
    <w:rPr>
      <w:rFonts w:ascii="Arial" w:eastAsia="Arial Unicode MS" w:hAnsi="Arial" w:cs="Arial"/>
      <w:sz w:val="20"/>
      <w:lang w:eastAsia="zh-CN"/>
    </w:rPr>
  </w:style>
  <w:style w:type="paragraph" w:customStyle="1" w:styleId="Style14">
    <w:name w:val="Style14"/>
    <w:basedOn w:val="a"/>
    <w:qFormat/>
    <w:rsid w:val="00AA384F"/>
    <w:pPr>
      <w:widowControl w:val="0"/>
      <w:suppressAutoHyphens/>
      <w:spacing w:line="301" w:lineRule="exact"/>
      <w:jc w:val="center"/>
    </w:pPr>
    <w:rPr>
      <w:rFonts w:eastAsia="Arial Unicode MS"/>
      <w:lang w:eastAsia="zh-CN"/>
    </w:rPr>
  </w:style>
  <w:style w:type="paragraph" w:styleId="af8">
    <w:name w:val="footnote text"/>
    <w:basedOn w:val="a"/>
    <w:uiPriority w:val="99"/>
    <w:semiHidden/>
    <w:unhideWhenUsed/>
    <w:qFormat/>
    <w:rsid w:val="006053DF"/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6053DF"/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6053DF"/>
    <w:rPr>
      <w:b/>
      <w:bCs/>
    </w:rPr>
  </w:style>
  <w:style w:type="paragraph" w:styleId="afb">
    <w:name w:val="Body Text Indent"/>
    <w:basedOn w:val="a"/>
    <w:link w:val="afc"/>
    <w:uiPriority w:val="99"/>
    <w:semiHidden/>
    <w:unhideWhenUsed/>
    <w:rsid w:val="007F28D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7F28D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d">
    <w:name w:val="Table Grid"/>
    <w:basedOn w:val="a1"/>
    <w:uiPriority w:val="59"/>
    <w:rsid w:val="002E1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d"/>
    <w:rsid w:val="00D7637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C4A6-EF39-4380-94AA-AD259D42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Мельникова Инга Эльмутасовна</cp:lastModifiedBy>
  <cp:revision>14</cp:revision>
  <cp:lastPrinted>2023-04-14T07:26:00Z</cp:lastPrinted>
  <dcterms:created xsi:type="dcterms:W3CDTF">2023-04-11T09:04:00Z</dcterms:created>
  <dcterms:modified xsi:type="dcterms:W3CDTF">2023-12-28T08:21:00Z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