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D28B9" w14:textId="77777777" w:rsidR="00174D23" w:rsidRPr="00D43E1B" w:rsidRDefault="00174D23" w:rsidP="00174D23">
      <w:pPr>
        <w:spacing w:after="0" w:line="240" w:lineRule="auto"/>
        <w:jc w:val="center"/>
        <w:rPr>
          <w:rFonts w:ascii="Times New Roman" w:hAnsi="Times New Roman" w:cs="Times New Roman"/>
          <w:b/>
          <w:sz w:val="28"/>
          <w:szCs w:val="28"/>
        </w:rPr>
      </w:pPr>
      <w:r w:rsidRPr="00D43E1B">
        <w:rPr>
          <w:rFonts w:ascii="Times New Roman" w:hAnsi="Times New Roman" w:cs="Times New Roman"/>
          <w:b/>
          <w:sz w:val="28"/>
          <w:szCs w:val="28"/>
        </w:rPr>
        <w:t>Отчет</w:t>
      </w:r>
    </w:p>
    <w:p w14:paraId="56AFF7E7" w14:textId="77777777" w:rsidR="00174D23" w:rsidRPr="00D43E1B" w:rsidRDefault="00174D23" w:rsidP="00174D23">
      <w:pPr>
        <w:spacing w:after="0" w:line="240" w:lineRule="auto"/>
        <w:jc w:val="center"/>
        <w:rPr>
          <w:rFonts w:ascii="Times New Roman" w:hAnsi="Times New Roman" w:cs="Times New Roman"/>
          <w:b/>
          <w:sz w:val="28"/>
          <w:szCs w:val="28"/>
        </w:rPr>
      </w:pPr>
      <w:r w:rsidRPr="00D43E1B">
        <w:rPr>
          <w:rFonts w:ascii="Times New Roman" w:hAnsi="Times New Roman" w:cs="Times New Roman"/>
          <w:b/>
          <w:sz w:val="28"/>
          <w:szCs w:val="28"/>
        </w:rPr>
        <w:t>о ходе реализации муниципальной программы</w:t>
      </w:r>
    </w:p>
    <w:p w14:paraId="37C649B0" w14:textId="77777777" w:rsidR="00E461A8" w:rsidRDefault="00174D23" w:rsidP="00174D23">
      <w:pPr>
        <w:spacing w:after="0" w:line="240" w:lineRule="auto"/>
        <w:jc w:val="center"/>
        <w:rPr>
          <w:rFonts w:ascii="Times New Roman" w:hAnsi="Times New Roman" w:cs="Times New Roman"/>
          <w:b/>
          <w:sz w:val="28"/>
          <w:szCs w:val="28"/>
        </w:rPr>
      </w:pPr>
      <w:r w:rsidRPr="00C6333F">
        <w:rPr>
          <w:rFonts w:ascii="Times New Roman" w:hAnsi="Times New Roman" w:cs="Times New Roman"/>
          <w:b/>
          <w:sz w:val="28"/>
          <w:szCs w:val="28"/>
        </w:rPr>
        <w:t>«</w:t>
      </w:r>
      <w:r w:rsidR="00C6333F" w:rsidRPr="00C6333F">
        <w:rPr>
          <w:rFonts w:ascii="Times New Roman" w:hAnsi="Times New Roman" w:cs="Times New Roman"/>
          <w:b/>
          <w:sz w:val="28"/>
          <w:szCs w:val="28"/>
        </w:rPr>
        <w:t xml:space="preserve">Малое и среднее предпринимательство и поддержка индивидуальной предпринимательской инициативы на территории </w:t>
      </w:r>
    </w:p>
    <w:p w14:paraId="4D05B20A" w14:textId="77777777" w:rsidR="00E461A8" w:rsidRDefault="00C6333F" w:rsidP="00174D23">
      <w:pPr>
        <w:spacing w:after="0" w:line="240" w:lineRule="auto"/>
        <w:jc w:val="center"/>
        <w:rPr>
          <w:rFonts w:ascii="Times New Roman" w:hAnsi="Times New Roman" w:cs="Times New Roman"/>
          <w:b/>
          <w:sz w:val="28"/>
          <w:szCs w:val="28"/>
        </w:rPr>
      </w:pPr>
      <w:r w:rsidRPr="00C6333F">
        <w:rPr>
          <w:rFonts w:ascii="Times New Roman" w:hAnsi="Times New Roman" w:cs="Times New Roman"/>
          <w:b/>
          <w:sz w:val="28"/>
          <w:szCs w:val="28"/>
        </w:rPr>
        <w:t>Няндомского муниципального округа</w:t>
      </w:r>
      <w:r w:rsidR="00174D23" w:rsidRPr="00D43E1B">
        <w:rPr>
          <w:rFonts w:ascii="Times New Roman" w:hAnsi="Times New Roman" w:cs="Times New Roman"/>
          <w:b/>
          <w:sz w:val="28"/>
          <w:szCs w:val="28"/>
        </w:rPr>
        <w:t>»</w:t>
      </w:r>
    </w:p>
    <w:p w14:paraId="6E8BFFF3" w14:textId="77777777" w:rsidR="00174D23" w:rsidRPr="00D43E1B" w:rsidRDefault="00E461A8" w:rsidP="00174D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 </w:t>
      </w:r>
      <w:r w:rsidR="00174D23" w:rsidRPr="00D43E1B">
        <w:rPr>
          <w:rFonts w:ascii="Times New Roman" w:hAnsi="Times New Roman" w:cs="Times New Roman"/>
          <w:b/>
          <w:sz w:val="28"/>
          <w:szCs w:val="28"/>
        </w:rPr>
        <w:t>202</w:t>
      </w:r>
      <w:r w:rsidR="00251156">
        <w:rPr>
          <w:rFonts w:ascii="Times New Roman" w:hAnsi="Times New Roman" w:cs="Times New Roman"/>
          <w:b/>
          <w:sz w:val="28"/>
          <w:szCs w:val="28"/>
        </w:rPr>
        <w:t>4</w:t>
      </w:r>
      <w:r w:rsidR="00174D23" w:rsidRPr="00D43E1B">
        <w:rPr>
          <w:rFonts w:ascii="Times New Roman" w:hAnsi="Times New Roman" w:cs="Times New Roman"/>
          <w:b/>
          <w:sz w:val="28"/>
          <w:szCs w:val="28"/>
        </w:rPr>
        <w:t xml:space="preserve"> год</w:t>
      </w:r>
    </w:p>
    <w:p w14:paraId="0BE6F0B6" w14:textId="77777777" w:rsidR="00174D23" w:rsidRDefault="00174D23" w:rsidP="00174D23">
      <w:pPr>
        <w:spacing w:after="0" w:line="240" w:lineRule="auto"/>
        <w:ind w:left="-426"/>
        <w:jc w:val="both"/>
        <w:rPr>
          <w:rFonts w:ascii="Times New Roman" w:hAnsi="Times New Roman" w:cs="Times New Roman"/>
          <w:sz w:val="24"/>
          <w:szCs w:val="24"/>
        </w:rPr>
      </w:pPr>
    </w:p>
    <w:p w14:paraId="35AD2B18" w14:textId="77777777" w:rsidR="00AF1407" w:rsidRPr="00AF1407" w:rsidRDefault="00AF1407" w:rsidP="00933EA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AF1407">
        <w:rPr>
          <w:rFonts w:ascii="Times New Roman" w:hAnsi="Times New Roman" w:cs="Times New Roman"/>
          <w:sz w:val="24"/>
          <w:szCs w:val="24"/>
        </w:rPr>
        <w:t>За отчетный период в данную муниципальную программу  было внесено 1 изменение (постановление администраци</w:t>
      </w:r>
      <w:r>
        <w:rPr>
          <w:rFonts w:ascii="Times New Roman" w:hAnsi="Times New Roman" w:cs="Times New Roman"/>
          <w:sz w:val="24"/>
          <w:szCs w:val="24"/>
        </w:rPr>
        <w:t xml:space="preserve">и Няндомского муниципального округа </w:t>
      </w:r>
      <w:r w:rsidRPr="00AF1407">
        <w:rPr>
          <w:rFonts w:ascii="Times New Roman" w:hAnsi="Times New Roman" w:cs="Times New Roman"/>
          <w:sz w:val="24"/>
          <w:szCs w:val="24"/>
        </w:rPr>
        <w:t xml:space="preserve">от </w:t>
      </w:r>
      <w:r w:rsidRPr="00AF1407">
        <w:rPr>
          <w:rFonts w:ascii="Times New Roman" w:eastAsia="Times New Roman" w:hAnsi="Times New Roman" w:cs="Times New Roman"/>
          <w:sz w:val="24"/>
          <w:szCs w:val="24"/>
        </w:rPr>
        <w:t>13.11.2024г. № 254-па</w:t>
      </w:r>
      <w:r w:rsidR="00516794" w:rsidRPr="00AF1407">
        <w:rPr>
          <w:rFonts w:ascii="Times New Roman" w:hAnsi="Times New Roman" w:cs="Times New Roman"/>
          <w:sz w:val="24"/>
          <w:szCs w:val="24"/>
        </w:rPr>
        <w:tab/>
      </w:r>
      <w:r>
        <w:rPr>
          <w:rFonts w:ascii="Times New Roman" w:hAnsi="Times New Roman" w:cs="Times New Roman"/>
          <w:sz w:val="24"/>
          <w:szCs w:val="24"/>
        </w:rPr>
        <w:t>).</w:t>
      </w:r>
    </w:p>
    <w:p w14:paraId="4F5AFB4E" w14:textId="77777777" w:rsidR="00933EAA" w:rsidRPr="00933EAA" w:rsidRDefault="00933EAA" w:rsidP="00933EAA">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По состоянию на 01.01.202</w:t>
      </w:r>
      <w:r>
        <w:rPr>
          <w:rFonts w:ascii="Times New Roman" w:hAnsi="Times New Roman" w:cs="Times New Roman"/>
          <w:sz w:val="24"/>
          <w:szCs w:val="24"/>
        </w:rPr>
        <w:t>5</w:t>
      </w:r>
      <w:r w:rsidRPr="00933EAA">
        <w:rPr>
          <w:rFonts w:ascii="Times New Roman" w:hAnsi="Times New Roman" w:cs="Times New Roman"/>
          <w:sz w:val="24"/>
          <w:szCs w:val="24"/>
        </w:rPr>
        <w:t xml:space="preserve"> года в Няндомском муниципальном округе осуществляли деятельность 701 субъектов среднего и малого бизнеса, из них 162 предприятий и 539</w:t>
      </w:r>
      <w:r w:rsidR="00AF1407">
        <w:rPr>
          <w:rFonts w:ascii="Times New Roman" w:hAnsi="Times New Roman" w:cs="Times New Roman"/>
          <w:sz w:val="24"/>
          <w:szCs w:val="24"/>
        </w:rPr>
        <w:t xml:space="preserve"> </w:t>
      </w:r>
      <w:r w:rsidRPr="00933EAA">
        <w:rPr>
          <w:rFonts w:ascii="Times New Roman" w:hAnsi="Times New Roman" w:cs="Times New Roman"/>
          <w:sz w:val="24"/>
          <w:szCs w:val="24"/>
        </w:rPr>
        <w:t>индивидуальных предпринимателей.</w:t>
      </w:r>
    </w:p>
    <w:p w14:paraId="7067B307" w14:textId="77777777" w:rsidR="00933EAA" w:rsidRDefault="00153506"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33EAA" w:rsidRPr="00933EAA">
        <w:rPr>
          <w:rFonts w:ascii="Times New Roman" w:hAnsi="Times New Roman" w:cs="Times New Roman"/>
          <w:sz w:val="24"/>
          <w:szCs w:val="24"/>
        </w:rPr>
        <w:t>По результатам мониторинга на 01.01.202</w:t>
      </w:r>
      <w:r w:rsidR="00933EAA">
        <w:rPr>
          <w:rFonts w:ascii="Times New Roman" w:hAnsi="Times New Roman" w:cs="Times New Roman"/>
          <w:sz w:val="24"/>
          <w:szCs w:val="24"/>
        </w:rPr>
        <w:t>5</w:t>
      </w:r>
      <w:r w:rsidR="00933EAA" w:rsidRPr="00933EAA">
        <w:rPr>
          <w:rFonts w:ascii="Times New Roman" w:hAnsi="Times New Roman" w:cs="Times New Roman"/>
          <w:sz w:val="24"/>
          <w:szCs w:val="24"/>
        </w:rPr>
        <w:t xml:space="preserve"> года по округу числилось 3</w:t>
      </w:r>
      <w:r w:rsidR="00933EAA">
        <w:rPr>
          <w:rFonts w:ascii="Times New Roman" w:hAnsi="Times New Roman" w:cs="Times New Roman"/>
          <w:sz w:val="24"/>
          <w:szCs w:val="24"/>
        </w:rPr>
        <w:t>05</w:t>
      </w:r>
      <w:r w:rsidR="00933EAA" w:rsidRPr="00933EAA">
        <w:rPr>
          <w:rFonts w:ascii="Times New Roman" w:hAnsi="Times New Roman" w:cs="Times New Roman"/>
          <w:sz w:val="24"/>
          <w:szCs w:val="24"/>
        </w:rPr>
        <w:t xml:space="preserve"> объектов розничной торговли, 2</w:t>
      </w:r>
      <w:r w:rsidR="00933EAA">
        <w:rPr>
          <w:rFonts w:ascii="Times New Roman" w:hAnsi="Times New Roman" w:cs="Times New Roman"/>
          <w:sz w:val="24"/>
          <w:szCs w:val="24"/>
        </w:rPr>
        <w:t>6</w:t>
      </w:r>
      <w:r w:rsidR="00933EAA" w:rsidRPr="00933EAA">
        <w:rPr>
          <w:rFonts w:ascii="Times New Roman" w:hAnsi="Times New Roman" w:cs="Times New Roman"/>
          <w:sz w:val="24"/>
          <w:szCs w:val="24"/>
        </w:rPr>
        <w:t xml:space="preserve"> объектов общественного питания, 1</w:t>
      </w:r>
      <w:r w:rsidR="00933EAA">
        <w:rPr>
          <w:rFonts w:ascii="Times New Roman" w:hAnsi="Times New Roman" w:cs="Times New Roman"/>
          <w:sz w:val="24"/>
          <w:szCs w:val="24"/>
        </w:rPr>
        <w:t>59</w:t>
      </w:r>
      <w:r w:rsidR="00933EAA" w:rsidRPr="00933EAA">
        <w:rPr>
          <w:rFonts w:ascii="Times New Roman" w:hAnsi="Times New Roman" w:cs="Times New Roman"/>
          <w:sz w:val="24"/>
          <w:szCs w:val="24"/>
        </w:rPr>
        <w:t xml:space="preserve"> объект</w:t>
      </w:r>
      <w:r w:rsidR="00933EAA">
        <w:rPr>
          <w:rFonts w:ascii="Times New Roman" w:hAnsi="Times New Roman" w:cs="Times New Roman"/>
          <w:sz w:val="24"/>
          <w:szCs w:val="24"/>
        </w:rPr>
        <w:t>ов</w:t>
      </w:r>
      <w:r w:rsidR="00933EAA" w:rsidRPr="00933EAA">
        <w:rPr>
          <w:rFonts w:ascii="Times New Roman" w:hAnsi="Times New Roman" w:cs="Times New Roman"/>
          <w:sz w:val="24"/>
          <w:szCs w:val="24"/>
        </w:rPr>
        <w:t xml:space="preserve"> бытового обслуживания. В соответствии с законом Архангельской области №212-16-ОЗ от 29.10.2010 (с изменениями на 21.11.2023 </w:t>
      </w:r>
      <w:proofErr w:type="gramStart"/>
      <w:r w:rsidR="00933EAA" w:rsidRPr="00933EAA">
        <w:rPr>
          <w:rFonts w:ascii="Times New Roman" w:hAnsi="Times New Roman" w:cs="Times New Roman"/>
          <w:sz w:val="24"/>
          <w:szCs w:val="24"/>
        </w:rPr>
        <w:t>года)утвержден</w:t>
      </w:r>
      <w:proofErr w:type="gramEnd"/>
      <w:r w:rsidR="00933EAA" w:rsidRPr="00933EAA">
        <w:rPr>
          <w:rFonts w:ascii="Times New Roman" w:hAnsi="Times New Roman" w:cs="Times New Roman"/>
          <w:sz w:val="24"/>
          <w:szCs w:val="24"/>
        </w:rPr>
        <w:t xml:space="preserve"> норматив обеспеченности населения площадью торговых объект</w:t>
      </w:r>
      <w:r>
        <w:rPr>
          <w:rFonts w:ascii="Times New Roman" w:hAnsi="Times New Roman" w:cs="Times New Roman"/>
          <w:sz w:val="24"/>
          <w:szCs w:val="24"/>
        </w:rPr>
        <w:t>ов на 1 января 2024 года.  В</w:t>
      </w:r>
      <w:r w:rsidR="00933EAA" w:rsidRPr="00933EAA">
        <w:rPr>
          <w:rFonts w:ascii="Times New Roman" w:hAnsi="Times New Roman" w:cs="Times New Roman"/>
          <w:sz w:val="24"/>
          <w:szCs w:val="24"/>
        </w:rPr>
        <w:t xml:space="preserve"> Няндомском муниципальном округе</w:t>
      </w:r>
      <w:r>
        <w:rPr>
          <w:rFonts w:ascii="Times New Roman" w:hAnsi="Times New Roman" w:cs="Times New Roman"/>
          <w:sz w:val="24"/>
          <w:szCs w:val="24"/>
        </w:rPr>
        <w:t xml:space="preserve">  в наличии </w:t>
      </w:r>
      <w:r w:rsidR="00933EAA" w:rsidRPr="00933EAA">
        <w:rPr>
          <w:rFonts w:ascii="Times New Roman" w:hAnsi="Times New Roman" w:cs="Times New Roman"/>
          <w:sz w:val="24"/>
          <w:szCs w:val="24"/>
        </w:rPr>
        <w:t>68 стационарных торговых объектов, в том числе 31 продовольственный магазин. Оптовую торговлю осуществляли 8 хозяйствующих субъектов.</w:t>
      </w:r>
    </w:p>
    <w:p w14:paraId="554C0FA0" w14:textId="77777777" w:rsidR="00B826D4" w:rsidRPr="00A550F9" w:rsidRDefault="00B826D4" w:rsidP="00B826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33EAA">
        <w:rPr>
          <w:rFonts w:ascii="Times New Roman" w:hAnsi="Times New Roman" w:cs="Times New Roman"/>
          <w:sz w:val="24"/>
          <w:szCs w:val="24"/>
        </w:rPr>
        <w:t xml:space="preserve">Ежедневно проводился </w:t>
      </w:r>
      <w:r w:rsidRPr="00A550F9">
        <w:rPr>
          <w:rFonts w:ascii="Times New Roman" w:hAnsi="Times New Roman" w:cs="Times New Roman"/>
          <w:sz w:val="24"/>
          <w:szCs w:val="24"/>
        </w:rPr>
        <w:t>мониторинг цен на фиксированный набор товаров по Няндомскому муниципальному округу, еженедельно осуществлялся мониторинг товарных запасов отдельных групп товаров, ежемесячно осуществлялся мониторинг цен на социально-значимые товары в магазинах федеральной торговой сети, сети местных предпринимателей, несетевом магазине.</w:t>
      </w:r>
    </w:p>
    <w:p w14:paraId="62003F2B" w14:textId="77777777" w:rsidR="00B826D4" w:rsidRPr="00A550F9" w:rsidRDefault="00B826D4" w:rsidP="00B826D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6 февраля 2024 года в малом зале администрации Няндомского муниципального округа состоялась встреча с предпринимателями. В совещание приняли участие  сотрудники Управления ФНС России по Архангельской области и НАО, сотрудники отдела экономики администрации Няндомского муниципального округа,  специалист по работе с муниципальными образованиями АНО АО «Агентства регионального развития» Буркова Юлия Алексеевна. Наиболее актуальные вопросы встречи:</w:t>
      </w:r>
    </w:p>
    <w:p w14:paraId="3E8450DA" w14:textId="77777777" w:rsidR="00B826D4" w:rsidRPr="00A550F9" w:rsidRDefault="00B826D4" w:rsidP="00B826D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 маркировка рекламы;</w:t>
      </w:r>
      <w:r w:rsidRPr="00A550F9">
        <w:rPr>
          <w:rFonts w:ascii="Times New Roman" w:hAnsi="Times New Roman" w:cs="Times New Roman"/>
          <w:sz w:val="24"/>
          <w:szCs w:val="24"/>
        </w:rPr>
        <w:tab/>
      </w:r>
    </w:p>
    <w:p w14:paraId="751E9B2D" w14:textId="77777777" w:rsidR="00B826D4" w:rsidRPr="00A550F9" w:rsidRDefault="00B826D4" w:rsidP="00B826D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 актуальные вопросы по применению ЕНС и изменения налоговог</w:t>
      </w:r>
      <w:r w:rsidR="00AF1407">
        <w:rPr>
          <w:rFonts w:ascii="Times New Roman" w:hAnsi="Times New Roman" w:cs="Times New Roman"/>
          <w:sz w:val="24"/>
          <w:szCs w:val="24"/>
        </w:rPr>
        <w:t>о законодательства с 01.01.2024г.</w:t>
      </w:r>
      <w:r w:rsidRPr="00A550F9">
        <w:rPr>
          <w:rFonts w:ascii="Times New Roman" w:hAnsi="Times New Roman" w:cs="Times New Roman"/>
          <w:sz w:val="24"/>
          <w:szCs w:val="24"/>
        </w:rPr>
        <w:t xml:space="preserve">  </w:t>
      </w:r>
    </w:p>
    <w:p w14:paraId="32340156" w14:textId="77777777" w:rsidR="00B826D4" w:rsidRPr="00A550F9" w:rsidRDefault="00B826D4" w:rsidP="00B826D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 xml:space="preserve">26 апреля 2024 года в малом зале администрации Няндомского округа проходил «Бизнес-десант» с представителями: Агентство регионального развития, Центр услуг «Мой бизнес», Центр поддержки экспорта, бизнес- уполномоченный в Архангельской области Иван </w:t>
      </w:r>
      <w:proofErr w:type="spellStart"/>
      <w:r w:rsidRPr="00A550F9">
        <w:rPr>
          <w:rFonts w:ascii="Times New Roman" w:hAnsi="Times New Roman" w:cs="Times New Roman"/>
          <w:sz w:val="24"/>
          <w:szCs w:val="24"/>
        </w:rPr>
        <w:t>Кулявцев</w:t>
      </w:r>
      <w:proofErr w:type="spellEnd"/>
      <w:r w:rsidRPr="00A550F9">
        <w:rPr>
          <w:rFonts w:ascii="Times New Roman" w:hAnsi="Times New Roman" w:cs="Times New Roman"/>
          <w:sz w:val="24"/>
          <w:szCs w:val="24"/>
        </w:rPr>
        <w:t>, а также представители профильных министерств региона и институтов развития.</w:t>
      </w:r>
      <w:r w:rsidRPr="00A550F9">
        <w:rPr>
          <w:rFonts w:ascii="Times New Roman" w:hAnsi="Times New Roman" w:cs="Times New Roman"/>
          <w:sz w:val="24"/>
          <w:szCs w:val="24"/>
        </w:rPr>
        <w:tab/>
      </w:r>
    </w:p>
    <w:p w14:paraId="102420FA" w14:textId="77777777" w:rsidR="00B826D4" w:rsidRPr="00A550F9" w:rsidRDefault="00B826D4" w:rsidP="00B826D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19 сентября 2024 года в конференц-зале Правительства Архангельской области прошел бесплатный форум для предпринимателей «Мой Бизнес. Генератор идей», созданный в рамках национального проекта для поддержки предпринимателей. Он традиционно проводится в рамках «Маргаритинской ярмарки».</w:t>
      </w:r>
      <w:r w:rsidRPr="00A550F9">
        <w:rPr>
          <w:rFonts w:ascii="Times New Roman" w:hAnsi="Times New Roman" w:cs="Times New Roman"/>
          <w:sz w:val="24"/>
          <w:szCs w:val="24"/>
        </w:rPr>
        <w:tab/>
        <w:t>В деловом форуме приняли участие предприниматели Няндомского муниципального Виноградова Татьяна,  Алиева Олеся.</w:t>
      </w:r>
    </w:p>
    <w:p w14:paraId="5511DD67" w14:textId="77777777" w:rsidR="00153506" w:rsidRPr="00A550F9" w:rsidRDefault="00933EAA" w:rsidP="00933EAA">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За 202</w:t>
      </w:r>
      <w:r w:rsidR="00145976" w:rsidRPr="00A550F9">
        <w:rPr>
          <w:rFonts w:ascii="Times New Roman" w:hAnsi="Times New Roman" w:cs="Times New Roman"/>
          <w:sz w:val="24"/>
          <w:szCs w:val="24"/>
        </w:rPr>
        <w:t>4</w:t>
      </w:r>
      <w:r w:rsidRPr="00A550F9">
        <w:rPr>
          <w:rFonts w:ascii="Times New Roman" w:hAnsi="Times New Roman" w:cs="Times New Roman"/>
          <w:sz w:val="24"/>
          <w:szCs w:val="24"/>
        </w:rPr>
        <w:t xml:space="preserve"> год специалистами отдела экономики проведено более </w:t>
      </w:r>
      <w:r w:rsidR="00734A72" w:rsidRPr="00A550F9">
        <w:rPr>
          <w:rFonts w:ascii="Times New Roman" w:hAnsi="Times New Roman" w:cs="Times New Roman"/>
          <w:sz w:val="24"/>
          <w:szCs w:val="24"/>
        </w:rPr>
        <w:t>4</w:t>
      </w:r>
      <w:r w:rsidRPr="00A550F9">
        <w:rPr>
          <w:rFonts w:ascii="Times New Roman" w:hAnsi="Times New Roman" w:cs="Times New Roman"/>
          <w:sz w:val="24"/>
          <w:szCs w:val="24"/>
        </w:rPr>
        <w:t xml:space="preserve">0 консультаций по защите прав потребителей, составлено </w:t>
      </w:r>
      <w:r w:rsidR="00734A72" w:rsidRPr="00A550F9">
        <w:rPr>
          <w:rFonts w:ascii="Times New Roman" w:hAnsi="Times New Roman" w:cs="Times New Roman"/>
          <w:sz w:val="24"/>
          <w:szCs w:val="24"/>
        </w:rPr>
        <w:t>10</w:t>
      </w:r>
      <w:r w:rsidRPr="00A550F9">
        <w:rPr>
          <w:rFonts w:ascii="Times New Roman" w:hAnsi="Times New Roman" w:cs="Times New Roman"/>
          <w:sz w:val="24"/>
          <w:szCs w:val="24"/>
        </w:rPr>
        <w:t xml:space="preserve"> претензий к продавцам, </w:t>
      </w:r>
      <w:r w:rsidR="00734A72" w:rsidRPr="00A550F9">
        <w:rPr>
          <w:rFonts w:ascii="Times New Roman" w:hAnsi="Times New Roman" w:cs="Times New Roman"/>
          <w:sz w:val="24"/>
          <w:szCs w:val="24"/>
        </w:rPr>
        <w:t>2</w:t>
      </w:r>
      <w:r w:rsidRPr="00A550F9">
        <w:rPr>
          <w:rFonts w:ascii="Times New Roman" w:hAnsi="Times New Roman" w:cs="Times New Roman"/>
          <w:sz w:val="24"/>
          <w:szCs w:val="24"/>
        </w:rPr>
        <w:t xml:space="preserve"> досудебны</w:t>
      </w:r>
      <w:r w:rsidR="00734A72" w:rsidRPr="00A550F9">
        <w:rPr>
          <w:rFonts w:ascii="Times New Roman" w:hAnsi="Times New Roman" w:cs="Times New Roman"/>
          <w:sz w:val="24"/>
          <w:szCs w:val="24"/>
        </w:rPr>
        <w:t>е претензи</w:t>
      </w:r>
      <w:r w:rsidR="00153506" w:rsidRPr="00A550F9">
        <w:rPr>
          <w:rFonts w:ascii="Times New Roman" w:hAnsi="Times New Roman" w:cs="Times New Roman"/>
          <w:sz w:val="24"/>
          <w:szCs w:val="24"/>
        </w:rPr>
        <w:t>и.</w:t>
      </w:r>
    </w:p>
    <w:p w14:paraId="2967964E" w14:textId="77777777" w:rsidR="00153506" w:rsidRPr="00A550F9" w:rsidRDefault="00153506" w:rsidP="00153506">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3.4. Создание условий для обеспечения поселений услугами торговли.</w:t>
      </w:r>
    </w:p>
    <w:p w14:paraId="05FDF8AB" w14:textId="77777777" w:rsidR="004C61EF" w:rsidRPr="00933EAA" w:rsidRDefault="004C61EF" w:rsidP="004C61EF">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За 2024 год были приняты Постановления администрации Няндомского муниципального</w:t>
      </w:r>
      <w:r w:rsidRPr="00933EAA">
        <w:rPr>
          <w:rFonts w:ascii="Times New Roman" w:hAnsi="Times New Roman" w:cs="Times New Roman"/>
          <w:sz w:val="24"/>
          <w:szCs w:val="24"/>
        </w:rPr>
        <w:t xml:space="preserve"> округа</w:t>
      </w:r>
      <w:r>
        <w:rPr>
          <w:rFonts w:ascii="Times New Roman" w:hAnsi="Times New Roman" w:cs="Times New Roman"/>
          <w:sz w:val="24"/>
          <w:szCs w:val="24"/>
        </w:rPr>
        <w:t xml:space="preserve"> в данной сфере:</w:t>
      </w:r>
    </w:p>
    <w:p w14:paraId="7B3972C9" w14:textId="77777777" w:rsidR="004C61EF" w:rsidRPr="00933EAA" w:rsidRDefault="004C61EF" w:rsidP="004C61EF">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t xml:space="preserve">- от </w:t>
      </w:r>
      <w:r>
        <w:rPr>
          <w:rFonts w:ascii="Times New Roman" w:hAnsi="Times New Roman" w:cs="Times New Roman"/>
          <w:sz w:val="24"/>
          <w:szCs w:val="24"/>
        </w:rPr>
        <w:t>16</w:t>
      </w:r>
      <w:r w:rsidRPr="00933EAA">
        <w:rPr>
          <w:rFonts w:ascii="Times New Roman" w:hAnsi="Times New Roman" w:cs="Times New Roman"/>
          <w:sz w:val="24"/>
          <w:szCs w:val="24"/>
        </w:rPr>
        <w:t>.0</w:t>
      </w:r>
      <w:r>
        <w:rPr>
          <w:rFonts w:ascii="Times New Roman" w:hAnsi="Times New Roman" w:cs="Times New Roman"/>
          <w:sz w:val="24"/>
          <w:szCs w:val="24"/>
        </w:rPr>
        <w:t>2.2024</w:t>
      </w:r>
      <w:r w:rsidRPr="00933EAA">
        <w:rPr>
          <w:rFonts w:ascii="Times New Roman" w:hAnsi="Times New Roman" w:cs="Times New Roman"/>
          <w:sz w:val="24"/>
          <w:szCs w:val="24"/>
        </w:rPr>
        <w:t xml:space="preserve"> № </w:t>
      </w:r>
      <w:r>
        <w:rPr>
          <w:rFonts w:ascii="Times New Roman" w:hAnsi="Times New Roman" w:cs="Times New Roman"/>
          <w:sz w:val="24"/>
          <w:szCs w:val="24"/>
        </w:rPr>
        <w:t>44-</w:t>
      </w:r>
      <w:r w:rsidRPr="00933EAA">
        <w:rPr>
          <w:rFonts w:ascii="Times New Roman" w:hAnsi="Times New Roman" w:cs="Times New Roman"/>
          <w:sz w:val="24"/>
          <w:szCs w:val="24"/>
        </w:rPr>
        <w:t>па «</w:t>
      </w:r>
      <w:r w:rsidRPr="00D06EED">
        <w:rPr>
          <w:rFonts w:ascii="Times New Roman" w:hAnsi="Times New Roman" w:cs="Times New Roman"/>
          <w:sz w:val="24"/>
          <w:szCs w:val="24"/>
        </w:rPr>
        <w:t>Об утверждении Положения о рабочей группе по вопросам оказания  имущественной поддержки субъектам малого и среднего предпринимательства в Няндомском муниципальном округе Архангельской области</w:t>
      </w:r>
      <w:r>
        <w:rPr>
          <w:rFonts w:ascii="Times New Roman" w:hAnsi="Times New Roman" w:cs="Times New Roman"/>
          <w:sz w:val="24"/>
          <w:szCs w:val="24"/>
        </w:rPr>
        <w:t>»;</w:t>
      </w:r>
    </w:p>
    <w:p w14:paraId="65F591D6" w14:textId="77777777" w:rsidR="004C61EF" w:rsidRPr="00933EAA"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053B3">
        <w:rPr>
          <w:rFonts w:ascii="Times New Roman" w:hAnsi="Times New Roman" w:cs="Times New Roman"/>
          <w:sz w:val="24"/>
          <w:szCs w:val="24"/>
        </w:rPr>
        <w:t>- от 16.02.2024 № 45-па «Об утверждении Положения о рабочей группе по легализации трудовых</w:t>
      </w:r>
      <w:r w:rsidRPr="00D06EED">
        <w:rPr>
          <w:rFonts w:ascii="Times New Roman" w:hAnsi="Times New Roman" w:cs="Times New Roman"/>
          <w:sz w:val="24"/>
          <w:szCs w:val="24"/>
        </w:rPr>
        <w:t xml:space="preserve"> отношений и снижению неформальной занятости в Няндомском муниципальном округе Архангельской области»</w:t>
      </w:r>
      <w:r w:rsidRPr="00933EAA">
        <w:rPr>
          <w:rFonts w:ascii="Times New Roman" w:hAnsi="Times New Roman" w:cs="Times New Roman"/>
          <w:sz w:val="24"/>
          <w:szCs w:val="24"/>
        </w:rPr>
        <w:t>;</w:t>
      </w:r>
    </w:p>
    <w:p w14:paraId="18E8B2A9" w14:textId="77777777" w:rsidR="004C61EF" w:rsidRPr="00933EAA"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33EAA">
        <w:rPr>
          <w:rFonts w:ascii="Times New Roman" w:hAnsi="Times New Roman" w:cs="Times New Roman"/>
          <w:sz w:val="24"/>
          <w:szCs w:val="24"/>
        </w:rPr>
        <w:t xml:space="preserve">   - от </w:t>
      </w:r>
      <w:r>
        <w:rPr>
          <w:rFonts w:ascii="Times New Roman" w:hAnsi="Times New Roman" w:cs="Times New Roman"/>
          <w:sz w:val="24"/>
          <w:szCs w:val="24"/>
        </w:rPr>
        <w:t>23</w:t>
      </w:r>
      <w:r w:rsidRPr="00933EAA">
        <w:rPr>
          <w:rFonts w:ascii="Times New Roman" w:hAnsi="Times New Roman" w:cs="Times New Roman"/>
          <w:sz w:val="24"/>
          <w:szCs w:val="24"/>
        </w:rPr>
        <w:t>.</w:t>
      </w:r>
      <w:r>
        <w:rPr>
          <w:rFonts w:ascii="Times New Roman" w:hAnsi="Times New Roman" w:cs="Times New Roman"/>
          <w:sz w:val="24"/>
          <w:szCs w:val="24"/>
        </w:rPr>
        <w:t>10</w:t>
      </w:r>
      <w:r w:rsidRPr="00933EAA">
        <w:rPr>
          <w:rFonts w:ascii="Times New Roman" w:hAnsi="Times New Roman" w:cs="Times New Roman"/>
          <w:sz w:val="24"/>
          <w:szCs w:val="24"/>
        </w:rPr>
        <w:t>.202</w:t>
      </w:r>
      <w:r>
        <w:rPr>
          <w:rFonts w:ascii="Times New Roman" w:hAnsi="Times New Roman" w:cs="Times New Roman"/>
          <w:sz w:val="24"/>
          <w:szCs w:val="24"/>
        </w:rPr>
        <w:t>4</w:t>
      </w:r>
      <w:r w:rsidRPr="00933EAA">
        <w:rPr>
          <w:rFonts w:ascii="Times New Roman" w:hAnsi="Times New Roman" w:cs="Times New Roman"/>
          <w:sz w:val="24"/>
          <w:szCs w:val="24"/>
        </w:rPr>
        <w:t xml:space="preserve"> № </w:t>
      </w:r>
      <w:r>
        <w:rPr>
          <w:rFonts w:ascii="Times New Roman" w:hAnsi="Times New Roman" w:cs="Times New Roman"/>
          <w:sz w:val="24"/>
          <w:szCs w:val="24"/>
        </w:rPr>
        <w:t>236</w:t>
      </w:r>
      <w:r w:rsidRPr="00933EAA">
        <w:rPr>
          <w:rFonts w:ascii="Times New Roman" w:hAnsi="Times New Roman" w:cs="Times New Roman"/>
          <w:sz w:val="24"/>
          <w:szCs w:val="24"/>
        </w:rPr>
        <w:t xml:space="preserve">-па «Об утверждении Положения </w:t>
      </w:r>
      <w:r w:rsidRPr="00D06EED">
        <w:rPr>
          <w:rFonts w:ascii="Times New Roman" w:hAnsi="Times New Roman" w:cs="Times New Roman"/>
          <w:sz w:val="24"/>
          <w:szCs w:val="24"/>
        </w:rPr>
        <w:t>о порядке проведения конкурсного отбора и предоставления субсидий для начинающих предпринимателей на создание собственного бизнеса, утвержденного постановлением администрации Няндомского муниципального округа Архангельской области</w:t>
      </w:r>
      <w:r w:rsidRPr="00933EAA">
        <w:rPr>
          <w:rFonts w:ascii="Times New Roman" w:hAnsi="Times New Roman" w:cs="Times New Roman"/>
          <w:sz w:val="24"/>
          <w:szCs w:val="24"/>
        </w:rPr>
        <w:t>»</w:t>
      </w:r>
      <w:r>
        <w:rPr>
          <w:rFonts w:ascii="Times New Roman" w:hAnsi="Times New Roman" w:cs="Times New Roman"/>
          <w:sz w:val="24"/>
          <w:szCs w:val="24"/>
        </w:rPr>
        <w:t>;</w:t>
      </w:r>
    </w:p>
    <w:p w14:paraId="321AB0CC" w14:textId="77777777" w:rsidR="00F07B36" w:rsidRDefault="004C61EF" w:rsidP="004C61EF">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lastRenderedPageBreak/>
        <w:tab/>
        <w:t xml:space="preserve">- от </w:t>
      </w:r>
      <w:r>
        <w:rPr>
          <w:rFonts w:ascii="Times New Roman" w:hAnsi="Times New Roman" w:cs="Times New Roman"/>
          <w:sz w:val="24"/>
          <w:szCs w:val="24"/>
        </w:rPr>
        <w:t>13</w:t>
      </w:r>
      <w:r w:rsidRPr="00933EAA">
        <w:rPr>
          <w:rFonts w:ascii="Times New Roman" w:hAnsi="Times New Roman" w:cs="Times New Roman"/>
          <w:sz w:val="24"/>
          <w:szCs w:val="24"/>
        </w:rPr>
        <w:t>.11.202</w:t>
      </w:r>
      <w:r>
        <w:rPr>
          <w:rFonts w:ascii="Times New Roman" w:hAnsi="Times New Roman" w:cs="Times New Roman"/>
          <w:sz w:val="24"/>
          <w:szCs w:val="24"/>
        </w:rPr>
        <w:t xml:space="preserve">4 </w:t>
      </w:r>
      <w:r w:rsidRPr="00933EAA">
        <w:rPr>
          <w:rFonts w:ascii="Times New Roman" w:hAnsi="Times New Roman" w:cs="Times New Roman"/>
          <w:sz w:val="24"/>
          <w:szCs w:val="24"/>
        </w:rPr>
        <w:t xml:space="preserve">№ </w:t>
      </w:r>
      <w:r>
        <w:rPr>
          <w:rFonts w:ascii="Times New Roman" w:hAnsi="Times New Roman" w:cs="Times New Roman"/>
          <w:sz w:val="24"/>
          <w:szCs w:val="24"/>
        </w:rPr>
        <w:t xml:space="preserve">254 </w:t>
      </w:r>
      <w:r w:rsidRPr="00933EAA">
        <w:rPr>
          <w:rFonts w:ascii="Times New Roman" w:hAnsi="Times New Roman" w:cs="Times New Roman"/>
          <w:sz w:val="24"/>
          <w:szCs w:val="24"/>
        </w:rPr>
        <w:t>-па «</w:t>
      </w:r>
      <w:r w:rsidRPr="00734A72">
        <w:rPr>
          <w:rFonts w:ascii="Times New Roman" w:hAnsi="Times New Roman" w:cs="Times New Roman"/>
          <w:sz w:val="24"/>
          <w:szCs w:val="24"/>
        </w:rPr>
        <w:t>О внесении изменений в постановление администрацииНяндомского муниципально</w:t>
      </w:r>
      <w:r>
        <w:rPr>
          <w:rFonts w:ascii="Times New Roman" w:hAnsi="Times New Roman" w:cs="Times New Roman"/>
          <w:sz w:val="24"/>
          <w:szCs w:val="24"/>
        </w:rPr>
        <w:t xml:space="preserve">го округа Архангельской области </w:t>
      </w:r>
      <w:r w:rsidRPr="00734A72">
        <w:rPr>
          <w:rFonts w:ascii="Times New Roman" w:hAnsi="Times New Roman" w:cs="Times New Roman"/>
          <w:sz w:val="24"/>
          <w:szCs w:val="24"/>
        </w:rPr>
        <w:t>от 4 апреля 2023 года  № 169-па</w:t>
      </w:r>
      <w:r w:rsidRPr="00933EAA">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ab/>
      </w:r>
    </w:p>
    <w:p w14:paraId="44FD4CD0" w14:textId="77777777" w:rsidR="004C61EF" w:rsidRPr="00933EAA"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33EAA">
        <w:rPr>
          <w:rFonts w:ascii="Times New Roman" w:hAnsi="Times New Roman" w:cs="Times New Roman"/>
          <w:sz w:val="24"/>
          <w:szCs w:val="24"/>
        </w:rPr>
        <w:t xml:space="preserve"> - от </w:t>
      </w:r>
      <w:r>
        <w:rPr>
          <w:rFonts w:ascii="Times New Roman" w:hAnsi="Times New Roman" w:cs="Times New Roman"/>
          <w:sz w:val="24"/>
          <w:szCs w:val="24"/>
        </w:rPr>
        <w:t>10</w:t>
      </w:r>
      <w:r w:rsidRPr="00933EAA">
        <w:rPr>
          <w:rFonts w:ascii="Times New Roman" w:hAnsi="Times New Roman" w:cs="Times New Roman"/>
          <w:sz w:val="24"/>
          <w:szCs w:val="24"/>
        </w:rPr>
        <w:t>.</w:t>
      </w:r>
      <w:r>
        <w:rPr>
          <w:rFonts w:ascii="Times New Roman" w:hAnsi="Times New Roman" w:cs="Times New Roman"/>
          <w:sz w:val="24"/>
          <w:szCs w:val="24"/>
        </w:rPr>
        <w:t>12</w:t>
      </w:r>
      <w:r w:rsidRPr="00933EAA">
        <w:rPr>
          <w:rFonts w:ascii="Times New Roman" w:hAnsi="Times New Roman" w:cs="Times New Roman"/>
          <w:sz w:val="24"/>
          <w:szCs w:val="24"/>
        </w:rPr>
        <w:t>.202</w:t>
      </w:r>
      <w:r>
        <w:rPr>
          <w:rFonts w:ascii="Times New Roman" w:hAnsi="Times New Roman" w:cs="Times New Roman"/>
          <w:sz w:val="24"/>
          <w:szCs w:val="24"/>
        </w:rPr>
        <w:t>4</w:t>
      </w:r>
      <w:r w:rsidRPr="00933EAA">
        <w:rPr>
          <w:rFonts w:ascii="Times New Roman" w:hAnsi="Times New Roman" w:cs="Times New Roman"/>
          <w:sz w:val="24"/>
          <w:szCs w:val="24"/>
        </w:rPr>
        <w:t xml:space="preserve"> №</w:t>
      </w:r>
      <w:r>
        <w:rPr>
          <w:rFonts w:ascii="Times New Roman" w:hAnsi="Times New Roman" w:cs="Times New Roman"/>
          <w:sz w:val="24"/>
          <w:szCs w:val="24"/>
        </w:rPr>
        <w:t xml:space="preserve"> 303</w:t>
      </w:r>
      <w:r w:rsidRPr="00933EAA">
        <w:rPr>
          <w:rFonts w:ascii="Times New Roman" w:hAnsi="Times New Roman" w:cs="Times New Roman"/>
          <w:sz w:val="24"/>
          <w:szCs w:val="24"/>
        </w:rPr>
        <w:t>-па «</w:t>
      </w:r>
      <w:r>
        <w:rPr>
          <w:rFonts w:ascii="Times New Roman" w:hAnsi="Times New Roman" w:cs="Times New Roman"/>
          <w:sz w:val="24"/>
          <w:szCs w:val="24"/>
        </w:rPr>
        <w:t xml:space="preserve">О внесении изменений и дополнений в </w:t>
      </w:r>
      <w:r w:rsidRPr="00933EAA">
        <w:rPr>
          <w:rFonts w:ascii="Times New Roman" w:hAnsi="Times New Roman" w:cs="Times New Roman"/>
          <w:sz w:val="24"/>
          <w:szCs w:val="24"/>
        </w:rPr>
        <w:t>Положени</w:t>
      </w:r>
      <w:r>
        <w:rPr>
          <w:rFonts w:ascii="Times New Roman" w:hAnsi="Times New Roman" w:cs="Times New Roman"/>
          <w:sz w:val="24"/>
          <w:szCs w:val="24"/>
        </w:rPr>
        <w:t>е</w:t>
      </w:r>
      <w:r w:rsidRPr="00933EAA">
        <w:rPr>
          <w:rFonts w:ascii="Times New Roman" w:hAnsi="Times New Roman" w:cs="Times New Roman"/>
          <w:sz w:val="24"/>
          <w:szCs w:val="24"/>
        </w:rPr>
        <w:t xml:space="preserve"> о порядке проведения окружного конкурса окружного конкурса на лучшее новогоднее оформление предприятий потребительского рынка Няндомского муниципального округа «Скоро Новый Год!»;</w:t>
      </w:r>
    </w:p>
    <w:p w14:paraId="4478A513" w14:textId="77777777" w:rsidR="004C61EF" w:rsidRPr="00933EAA"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33EAA">
        <w:rPr>
          <w:rFonts w:ascii="Times New Roman" w:hAnsi="Times New Roman" w:cs="Times New Roman"/>
          <w:sz w:val="24"/>
          <w:szCs w:val="24"/>
        </w:rPr>
        <w:t xml:space="preserve">- от </w:t>
      </w:r>
      <w:r>
        <w:rPr>
          <w:rFonts w:ascii="Times New Roman" w:hAnsi="Times New Roman" w:cs="Times New Roman"/>
          <w:sz w:val="24"/>
          <w:szCs w:val="24"/>
        </w:rPr>
        <w:t>24</w:t>
      </w:r>
      <w:r w:rsidRPr="00933EAA">
        <w:rPr>
          <w:rFonts w:ascii="Times New Roman" w:hAnsi="Times New Roman" w:cs="Times New Roman"/>
          <w:sz w:val="24"/>
          <w:szCs w:val="24"/>
        </w:rPr>
        <w:t>.0</w:t>
      </w:r>
      <w:r>
        <w:rPr>
          <w:rFonts w:ascii="Times New Roman" w:hAnsi="Times New Roman" w:cs="Times New Roman"/>
          <w:sz w:val="24"/>
          <w:szCs w:val="24"/>
        </w:rPr>
        <w:t>9</w:t>
      </w:r>
      <w:r w:rsidRPr="00933EAA">
        <w:rPr>
          <w:rFonts w:ascii="Times New Roman" w:hAnsi="Times New Roman" w:cs="Times New Roman"/>
          <w:sz w:val="24"/>
          <w:szCs w:val="24"/>
        </w:rPr>
        <w:t>.202</w:t>
      </w:r>
      <w:r>
        <w:rPr>
          <w:rFonts w:ascii="Times New Roman" w:hAnsi="Times New Roman" w:cs="Times New Roman"/>
          <w:sz w:val="24"/>
          <w:szCs w:val="24"/>
        </w:rPr>
        <w:t>4</w:t>
      </w:r>
      <w:r w:rsidRPr="00933EAA">
        <w:rPr>
          <w:rFonts w:ascii="Times New Roman" w:hAnsi="Times New Roman" w:cs="Times New Roman"/>
          <w:sz w:val="24"/>
          <w:szCs w:val="24"/>
        </w:rPr>
        <w:t xml:space="preserve"> №</w:t>
      </w:r>
      <w:r>
        <w:rPr>
          <w:rFonts w:ascii="Times New Roman" w:hAnsi="Times New Roman" w:cs="Times New Roman"/>
          <w:sz w:val="24"/>
          <w:szCs w:val="24"/>
        </w:rPr>
        <w:t>203</w:t>
      </w:r>
      <w:r w:rsidRPr="00933EAA">
        <w:rPr>
          <w:rFonts w:ascii="Times New Roman" w:hAnsi="Times New Roman" w:cs="Times New Roman"/>
          <w:sz w:val="24"/>
          <w:szCs w:val="24"/>
        </w:rPr>
        <w:t>-па «</w:t>
      </w:r>
      <w:r>
        <w:rPr>
          <w:rFonts w:ascii="Times New Roman" w:hAnsi="Times New Roman" w:cs="Times New Roman"/>
          <w:sz w:val="24"/>
          <w:szCs w:val="24"/>
        </w:rPr>
        <w:t xml:space="preserve">О внесении изменений и дополнений в </w:t>
      </w:r>
      <w:r w:rsidRPr="00933EAA">
        <w:rPr>
          <w:rFonts w:ascii="Times New Roman" w:hAnsi="Times New Roman" w:cs="Times New Roman"/>
          <w:sz w:val="24"/>
          <w:szCs w:val="24"/>
        </w:rPr>
        <w:t xml:space="preserve"> Положени</w:t>
      </w:r>
      <w:r>
        <w:rPr>
          <w:rFonts w:ascii="Times New Roman" w:hAnsi="Times New Roman" w:cs="Times New Roman"/>
          <w:sz w:val="24"/>
          <w:szCs w:val="24"/>
        </w:rPr>
        <w:t>е</w:t>
      </w:r>
      <w:r w:rsidRPr="00933EAA">
        <w:rPr>
          <w:rFonts w:ascii="Times New Roman" w:hAnsi="Times New Roman" w:cs="Times New Roman"/>
          <w:sz w:val="24"/>
          <w:szCs w:val="24"/>
        </w:rPr>
        <w:t xml:space="preserve"> о порядке проведения окружного конкурса профессионального мастерства «Моя профессия – парикмахер».</w:t>
      </w:r>
    </w:p>
    <w:p w14:paraId="636197C0" w14:textId="77777777" w:rsidR="004C61EF"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от 24.09.2024 № 223-па </w:t>
      </w:r>
      <w:r w:rsidRPr="00734A72">
        <w:rPr>
          <w:rFonts w:ascii="Times New Roman" w:hAnsi="Times New Roman" w:cs="Times New Roman"/>
          <w:sz w:val="24"/>
          <w:szCs w:val="24"/>
        </w:rPr>
        <w:t>«О порядке предоставления мест под размещение нестационарных торговых объектов на территории Няндомского муниципального округа Архангельской области»</w:t>
      </w:r>
      <w:r>
        <w:rPr>
          <w:rFonts w:ascii="Times New Roman" w:hAnsi="Times New Roman" w:cs="Times New Roman"/>
          <w:sz w:val="24"/>
          <w:szCs w:val="24"/>
        </w:rPr>
        <w:t>;</w:t>
      </w:r>
    </w:p>
    <w:p w14:paraId="32079663" w14:textId="77777777" w:rsidR="004C61EF" w:rsidRPr="00933EAA" w:rsidRDefault="004C61EF" w:rsidP="004C61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от 24.09.2024 № 211-па «</w:t>
      </w:r>
      <w:r w:rsidRPr="00734A72">
        <w:rPr>
          <w:rFonts w:ascii="Times New Roman" w:hAnsi="Times New Roman" w:cs="Times New Roman"/>
          <w:sz w:val="24"/>
          <w:szCs w:val="24"/>
        </w:rPr>
        <w:t>Об утверждении Порядка предоставления и расходования субсидий из бюджета Няндомского муниципального округа Архангельской области юридическим лицам и индивидуальным предпринимателям на возмещение части затрат, связанных с доставкой товаров в труднодоступные населенные пункты Няндомского муниципального округа, на условиях софинансирования с областным бюджетом»</w:t>
      </w:r>
      <w:r>
        <w:rPr>
          <w:rFonts w:ascii="Times New Roman" w:hAnsi="Times New Roman" w:cs="Times New Roman"/>
          <w:sz w:val="24"/>
          <w:szCs w:val="24"/>
        </w:rPr>
        <w:t>.</w:t>
      </w:r>
    </w:p>
    <w:p w14:paraId="6821348C" w14:textId="77777777" w:rsidR="00153506" w:rsidRPr="004C61EF" w:rsidRDefault="00153506" w:rsidP="00153506">
      <w:pPr>
        <w:spacing w:after="0" w:line="240" w:lineRule="auto"/>
        <w:jc w:val="both"/>
        <w:rPr>
          <w:rFonts w:ascii="Times New Roman" w:hAnsi="Times New Roman" w:cs="Times New Roman"/>
          <w:sz w:val="24"/>
          <w:szCs w:val="24"/>
          <w:u w:val="single"/>
        </w:rPr>
      </w:pPr>
      <w:r w:rsidRPr="00933EAA">
        <w:rPr>
          <w:rFonts w:ascii="Times New Roman" w:hAnsi="Times New Roman" w:cs="Times New Roman"/>
          <w:sz w:val="24"/>
          <w:szCs w:val="24"/>
        </w:rPr>
        <w:tab/>
      </w:r>
      <w:r w:rsidRPr="00A550F9">
        <w:rPr>
          <w:rFonts w:ascii="Times New Roman" w:hAnsi="Times New Roman"/>
          <w:color w:val="000000"/>
          <w:sz w:val="24"/>
          <w:szCs w:val="24"/>
          <w:u w:val="single"/>
        </w:rPr>
        <w:t>Созданы условия для обеспечения товарами первой необходимости жителей, проживающих в труднодоступных и малонаселенных пунктах Няндомского муниципального округа</w:t>
      </w:r>
    </w:p>
    <w:p w14:paraId="5CE9BDDE" w14:textId="77777777" w:rsidR="00153506" w:rsidRDefault="00153506" w:rsidP="00153506">
      <w:pPr>
        <w:spacing w:after="0" w:line="240" w:lineRule="auto"/>
        <w:jc w:val="both"/>
        <w:rPr>
          <w:rFonts w:ascii="Times New Roman" w:hAnsi="Times New Roman" w:cs="Times New Roman"/>
          <w:sz w:val="24"/>
          <w:szCs w:val="24"/>
        </w:rPr>
      </w:pPr>
      <w:r w:rsidRPr="00153506">
        <w:rPr>
          <w:rFonts w:ascii="Times New Roman" w:hAnsi="Times New Roman" w:cs="Times New Roman"/>
          <w:sz w:val="24"/>
          <w:szCs w:val="24"/>
        </w:rPr>
        <w:tab/>
      </w:r>
      <w:r w:rsidRPr="00D22DE4">
        <w:rPr>
          <w:rFonts w:ascii="Times New Roman" w:hAnsi="Times New Roman" w:cs="Times New Roman"/>
          <w:sz w:val="24"/>
          <w:szCs w:val="24"/>
        </w:rPr>
        <w:t>В сентябре 2024 года был объявлен конкурс на предоставление субсидий юридическим лицам и индивидуальным предпринимателям на возмещение части затрат, связанных с доставкой товаров в труднодоступные населенные пункты Няндомского муниципального округа, на условиях софинансирования с областным бюджетом. На основании протокола заседания комиссии по определению победителей конкурса получателей субсидий на возмещение части затрат, связанных с доставкой товаров в труднодоступные населенные пункты Няндомского муниципального округа от 23октября 2024 года № 2, а также распоряжения администрации Няндомского муниципального округа от 30.10.2024 № 503-ра в 2024 году признан победителем конкурса получателей субсидий на возмещение части затрат, связанных с</w:t>
      </w:r>
      <w:r w:rsidRPr="00933EAA">
        <w:rPr>
          <w:rFonts w:ascii="Times New Roman" w:hAnsi="Times New Roman" w:cs="Times New Roman"/>
          <w:sz w:val="24"/>
          <w:szCs w:val="24"/>
        </w:rPr>
        <w:t xml:space="preserve"> доставкой товаров в труднодоступные населенныепункты Няндомского муниципального округа – индивидуальный предприниматель </w:t>
      </w:r>
      <w:proofErr w:type="spellStart"/>
      <w:r w:rsidRPr="00933EAA">
        <w:rPr>
          <w:rFonts w:ascii="Times New Roman" w:hAnsi="Times New Roman" w:cs="Times New Roman"/>
          <w:sz w:val="24"/>
          <w:szCs w:val="24"/>
        </w:rPr>
        <w:t>Вахмянин</w:t>
      </w:r>
      <w:proofErr w:type="spellEnd"/>
      <w:r w:rsidRPr="00933EAA">
        <w:rPr>
          <w:rFonts w:ascii="Times New Roman" w:hAnsi="Times New Roman" w:cs="Times New Roman"/>
          <w:sz w:val="24"/>
          <w:szCs w:val="24"/>
        </w:rPr>
        <w:t xml:space="preserve"> Олег Викторович,</w:t>
      </w:r>
      <w:r>
        <w:rPr>
          <w:rFonts w:ascii="Times New Roman" w:hAnsi="Times New Roman" w:cs="Times New Roman"/>
          <w:sz w:val="24"/>
          <w:szCs w:val="24"/>
        </w:rPr>
        <w:t xml:space="preserve"> осуществляющий доставку  товаров на ж/д</w:t>
      </w:r>
      <w:r w:rsidRPr="00933EAA">
        <w:rPr>
          <w:rFonts w:ascii="Times New Roman" w:hAnsi="Times New Roman" w:cs="Times New Roman"/>
          <w:sz w:val="24"/>
          <w:szCs w:val="24"/>
        </w:rPr>
        <w:t xml:space="preserve"> станци</w:t>
      </w:r>
      <w:r>
        <w:rPr>
          <w:rFonts w:ascii="Times New Roman" w:hAnsi="Times New Roman" w:cs="Times New Roman"/>
          <w:sz w:val="24"/>
          <w:szCs w:val="24"/>
        </w:rPr>
        <w:t xml:space="preserve">ю  </w:t>
      </w:r>
      <w:r w:rsidRPr="00933EAA">
        <w:rPr>
          <w:rFonts w:ascii="Times New Roman" w:hAnsi="Times New Roman" w:cs="Times New Roman"/>
          <w:sz w:val="24"/>
          <w:szCs w:val="24"/>
        </w:rPr>
        <w:t>Шожма</w:t>
      </w:r>
      <w:r>
        <w:rPr>
          <w:rFonts w:ascii="Times New Roman" w:hAnsi="Times New Roman" w:cs="Times New Roman"/>
          <w:sz w:val="24"/>
          <w:szCs w:val="24"/>
        </w:rPr>
        <w:t xml:space="preserve"> (</w:t>
      </w:r>
      <w:r w:rsidRPr="00933EAA">
        <w:rPr>
          <w:rFonts w:ascii="Times New Roman" w:hAnsi="Times New Roman" w:cs="Times New Roman"/>
          <w:sz w:val="24"/>
          <w:szCs w:val="24"/>
        </w:rPr>
        <w:t xml:space="preserve">областным законом Архангельской области от 31.10.2022 № 630-38-ОЗ </w:t>
      </w:r>
      <w:r>
        <w:rPr>
          <w:rFonts w:ascii="Times New Roman" w:hAnsi="Times New Roman" w:cs="Times New Roman"/>
          <w:sz w:val="24"/>
          <w:szCs w:val="24"/>
        </w:rPr>
        <w:t xml:space="preserve">она </w:t>
      </w:r>
      <w:r w:rsidRPr="00933EAA">
        <w:rPr>
          <w:rFonts w:ascii="Times New Roman" w:hAnsi="Times New Roman" w:cs="Times New Roman"/>
          <w:sz w:val="24"/>
          <w:szCs w:val="24"/>
        </w:rPr>
        <w:t>включена в Перечень труднодоступных населенных пунктов для предоставления субсидии из областного бюджета Архангельской области  местному бюджету Няндомского муниципального округа на условиях софинансирования для возмещения части расходов по созданию условий для обеспечения поселений услугами торговли врамках областного закона Архангельской области от 21.09.2010 № 203-15-ОЗ</w:t>
      </w:r>
      <w:r>
        <w:rPr>
          <w:rFonts w:ascii="Times New Roman" w:hAnsi="Times New Roman" w:cs="Times New Roman"/>
          <w:sz w:val="24"/>
          <w:szCs w:val="24"/>
        </w:rPr>
        <w:t>)</w:t>
      </w:r>
      <w:r w:rsidRPr="00933EAA">
        <w:rPr>
          <w:rFonts w:ascii="Times New Roman" w:hAnsi="Times New Roman" w:cs="Times New Roman"/>
          <w:sz w:val="24"/>
          <w:szCs w:val="24"/>
        </w:rPr>
        <w:t>.</w:t>
      </w:r>
      <w:r w:rsidR="000053B3">
        <w:rPr>
          <w:rFonts w:ascii="Times New Roman" w:hAnsi="Times New Roman" w:cs="Times New Roman"/>
          <w:sz w:val="24"/>
          <w:szCs w:val="24"/>
        </w:rPr>
        <w:t xml:space="preserve"> Субсидия предоставлена за счет средств  областного бюджета </w:t>
      </w:r>
      <w:r w:rsidR="000053B3" w:rsidRPr="00A550F9">
        <w:rPr>
          <w:rFonts w:ascii="Times New Roman" w:hAnsi="Times New Roman" w:cs="Times New Roman"/>
          <w:sz w:val="24"/>
          <w:szCs w:val="24"/>
        </w:rPr>
        <w:t xml:space="preserve">в рамках </w:t>
      </w:r>
      <w:r w:rsidR="00A550F9" w:rsidRPr="00A550F9">
        <w:rPr>
          <w:rFonts w:ascii="Times New Roman" w:hAnsi="Times New Roman" w:cs="Times New Roman"/>
          <w:sz w:val="24"/>
          <w:szCs w:val="24"/>
        </w:rPr>
        <w:t xml:space="preserve">государственной программы </w:t>
      </w:r>
      <w:r w:rsidR="00F07B36" w:rsidRPr="001847A9">
        <w:rPr>
          <w:rFonts w:ascii="Times New Roman" w:hAnsi="Times New Roman"/>
          <w:color w:val="000000"/>
          <w:lang w:eastAsia="ar-SA"/>
        </w:rPr>
        <w:t xml:space="preserve">развития </w:t>
      </w:r>
      <w:r w:rsidR="00F07B36" w:rsidRPr="00F07B36">
        <w:rPr>
          <w:rFonts w:ascii="Times New Roman" w:hAnsi="Times New Roman"/>
          <w:color w:val="000000"/>
          <w:sz w:val="24"/>
          <w:szCs w:val="24"/>
          <w:lang w:eastAsia="ar-SA"/>
        </w:rPr>
        <w:t>сельского хозяйства и регулирования рынков сельскохозяйственной продукции, сырья и продовольствия Архангельской области</w:t>
      </w:r>
      <w:r w:rsidR="00F07B36" w:rsidRPr="00F07B36">
        <w:rPr>
          <w:rFonts w:ascii="Times New Roman" w:hAnsi="Times New Roman" w:cs="Times New Roman"/>
          <w:sz w:val="24"/>
          <w:szCs w:val="24"/>
        </w:rPr>
        <w:t xml:space="preserve"> </w:t>
      </w:r>
      <w:r w:rsidR="00F07B36">
        <w:rPr>
          <w:rFonts w:ascii="Times New Roman" w:hAnsi="Times New Roman" w:cs="Times New Roman"/>
          <w:sz w:val="24"/>
          <w:szCs w:val="24"/>
        </w:rPr>
        <w:t>(</w:t>
      </w:r>
      <w:r w:rsidR="00A550F9" w:rsidRPr="00F07B36">
        <w:rPr>
          <w:rFonts w:ascii="Times New Roman" w:hAnsi="Times New Roman" w:cs="Times New Roman"/>
          <w:sz w:val="24"/>
          <w:szCs w:val="24"/>
        </w:rPr>
        <w:t>«Комплекс процессных мероприятий "Обеспечение</w:t>
      </w:r>
      <w:r w:rsidR="00A550F9" w:rsidRPr="00A550F9">
        <w:rPr>
          <w:rFonts w:ascii="Times New Roman" w:hAnsi="Times New Roman" w:cs="Times New Roman"/>
          <w:sz w:val="24"/>
          <w:szCs w:val="24"/>
        </w:rPr>
        <w:t xml:space="preserve"> выполнения функций в сфере агропромышленного комплекса, торговли и ветеринарии"</w:t>
      </w:r>
      <w:r w:rsidR="00F07B36">
        <w:rPr>
          <w:rFonts w:ascii="Times New Roman" w:hAnsi="Times New Roman" w:cs="Times New Roman"/>
          <w:sz w:val="24"/>
          <w:szCs w:val="24"/>
        </w:rPr>
        <w:t>)</w:t>
      </w:r>
      <w:r w:rsidR="000053B3">
        <w:rPr>
          <w:rFonts w:ascii="Times New Roman" w:hAnsi="Times New Roman" w:cs="Times New Roman"/>
          <w:sz w:val="24"/>
          <w:szCs w:val="24"/>
        </w:rPr>
        <w:t xml:space="preserve"> и средств окружного бюджета.</w:t>
      </w:r>
    </w:p>
    <w:p w14:paraId="0E25D3C7" w14:textId="77777777" w:rsidR="00237984" w:rsidRDefault="00153506" w:rsidP="000053B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153506">
        <w:rPr>
          <w:rFonts w:ascii="Times New Roman" w:hAnsi="Times New Roman"/>
          <w:color w:val="000000"/>
        </w:rPr>
        <w:tab/>
      </w:r>
      <w:r w:rsidR="00237984" w:rsidRPr="00A550F9">
        <w:rPr>
          <w:rFonts w:ascii="Times New Roman" w:hAnsi="Times New Roman" w:cs="Times New Roman"/>
          <w:b/>
          <w:color w:val="000000"/>
          <w:sz w:val="24"/>
          <w:szCs w:val="24"/>
        </w:rPr>
        <w:t xml:space="preserve">Мероприятия </w:t>
      </w:r>
      <w:r w:rsidR="00237984" w:rsidRPr="00A550F9">
        <w:rPr>
          <w:rFonts w:ascii="Times New Roman" w:eastAsia="Calibri" w:hAnsi="Times New Roman" w:cs="Times New Roman"/>
          <w:b/>
          <w:bCs/>
          <w:sz w:val="24"/>
          <w:szCs w:val="24"/>
        </w:rPr>
        <w:t xml:space="preserve">комплекса </w:t>
      </w:r>
      <w:proofErr w:type="gramStart"/>
      <w:r w:rsidR="00237984" w:rsidRPr="00A550F9">
        <w:rPr>
          <w:rFonts w:ascii="Times New Roman" w:eastAsia="Calibri" w:hAnsi="Times New Roman" w:cs="Times New Roman"/>
          <w:b/>
          <w:bCs/>
          <w:sz w:val="24"/>
          <w:szCs w:val="24"/>
        </w:rPr>
        <w:t>процессных  мероприятий</w:t>
      </w:r>
      <w:proofErr w:type="gramEnd"/>
      <w:r w:rsidR="00237984" w:rsidRPr="00A550F9">
        <w:rPr>
          <w:rFonts w:ascii="Times New Roman" w:eastAsia="Times New Roman" w:hAnsi="Times New Roman" w:cs="Times New Roman"/>
          <w:b/>
          <w:bCs/>
          <w:kern w:val="32"/>
          <w:sz w:val="24"/>
          <w:szCs w:val="24"/>
          <w:lang w:eastAsia="ar-SA"/>
        </w:rPr>
        <w:t xml:space="preserve">«Обеспечение  </w:t>
      </w:r>
      <w:r w:rsidR="00237984" w:rsidRPr="00A550F9">
        <w:rPr>
          <w:rFonts w:ascii="Times New Roman" w:eastAsia="Calibri" w:hAnsi="Times New Roman" w:cs="Times New Roman"/>
          <w:b/>
          <w:bCs/>
          <w:sz w:val="24"/>
          <w:szCs w:val="24"/>
        </w:rPr>
        <w:t>развития малого и среднего предпринимательства на территории Няндомского муниципального округа</w:t>
      </w:r>
      <w:r w:rsidR="00237984" w:rsidRPr="00A550F9">
        <w:rPr>
          <w:rFonts w:ascii="Times New Roman" w:eastAsia="Times New Roman" w:hAnsi="Times New Roman" w:cs="Times New Roman"/>
          <w:b/>
          <w:sz w:val="24"/>
          <w:szCs w:val="24"/>
        </w:rPr>
        <w:t>»</w:t>
      </w:r>
    </w:p>
    <w:p w14:paraId="5C3A42DF" w14:textId="77777777" w:rsidR="00C25138" w:rsidRDefault="00933EAA" w:rsidP="00933EAA">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r>
      <w:r w:rsidR="000053B3">
        <w:rPr>
          <w:rFonts w:ascii="Times New Roman" w:hAnsi="Times New Roman" w:cs="Times New Roman"/>
          <w:sz w:val="24"/>
          <w:szCs w:val="24"/>
        </w:rPr>
        <w:t>З</w:t>
      </w:r>
      <w:r w:rsidRPr="00933EAA">
        <w:rPr>
          <w:rFonts w:ascii="Times New Roman" w:hAnsi="Times New Roman" w:cs="Times New Roman"/>
          <w:sz w:val="24"/>
          <w:szCs w:val="24"/>
        </w:rPr>
        <w:t xml:space="preserve">а отчетный период проведен  анализ </w:t>
      </w:r>
      <w:r w:rsidR="00353F13">
        <w:rPr>
          <w:rFonts w:ascii="Times New Roman" w:hAnsi="Times New Roman" w:cs="Times New Roman"/>
          <w:sz w:val="24"/>
          <w:szCs w:val="24"/>
        </w:rPr>
        <w:t>2</w:t>
      </w:r>
      <w:r w:rsidR="00F07B36">
        <w:rPr>
          <w:rFonts w:ascii="Times New Roman" w:hAnsi="Times New Roman" w:cs="Times New Roman"/>
          <w:sz w:val="24"/>
          <w:szCs w:val="24"/>
        </w:rPr>
        <w:t xml:space="preserve"> </w:t>
      </w:r>
      <w:r w:rsidRPr="00933EAA">
        <w:rPr>
          <w:rFonts w:ascii="Times New Roman" w:hAnsi="Times New Roman" w:cs="Times New Roman"/>
          <w:sz w:val="24"/>
          <w:szCs w:val="24"/>
        </w:rPr>
        <w:t>муниципальн</w:t>
      </w:r>
      <w:r w:rsidR="00C25138">
        <w:rPr>
          <w:rFonts w:ascii="Times New Roman" w:hAnsi="Times New Roman" w:cs="Times New Roman"/>
          <w:sz w:val="24"/>
          <w:szCs w:val="24"/>
        </w:rPr>
        <w:t>ых</w:t>
      </w:r>
      <w:r w:rsidRPr="00933EAA">
        <w:rPr>
          <w:rFonts w:ascii="Times New Roman" w:hAnsi="Times New Roman" w:cs="Times New Roman"/>
          <w:sz w:val="24"/>
          <w:szCs w:val="24"/>
        </w:rPr>
        <w:t xml:space="preserve"> акт</w:t>
      </w:r>
      <w:r w:rsidR="00C25138">
        <w:rPr>
          <w:rFonts w:ascii="Times New Roman" w:hAnsi="Times New Roman" w:cs="Times New Roman"/>
          <w:sz w:val="24"/>
          <w:szCs w:val="24"/>
        </w:rPr>
        <w:t>ов</w:t>
      </w:r>
      <w:r w:rsidRPr="00933EAA">
        <w:rPr>
          <w:rFonts w:ascii="Times New Roman" w:hAnsi="Times New Roman" w:cs="Times New Roman"/>
          <w:sz w:val="24"/>
          <w:szCs w:val="24"/>
        </w:rPr>
        <w:t xml:space="preserve"> в рамках оценки регулирующего воздействия, а именно оценка регулирующего воздействия</w:t>
      </w:r>
      <w:r w:rsidR="00C25138">
        <w:rPr>
          <w:rFonts w:ascii="Times New Roman" w:hAnsi="Times New Roman" w:cs="Times New Roman"/>
          <w:sz w:val="24"/>
          <w:szCs w:val="24"/>
        </w:rPr>
        <w:t>:</w:t>
      </w:r>
    </w:p>
    <w:p w14:paraId="42244D16" w14:textId="77777777" w:rsidR="00C25138" w:rsidRDefault="00353F13"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Pr="00933EAA">
        <w:rPr>
          <w:rFonts w:ascii="Times New Roman" w:hAnsi="Times New Roman" w:cs="Times New Roman"/>
          <w:sz w:val="24"/>
          <w:szCs w:val="24"/>
        </w:rPr>
        <w:t>постановлени</w:t>
      </w:r>
      <w:r>
        <w:rPr>
          <w:rFonts w:ascii="Times New Roman" w:hAnsi="Times New Roman" w:cs="Times New Roman"/>
          <w:sz w:val="24"/>
          <w:szCs w:val="24"/>
        </w:rPr>
        <w:t>е</w:t>
      </w:r>
      <w:r w:rsidRPr="00933EAA">
        <w:rPr>
          <w:rFonts w:ascii="Times New Roman" w:hAnsi="Times New Roman" w:cs="Times New Roman"/>
          <w:sz w:val="24"/>
          <w:szCs w:val="24"/>
        </w:rPr>
        <w:t xml:space="preserve">  администрации Няндомского муниципального округа Архангельской области «Об утверждении Положения о порядке проведения конкурса и предоставления субсидий дляначинающи</w:t>
      </w:r>
      <w:r>
        <w:rPr>
          <w:rFonts w:ascii="Times New Roman" w:hAnsi="Times New Roman" w:cs="Times New Roman"/>
          <w:sz w:val="24"/>
          <w:szCs w:val="24"/>
        </w:rPr>
        <w:t>м</w:t>
      </w:r>
      <w:r w:rsidRPr="00933EAA">
        <w:rPr>
          <w:rFonts w:ascii="Times New Roman" w:hAnsi="Times New Roman" w:cs="Times New Roman"/>
          <w:sz w:val="24"/>
          <w:szCs w:val="24"/>
        </w:rPr>
        <w:t xml:space="preserve"> предпринимател</w:t>
      </w:r>
      <w:r>
        <w:rPr>
          <w:rFonts w:ascii="Times New Roman" w:hAnsi="Times New Roman" w:cs="Times New Roman"/>
          <w:sz w:val="24"/>
          <w:szCs w:val="24"/>
        </w:rPr>
        <w:t xml:space="preserve">ям </w:t>
      </w:r>
      <w:r w:rsidRPr="00933EAA">
        <w:rPr>
          <w:rFonts w:ascii="Times New Roman" w:hAnsi="Times New Roman" w:cs="Times New Roman"/>
          <w:sz w:val="24"/>
          <w:szCs w:val="24"/>
        </w:rPr>
        <w:t>на создание собственного бизнеса</w:t>
      </w:r>
      <w:r>
        <w:rPr>
          <w:rFonts w:ascii="Times New Roman" w:hAnsi="Times New Roman" w:cs="Times New Roman"/>
          <w:sz w:val="24"/>
          <w:szCs w:val="24"/>
        </w:rPr>
        <w:t>»</w:t>
      </w:r>
      <w:r w:rsidRPr="00933EAA">
        <w:rPr>
          <w:rFonts w:ascii="Times New Roman" w:hAnsi="Times New Roman" w:cs="Times New Roman"/>
          <w:sz w:val="24"/>
          <w:szCs w:val="24"/>
        </w:rPr>
        <w:t xml:space="preserve">, утвержденного постановлением администрации Няндомского муниципального округа Архангельской области» от </w:t>
      </w:r>
      <w:r>
        <w:rPr>
          <w:rFonts w:ascii="Times New Roman" w:hAnsi="Times New Roman" w:cs="Times New Roman"/>
          <w:sz w:val="24"/>
          <w:szCs w:val="24"/>
        </w:rPr>
        <w:t>23октября</w:t>
      </w:r>
      <w:r w:rsidRPr="00933EAA">
        <w:rPr>
          <w:rFonts w:ascii="Times New Roman" w:hAnsi="Times New Roman" w:cs="Times New Roman"/>
          <w:sz w:val="24"/>
          <w:szCs w:val="24"/>
        </w:rPr>
        <w:t xml:space="preserve"> 202</w:t>
      </w:r>
      <w:r>
        <w:rPr>
          <w:rFonts w:ascii="Times New Roman" w:hAnsi="Times New Roman" w:cs="Times New Roman"/>
          <w:sz w:val="24"/>
          <w:szCs w:val="24"/>
        </w:rPr>
        <w:t>4</w:t>
      </w:r>
      <w:r w:rsidRPr="00933EAA">
        <w:rPr>
          <w:rFonts w:ascii="Times New Roman" w:hAnsi="Times New Roman" w:cs="Times New Roman"/>
          <w:sz w:val="24"/>
          <w:szCs w:val="24"/>
        </w:rPr>
        <w:t xml:space="preserve"> года № </w:t>
      </w:r>
      <w:r>
        <w:rPr>
          <w:rFonts w:ascii="Times New Roman" w:hAnsi="Times New Roman" w:cs="Times New Roman"/>
          <w:sz w:val="24"/>
          <w:szCs w:val="24"/>
        </w:rPr>
        <w:t>236</w:t>
      </w:r>
      <w:r w:rsidRPr="00933EAA">
        <w:rPr>
          <w:rFonts w:ascii="Times New Roman" w:hAnsi="Times New Roman" w:cs="Times New Roman"/>
          <w:sz w:val="24"/>
          <w:szCs w:val="24"/>
        </w:rPr>
        <w:t>-па</w:t>
      </w:r>
      <w:r>
        <w:rPr>
          <w:rFonts w:ascii="Times New Roman" w:hAnsi="Times New Roman" w:cs="Times New Roman"/>
          <w:sz w:val="24"/>
          <w:szCs w:val="24"/>
        </w:rPr>
        <w:t>;</w:t>
      </w:r>
    </w:p>
    <w:p w14:paraId="05AE2A4D" w14:textId="77777777" w:rsidR="00C25138" w:rsidRDefault="000053B3"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353F13" w:rsidRPr="00353F13">
        <w:rPr>
          <w:rFonts w:ascii="Times New Roman" w:hAnsi="Times New Roman" w:cs="Times New Roman"/>
          <w:sz w:val="24"/>
          <w:szCs w:val="24"/>
        </w:rPr>
        <w:t>постановление  администрации Няндомского муниципального округа Архангельской области «Об утверждении</w:t>
      </w:r>
      <w:r w:rsidR="00353F13">
        <w:rPr>
          <w:rFonts w:ascii="Times New Roman" w:hAnsi="Times New Roman" w:cs="Times New Roman"/>
          <w:sz w:val="24"/>
          <w:szCs w:val="24"/>
        </w:rPr>
        <w:t xml:space="preserve"> Порядка предоставления и расходования субсидий из бюджета  Няндомского муниципального округа Архангельской области юридическим лицам и индивидуальным предпринимателям  на возмещение части затрат , связанных  с доставкой товаров в труднодоступные населенные пункты Няндомского муниципального округа, на условиях софинансирования с областным бюджетом» </w:t>
      </w:r>
      <w:r w:rsidR="00353F13" w:rsidRPr="00353F13">
        <w:rPr>
          <w:rFonts w:ascii="Times New Roman" w:hAnsi="Times New Roman" w:cs="Times New Roman"/>
          <w:sz w:val="24"/>
          <w:szCs w:val="24"/>
        </w:rPr>
        <w:t>от 24 сентября 2024 года № 211-па</w:t>
      </w:r>
      <w:r w:rsidR="00353F13">
        <w:rPr>
          <w:rFonts w:ascii="Times New Roman" w:hAnsi="Times New Roman" w:cs="Times New Roman"/>
          <w:sz w:val="24"/>
          <w:szCs w:val="24"/>
        </w:rPr>
        <w:t>.</w:t>
      </w:r>
    </w:p>
    <w:p w14:paraId="05996F45" w14:textId="77777777" w:rsidR="000053B3" w:rsidRPr="00933EAA" w:rsidRDefault="00933EAA" w:rsidP="000053B3">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r>
      <w:r w:rsidR="000053B3">
        <w:rPr>
          <w:rFonts w:ascii="Times New Roman" w:hAnsi="Times New Roman" w:cs="Times New Roman"/>
          <w:sz w:val="24"/>
          <w:szCs w:val="24"/>
        </w:rPr>
        <w:t>С целью п</w:t>
      </w:r>
      <w:r w:rsidR="000053B3" w:rsidRPr="00933EAA">
        <w:rPr>
          <w:rFonts w:ascii="Times New Roman" w:hAnsi="Times New Roman" w:cs="Times New Roman"/>
          <w:sz w:val="24"/>
          <w:szCs w:val="24"/>
        </w:rPr>
        <w:t>роведени</w:t>
      </w:r>
      <w:r w:rsidR="000053B3">
        <w:rPr>
          <w:rFonts w:ascii="Times New Roman" w:hAnsi="Times New Roman" w:cs="Times New Roman"/>
          <w:sz w:val="24"/>
          <w:szCs w:val="24"/>
        </w:rPr>
        <w:t>я</w:t>
      </w:r>
      <w:r w:rsidR="000053B3" w:rsidRPr="00933EAA">
        <w:rPr>
          <w:rFonts w:ascii="Times New Roman" w:hAnsi="Times New Roman" w:cs="Times New Roman"/>
          <w:sz w:val="24"/>
          <w:szCs w:val="24"/>
        </w:rPr>
        <w:t xml:space="preserve"> совместной работы с субъектами малого и среднего предпринимательства по формированию доступной</w:t>
      </w:r>
      <w:r w:rsidR="000053B3">
        <w:rPr>
          <w:rFonts w:ascii="Times New Roman" w:hAnsi="Times New Roman" w:cs="Times New Roman"/>
          <w:sz w:val="24"/>
          <w:szCs w:val="24"/>
        </w:rPr>
        <w:t xml:space="preserve"> и качественной городской среды </w:t>
      </w:r>
      <w:r w:rsidR="001E3844">
        <w:rPr>
          <w:rFonts w:ascii="Times New Roman" w:hAnsi="Times New Roman" w:cs="Times New Roman"/>
          <w:sz w:val="24"/>
          <w:szCs w:val="24"/>
        </w:rPr>
        <w:t xml:space="preserve">2 </w:t>
      </w:r>
      <w:r w:rsidRPr="00933EAA">
        <w:rPr>
          <w:rFonts w:ascii="Times New Roman" w:hAnsi="Times New Roman" w:cs="Times New Roman"/>
          <w:sz w:val="24"/>
          <w:szCs w:val="24"/>
        </w:rPr>
        <w:t>мая 202</w:t>
      </w:r>
      <w:r w:rsidR="00353F13">
        <w:rPr>
          <w:rFonts w:ascii="Times New Roman" w:hAnsi="Times New Roman" w:cs="Times New Roman"/>
          <w:sz w:val="24"/>
          <w:szCs w:val="24"/>
        </w:rPr>
        <w:t>4</w:t>
      </w:r>
      <w:r w:rsidRPr="00933EAA">
        <w:rPr>
          <w:rFonts w:ascii="Times New Roman" w:hAnsi="Times New Roman" w:cs="Times New Roman"/>
          <w:sz w:val="24"/>
          <w:szCs w:val="24"/>
        </w:rPr>
        <w:t xml:space="preserve"> года был организован общегородской субботник, на который были привлечены предприятия торговли и общепита.</w:t>
      </w:r>
    </w:p>
    <w:p w14:paraId="6A4E4C62" w14:textId="77777777" w:rsidR="00933EAA" w:rsidRPr="00933EAA" w:rsidRDefault="000053B3"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С</w:t>
      </w:r>
      <w:r w:rsidR="001E3844">
        <w:rPr>
          <w:rFonts w:ascii="Times New Roman" w:hAnsi="Times New Roman" w:cs="Times New Roman"/>
          <w:sz w:val="24"/>
          <w:szCs w:val="24"/>
        </w:rPr>
        <w:t xml:space="preserve"> 17</w:t>
      </w:r>
      <w:r w:rsidR="00933EAA" w:rsidRPr="00933EAA">
        <w:rPr>
          <w:rFonts w:ascii="Times New Roman" w:hAnsi="Times New Roman" w:cs="Times New Roman"/>
          <w:sz w:val="24"/>
          <w:szCs w:val="24"/>
        </w:rPr>
        <w:t xml:space="preserve"> апреля </w:t>
      </w:r>
      <w:r w:rsidR="001E3844">
        <w:rPr>
          <w:rFonts w:ascii="Times New Roman" w:hAnsi="Times New Roman" w:cs="Times New Roman"/>
          <w:sz w:val="24"/>
          <w:szCs w:val="24"/>
        </w:rPr>
        <w:t>по5</w:t>
      </w:r>
      <w:r w:rsidR="00933EAA" w:rsidRPr="00933EAA">
        <w:rPr>
          <w:rFonts w:ascii="Times New Roman" w:hAnsi="Times New Roman" w:cs="Times New Roman"/>
          <w:sz w:val="24"/>
          <w:szCs w:val="24"/>
        </w:rPr>
        <w:t xml:space="preserve"> мая 202</w:t>
      </w:r>
      <w:r w:rsidR="00353F13">
        <w:rPr>
          <w:rFonts w:ascii="Times New Roman" w:hAnsi="Times New Roman" w:cs="Times New Roman"/>
          <w:sz w:val="24"/>
          <w:szCs w:val="24"/>
        </w:rPr>
        <w:t>4</w:t>
      </w:r>
      <w:r w:rsidR="00933EAA" w:rsidRPr="00933EAA">
        <w:rPr>
          <w:rFonts w:ascii="Times New Roman" w:hAnsi="Times New Roman" w:cs="Times New Roman"/>
          <w:sz w:val="24"/>
          <w:szCs w:val="24"/>
        </w:rPr>
        <w:t xml:space="preserve"> года предприятия торговли, бытового обслуживания и общественного питания осуществляли уборку прилегающих территорий к своим хозяйствующим субъектам.</w:t>
      </w:r>
    </w:p>
    <w:p w14:paraId="58D52CC8" w14:textId="77777777" w:rsidR="001E3844" w:rsidRDefault="00933EAA" w:rsidP="00933EAA">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t>Администрацией Няндомского муниципального округа  проводилось размещение информационных материалов по темам снижения неформальной занятости, легализации заработной платы в СМИ на сайте администрации муниципального округа  и официальной странице «</w:t>
      </w:r>
      <w:proofErr w:type="spellStart"/>
      <w:r w:rsidRPr="00933EAA">
        <w:rPr>
          <w:rFonts w:ascii="Times New Roman" w:hAnsi="Times New Roman" w:cs="Times New Roman"/>
          <w:sz w:val="24"/>
          <w:szCs w:val="24"/>
        </w:rPr>
        <w:t>Вконтакте</w:t>
      </w:r>
      <w:proofErr w:type="spellEnd"/>
      <w:r w:rsidRPr="00933EAA">
        <w:rPr>
          <w:rFonts w:ascii="Times New Roman" w:hAnsi="Times New Roman" w:cs="Times New Roman"/>
          <w:sz w:val="24"/>
          <w:szCs w:val="24"/>
        </w:rPr>
        <w:t>» в группе «Самозанятые и индивидуальные предприниматели Няндомского района». Размещена следующая  информация:</w:t>
      </w:r>
    </w:p>
    <w:p w14:paraId="0523E50D" w14:textId="77777777" w:rsidR="001E3844" w:rsidRDefault="001E3844"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1E3844">
        <w:rPr>
          <w:rFonts w:ascii="Times New Roman" w:hAnsi="Times New Roman" w:cs="Times New Roman"/>
          <w:sz w:val="24"/>
          <w:szCs w:val="24"/>
        </w:rPr>
        <w:t xml:space="preserve">на тему о внеплановых проверок работодателей при выявлении </w:t>
      </w:r>
      <w:proofErr w:type="gramStart"/>
      <w:r w:rsidRPr="001E3844">
        <w:rPr>
          <w:rFonts w:ascii="Times New Roman" w:hAnsi="Times New Roman" w:cs="Times New Roman"/>
          <w:sz w:val="24"/>
          <w:szCs w:val="24"/>
        </w:rPr>
        <w:t>признаков  выплаты</w:t>
      </w:r>
      <w:proofErr w:type="gramEnd"/>
      <w:r w:rsidRPr="001E3844">
        <w:rPr>
          <w:rFonts w:ascii="Times New Roman" w:hAnsi="Times New Roman" w:cs="Times New Roman"/>
          <w:sz w:val="24"/>
          <w:szCs w:val="24"/>
        </w:rPr>
        <w:t xml:space="preserve"> зарплаты ниже минимального размера оплаты труда</w:t>
      </w:r>
      <w:r>
        <w:rPr>
          <w:rFonts w:ascii="Times New Roman" w:hAnsi="Times New Roman" w:cs="Times New Roman"/>
          <w:sz w:val="24"/>
          <w:szCs w:val="24"/>
        </w:rPr>
        <w:t>;</w:t>
      </w:r>
    </w:p>
    <w:p w14:paraId="4D16E8E2" w14:textId="77777777" w:rsidR="001E3844" w:rsidRDefault="001E3844"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об утверждении Минтрудом </w:t>
      </w:r>
      <w:r w:rsidRPr="001E3844">
        <w:rPr>
          <w:rFonts w:ascii="Times New Roman" w:hAnsi="Times New Roman" w:cs="Times New Roman"/>
          <w:sz w:val="24"/>
          <w:szCs w:val="24"/>
        </w:rPr>
        <w:t>переч</w:t>
      </w:r>
      <w:r>
        <w:rPr>
          <w:rFonts w:ascii="Times New Roman" w:hAnsi="Times New Roman" w:cs="Times New Roman"/>
          <w:sz w:val="24"/>
          <w:szCs w:val="24"/>
        </w:rPr>
        <w:t>ня</w:t>
      </w:r>
      <w:r w:rsidR="0035060F">
        <w:rPr>
          <w:rFonts w:ascii="Times New Roman" w:hAnsi="Times New Roman" w:cs="Times New Roman"/>
          <w:sz w:val="24"/>
          <w:szCs w:val="24"/>
        </w:rPr>
        <w:t xml:space="preserve"> признаков нелегальной занятости.</w:t>
      </w:r>
    </w:p>
    <w:p w14:paraId="02F0F2AF" w14:textId="77777777" w:rsidR="001E3844" w:rsidRDefault="001E3844"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E3844">
        <w:rPr>
          <w:rFonts w:ascii="Times New Roman" w:hAnsi="Times New Roman" w:cs="Times New Roman"/>
          <w:sz w:val="24"/>
          <w:szCs w:val="24"/>
        </w:rPr>
        <w:t>На сайте администрации Няндомского муниципального округа размещена  рубрика «Серая заработная плата» для обращений граждан по вопросам выплаты «серой заработной платы»</w:t>
      </w:r>
      <w:r>
        <w:rPr>
          <w:rFonts w:ascii="Times New Roman" w:hAnsi="Times New Roman" w:cs="Times New Roman"/>
          <w:sz w:val="24"/>
          <w:szCs w:val="24"/>
        </w:rPr>
        <w:t>.</w:t>
      </w:r>
    </w:p>
    <w:p w14:paraId="709AC91C" w14:textId="77777777" w:rsidR="001E3844" w:rsidRDefault="00B826D4" w:rsidP="0093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E3844" w:rsidRPr="001E3844">
        <w:rPr>
          <w:rFonts w:ascii="Times New Roman" w:hAnsi="Times New Roman" w:cs="Times New Roman"/>
          <w:sz w:val="24"/>
          <w:szCs w:val="24"/>
        </w:rPr>
        <w:t xml:space="preserve">В соответствии с протоколом  заседания межведомственной комиссии по противодействию нелегальной занятости в Архангельской области   № 305-п/102 от 20.09.2024г  и Положением о порядке создания и деятельности рабочих групп межведомственной комиссии по противодействию нелегальной занятости в Архангельской области в муниципальных образованиях Архангельской области, утвержденного постановлением Правительства Архангельской области от 07.08.2024 </w:t>
      </w:r>
      <w:r w:rsidR="001E3844">
        <w:rPr>
          <w:rFonts w:ascii="Times New Roman" w:hAnsi="Times New Roman" w:cs="Times New Roman"/>
          <w:sz w:val="24"/>
          <w:szCs w:val="24"/>
        </w:rPr>
        <w:t xml:space="preserve">                   № 611-пп </w:t>
      </w:r>
      <w:r w:rsidR="001E3844" w:rsidRPr="001E3844">
        <w:rPr>
          <w:rFonts w:ascii="Times New Roman" w:hAnsi="Times New Roman" w:cs="Times New Roman"/>
          <w:sz w:val="24"/>
          <w:szCs w:val="24"/>
        </w:rPr>
        <w:t>20 сентября 2024 утверждена рабочая группа межведомственной комиссии по противодействию нелегальной занятости в Архангельской области в Няндомском муниципальном округе</w:t>
      </w:r>
      <w:r w:rsidR="00933EAA" w:rsidRPr="00933EAA">
        <w:rPr>
          <w:rFonts w:ascii="Times New Roman" w:hAnsi="Times New Roman" w:cs="Times New Roman"/>
          <w:sz w:val="24"/>
          <w:szCs w:val="24"/>
        </w:rPr>
        <w:tab/>
      </w:r>
      <w:r>
        <w:rPr>
          <w:rFonts w:ascii="Times New Roman" w:hAnsi="Times New Roman" w:cs="Times New Roman"/>
          <w:sz w:val="24"/>
          <w:szCs w:val="24"/>
        </w:rPr>
        <w:t>.</w:t>
      </w:r>
    </w:p>
    <w:p w14:paraId="7D223773" w14:textId="77777777" w:rsidR="001E3844" w:rsidRPr="001E3844" w:rsidRDefault="001E3844" w:rsidP="001E38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28.11.2024 состоялось заседание </w:t>
      </w:r>
      <w:r w:rsidRPr="001E3844">
        <w:rPr>
          <w:rFonts w:ascii="Times New Roman" w:hAnsi="Times New Roman" w:cs="Times New Roman"/>
          <w:sz w:val="24"/>
          <w:szCs w:val="24"/>
        </w:rPr>
        <w:t>межведомственной комиссии по погашению задолженности</w:t>
      </w:r>
    </w:p>
    <w:p w14:paraId="24B6267F" w14:textId="77777777" w:rsidR="001E3844" w:rsidRDefault="001E3844" w:rsidP="001E3844">
      <w:pPr>
        <w:spacing w:after="0" w:line="240" w:lineRule="auto"/>
        <w:jc w:val="both"/>
        <w:rPr>
          <w:rFonts w:ascii="Times New Roman" w:hAnsi="Times New Roman" w:cs="Times New Roman"/>
          <w:sz w:val="24"/>
          <w:szCs w:val="24"/>
        </w:rPr>
      </w:pPr>
      <w:r w:rsidRPr="001E3844">
        <w:rPr>
          <w:rFonts w:ascii="Times New Roman" w:hAnsi="Times New Roman" w:cs="Times New Roman"/>
          <w:sz w:val="24"/>
          <w:szCs w:val="24"/>
        </w:rPr>
        <w:t xml:space="preserve">по заработной плате и соблюдению </w:t>
      </w:r>
      <w:r>
        <w:rPr>
          <w:rFonts w:ascii="Times New Roman" w:hAnsi="Times New Roman" w:cs="Times New Roman"/>
          <w:sz w:val="24"/>
          <w:szCs w:val="24"/>
        </w:rPr>
        <w:t xml:space="preserve">норм трудового законодательства </w:t>
      </w:r>
      <w:r w:rsidRPr="001E3844">
        <w:rPr>
          <w:rFonts w:ascii="Times New Roman" w:hAnsi="Times New Roman" w:cs="Times New Roman"/>
          <w:sz w:val="24"/>
          <w:szCs w:val="24"/>
        </w:rPr>
        <w:t>в организациях Архангельской области</w:t>
      </w:r>
    </w:p>
    <w:p w14:paraId="7AEFA961" w14:textId="77777777" w:rsidR="00B826D4" w:rsidRPr="008266DE" w:rsidRDefault="001E3844" w:rsidP="00933EAA">
      <w:pPr>
        <w:spacing w:after="0" w:line="240" w:lineRule="auto"/>
        <w:jc w:val="both"/>
        <w:rPr>
          <w:rFonts w:ascii="Times New Roman" w:eastAsia="Times New Roman" w:hAnsi="Times New Roman" w:cs="Times New Roman"/>
          <w:sz w:val="24"/>
          <w:szCs w:val="24"/>
          <w:u w:val="single"/>
        </w:rPr>
      </w:pPr>
      <w:r>
        <w:rPr>
          <w:rFonts w:ascii="Times New Roman" w:hAnsi="Times New Roman" w:cs="Times New Roman"/>
          <w:sz w:val="24"/>
          <w:szCs w:val="24"/>
        </w:rPr>
        <w:tab/>
      </w:r>
      <w:r w:rsidR="00B826D4">
        <w:rPr>
          <w:rFonts w:ascii="Times New Roman" w:hAnsi="Times New Roman" w:cs="Times New Roman"/>
          <w:sz w:val="24"/>
          <w:szCs w:val="24"/>
        </w:rPr>
        <w:t>Е</w:t>
      </w:r>
      <w:r w:rsidR="00B826D4" w:rsidRPr="00933EAA">
        <w:rPr>
          <w:rFonts w:ascii="Times New Roman" w:hAnsi="Times New Roman" w:cs="Times New Roman"/>
          <w:sz w:val="24"/>
          <w:szCs w:val="24"/>
        </w:rPr>
        <w:t>жеквартально в системе КИАС</w:t>
      </w:r>
      <w:r w:rsidR="00B826D4" w:rsidRPr="008266DE">
        <w:rPr>
          <w:rFonts w:ascii="Times New Roman" w:hAnsi="Times New Roman" w:cs="Times New Roman"/>
          <w:sz w:val="24"/>
          <w:szCs w:val="24"/>
          <w:u w:val="single"/>
        </w:rPr>
        <w:t>а</w:t>
      </w:r>
      <w:r w:rsidR="00B826D4" w:rsidRPr="008266DE">
        <w:rPr>
          <w:rFonts w:ascii="Times New Roman" w:eastAsia="Times New Roman" w:hAnsi="Times New Roman" w:cs="Times New Roman"/>
          <w:color w:val="000000"/>
          <w:sz w:val="24"/>
          <w:szCs w:val="24"/>
          <w:u w:val="single"/>
        </w:rPr>
        <w:t>ктуализировался торговый реестр</w:t>
      </w:r>
      <w:r w:rsidR="00B826D4" w:rsidRPr="008266DE">
        <w:rPr>
          <w:rFonts w:ascii="Times New Roman" w:eastAsia="Times New Roman" w:hAnsi="Times New Roman" w:cs="Times New Roman"/>
          <w:sz w:val="24"/>
          <w:szCs w:val="24"/>
          <w:u w:val="single"/>
        </w:rPr>
        <w:t xml:space="preserve"> Архангельской области по Няндомскому  муниципальному округу. </w:t>
      </w:r>
    </w:p>
    <w:p w14:paraId="5741E6DF" w14:textId="77777777" w:rsidR="00933EAA" w:rsidRPr="00933EAA" w:rsidRDefault="00B826D4" w:rsidP="00933EA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ab/>
        <w:t xml:space="preserve">Данное </w:t>
      </w:r>
      <w:proofErr w:type="gramStart"/>
      <w:r>
        <w:rPr>
          <w:rFonts w:ascii="Times New Roman" w:eastAsia="Times New Roman" w:hAnsi="Times New Roman" w:cs="Times New Roman"/>
          <w:sz w:val="24"/>
          <w:szCs w:val="24"/>
        </w:rPr>
        <w:t>обновление  проводилось</w:t>
      </w:r>
      <w:proofErr w:type="gramEnd"/>
      <w:r>
        <w:rPr>
          <w:rFonts w:ascii="Times New Roman" w:eastAsia="Times New Roman" w:hAnsi="Times New Roman" w:cs="Times New Roman"/>
          <w:sz w:val="24"/>
          <w:szCs w:val="24"/>
        </w:rPr>
        <w:t xml:space="preserve"> на основе результатов </w:t>
      </w:r>
      <w:r w:rsidR="00933EAA" w:rsidRPr="00933EAA">
        <w:rPr>
          <w:rFonts w:ascii="Times New Roman" w:hAnsi="Times New Roman" w:cs="Times New Roman"/>
          <w:sz w:val="24"/>
          <w:szCs w:val="24"/>
        </w:rPr>
        <w:t xml:space="preserve"> мониторин</w:t>
      </w:r>
      <w:r>
        <w:rPr>
          <w:rFonts w:ascii="Times New Roman" w:hAnsi="Times New Roman" w:cs="Times New Roman"/>
          <w:sz w:val="24"/>
          <w:szCs w:val="24"/>
        </w:rPr>
        <w:t xml:space="preserve">га дислокации объектов торговли.  </w:t>
      </w:r>
      <w:r w:rsidR="00933EAA" w:rsidRPr="00933EAA">
        <w:rPr>
          <w:rFonts w:ascii="Times New Roman" w:hAnsi="Times New Roman" w:cs="Times New Roman"/>
          <w:sz w:val="24"/>
          <w:szCs w:val="24"/>
        </w:rPr>
        <w:t xml:space="preserve">Отдел экономики на постоянной основе проводил мониторинг объектов торговли, общественного питания и бытового обслуживания на территории Няндомского муниципального округа Архангельской области. </w:t>
      </w:r>
    </w:p>
    <w:p w14:paraId="1642E3F0" w14:textId="77777777" w:rsidR="008266DE" w:rsidRPr="00933EAA" w:rsidRDefault="00933EAA" w:rsidP="008266DE">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r>
      <w:r w:rsidR="008266DE" w:rsidRPr="00933EAA">
        <w:rPr>
          <w:rFonts w:ascii="Times New Roman" w:hAnsi="Times New Roman" w:cs="Times New Roman"/>
          <w:sz w:val="24"/>
          <w:szCs w:val="24"/>
        </w:rPr>
        <w:t xml:space="preserve">Администрацией Няндомского </w:t>
      </w:r>
      <w:r w:rsidR="00E461A8">
        <w:rPr>
          <w:rFonts w:ascii="Times New Roman" w:hAnsi="Times New Roman" w:cs="Times New Roman"/>
          <w:sz w:val="24"/>
          <w:szCs w:val="24"/>
        </w:rPr>
        <w:t>муниципального округа</w:t>
      </w:r>
      <w:r w:rsidR="008266DE" w:rsidRPr="00933EAA">
        <w:rPr>
          <w:rFonts w:ascii="Times New Roman" w:hAnsi="Times New Roman" w:cs="Times New Roman"/>
          <w:sz w:val="24"/>
          <w:szCs w:val="24"/>
        </w:rPr>
        <w:t xml:space="preserve"> на официальной странице «</w:t>
      </w:r>
      <w:proofErr w:type="spellStart"/>
      <w:r w:rsidR="008266DE" w:rsidRPr="00933EAA">
        <w:rPr>
          <w:rFonts w:ascii="Times New Roman" w:hAnsi="Times New Roman" w:cs="Times New Roman"/>
          <w:sz w:val="24"/>
          <w:szCs w:val="24"/>
        </w:rPr>
        <w:t>Вконтакте</w:t>
      </w:r>
      <w:proofErr w:type="spellEnd"/>
      <w:r w:rsidR="008266DE" w:rsidRPr="00933EAA">
        <w:rPr>
          <w:rFonts w:ascii="Times New Roman" w:hAnsi="Times New Roman" w:cs="Times New Roman"/>
          <w:sz w:val="24"/>
          <w:szCs w:val="24"/>
        </w:rPr>
        <w:t>» в группе «Самозанятые и индивидуальные предприниматели Няндомского района»</w:t>
      </w:r>
      <w:r w:rsidR="008266DE">
        <w:rPr>
          <w:rFonts w:ascii="Times New Roman" w:hAnsi="Times New Roman" w:cs="Times New Roman"/>
          <w:sz w:val="24"/>
          <w:szCs w:val="24"/>
        </w:rPr>
        <w:t xml:space="preserve"> регулярно освещались материалы </w:t>
      </w:r>
      <w:r w:rsidR="008266DE" w:rsidRPr="00933EAA">
        <w:rPr>
          <w:rFonts w:ascii="Times New Roman" w:hAnsi="Times New Roman" w:cs="Times New Roman"/>
          <w:sz w:val="24"/>
          <w:szCs w:val="24"/>
        </w:rPr>
        <w:t>для субъектов малого и среднего предпринимательства</w:t>
      </w:r>
      <w:r w:rsidR="008266DE">
        <w:rPr>
          <w:rFonts w:ascii="Times New Roman" w:hAnsi="Times New Roman" w:cs="Times New Roman"/>
          <w:sz w:val="24"/>
          <w:szCs w:val="24"/>
        </w:rPr>
        <w:t xml:space="preserve">, </w:t>
      </w:r>
      <w:r w:rsidR="008266DE" w:rsidRPr="00933EAA">
        <w:rPr>
          <w:rFonts w:ascii="Times New Roman" w:hAnsi="Times New Roman" w:cs="Times New Roman"/>
          <w:sz w:val="24"/>
          <w:szCs w:val="24"/>
        </w:rPr>
        <w:t>проводилось размещение информационных материалов</w:t>
      </w:r>
      <w:r w:rsidR="008266DE">
        <w:rPr>
          <w:rFonts w:ascii="Times New Roman" w:hAnsi="Times New Roman" w:cs="Times New Roman"/>
          <w:sz w:val="24"/>
          <w:szCs w:val="24"/>
        </w:rPr>
        <w:t>, нормативно-правовых актов.</w:t>
      </w:r>
    </w:p>
    <w:p w14:paraId="1F2F2962" w14:textId="77777777" w:rsidR="00933EAA" w:rsidRPr="00933EAA" w:rsidRDefault="00933EAA" w:rsidP="00933EAA">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t xml:space="preserve">Был опубликован совместно с газетой «Авангард» цикл материалов о няндомских предпринимателях, развивающих свой бизнес, о мероприятиях (выставках, ярмарках, конкурсах, семинарах, вебинарах и т.п.) для МСП Архангельской области. </w:t>
      </w:r>
    </w:p>
    <w:p w14:paraId="6F535B1B" w14:textId="77777777" w:rsidR="00933EAA" w:rsidRDefault="00933EAA" w:rsidP="00933EAA">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 xml:space="preserve">Всего размещено </w:t>
      </w:r>
      <w:r w:rsidR="00593A34">
        <w:rPr>
          <w:rFonts w:ascii="Times New Roman" w:hAnsi="Times New Roman" w:cs="Times New Roman"/>
          <w:sz w:val="24"/>
          <w:szCs w:val="24"/>
        </w:rPr>
        <w:t>14</w:t>
      </w:r>
      <w:r w:rsidRPr="00933EAA">
        <w:rPr>
          <w:rFonts w:ascii="Times New Roman" w:hAnsi="Times New Roman" w:cs="Times New Roman"/>
          <w:sz w:val="24"/>
          <w:szCs w:val="24"/>
        </w:rPr>
        <w:t>материалов.</w:t>
      </w:r>
    </w:p>
    <w:p w14:paraId="6BDB1816" w14:textId="77777777" w:rsidR="008266DE" w:rsidRDefault="008266DE" w:rsidP="008266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На регулярной основе проводилась работа по </w:t>
      </w:r>
      <w:r w:rsidRPr="00933EAA">
        <w:rPr>
          <w:rFonts w:ascii="Times New Roman" w:hAnsi="Times New Roman" w:cs="Times New Roman"/>
          <w:sz w:val="24"/>
          <w:szCs w:val="24"/>
        </w:rPr>
        <w:t>привлечени</w:t>
      </w:r>
      <w:r>
        <w:rPr>
          <w:rFonts w:ascii="Times New Roman" w:hAnsi="Times New Roman" w:cs="Times New Roman"/>
          <w:sz w:val="24"/>
          <w:szCs w:val="24"/>
        </w:rPr>
        <w:t>ю</w:t>
      </w:r>
      <w:r w:rsidRPr="00933EAA">
        <w:rPr>
          <w:rFonts w:ascii="Times New Roman" w:hAnsi="Times New Roman" w:cs="Times New Roman"/>
          <w:sz w:val="24"/>
          <w:szCs w:val="24"/>
        </w:rPr>
        <w:t xml:space="preserve"> субъектов малого и среднего предпринимательства </w:t>
      </w:r>
      <w:r>
        <w:rPr>
          <w:rFonts w:ascii="Times New Roman" w:hAnsi="Times New Roman" w:cs="Times New Roman"/>
          <w:sz w:val="24"/>
          <w:szCs w:val="24"/>
        </w:rPr>
        <w:t>к</w:t>
      </w:r>
      <w:r w:rsidRPr="00933EAA">
        <w:rPr>
          <w:rFonts w:ascii="Times New Roman" w:hAnsi="Times New Roman" w:cs="Times New Roman"/>
          <w:sz w:val="24"/>
          <w:szCs w:val="24"/>
        </w:rPr>
        <w:t xml:space="preserve"> участи</w:t>
      </w:r>
      <w:r>
        <w:rPr>
          <w:rFonts w:ascii="Times New Roman" w:hAnsi="Times New Roman" w:cs="Times New Roman"/>
          <w:sz w:val="24"/>
          <w:szCs w:val="24"/>
        </w:rPr>
        <w:t>ю</w:t>
      </w:r>
      <w:r w:rsidRPr="00933EAA">
        <w:rPr>
          <w:rFonts w:ascii="Times New Roman" w:hAnsi="Times New Roman" w:cs="Times New Roman"/>
          <w:sz w:val="24"/>
          <w:szCs w:val="24"/>
        </w:rPr>
        <w:t xml:space="preserve"> в районных и областных выставках, ярмарках</w:t>
      </w:r>
      <w:r>
        <w:rPr>
          <w:rFonts w:ascii="Times New Roman" w:hAnsi="Times New Roman" w:cs="Times New Roman"/>
          <w:sz w:val="24"/>
          <w:szCs w:val="24"/>
        </w:rPr>
        <w:t>.</w:t>
      </w:r>
    </w:p>
    <w:p w14:paraId="4F37F8CE" w14:textId="77777777" w:rsidR="008266DE" w:rsidRPr="00FD023F" w:rsidRDefault="008266DE" w:rsidP="008266DE">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r>
      <w:r w:rsidRPr="00FD023F">
        <w:rPr>
          <w:rFonts w:ascii="Times New Roman" w:hAnsi="Times New Roman" w:cs="Times New Roman"/>
          <w:sz w:val="24"/>
          <w:szCs w:val="24"/>
        </w:rPr>
        <w:t xml:space="preserve">С 17 по 19 мая 2024 года была проведена сельскохозяйственная ярмарка «Никольская» в г.Няндома, д. </w:t>
      </w:r>
      <w:proofErr w:type="spellStart"/>
      <w:r w:rsidRPr="00FD023F">
        <w:rPr>
          <w:rFonts w:ascii="Times New Roman" w:hAnsi="Times New Roman" w:cs="Times New Roman"/>
          <w:sz w:val="24"/>
          <w:szCs w:val="24"/>
        </w:rPr>
        <w:t>Корехино</w:t>
      </w:r>
      <w:proofErr w:type="spellEnd"/>
      <w:r w:rsidRPr="00FD023F">
        <w:rPr>
          <w:rFonts w:ascii="Times New Roman" w:hAnsi="Times New Roman" w:cs="Times New Roman"/>
          <w:sz w:val="24"/>
          <w:szCs w:val="24"/>
        </w:rPr>
        <w:t xml:space="preserve">, п. Шалакуша. Жители и гости имели возможность приобрести саженцы  ягодных кустарников и плодовых деревьев. </w:t>
      </w:r>
    </w:p>
    <w:p w14:paraId="3150D792" w14:textId="77777777" w:rsidR="008266DE" w:rsidRPr="00FD023F" w:rsidRDefault="008266DE" w:rsidP="008266DE">
      <w:pPr>
        <w:spacing w:after="0" w:line="240" w:lineRule="auto"/>
        <w:jc w:val="both"/>
        <w:rPr>
          <w:rFonts w:ascii="Times New Roman" w:hAnsi="Times New Roman" w:cs="Times New Roman"/>
          <w:sz w:val="24"/>
          <w:szCs w:val="24"/>
        </w:rPr>
      </w:pPr>
      <w:r w:rsidRPr="00FD023F">
        <w:rPr>
          <w:rFonts w:ascii="Times New Roman" w:hAnsi="Times New Roman" w:cs="Times New Roman"/>
          <w:sz w:val="24"/>
          <w:szCs w:val="24"/>
        </w:rPr>
        <w:t xml:space="preserve">                    9 июня 2024  года была проведена универсальная ярмарка «День города» на площади имени Ленина г. Няндома, участниками стали местные индивидуальные предприниматели, юридические лица, а также самозанятые граждане. </w:t>
      </w:r>
    </w:p>
    <w:p w14:paraId="056AC2A0" w14:textId="77777777" w:rsidR="008266DE" w:rsidRPr="00FD023F" w:rsidRDefault="008266DE" w:rsidP="008266DE">
      <w:pPr>
        <w:spacing w:after="0" w:line="240" w:lineRule="auto"/>
        <w:jc w:val="both"/>
        <w:rPr>
          <w:rFonts w:ascii="Times New Roman" w:hAnsi="Times New Roman" w:cs="Times New Roman"/>
          <w:sz w:val="24"/>
          <w:szCs w:val="24"/>
        </w:rPr>
      </w:pPr>
      <w:r w:rsidRPr="00FD023F">
        <w:rPr>
          <w:rFonts w:ascii="Times New Roman" w:hAnsi="Times New Roman" w:cs="Times New Roman"/>
          <w:sz w:val="24"/>
          <w:szCs w:val="24"/>
        </w:rPr>
        <w:t xml:space="preserve">                    С 30 июня по 24 августа были проведены универсальные ярмарки «Дни села» в Няндомском муниципальном округе в сельских населенных пунктах. Участниками ярмарок стали местные индивидуальные предприниматели, самозанятые граждане.</w:t>
      </w:r>
    </w:p>
    <w:p w14:paraId="6BB92BA5" w14:textId="77777777" w:rsidR="008266DE" w:rsidRPr="00FD023F" w:rsidRDefault="008266DE" w:rsidP="008266DE">
      <w:pPr>
        <w:spacing w:after="0" w:line="240" w:lineRule="auto"/>
        <w:jc w:val="both"/>
        <w:rPr>
          <w:rFonts w:ascii="Times New Roman" w:hAnsi="Times New Roman" w:cs="Times New Roman"/>
          <w:sz w:val="24"/>
          <w:szCs w:val="24"/>
        </w:rPr>
      </w:pPr>
      <w:r w:rsidRPr="00FD023F">
        <w:rPr>
          <w:rFonts w:ascii="Times New Roman" w:hAnsi="Times New Roman" w:cs="Times New Roman"/>
          <w:sz w:val="24"/>
          <w:szCs w:val="24"/>
        </w:rPr>
        <w:tab/>
        <w:t>С 3 по 5 сентября 2024 года проведена осенняя сельскохозяйственная ярмарка «Успенская» в г.Няндома, д. Макаровская, п. Шалакуша. Ассортимент реализуемой продукции: саженцы, посадочный материал, молочная, мясная, рыбная продукция, товары народного творчества.</w:t>
      </w:r>
    </w:p>
    <w:p w14:paraId="39CC49A2" w14:textId="77777777" w:rsidR="008266DE" w:rsidRDefault="008266DE" w:rsidP="008266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Pr="00FD023F">
        <w:rPr>
          <w:rFonts w:ascii="Times New Roman" w:hAnsi="Times New Roman" w:cs="Times New Roman"/>
          <w:sz w:val="24"/>
          <w:szCs w:val="24"/>
        </w:rPr>
        <w:t>8  декабря</w:t>
      </w:r>
      <w:proofErr w:type="gramEnd"/>
      <w:r w:rsidRPr="00FD023F">
        <w:rPr>
          <w:rFonts w:ascii="Times New Roman" w:hAnsi="Times New Roman" w:cs="Times New Roman"/>
          <w:sz w:val="24"/>
          <w:szCs w:val="24"/>
        </w:rPr>
        <w:t xml:space="preserve"> 2024 года была проведена универсальная ярмарка местных товаропроизводителей «Новогодняя» в </w:t>
      </w:r>
      <w:proofErr w:type="spellStart"/>
      <w:r w:rsidRPr="00FD023F">
        <w:rPr>
          <w:rFonts w:ascii="Times New Roman" w:hAnsi="Times New Roman" w:cs="Times New Roman"/>
          <w:sz w:val="24"/>
          <w:szCs w:val="24"/>
        </w:rPr>
        <w:t>г.Няндома</w:t>
      </w:r>
      <w:proofErr w:type="spellEnd"/>
      <w:r w:rsidRPr="00FD023F">
        <w:rPr>
          <w:rFonts w:ascii="Times New Roman" w:hAnsi="Times New Roman" w:cs="Times New Roman"/>
          <w:sz w:val="24"/>
          <w:szCs w:val="24"/>
        </w:rPr>
        <w:t xml:space="preserve">, </w:t>
      </w:r>
      <w:proofErr w:type="spellStart"/>
      <w:r w:rsidRPr="00FD023F">
        <w:rPr>
          <w:rFonts w:ascii="Times New Roman" w:hAnsi="Times New Roman" w:cs="Times New Roman"/>
          <w:sz w:val="24"/>
          <w:szCs w:val="24"/>
        </w:rPr>
        <w:t>пл.Ленина</w:t>
      </w:r>
      <w:proofErr w:type="spellEnd"/>
      <w:r w:rsidRPr="00FD023F">
        <w:rPr>
          <w:rFonts w:ascii="Times New Roman" w:hAnsi="Times New Roman" w:cs="Times New Roman"/>
          <w:sz w:val="24"/>
          <w:szCs w:val="24"/>
        </w:rPr>
        <w:t>.</w:t>
      </w:r>
    </w:p>
    <w:p w14:paraId="6D31ACE2" w14:textId="77777777" w:rsidR="008266DE" w:rsidRPr="00A550F9" w:rsidRDefault="008266DE" w:rsidP="008266DE">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t xml:space="preserve">С </w:t>
      </w:r>
      <w:r>
        <w:rPr>
          <w:rFonts w:ascii="Times New Roman" w:hAnsi="Times New Roman" w:cs="Times New Roman"/>
          <w:sz w:val="24"/>
          <w:szCs w:val="24"/>
        </w:rPr>
        <w:t>19</w:t>
      </w:r>
      <w:r w:rsidRPr="00933EAA">
        <w:rPr>
          <w:rFonts w:ascii="Times New Roman" w:hAnsi="Times New Roman" w:cs="Times New Roman"/>
          <w:sz w:val="24"/>
          <w:szCs w:val="24"/>
        </w:rPr>
        <w:t xml:space="preserve"> по 2</w:t>
      </w:r>
      <w:r>
        <w:rPr>
          <w:rFonts w:ascii="Times New Roman" w:hAnsi="Times New Roman" w:cs="Times New Roman"/>
          <w:sz w:val="24"/>
          <w:szCs w:val="24"/>
        </w:rPr>
        <w:t>5</w:t>
      </w:r>
      <w:r w:rsidRPr="00933EAA">
        <w:rPr>
          <w:rFonts w:ascii="Times New Roman" w:hAnsi="Times New Roman" w:cs="Times New Roman"/>
          <w:sz w:val="24"/>
          <w:szCs w:val="24"/>
        </w:rPr>
        <w:t xml:space="preserve"> сентября 202</w:t>
      </w:r>
      <w:r>
        <w:rPr>
          <w:rFonts w:ascii="Times New Roman" w:hAnsi="Times New Roman" w:cs="Times New Roman"/>
          <w:sz w:val="24"/>
          <w:szCs w:val="24"/>
        </w:rPr>
        <w:t>4</w:t>
      </w:r>
      <w:r w:rsidRPr="00933EAA">
        <w:rPr>
          <w:rFonts w:ascii="Times New Roman" w:hAnsi="Times New Roman" w:cs="Times New Roman"/>
          <w:sz w:val="24"/>
          <w:szCs w:val="24"/>
        </w:rPr>
        <w:t xml:space="preserve"> года предприниматели </w:t>
      </w:r>
      <w:r>
        <w:rPr>
          <w:rFonts w:ascii="Times New Roman" w:hAnsi="Times New Roman" w:cs="Times New Roman"/>
          <w:sz w:val="24"/>
          <w:szCs w:val="24"/>
        </w:rPr>
        <w:t>округа</w:t>
      </w:r>
      <w:r w:rsidRPr="00933EAA">
        <w:rPr>
          <w:rFonts w:ascii="Times New Roman" w:hAnsi="Times New Roman" w:cs="Times New Roman"/>
          <w:sz w:val="24"/>
          <w:szCs w:val="24"/>
        </w:rPr>
        <w:t xml:space="preserve"> приняли участие в Маргаритинской ярмарке</w:t>
      </w:r>
      <w:r>
        <w:rPr>
          <w:rFonts w:ascii="Times New Roman" w:hAnsi="Times New Roman" w:cs="Times New Roman"/>
          <w:sz w:val="24"/>
          <w:szCs w:val="24"/>
        </w:rPr>
        <w:t xml:space="preserve">. </w:t>
      </w:r>
      <w:r w:rsidRPr="00775F27">
        <w:rPr>
          <w:rFonts w:ascii="Times New Roman" w:hAnsi="Times New Roman" w:cs="Times New Roman"/>
          <w:sz w:val="24"/>
          <w:szCs w:val="24"/>
        </w:rPr>
        <w:t xml:space="preserve">На </w:t>
      </w:r>
      <w:r>
        <w:rPr>
          <w:rFonts w:ascii="Times New Roman" w:hAnsi="Times New Roman" w:cs="Times New Roman"/>
          <w:sz w:val="24"/>
          <w:szCs w:val="24"/>
        </w:rPr>
        <w:t xml:space="preserve">ней была </w:t>
      </w:r>
      <w:r w:rsidRPr="00775F27">
        <w:rPr>
          <w:rFonts w:ascii="Times New Roman" w:hAnsi="Times New Roman" w:cs="Times New Roman"/>
          <w:sz w:val="24"/>
          <w:szCs w:val="24"/>
        </w:rPr>
        <w:t xml:space="preserve">представлена продукция товаропроизводителей Няндомского муниципального </w:t>
      </w:r>
      <w:proofErr w:type="gramStart"/>
      <w:r w:rsidRPr="00775F27">
        <w:rPr>
          <w:rFonts w:ascii="Times New Roman" w:hAnsi="Times New Roman" w:cs="Times New Roman"/>
          <w:sz w:val="24"/>
          <w:szCs w:val="24"/>
        </w:rPr>
        <w:t>округа :</w:t>
      </w:r>
      <w:proofErr w:type="gramEnd"/>
      <w:r w:rsidRPr="00775F27">
        <w:rPr>
          <w:rFonts w:ascii="Times New Roman" w:hAnsi="Times New Roman" w:cs="Times New Roman"/>
          <w:sz w:val="24"/>
          <w:szCs w:val="24"/>
        </w:rPr>
        <w:t xml:space="preserve"> ИП Шарыпова Ольга Андреевна (кондитерские изделия), ИП Заварина Ирина Владимировна </w:t>
      </w:r>
      <w:r w:rsidRPr="00775F27">
        <w:rPr>
          <w:rFonts w:ascii="Times New Roman" w:hAnsi="Times New Roman" w:cs="Times New Roman"/>
          <w:sz w:val="24"/>
          <w:szCs w:val="24"/>
        </w:rPr>
        <w:lastRenderedPageBreak/>
        <w:t xml:space="preserve">(Мясная лавка), СПК "Колхоз им. Ленина" (молочная продукция),  ИП Бурмистров А.В. (рыбная продукция). </w:t>
      </w:r>
      <w:r w:rsidRPr="00A550F9">
        <w:rPr>
          <w:rFonts w:ascii="Times New Roman" w:hAnsi="Times New Roman" w:cs="Times New Roman"/>
          <w:sz w:val="24"/>
          <w:szCs w:val="24"/>
        </w:rPr>
        <w:t>Представляла продук</w:t>
      </w:r>
      <w:r w:rsidR="004C61EF" w:rsidRPr="00A550F9">
        <w:rPr>
          <w:rFonts w:ascii="Times New Roman" w:hAnsi="Times New Roman" w:cs="Times New Roman"/>
          <w:sz w:val="24"/>
          <w:szCs w:val="24"/>
        </w:rPr>
        <w:t xml:space="preserve">цию няндомских производителей </w:t>
      </w:r>
      <w:r w:rsidRPr="00A550F9">
        <w:rPr>
          <w:rFonts w:ascii="Times New Roman" w:hAnsi="Times New Roman" w:cs="Times New Roman"/>
          <w:sz w:val="24"/>
          <w:szCs w:val="24"/>
        </w:rPr>
        <w:t xml:space="preserve"> команда ИП Александра Бурмистрова.</w:t>
      </w:r>
    </w:p>
    <w:p w14:paraId="25C23C8F" w14:textId="77777777" w:rsidR="008266DE" w:rsidRPr="00A550F9" w:rsidRDefault="008266DE" w:rsidP="008266DE">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В 2024 году на Маргаритинской ярмарке впервые принимали  участие новички: творческая мастерская "</w:t>
      </w:r>
      <w:proofErr w:type="spellStart"/>
      <w:r w:rsidRPr="00A550F9">
        <w:rPr>
          <w:rFonts w:ascii="Times New Roman" w:hAnsi="Times New Roman" w:cs="Times New Roman"/>
          <w:sz w:val="24"/>
          <w:szCs w:val="24"/>
        </w:rPr>
        <w:t>Нян</w:t>
      </w:r>
      <w:proofErr w:type="spellEnd"/>
      <w:r w:rsidRPr="00A550F9">
        <w:rPr>
          <w:rFonts w:ascii="Times New Roman" w:hAnsi="Times New Roman" w:cs="Times New Roman"/>
          <w:sz w:val="24"/>
          <w:szCs w:val="24"/>
        </w:rPr>
        <w:t xml:space="preserve"> Мастеровой" Владимир Силин и Андрей Петров  и ИП Изотова Светлана. </w:t>
      </w:r>
    </w:p>
    <w:p w14:paraId="279A0780" w14:textId="77777777" w:rsidR="00933EAA" w:rsidRPr="00A550F9" w:rsidRDefault="008266DE" w:rsidP="00933EAA">
      <w:pPr>
        <w:spacing w:after="0" w:line="240" w:lineRule="auto"/>
        <w:jc w:val="both"/>
        <w:rPr>
          <w:rFonts w:ascii="Times New Roman" w:hAnsi="Times New Roman" w:cs="Times New Roman"/>
          <w:sz w:val="24"/>
          <w:szCs w:val="24"/>
          <w:u w:val="single"/>
        </w:rPr>
      </w:pPr>
      <w:r w:rsidRPr="00A550F9">
        <w:rPr>
          <w:rFonts w:ascii="Times New Roman" w:eastAsia="Calibri" w:hAnsi="Times New Roman" w:cs="Times New Roman"/>
          <w:sz w:val="24"/>
          <w:szCs w:val="24"/>
        </w:rPr>
        <w:tab/>
      </w:r>
      <w:r w:rsidRPr="00A550F9">
        <w:rPr>
          <w:rFonts w:ascii="Times New Roman" w:eastAsia="Calibri" w:hAnsi="Times New Roman" w:cs="Times New Roman"/>
          <w:sz w:val="24"/>
          <w:szCs w:val="24"/>
          <w:u w:val="single"/>
        </w:rPr>
        <w:t>Оказана поддержка начинающим предпринимателям на создание собственного бизнеса:</w:t>
      </w:r>
    </w:p>
    <w:p w14:paraId="5B1E9343" w14:textId="77777777" w:rsidR="00933EAA" w:rsidRPr="00A550F9" w:rsidRDefault="00933EAA" w:rsidP="00933EAA">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r>
      <w:r w:rsidR="008266DE" w:rsidRPr="00A550F9">
        <w:rPr>
          <w:rFonts w:ascii="Times New Roman" w:hAnsi="Times New Roman" w:cs="Times New Roman"/>
          <w:sz w:val="24"/>
          <w:szCs w:val="24"/>
        </w:rPr>
        <w:t>П</w:t>
      </w:r>
      <w:r w:rsidRPr="00A550F9">
        <w:rPr>
          <w:rFonts w:ascii="Times New Roman" w:hAnsi="Times New Roman" w:cs="Times New Roman"/>
          <w:sz w:val="24"/>
          <w:szCs w:val="24"/>
        </w:rPr>
        <w:t xml:space="preserve">остановлением администрации Няндомского </w:t>
      </w:r>
      <w:r w:rsidR="00E461A8" w:rsidRPr="00A550F9">
        <w:rPr>
          <w:rFonts w:ascii="Times New Roman" w:hAnsi="Times New Roman" w:cs="Times New Roman"/>
          <w:sz w:val="24"/>
          <w:szCs w:val="24"/>
        </w:rPr>
        <w:t xml:space="preserve">муниципального округа </w:t>
      </w:r>
      <w:r w:rsidR="00593A34" w:rsidRPr="00A550F9">
        <w:rPr>
          <w:rFonts w:ascii="Times New Roman" w:hAnsi="Times New Roman" w:cs="Times New Roman"/>
          <w:sz w:val="24"/>
          <w:szCs w:val="24"/>
        </w:rPr>
        <w:t>от 23 октября 2024 года № 236-па</w:t>
      </w:r>
      <w:r w:rsidRPr="00A550F9">
        <w:rPr>
          <w:rFonts w:ascii="Times New Roman" w:hAnsi="Times New Roman" w:cs="Times New Roman"/>
          <w:sz w:val="24"/>
          <w:szCs w:val="24"/>
        </w:rPr>
        <w:t>утвержден</w:t>
      </w:r>
      <w:r w:rsidR="00593A34" w:rsidRPr="00A550F9">
        <w:rPr>
          <w:rFonts w:ascii="Times New Roman" w:hAnsi="Times New Roman" w:cs="Times New Roman"/>
          <w:sz w:val="24"/>
          <w:szCs w:val="24"/>
        </w:rPr>
        <w:t>о</w:t>
      </w:r>
      <w:r w:rsidRPr="00A550F9">
        <w:rPr>
          <w:rFonts w:ascii="Times New Roman" w:hAnsi="Times New Roman" w:cs="Times New Roman"/>
          <w:sz w:val="24"/>
          <w:szCs w:val="24"/>
        </w:rPr>
        <w:t xml:space="preserve"> Положение </w:t>
      </w:r>
      <w:r w:rsidR="00593A34" w:rsidRPr="00A550F9">
        <w:rPr>
          <w:rFonts w:ascii="Times New Roman" w:hAnsi="Times New Roman" w:cs="Times New Roman"/>
          <w:sz w:val="24"/>
          <w:szCs w:val="24"/>
        </w:rPr>
        <w:t>о порядке проведения конкурса и предоставления субсидий дляначинающим предпринимателям на создание собственного бизнеса</w:t>
      </w:r>
      <w:r w:rsidRPr="00A550F9">
        <w:rPr>
          <w:rFonts w:ascii="Times New Roman" w:hAnsi="Times New Roman" w:cs="Times New Roman"/>
          <w:sz w:val="24"/>
          <w:szCs w:val="24"/>
        </w:rPr>
        <w:t>.</w:t>
      </w:r>
    </w:p>
    <w:p w14:paraId="3F046268" w14:textId="77777777" w:rsidR="00933EAA" w:rsidRPr="00A550F9" w:rsidRDefault="00933EAA" w:rsidP="00933EAA">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r>
      <w:r w:rsidR="00593A34" w:rsidRPr="00A550F9">
        <w:rPr>
          <w:rFonts w:ascii="Times New Roman" w:hAnsi="Times New Roman" w:cs="Times New Roman"/>
          <w:sz w:val="24"/>
          <w:szCs w:val="24"/>
        </w:rPr>
        <w:t>30октября</w:t>
      </w:r>
      <w:r w:rsidRPr="00A550F9">
        <w:rPr>
          <w:rFonts w:ascii="Times New Roman" w:hAnsi="Times New Roman" w:cs="Times New Roman"/>
          <w:sz w:val="24"/>
          <w:szCs w:val="24"/>
        </w:rPr>
        <w:t xml:space="preserve"> администрацией Няндомского муниципального округа был объявлен </w:t>
      </w:r>
      <w:r w:rsidR="00593A34" w:rsidRPr="00A550F9">
        <w:rPr>
          <w:rFonts w:ascii="Times New Roman" w:hAnsi="Times New Roman" w:cs="Times New Roman"/>
          <w:sz w:val="24"/>
          <w:szCs w:val="24"/>
        </w:rPr>
        <w:t>конкурсный отбор</w:t>
      </w:r>
      <w:r w:rsidR="008266DE" w:rsidRPr="00A550F9">
        <w:rPr>
          <w:rFonts w:ascii="Times New Roman" w:hAnsi="Times New Roman" w:cs="Times New Roman"/>
          <w:sz w:val="24"/>
          <w:szCs w:val="24"/>
        </w:rPr>
        <w:t xml:space="preserve">по </w:t>
      </w:r>
      <w:r w:rsidRPr="00A550F9">
        <w:rPr>
          <w:rFonts w:ascii="Times New Roman" w:hAnsi="Times New Roman" w:cs="Times New Roman"/>
          <w:sz w:val="24"/>
          <w:szCs w:val="24"/>
        </w:rPr>
        <w:t>предоставлению субсидии начинающим предпринимателям на создание собственного бизнеса.</w:t>
      </w:r>
    </w:p>
    <w:p w14:paraId="26400D4B" w14:textId="77777777" w:rsidR="00933EAA" w:rsidRPr="00A550F9" w:rsidRDefault="008266DE" w:rsidP="00933EAA">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r>
      <w:r w:rsidR="00933EAA" w:rsidRPr="00A550F9">
        <w:rPr>
          <w:rFonts w:ascii="Times New Roman" w:hAnsi="Times New Roman" w:cs="Times New Roman"/>
          <w:sz w:val="24"/>
          <w:szCs w:val="24"/>
        </w:rPr>
        <w:t>Для участия в конкурсе поступили две заявки:</w:t>
      </w:r>
    </w:p>
    <w:p w14:paraId="024AC41A" w14:textId="77777777" w:rsidR="00593A34" w:rsidRPr="00A550F9" w:rsidRDefault="00933EAA" w:rsidP="00933EAA">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 xml:space="preserve">- ИП </w:t>
      </w:r>
      <w:r w:rsidR="00593A34" w:rsidRPr="00A550F9">
        <w:rPr>
          <w:rFonts w:ascii="Times New Roman" w:hAnsi="Times New Roman" w:cs="Times New Roman"/>
          <w:sz w:val="24"/>
          <w:szCs w:val="24"/>
        </w:rPr>
        <w:t xml:space="preserve">Виноградов </w:t>
      </w:r>
      <w:proofErr w:type="gramStart"/>
      <w:r w:rsidR="00593A34" w:rsidRPr="00A550F9">
        <w:rPr>
          <w:rFonts w:ascii="Times New Roman" w:hAnsi="Times New Roman" w:cs="Times New Roman"/>
          <w:sz w:val="24"/>
          <w:szCs w:val="24"/>
        </w:rPr>
        <w:t>С.В.</w:t>
      </w:r>
      <w:r w:rsidR="008266DE" w:rsidRPr="00A550F9">
        <w:rPr>
          <w:rFonts w:ascii="Times New Roman" w:hAnsi="Times New Roman" w:cs="Times New Roman"/>
          <w:sz w:val="24"/>
          <w:szCs w:val="24"/>
        </w:rPr>
        <w:t>,</w:t>
      </w:r>
      <w:r w:rsidR="00593A34" w:rsidRPr="00A550F9">
        <w:rPr>
          <w:rFonts w:ascii="Times New Roman" w:hAnsi="Times New Roman" w:cs="Times New Roman"/>
          <w:sz w:val="24"/>
          <w:szCs w:val="24"/>
        </w:rPr>
        <w:t>бизнес</w:t>
      </w:r>
      <w:proofErr w:type="gramEnd"/>
      <w:r w:rsidR="00593A34" w:rsidRPr="00A550F9">
        <w:rPr>
          <w:rFonts w:ascii="Times New Roman" w:hAnsi="Times New Roman" w:cs="Times New Roman"/>
          <w:sz w:val="24"/>
          <w:szCs w:val="24"/>
        </w:rPr>
        <w:t xml:space="preserve"> – план «Открытие пекарни по производству мучных кондитерских изделий» ;</w:t>
      </w:r>
    </w:p>
    <w:p w14:paraId="0951C25C" w14:textId="77777777" w:rsidR="008266DE" w:rsidRDefault="00933EAA" w:rsidP="00593A34">
      <w:pPr>
        <w:spacing w:after="0" w:line="240" w:lineRule="auto"/>
        <w:jc w:val="both"/>
        <w:rPr>
          <w:rFonts w:ascii="Times New Roman" w:hAnsi="Times New Roman" w:cs="Times New Roman"/>
          <w:sz w:val="24"/>
          <w:szCs w:val="24"/>
        </w:rPr>
      </w:pPr>
      <w:r w:rsidRPr="00A550F9">
        <w:rPr>
          <w:rFonts w:ascii="Times New Roman" w:hAnsi="Times New Roman" w:cs="Times New Roman"/>
          <w:sz w:val="24"/>
          <w:szCs w:val="24"/>
        </w:rPr>
        <w:tab/>
        <w:t xml:space="preserve">- ИП </w:t>
      </w:r>
      <w:r w:rsidR="00593A34" w:rsidRPr="00A550F9">
        <w:rPr>
          <w:rFonts w:ascii="Times New Roman" w:hAnsi="Times New Roman" w:cs="Times New Roman"/>
          <w:sz w:val="24"/>
          <w:szCs w:val="24"/>
        </w:rPr>
        <w:t>Храмцова А.А.</w:t>
      </w:r>
      <w:r w:rsidR="008266DE" w:rsidRPr="00A550F9">
        <w:rPr>
          <w:rFonts w:ascii="Times New Roman" w:hAnsi="Times New Roman" w:cs="Times New Roman"/>
          <w:sz w:val="24"/>
          <w:szCs w:val="24"/>
        </w:rPr>
        <w:t>,</w:t>
      </w:r>
      <w:r w:rsidRPr="00A550F9">
        <w:rPr>
          <w:rFonts w:ascii="Times New Roman" w:hAnsi="Times New Roman" w:cs="Times New Roman"/>
          <w:sz w:val="24"/>
          <w:szCs w:val="24"/>
        </w:rPr>
        <w:t xml:space="preserve"> бизнес-</w:t>
      </w:r>
      <w:r w:rsidR="008266DE" w:rsidRPr="00A550F9">
        <w:rPr>
          <w:rFonts w:ascii="Times New Roman" w:hAnsi="Times New Roman" w:cs="Times New Roman"/>
          <w:sz w:val="24"/>
          <w:szCs w:val="24"/>
        </w:rPr>
        <w:t xml:space="preserve">план </w:t>
      </w:r>
      <w:r w:rsidR="00593A34" w:rsidRPr="00A550F9">
        <w:rPr>
          <w:rFonts w:ascii="Times New Roman" w:hAnsi="Times New Roman" w:cs="Times New Roman"/>
          <w:sz w:val="24"/>
          <w:szCs w:val="24"/>
        </w:rPr>
        <w:t>«Создание антистрессового пространства «Точка кипения»».</w:t>
      </w:r>
      <w:r w:rsidRPr="00A550F9">
        <w:rPr>
          <w:rFonts w:ascii="Times New Roman" w:hAnsi="Times New Roman" w:cs="Times New Roman"/>
          <w:sz w:val="24"/>
          <w:szCs w:val="24"/>
        </w:rPr>
        <w:tab/>
        <w:t>По итогам рассмотрения конкурсной</w:t>
      </w:r>
      <w:r w:rsidRPr="00933EAA">
        <w:rPr>
          <w:rFonts w:ascii="Times New Roman" w:hAnsi="Times New Roman" w:cs="Times New Roman"/>
          <w:sz w:val="24"/>
          <w:szCs w:val="24"/>
        </w:rPr>
        <w:t xml:space="preserve"> документации комиссией принято решение</w:t>
      </w:r>
      <w:r w:rsidR="008266DE" w:rsidRPr="00593A34">
        <w:rPr>
          <w:rFonts w:ascii="Times New Roman" w:hAnsi="Times New Roman" w:cs="Times New Roman"/>
          <w:sz w:val="24"/>
          <w:szCs w:val="24"/>
        </w:rPr>
        <w:t>определить</w:t>
      </w:r>
      <w:r w:rsidR="001945BD">
        <w:rPr>
          <w:rFonts w:ascii="Times New Roman" w:hAnsi="Times New Roman" w:cs="Times New Roman"/>
          <w:sz w:val="24"/>
          <w:szCs w:val="24"/>
        </w:rPr>
        <w:t>п</w:t>
      </w:r>
      <w:r w:rsidR="00593A34" w:rsidRPr="00593A34">
        <w:rPr>
          <w:rFonts w:ascii="Times New Roman" w:hAnsi="Times New Roman" w:cs="Times New Roman"/>
          <w:sz w:val="24"/>
          <w:szCs w:val="24"/>
        </w:rPr>
        <w:t>обедителем конкурсного отбора и предоставления субсидий для начинающих предпринимателем на создание собственного бизнесаиндивидуального предпринимателя  Виноградова Сергея Валерьевича.</w:t>
      </w:r>
    </w:p>
    <w:p w14:paraId="2099FDA5" w14:textId="77777777" w:rsidR="00933EAA" w:rsidRPr="004C61EF" w:rsidRDefault="00933EAA" w:rsidP="008266DE">
      <w:pPr>
        <w:spacing w:after="0" w:line="240" w:lineRule="auto"/>
        <w:jc w:val="both"/>
        <w:rPr>
          <w:rFonts w:ascii="Times New Roman" w:hAnsi="Times New Roman" w:cs="Times New Roman"/>
          <w:sz w:val="24"/>
          <w:szCs w:val="24"/>
          <w:u w:val="single"/>
        </w:rPr>
      </w:pPr>
      <w:r w:rsidRPr="00933EAA">
        <w:rPr>
          <w:rFonts w:ascii="Times New Roman" w:hAnsi="Times New Roman" w:cs="Times New Roman"/>
          <w:sz w:val="24"/>
          <w:szCs w:val="24"/>
        </w:rPr>
        <w:tab/>
      </w:r>
      <w:r w:rsidR="004C61EF" w:rsidRPr="004C61EF">
        <w:rPr>
          <w:rFonts w:ascii="Times New Roman" w:eastAsia="Calibri" w:hAnsi="Times New Roman" w:cs="Times New Roman"/>
          <w:sz w:val="24"/>
          <w:szCs w:val="24"/>
          <w:u w:val="single"/>
        </w:rPr>
        <w:t>Организован и проведен  конкурс профессионального мастерства.</w:t>
      </w:r>
    </w:p>
    <w:p w14:paraId="4EA47295" w14:textId="77777777" w:rsidR="00775F27" w:rsidRDefault="00933EAA" w:rsidP="00775F27">
      <w:pPr>
        <w:spacing w:after="0" w:line="240" w:lineRule="auto"/>
        <w:jc w:val="both"/>
        <w:rPr>
          <w:rFonts w:ascii="Times New Roman" w:hAnsi="Times New Roman" w:cs="Times New Roman"/>
          <w:sz w:val="24"/>
          <w:szCs w:val="24"/>
        </w:rPr>
      </w:pPr>
      <w:r w:rsidRPr="00933EAA">
        <w:rPr>
          <w:rFonts w:ascii="Times New Roman" w:hAnsi="Times New Roman" w:cs="Times New Roman"/>
          <w:sz w:val="24"/>
          <w:szCs w:val="24"/>
        </w:rPr>
        <w:tab/>
      </w:r>
      <w:r w:rsidR="00775F27">
        <w:rPr>
          <w:rFonts w:ascii="Times New Roman" w:hAnsi="Times New Roman" w:cs="Times New Roman"/>
          <w:sz w:val="24"/>
          <w:szCs w:val="24"/>
        </w:rPr>
        <w:t xml:space="preserve">27октября </w:t>
      </w:r>
      <w:r w:rsidRPr="00933EAA">
        <w:rPr>
          <w:rFonts w:ascii="Times New Roman" w:hAnsi="Times New Roman" w:cs="Times New Roman"/>
          <w:sz w:val="24"/>
          <w:szCs w:val="24"/>
        </w:rPr>
        <w:t>202</w:t>
      </w:r>
      <w:r w:rsidR="00775F27">
        <w:rPr>
          <w:rFonts w:ascii="Times New Roman" w:hAnsi="Times New Roman" w:cs="Times New Roman"/>
          <w:sz w:val="24"/>
          <w:szCs w:val="24"/>
        </w:rPr>
        <w:t>4</w:t>
      </w:r>
      <w:r w:rsidRPr="00933EAA">
        <w:rPr>
          <w:rFonts w:ascii="Times New Roman" w:hAnsi="Times New Roman" w:cs="Times New Roman"/>
          <w:sz w:val="24"/>
          <w:szCs w:val="24"/>
        </w:rPr>
        <w:t xml:space="preserve"> года </w:t>
      </w:r>
      <w:r w:rsidR="00775F27">
        <w:rPr>
          <w:rFonts w:ascii="Times New Roman" w:hAnsi="Times New Roman" w:cs="Times New Roman"/>
          <w:sz w:val="24"/>
          <w:szCs w:val="24"/>
        </w:rPr>
        <w:t xml:space="preserve">в </w:t>
      </w:r>
      <w:r w:rsidR="00775F27" w:rsidRPr="00775F27">
        <w:rPr>
          <w:rFonts w:ascii="Times New Roman" w:hAnsi="Times New Roman" w:cs="Times New Roman"/>
          <w:sz w:val="24"/>
          <w:szCs w:val="24"/>
        </w:rPr>
        <w:t>Няндомском районном центре культуры и спорта состоялся ежегодный окружной конкурс профессионального мастерства «Моя профессия — парикмахер».</w:t>
      </w:r>
    </w:p>
    <w:p w14:paraId="15CC8BF2" w14:textId="77777777" w:rsidR="00775F27" w:rsidRPr="00775F27" w:rsidRDefault="004C61EF" w:rsidP="00775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5F27" w:rsidRPr="00775F27">
        <w:rPr>
          <w:rFonts w:ascii="Times New Roman" w:hAnsi="Times New Roman" w:cs="Times New Roman"/>
          <w:sz w:val="24"/>
          <w:szCs w:val="24"/>
        </w:rPr>
        <w:t xml:space="preserve"> В нём приняли участие няндомские мастера: Валентина Неверова, Мария Садовникова, Анна Михнюк и Оксана Шежемская.Конкурсантки представили свои работы в практической части, где им было предложено создать «Вечернюю укладку» на модели с длинными </w:t>
      </w:r>
      <w:proofErr w:type="gramStart"/>
      <w:r w:rsidR="00775F27" w:rsidRPr="00775F27">
        <w:rPr>
          <w:rFonts w:ascii="Times New Roman" w:hAnsi="Times New Roman" w:cs="Times New Roman"/>
          <w:sz w:val="24"/>
          <w:szCs w:val="24"/>
        </w:rPr>
        <w:t>волосами..</w:t>
      </w:r>
      <w:proofErr w:type="gramEnd"/>
    </w:p>
    <w:p w14:paraId="63217B8F" w14:textId="77777777" w:rsidR="004C61EF" w:rsidRDefault="004C61EF" w:rsidP="00775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5F27" w:rsidRPr="00775F27">
        <w:rPr>
          <w:rFonts w:ascii="Times New Roman" w:hAnsi="Times New Roman" w:cs="Times New Roman"/>
          <w:sz w:val="24"/>
          <w:szCs w:val="24"/>
        </w:rPr>
        <w:t>Конкурсная комиссия оценивала работы по нескольким критерия</w:t>
      </w:r>
      <w:r>
        <w:rPr>
          <w:rFonts w:ascii="Times New Roman" w:hAnsi="Times New Roman" w:cs="Times New Roman"/>
          <w:sz w:val="24"/>
          <w:szCs w:val="24"/>
        </w:rPr>
        <w:t>м.</w:t>
      </w:r>
      <w:r w:rsidR="00775F27">
        <w:rPr>
          <w:rFonts w:ascii="Times New Roman" w:hAnsi="Times New Roman" w:cs="Times New Roman"/>
          <w:sz w:val="24"/>
          <w:szCs w:val="24"/>
        </w:rPr>
        <w:tab/>
      </w:r>
      <w:r w:rsidR="00775F27" w:rsidRPr="00775F27">
        <w:rPr>
          <w:rFonts w:ascii="Times New Roman" w:hAnsi="Times New Roman" w:cs="Times New Roman"/>
          <w:sz w:val="24"/>
          <w:szCs w:val="24"/>
        </w:rPr>
        <w:t>Победителем</w:t>
      </w:r>
      <w:r w:rsidR="00775F27">
        <w:rPr>
          <w:rFonts w:ascii="Times New Roman" w:hAnsi="Times New Roman" w:cs="Times New Roman"/>
          <w:sz w:val="24"/>
          <w:szCs w:val="24"/>
        </w:rPr>
        <w:t xml:space="preserve"> конкурса признана  </w:t>
      </w:r>
      <w:r>
        <w:rPr>
          <w:rFonts w:ascii="Times New Roman" w:hAnsi="Times New Roman" w:cs="Times New Roman"/>
          <w:sz w:val="24"/>
          <w:szCs w:val="24"/>
        </w:rPr>
        <w:t xml:space="preserve">Оксана Шежемская, которой был </w:t>
      </w:r>
      <w:r w:rsidR="00775F27">
        <w:rPr>
          <w:rFonts w:ascii="Times New Roman" w:hAnsi="Times New Roman" w:cs="Times New Roman"/>
          <w:sz w:val="24"/>
          <w:szCs w:val="24"/>
        </w:rPr>
        <w:t xml:space="preserve"> вручен сертификат </w:t>
      </w:r>
      <w:r w:rsidR="00775F27" w:rsidRPr="00775F27">
        <w:rPr>
          <w:rFonts w:ascii="Times New Roman" w:hAnsi="Times New Roman" w:cs="Times New Roman"/>
          <w:sz w:val="24"/>
          <w:szCs w:val="24"/>
        </w:rPr>
        <w:t xml:space="preserve"> на изготовление световой рекламной вывески.</w:t>
      </w:r>
    </w:p>
    <w:p w14:paraId="168E0314" w14:textId="77777777" w:rsidR="00775F27" w:rsidRPr="004C61EF" w:rsidRDefault="00933EAA" w:rsidP="00775F27">
      <w:pPr>
        <w:spacing w:after="0" w:line="240" w:lineRule="auto"/>
        <w:jc w:val="both"/>
        <w:rPr>
          <w:rFonts w:ascii="Times New Roman" w:hAnsi="Times New Roman" w:cs="Times New Roman"/>
          <w:sz w:val="24"/>
          <w:szCs w:val="24"/>
          <w:u w:val="single"/>
        </w:rPr>
      </w:pPr>
      <w:r w:rsidRPr="00933EAA">
        <w:rPr>
          <w:rFonts w:ascii="Times New Roman" w:hAnsi="Times New Roman" w:cs="Times New Roman"/>
          <w:sz w:val="24"/>
          <w:szCs w:val="24"/>
        </w:rPr>
        <w:tab/>
      </w:r>
      <w:r w:rsidR="004C61EF" w:rsidRPr="004C61EF">
        <w:rPr>
          <w:rFonts w:ascii="Times New Roman" w:hAnsi="Times New Roman"/>
          <w:sz w:val="24"/>
          <w:szCs w:val="24"/>
          <w:u w:val="single"/>
          <w:lang w:eastAsia="en-US"/>
        </w:rPr>
        <w:t>Организован и проведен  конкурс «Новогодний переполох»</w:t>
      </w:r>
      <w:r w:rsidR="004C61EF">
        <w:rPr>
          <w:rFonts w:ascii="Times New Roman" w:hAnsi="Times New Roman"/>
          <w:sz w:val="24"/>
          <w:szCs w:val="24"/>
          <w:u w:val="single"/>
          <w:lang w:eastAsia="en-US"/>
        </w:rPr>
        <w:t>.</w:t>
      </w:r>
    </w:p>
    <w:p w14:paraId="6118DFD8" w14:textId="77777777" w:rsidR="008E372E" w:rsidRPr="008E372E" w:rsidRDefault="00775F27"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 xml:space="preserve">В декабре 2024 года </w:t>
      </w:r>
      <w:r w:rsidR="004C61EF">
        <w:rPr>
          <w:rFonts w:ascii="Times New Roman" w:hAnsi="Times New Roman" w:cs="Times New Roman"/>
          <w:sz w:val="24"/>
          <w:szCs w:val="24"/>
        </w:rPr>
        <w:t xml:space="preserve">был объявлен </w:t>
      </w:r>
      <w:r w:rsidR="008E372E" w:rsidRPr="008E372E">
        <w:rPr>
          <w:rFonts w:ascii="Times New Roman" w:hAnsi="Times New Roman" w:cs="Times New Roman"/>
          <w:sz w:val="24"/>
          <w:szCs w:val="24"/>
        </w:rPr>
        <w:t>окружной конкурс на лучшее новогоднее оформление предприятий потребительского рынка Няндомского округа «Скоро Новый Год!» в номинации «Новогодний калейдоскоп».</w:t>
      </w:r>
    </w:p>
    <w:p w14:paraId="1250498C"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Для участия в конкурсе было подано четыре заявки:</w:t>
      </w:r>
    </w:p>
    <w:p w14:paraId="2D223ECD"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1. Индивидуальный предприниматель Судакова Наталья Сергеевна, кафе «</w:t>
      </w:r>
      <w:proofErr w:type="spellStart"/>
      <w:r w:rsidR="008E372E" w:rsidRPr="008E372E">
        <w:rPr>
          <w:rFonts w:ascii="Times New Roman" w:hAnsi="Times New Roman" w:cs="Times New Roman"/>
          <w:sz w:val="24"/>
          <w:szCs w:val="24"/>
        </w:rPr>
        <w:t>Тандырная</w:t>
      </w:r>
      <w:proofErr w:type="spellEnd"/>
      <w:r w:rsidR="008E372E" w:rsidRPr="008E372E">
        <w:rPr>
          <w:rFonts w:ascii="Times New Roman" w:hAnsi="Times New Roman" w:cs="Times New Roman"/>
          <w:sz w:val="24"/>
          <w:szCs w:val="24"/>
        </w:rPr>
        <w:t xml:space="preserve"> пекарня».</w:t>
      </w:r>
    </w:p>
    <w:p w14:paraId="15D00821"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2. ООО «Компания Каскад», генеральный директор Судакова Наталья Сергеевна, магазин «Дана».</w:t>
      </w:r>
    </w:p>
    <w:p w14:paraId="68D4A2AB"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3. Индивидуальный предприниматель Шерстяников Алексей Юрьевич, магазин «Кухня».</w:t>
      </w:r>
    </w:p>
    <w:p w14:paraId="40715B4E"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4. Индивидуальный предприниматель Буга Арина Алексеевна, магазин «</w:t>
      </w:r>
      <w:proofErr w:type="spellStart"/>
      <w:r w:rsidR="008E372E" w:rsidRPr="008E372E">
        <w:rPr>
          <w:rFonts w:ascii="Times New Roman" w:hAnsi="Times New Roman" w:cs="Times New Roman"/>
          <w:sz w:val="24"/>
          <w:szCs w:val="24"/>
        </w:rPr>
        <w:t>БуГочка</w:t>
      </w:r>
      <w:proofErr w:type="spellEnd"/>
      <w:r w:rsidR="008E372E" w:rsidRPr="008E372E">
        <w:rPr>
          <w:rFonts w:ascii="Times New Roman" w:hAnsi="Times New Roman" w:cs="Times New Roman"/>
          <w:sz w:val="24"/>
          <w:szCs w:val="24"/>
        </w:rPr>
        <w:t>».</w:t>
      </w:r>
    </w:p>
    <w:p w14:paraId="57C8895D" w14:textId="77777777" w:rsidR="008E372E" w:rsidRPr="008E372E" w:rsidRDefault="007F0C6D" w:rsidP="008E37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E372E" w:rsidRPr="008E372E">
        <w:rPr>
          <w:rFonts w:ascii="Times New Roman" w:hAnsi="Times New Roman" w:cs="Times New Roman"/>
          <w:sz w:val="24"/>
          <w:szCs w:val="24"/>
        </w:rPr>
        <w:t>27 декабря 2024 года состоялся выезд членов конкурсной комиссии по объектам-участникам.</w:t>
      </w:r>
    </w:p>
    <w:p w14:paraId="434AA04F" w14:textId="77777777" w:rsidR="00EA4389" w:rsidRPr="00516794" w:rsidRDefault="007F0C6D" w:rsidP="008E372E">
      <w:pPr>
        <w:spacing w:after="0" w:line="240" w:lineRule="auto"/>
        <w:jc w:val="both"/>
        <w:rPr>
          <w:rFonts w:ascii="Times New Roman" w:eastAsia="Times New Roman" w:hAnsi="Times New Roman" w:cs="Times New Roman"/>
          <w:bCs/>
          <w:color w:val="000000"/>
          <w:sz w:val="24"/>
          <w:szCs w:val="24"/>
          <w:lang w:eastAsia="en-US"/>
        </w:rPr>
      </w:pPr>
      <w:r>
        <w:rPr>
          <w:rFonts w:ascii="Times New Roman" w:hAnsi="Times New Roman" w:cs="Times New Roman"/>
          <w:sz w:val="24"/>
          <w:szCs w:val="24"/>
        </w:rPr>
        <w:tab/>
      </w:r>
      <w:r w:rsidR="008E372E" w:rsidRPr="008E372E">
        <w:rPr>
          <w:rFonts w:ascii="Times New Roman" w:hAnsi="Times New Roman" w:cs="Times New Roman"/>
          <w:sz w:val="24"/>
          <w:szCs w:val="24"/>
        </w:rPr>
        <w:t>По итогам рейтинга победителем окружного конкурса на лучшее новогоднее оформление предприятий потребительского рынка Няндомского муниципального округа «Скоро Новый Год!» было признано кафе «</w:t>
      </w:r>
      <w:proofErr w:type="spellStart"/>
      <w:r w:rsidR="008E372E" w:rsidRPr="008E372E">
        <w:rPr>
          <w:rFonts w:ascii="Times New Roman" w:hAnsi="Times New Roman" w:cs="Times New Roman"/>
          <w:sz w:val="24"/>
          <w:szCs w:val="24"/>
        </w:rPr>
        <w:t>Тандырная</w:t>
      </w:r>
      <w:proofErr w:type="spellEnd"/>
      <w:r w:rsidR="008E372E" w:rsidRPr="008E372E">
        <w:rPr>
          <w:rFonts w:ascii="Times New Roman" w:hAnsi="Times New Roman" w:cs="Times New Roman"/>
          <w:sz w:val="24"/>
          <w:szCs w:val="24"/>
        </w:rPr>
        <w:t xml:space="preserve"> пекарня» </w:t>
      </w:r>
      <w:r w:rsidR="004C61EF">
        <w:rPr>
          <w:rFonts w:ascii="Times New Roman" w:hAnsi="Times New Roman" w:cs="Times New Roman"/>
          <w:sz w:val="24"/>
          <w:szCs w:val="24"/>
        </w:rPr>
        <w:t>(</w:t>
      </w:r>
      <w:r w:rsidR="008E372E" w:rsidRPr="008E372E">
        <w:rPr>
          <w:rFonts w:ascii="Times New Roman" w:hAnsi="Times New Roman" w:cs="Times New Roman"/>
          <w:sz w:val="24"/>
          <w:szCs w:val="24"/>
        </w:rPr>
        <w:t>ИП Судакова Н</w:t>
      </w:r>
      <w:r w:rsidR="004C61EF">
        <w:rPr>
          <w:rFonts w:ascii="Times New Roman" w:hAnsi="Times New Roman" w:cs="Times New Roman"/>
          <w:sz w:val="24"/>
          <w:szCs w:val="24"/>
        </w:rPr>
        <w:t>.), которому был</w:t>
      </w:r>
      <w:r w:rsidRPr="007F0C6D">
        <w:rPr>
          <w:rFonts w:ascii="Times New Roman" w:hAnsi="Times New Roman" w:cs="Times New Roman"/>
          <w:sz w:val="24"/>
          <w:szCs w:val="24"/>
        </w:rPr>
        <w:t xml:space="preserve"> вручен сертификат  на изготовление световой рекламной вывески</w:t>
      </w:r>
      <w:r w:rsidR="004C61EF">
        <w:rPr>
          <w:rFonts w:ascii="Times New Roman" w:hAnsi="Times New Roman" w:cs="Times New Roman"/>
          <w:sz w:val="24"/>
          <w:szCs w:val="24"/>
        </w:rPr>
        <w:t>.</w:t>
      </w:r>
    </w:p>
    <w:p w14:paraId="20F4C347" w14:textId="77777777" w:rsidR="00EA4389" w:rsidRPr="00516794" w:rsidRDefault="00EA4389" w:rsidP="00516794">
      <w:pPr>
        <w:tabs>
          <w:tab w:val="left" w:pos="1185"/>
        </w:tabs>
        <w:spacing w:line="240" w:lineRule="auto"/>
        <w:contextualSpacing/>
        <w:jc w:val="both"/>
        <w:rPr>
          <w:rFonts w:ascii="Times New Roman" w:eastAsia="Times New Roman" w:hAnsi="Times New Roman" w:cs="Times New Roman"/>
          <w:bCs/>
          <w:color w:val="000000"/>
          <w:sz w:val="24"/>
          <w:szCs w:val="24"/>
          <w:lang w:eastAsia="en-US"/>
        </w:rPr>
      </w:pPr>
    </w:p>
    <w:p w14:paraId="68F446B1" w14:textId="77777777" w:rsidR="0033425B" w:rsidRPr="00BF7F66" w:rsidRDefault="0033425B" w:rsidP="00516794">
      <w:pPr>
        <w:spacing w:after="0" w:line="240" w:lineRule="auto"/>
        <w:ind w:hanging="284"/>
        <w:jc w:val="both"/>
        <w:rPr>
          <w:rFonts w:ascii="Times New Roman" w:hAnsi="Times New Roman" w:cs="Times New Roman"/>
          <w:sz w:val="28"/>
          <w:szCs w:val="28"/>
        </w:rPr>
      </w:pPr>
    </w:p>
    <w:p w14:paraId="7E48F493" w14:textId="77777777" w:rsidR="00174D23" w:rsidRPr="00BF7F66" w:rsidRDefault="00174D23" w:rsidP="00516794">
      <w:pPr>
        <w:spacing w:after="0" w:line="240" w:lineRule="auto"/>
        <w:jc w:val="both"/>
        <w:rPr>
          <w:rFonts w:ascii="Times New Roman" w:hAnsi="Times New Roman" w:cs="Times New Roman"/>
          <w:sz w:val="28"/>
          <w:szCs w:val="28"/>
        </w:rPr>
      </w:pPr>
    </w:p>
    <w:p w14:paraId="4FDBAA68" w14:textId="07AF1609" w:rsidR="00174D23" w:rsidRPr="00FA578C" w:rsidRDefault="004C61EF" w:rsidP="00516794">
      <w:pPr>
        <w:spacing w:after="0" w:line="240" w:lineRule="auto"/>
        <w:jc w:val="both"/>
        <w:rPr>
          <w:rFonts w:ascii="Times New Roman" w:hAnsi="Times New Roman" w:cs="Times New Roman"/>
          <w:sz w:val="24"/>
          <w:szCs w:val="24"/>
        </w:rPr>
        <w:sectPr w:rsidR="00174D23" w:rsidRPr="00FA578C" w:rsidSect="00836AF3">
          <w:pgSz w:w="11906" w:h="16838"/>
          <w:pgMar w:top="284" w:right="567" w:bottom="567" w:left="851" w:header="709" w:footer="709" w:gutter="0"/>
          <w:cols w:space="708"/>
          <w:docGrid w:linePitch="360"/>
        </w:sectPr>
      </w:pPr>
      <w:r>
        <w:rPr>
          <w:rFonts w:ascii="Times New Roman" w:hAnsi="Times New Roman" w:cs="Times New Roman"/>
          <w:sz w:val="24"/>
          <w:szCs w:val="24"/>
        </w:rPr>
        <w:t xml:space="preserve">Главный специалист </w:t>
      </w:r>
      <w:r w:rsidR="00174D23" w:rsidRPr="00FA578C">
        <w:rPr>
          <w:rFonts w:ascii="Times New Roman" w:hAnsi="Times New Roman" w:cs="Times New Roman"/>
          <w:sz w:val="24"/>
          <w:szCs w:val="24"/>
        </w:rPr>
        <w:t>отдела экономики____________</w:t>
      </w:r>
      <w:proofErr w:type="gramStart"/>
      <w:r w:rsidR="00174D23" w:rsidRPr="00FA578C">
        <w:rPr>
          <w:rFonts w:ascii="Times New Roman" w:hAnsi="Times New Roman" w:cs="Times New Roman"/>
          <w:sz w:val="24"/>
          <w:szCs w:val="24"/>
        </w:rPr>
        <w:t>_</w:t>
      </w:r>
      <w:r w:rsidR="00B54647">
        <w:rPr>
          <w:rFonts w:ascii="Times New Roman" w:hAnsi="Times New Roman" w:cs="Times New Roman"/>
          <w:sz w:val="24"/>
          <w:szCs w:val="24"/>
        </w:rPr>
        <w:t xml:space="preserve">  </w:t>
      </w:r>
      <w:proofErr w:type="spellStart"/>
      <w:r w:rsidR="007F0C6D">
        <w:rPr>
          <w:rFonts w:ascii="Times New Roman" w:hAnsi="Times New Roman" w:cs="Times New Roman"/>
          <w:sz w:val="24"/>
          <w:szCs w:val="24"/>
        </w:rPr>
        <w:t>О.Л.Перцева</w:t>
      </w:r>
      <w:proofErr w:type="spellEnd"/>
      <w:proofErr w:type="gramEnd"/>
    </w:p>
    <w:p w14:paraId="39252D20" w14:textId="77777777" w:rsidR="00850DB0" w:rsidRDefault="00850DB0" w:rsidP="00A754D2">
      <w:pPr>
        <w:pStyle w:val="ConsPlusNormal"/>
        <w:widowControl/>
        <w:ind w:firstLine="0"/>
        <w:jc w:val="center"/>
        <w:rPr>
          <w:rFonts w:ascii="Times New Roman" w:hAnsi="Times New Roman" w:cs="Times New Roman"/>
          <w:sz w:val="24"/>
          <w:szCs w:val="24"/>
        </w:rPr>
      </w:pPr>
    </w:p>
    <w:p w14:paraId="6240FA31" w14:textId="77777777" w:rsidR="00850DB0" w:rsidRDefault="00850DB0" w:rsidP="00A754D2">
      <w:pPr>
        <w:pStyle w:val="ConsPlusNormal"/>
        <w:widowControl/>
        <w:ind w:firstLine="0"/>
        <w:jc w:val="center"/>
        <w:rPr>
          <w:rFonts w:ascii="Times New Roman" w:hAnsi="Times New Roman" w:cs="Times New Roman"/>
          <w:sz w:val="24"/>
          <w:szCs w:val="24"/>
        </w:rPr>
      </w:pPr>
    </w:p>
    <w:p w14:paraId="71CB1445" w14:textId="77777777" w:rsidR="00A754D2" w:rsidRPr="00015422" w:rsidRDefault="00A754D2" w:rsidP="00A754D2">
      <w:pPr>
        <w:pStyle w:val="ConsPlusNormal"/>
        <w:widowControl/>
        <w:ind w:firstLine="0"/>
        <w:jc w:val="center"/>
        <w:rPr>
          <w:rFonts w:ascii="Times New Roman" w:eastAsia="Arial" w:hAnsi="Times New Roman" w:cs="Times New Roman"/>
          <w:b/>
          <w:sz w:val="24"/>
          <w:szCs w:val="24"/>
        </w:rPr>
      </w:pPr>
      <w:r w:rsidRPr="00015422">
        <w:rPr>
          <w:rFonts w:ascii="Times New Roman" w:hAnsi="Times New Roman" w:cs="Times New Roman"/>
          <w:b/>
          <w:sz w:val="24"/>
          <w:szCs w:val="24"/>
        </w:rPr>
        <w:t>ОТЧЕТ</w:t>
      </w:r>
    </w:p>
    <w:p w14:paraId="16D59F8B" w14:textId="77777777" w:rsidR="00A754D2" w:rsidRDefault="00FA578C" w:rsidP="00A754D2">
      <w:pPr>
        <w:pStyle w:val="ConsPlusNormal"/>
        <w:widowControl/>
        <w:ind w:firstLine="0"/>
        <w:jc w:val="center"/>
        <w:rPr>
          <w:rFonts w:ascii="Times New Roman" w:hAnsi="Times New Roman" w:cs="Times New Roman"/>
          <w:sz w:val="24"/>
          <w:szCs w:val="24"/>
        </w:rPr>
      </w:pPr>
      <w:r w:rsidRPr="006E097E">
        <w:rPr>
          <w:rFonts w:ascii="Times New Roman" w:hAnsi="Times New Roman" w:cs="Times New Roman"/>
          <w:sz w:val="24"/>
          <w:szCs w:val="24"/>
        </w:rPr>
        <w:t>о финансовом обеспечении мероприятий</w:t>
      </w:r>
      <w:r w:rsidR="00A754D2">
        <w:rPr>
          <w:rFonts w:ascii="Times New Roman" w:hAnsi="Times New Roman" w:cs="Times New Roman"/>
          <w:sz w:val="24"/>
          <w:szCs w:val="24"/>
        </w:rPr>
        <w:t>муниципальной программы</w:t>
      </w:r>
    </w:p>
    <w:p w14:paraId="1C56505F" w14:textId="77777777" w:rsidR="00A754D2" w:rsidRDefault="00A754D2" w:rsidP="00A754D2">
      <w:pPr>
        <w:spacing w:after="0" w:line="240" w:lineRule="auto"/>
        <w:jc w:val="center"/>
        <w:rPr>
          <w:rFonts w:ascii="Times New Roman" w:hAnsi="Times New Roman" w:cs="Times New Roman"/>
          <w:b/>
          <w:sz w:val="24"/>
          <w:szCs w:val="24"/>
        </w:rPr>
      </w:pPr>
      <w:r>
        <w:rPr>
          <w:rFonts w:ascii="Times New Roman" w:hAnsi="Times New Roman" w:cs="Times New Roman"/>
          <w:b/>
        </w:rPr>
        <w:t>«</w:t>
      </w:r>
      <w:r w:rsidR="00C435D5" w:rsidRPr="00C435D5">
        <w:rPr>
          <w:rFonts w:ascii="Times New Roman" w:hAnsi="Times New Roman" w:cs="Times New Roman"/>
          <w:b/>
          <w:sz w:val="24"/>
          <w:szCs w:val="24"/>
        </w:rPr>
        <w:t>Малое и среднее предпринимательство и поддержка индивидуальной предпринимательской инициативы на территории Няндомского муниципального округа</w:t>
      </w:r>
      <w:r>
        <w:rPr>
          <w:rFonts w:ascii="Times New Roman" w:hAnsi="Times New Roman" w:cs="Times New Roman"/>
          <w:b/>
          <w:sz w:val="24"/>
          <w:szCs w:val="24"/>
        </w:rPr>
        <w:t>» за202</w:t>
      </w:r>
      <w:r w:rsidR="00EA6FB2">
        <w:rPr>
          <w:rFonts w:ascii="Times New Roman" w:hAnsi="Times New Roman" w:cs="Times New Roman"/>
          <w:b/>
          <w:sz w:val="24"/>
          <w:szCs w:val="24"/>
        </w:rPr>
        <w:t>4</w:t>
      </w:r>
      <w:r w:rsidR="00FA578C">
        <w:rPr>
          <w:rFonts w:ascii="Times New Roman" w:hAnsi="Times New Roman" w:cs="Times New Roman"/>
          <w:b/>
          <w:sz w:val="24"/>
          <w:szCs w:val="24"/>
        </w:rPr>
        <w:t xml:space="preserve"> год</w:t>
      </w:r>
    </w:p>
    <w:p w14:paraId="3655FAD1" w14:textId="77777777" w:rsidR="00A754D2" w:rsidRPr="00AF1407" w:rsidRDefault="00A754D2" w:rsidP="00A41655">
      <w:pPr>
        <w:spacing w:after="0" w:line="240" w:lineRule="auto"/>
        <w:jc w:val="center"/>
        <w:rPr>
          <w:rFonts w:ascii="Times New Roman" w:hAnsi="Times New Roman" w:cs="Times New Roman"/>
          <w:color w:val="FF0000"/>
          <w:sz w:val="24"/>
          <w:szCs w:val="24"/>
        </w:rPr>
      </w:pPr>
    </w:p>
    <w:tbl>
      <w:tblPr>
        <w:tblW w:w="1512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34"/>
        <w:gridCol w:w="1549"/>
        <w:gridCol w:w="1417"/>
        <w:gridCol w:w="709"/>
        <w:gridCol w:w="1276"/>
        <w:gridCol w:w="1276"/>
        <w:gridCol w:w="1417"/>
        <w:gridCol w:w="1418"/>
        <w:gridCol w:w="529"/>
      </w:tblGrid>
      <w:tr w:rsidR="00A754D2" w14:paraId="0A5DB5B0" w14:textId="77777777" w:rsidTr="002242A9">
        <w:trPr>
          <w:jc w:val="center"/>
        </w:trPr>
        <w:tc>
          <w:tcPr>
            <w:tcW w:w="5534" w:type="dxa"/>
            <w:vMerge w:val="restart"/>
            <w:tcBorders>
              <w:top w:val="single" w:sz="4" w:space="0" w:color="auto"/>
              <w:left w:val="single" w:sz="4" w:space="0" w:color="auto"/>
              <w:bottom w:val="single" w:sz="4" w:space="0" w:color="auto"/>
              <w:right w:val="single" w:sz="4" w:space="0" w:color="auto"/>
            </w:tcBorders>
            <w:hideMark/>
          </w:tcPr>
          <w:p w14:paraId="1B840782" w14:textId="77777777" w:rsidR="00A754D2" w:rsidRDefault="00A754D2">
            <w:pPr>
              <w:pStyle w:val="a4"/>
              <w:spacing w:line="256" w:lineRule="auto"/>
              <w:jc w:val="center"/>
              <w:rPr>
                <w:rFonts w:ascii="Times New Roman" w:hAnsi="Times New Roman"/>
                <w:sz w:val="20"/>
                <w:szCs w:val="20"/>
              </w:rPr>
            </w:pPr>
            <w:r>
              <w:rPr>
                <w:rFonts w:ascii="Times New Roman" w:hAnsi="Times New Roman"/>
                <w:sz w:val="20"/>
                <w:szCs w:val="20"/>
              </w:rPr>
              <w:t>Наименование</w:t>
            </w:r>
            <w:r>
              <w:rPr>
                <w:rFonts w:ascii="Times New Roman" w:hAnsi="Times New Roman"/>
                <w:sz w:val="20"/>
                <w:szCs w:val="20"/>
              </w:rPr>
              <w:br/>
              <w:t>мероприятий</w:t>
            </w:r>
          </w:p>
        </w:tc>
        <w:tc>
          <w:tcPr>
            <w:tcW w:w="9062" w:type="dxa"/>
            <w:gridSpan w:val="7"/>
            <w:tcBorders>
              <w:top w:val="single" w:sz="4" w:space="0" w:color="auto"/>
              <w:left w:val="single" w:sz="4" w:space="0" w:color="auto"/>
              <w:bottom w:val="single" w:sz="4" w:space="0" w:color="auto"/>
              <w:right w:val="single" w:sz="4" w:space="0" w:color="auto"/>
            </w:tcBorders>
            <w:hideMark/>
          </w:tcPr>
          <w:p w14:paraId="3320C910" w14:textId="77777777" w:rsidR="00A754D2" w:rsidRDefault="00A754D2">
            <w:pPr>
              <w:pStyle w:val="a4"/>
              <w:spacing w:line="256" w:lineRule="auto"/>
              <w:jc w:val="center"/>
              <w:rPr>
                <w:rFonts w:ascii="Times New Roman" w:hAnsi="Times New Roman"/>
                <w:sz w:val="20"/>
                <w:szCs w:val="20"/>
              </w:rPr>
            </w:pPr>
            <w:r>
              <w:rPr>
                <w:rFonts w:ascii="Times New Roman" w:hAnsi="Times New Roman"/>
                <w:sz w:val="20"/>
                <w:szCs w:val="20"/>
              </w:rPr>
              <w:t>Объем финансирования муниципальной программы</w:t>
            </w:r>
          </w:p>
          <w:p w14:paraId="0BCE458E" w14:textId="77777777" w:rsidR="00A754D2" w:rsidRDefault="00A754D2" w:rsidP="00FA578C">
            <w:pPr>
              <w:pStyle w:val="a4"/>
              <w:spacing w:line="256" w:lineRule="auto"/>
              <w:jc w:val="center"/>
              <w:rPr>
                <w:rFonts w:ascii="Times New Roman" w:hAnsi="Times New Roman"/>
                <w:sz w:val="20"/>
                <w:szCs w:val="20"/>
              </w:rPr>
            </w:pPr>
            <w:r>
              <w:rPr>
                <w:rFonts w:ascii="Times New Roman" w:hAnsi="Times New Roman"/>
                <w:sz w:val="20"/>
                <w:szCs w:val="20"/>
              </w:rPr>
              <w:t xml:space="preserve"> (за </w:t>
            </w:r>
            <w:r w:rsidR="00FA578C" w:rsidRPr="006E097E">
              <w:rPr>
                <w:rFonts w:ascii="Times New Roman" w:hAnsi="Times New Roman"/>
                <w:sz w:val="20"/>
                <w:szCs w:val="20"/>
              </w:rPr>
              <w:t>2024 год)</w:t>
            </w:r>
            <w:r w:rsidRPr="006E097E">
              <w:rPr>
                <w:rFonts w:ascii="Times New Roman" w:hAnsi="Times New Roman"/>
                <w:sz w:val="20"/>
                <w:szCs w:val="20"/>
              </w:rPr>
              <w:t xml:space="preserve">, </w:t>
            </w:r>
            <w:r w:rsidR="00FA578C" w:rsidRPr="006E097E">
              <w:rPr>
                <w:rFonts w:ascii="Times New Roman" w:hAnsi="Times New Roman"/>
                <w:sz w:val="20"/>
                <w:szCs w:val="20"/>
              </w:rPr>
              <w:t>тыс.</w:t>
            </w:r>
            <w:r w:rsidRPr="006E097E">
              <w:rPr>
                <w:rFonts w:ascii="Times New Roman" w:hAnsi="Times New Roman"/>
                <w:sz w:val="20"/>
                <w:szCs w:val="20"/>
              </w:rPr>
              <w:t>руб.</w:t>
            </w:r>
          </w:p>
        </w:tc>
        <w:tc>
          <w:tcPr>
            <w:tcW w:w="529" w:type="dxa"/>
            <w:vMerge w:val="restart"/>
            <w:tcBorders>
              <w:top w:val="nil"/>
              <w:left w:val="single" w:sz="4" w:space="0" w:color="auto"/>
              <w:bottom w:val="nil"/>
              <w:right w:val="nil"/>
            </w:tcBorders>
          </w:tcPr>
          <w:p w14:paraId="034F0ACB" w14:textId="77777777" w:rsidR="00A754D2" w:rsidRDefault="00A754D2">
            <w:pPr>
              <w:pStyle w:val="a4"/>
              <w:spacing w:line="256" w:lineRule="auto"/>
              <w:jc w:val="center"/>
              <w:rPr>
                <w:rFonts w:ascii="Times New Roman" w:hAnsi="Times New Roman"/>
                <w:sz w:val="20"/>
                <w:szCs w:val="20"/>
              </w:rPr>
            </w:pPr>
          </w:p>
        </w:tc>
      </w:tr>
      <w:tr w:rsidR="00A754D2" w14:paraId="0B07AFB3" w14:textId="77777777" w:rsidTr="002242A9">
        <w:trPr>
          <w:jc w:val="center"/>
        </w:trPr>
        <w:tc>
          <w:tcPr>
            <w:tcW w:w="5534" w:type="dxa"/>
            <w:vMerge/>
            <w:tcBorders>
              <w:top w:val="single" w:sz="4" w:space="0" w:color="auto"/>
              <w:left w:val="single" w:sz="4" w:space="0" w:color="auto"/>
              <w:bottom w:val="single" w:sz="4" w:space="0" w:color="auto"/>
              <w:right w:val="single" w:sz="4" w:space="0" w:color="auto"/>
            </w:tcBorders>
            <w:vAlign w:val="center"/>
            <w:hideMark/>
          </w:tcPr>
          <w:p w14:paraId="480FCD4C" w14:textId="77777777" w:rsidR="00A754D2" w:rsidRDefault="00A754D2">
            <w:pPr>
              <w:spacing w:after="0" w:line="256" w:lineRule="auto"/>
              <w:rPr>
                <w:rFonts w:ascii="Times New Roman" w:eastAsia="Times New Roman" w:hAnsi="Times New Roman" w:cs="Times New Roman"/>
                <w:sz w:val="20"/>
                <w:szCs w:val="20"/>
                <w:lang w:eastAsia="en-US"/>
              </w:rPr>
            </w:pPr>
          </w:p>
        </w:tc>
        <w:tc>
          <w:tcPr>
            <w:tcW w:w="3675" w:type="dxa"/>
            <w:gridSpan w:val="3"/>
            <w:vMerge w:val="restart"/>
            <w:tcBorders>
              <w:top w:val="single" w:sz="4" w:space="0" w:color="auto"/>
              <w:left w:val="single" w:sz="4" w:space="0" w:color="auto"/>
              <w:bottom w:val="single" w:sz="4" w:space="0" w:color="auto"/>
              <w:right w:val="single" w:sz="4" w:space="0" w:color="auto"/>
            </w:tcBorders>
            <w:hideMark/>
          </w:tcPr>
          <w:p w14:paraId="2143BB76" w14:textId="77777777" w:rsidR="00A754D2" w:rsidRDefault="00A754D2">
            <w:pPr>
              <w:pStyle w:val="a4"/>
              <w:spacing w:line="256" w:lineRule="auto"/>
              <w:jc w:val="center"/>
              <w:rPr>
                <w:rFonts w:ascii="Times New Roman" w:hAnsi="Times New Roman"/>
                <w:sz w:val="20"/>
                <w:szCs w:val="20"/>
              </w:rPr>
            </w:pPr>
            <w:r>
              <w:rPr>
                <w:rFonts w:ascii="Times New Roman" w:hAnsi="Times New Roman"/>
                <w:sz w:val="20"/>
                <w:szCs w:val="20"/>
              </w:rPr>
              <w:t>всего</w:t>
            </w:r>
          </w:p>
        </w:tc>
        <w:tc>
          <w:tcPr>
            <w:tcW w:w="5387" w:type="dxa"/>
            <w:gridSpan w:val="4"/>
            <w:tcBorders>
              <w:top w:val="single" w:sz="4" w:space="0" w:color="auto"/>
              <w:left w:val="single" w:sz="4" w:space="0" w:color="auto"/>
              <w:bottom w:val="single" w:sz="4" w:space="0" w:color="auto"/>
              <w:right w:val="single" w:sz="4" w:space="0" w:color="auto"/>
            </w:tcBorders>
            <w:hideMark/>
          </w:tcPr>
          <w:p w14:paraId="3E7B66C6" w14:textId="77777777" w:rsidR="00A754D2" w:rsidRDefault="00A754D2">
            <w:pPr>
              <w:pStyle w:val="a4"/>
              <w:spacing w:line="256" w:lineRule="auto"/>
              <w:jc w:val="center"/>
              <w:rPr>
                <w:rFonts w:ascii="Times New Roman" w:hAnsi="Times New Roman"/>
                <w:sz w:val="20"/>
                <w:szCs w:val="20"/>
              </w:rPr>
            </w:pPr>
            <w:r>
              <w:rPr>
                <w:rFonts w:ascii="Times New Roman" w:hAnsi="Times New Roman"/>
                <w:sz w:val="20"/>
                <w:szCs w:val="20"/>
              </w:rPr>
              <w:t>в том числе по источникам</w:t>
            </w:r>
          </w:p>
        </w:tc>
        <w:tc>
          <w:tcPr>
            <w:tcW w:w="529" w:type="dxa"/>
            <w:vMerge/>
            <w:tcBorders>
              <w:top w:val="nil"/>
              <w:left w:val="single" w:sz="4" w:space="0" w:color="auto"/>
              <w:bottom w:val="nil"/>
              <w:right w:val="nil"/>
            </w:tcBorders>
            <w:vAlign w:val="center"/>
            <w:hideMark/>
          </w:tcPr>
          <w:p w14:paraId="1F2289A8" w14:textId="77777777" w:rsidR="00A754D2" w:rsidRDefault="00A754D2">
            <w:pPr>
              <w:spacing w:after="0" w:line="256" w:lineRule="auto"/>
              <w:rPr>
                <w:rFonts w:ascii="Times New Roman" w:eastAsia="Times New Roman" w:hAnsi="Times New Roman" w:cs="Times New Roman"/>
                <w:sz w:val="20"/>
                <w:szCs w:val="20"/>
                <w:lang w:eastAsia="en-US"/>
              </w:rPr>
            </w:pPr>
          </w:p>
        </w:tc>
      </w:tr>
      <w:tr w:rsidR="00A112DE" w14:paraId="6D9BE6F2" w14:textId="77777777" w:rsidTr="002242A9">
        <w:trPr>
          <w:jc w:val="center"/>
        </w:trPr>
        <w:tc>
          <w:tcPr>
            <w:tcW w:w="5534" w:type="dxa"/>
            <w:vMerge/>
            <w:tcBorders>
              <w:top w:val="single" w:sz="4" w:space="0" w:color="auto"/>
              <w:left w:val="single" w:sz="4" w:space="0" w:color="auto"/>
              <w:bottom w:val="single" w:sz="4" w:space="0" w:color="auto"/>
              <w:right w:val="single" w:sz="4" w:space="0" w:color="auto"/>
            </w:tcBorders>
            <w:vAlign w:val="center"/>
            <w:hideMark/>
          </w:tcPr>
          <w:p w14:paraId="40EC2C4F" w14:textId="77777777" w:rsidR="00A112DE" w:rsidRDefault="00A112DE">
            <w:pPr>
              <w:spacing w:after="0" w:line="256" w:lineRule="auto"/>
              <w:rPr>
                <w:rFonts w:ascii="Times New Roman" w:eastAsia="Times New Roman" w:hAnsi="Times New Roman" w:cs="Times New Roman"/>
                <w:sz w:val="20"/>
                <w:szCs w:val="20"/>
                <w:lang w:eastAsia="en-US"/>
              </w:rPr>
            </w:pPr>
          </w:p>
        </w:tc>
        <w:tc>
          <w:tcPr>
            <w:tcW w:w="3675" w:type="dxa"/>
            <w:gridSpan w:val="3"/>
            <w:vMerge/>
            <w:tcBorders>
              <w:top w:val="single" w:sz="4" w:space="0" w:color="auto"/>
              <w:left w:val="single" w:sz="4" w:space="0" w:color="auto"/>
              <w:bottom w:val="single" w:sz="4" w:space="0" w:color="auto"/>
              <w:right w:val="single" w:sz="4" w:space="0" w:color="auto"/>
            </w:tcBorders>
            <w:vAlign w:val="center"/>
            <w:hideMark/>
          </w:tcPr>
          <w:p w14:paraId="3F6CBB13" w14:textId="77777777" w:rsidR="00A112DE" w:rsidRDefault="00A112DE">
            <w:pPr>
              <w:spacing w:after="0" w:line="256" w:lineRule="auto"/>
              <w:rPr>
                <w:rFonts w:ascii="Times New Roman" w:eastAsia="Times New Roman" w:hAnsi="Times New Roman" w:cs="Times New Roman"/>
                <w:sz w:val="20"/>
                <w:szCs w:val="20"/>
                <w:lang w:eastAsia="en-US"/>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4951A2B7" w14:textId="77777777" w:rsidR="00A112DE" w:rsidRPr="006E097E" w:rsidRDefault="00A41655" w:rsidP="00EA6FB2">
            <w:pPr>
              <w:pStyle w:val="a4"/>
              <w:spacing w:line="256" w:lineRule="auto"/>
              <w:jc w:val="center"/>
              <w:rPr>
                <w:rFonts w:ascii="Times New Roman" w:hAnsi="Times New Roman"/>
                <w:sz w:val="20"/>
                <w:szCs w:val="20"/>
              </w:rPr>
            </w:pPr>
            <w:r w:rsidRPr="006E097E">
              <w:rPr>
                <w:rFonts w:ascii="Times New Roman" w:hAnsi="Times New Roman"/>
                <w:sz w:val="20"/>
                <w:szCs w:val="20"/>
              </w:rPr>
              <w:t>областной бюджет</w:t>
            </w:r>
          </w:p>
        </w:tc>
        <w:tc>
          <w:tcPr>
            <w:tcW w:w="2835" w:type="dxa"/>
            <w:gridSpan w:val="2"/>
            <w:tcBorders>
              <w:top w:val="single" w:sz="4" w:space="0" w:color="auto"/>
              <w:left w:val="single" w:sz="4" w:space="0" w:color="auto"/>
              <w:bottom w:val="single" w:sz="4" w:space="0" w:color="auto"/>
              <w:right w:val="single" w:sz="4" w:space="0" w:color="auto"/>
            </w:tcBorders>
            <w:hideMark/>
          </w:tcPr>
          <w:p w14:paraId="5BDC2603" w14:textId="77777777" w:rsidR="00A112DE" w:rsidRPr="006E097E" w:rsidRDefault="00A41655">
            <w:pPr>
              <w:pStyle w:val="a4"/>
              <w:spacing w:line="256" w:lineRule="auto"/>
              <w:jc w:val="center"/>
              <w:rPr>
                <w:rFonts w:ascii="Times New Roman" w:hAnsi="Times New Roman"/>
                <w:sz w:val="20"/>
                <w:szCs w:val="20"/>
              </w:rPr>
            </w:pPr>
            <w:r w:rsidRPr="006E097E">
              <w:rPr>
                <w:rFonts w:ascii="Times New Roman" w:hAnsi="Times New Roman"/>
                <w:sz w:val="20"/>
                <w:szCs w:val="20"/>
              </w:rPr>
              <w:t>бюджет округа</w:t>
            </w:r>
          </w:p>
        </w:tc>
        <w:tc>
          <w:tcPr>
            <w:tcW w:w="529" w:type="dxa"/>
            <w:vMerge/>
            <w:tcBorders>
              <w:top w:val="nil"/>
              <w:left w:val="single" w:sz="4" w:space="0" w:color="auto"/>
              <w:bottom w:val="nil"/>
              <w:right w:val="nil"/>
            </w:tcBorders>
            <w:vAlign w:val="center"/>
            <w:hideMark/>
          </w:tcPr>
          <w:p w14:paraId="27AB31A2" w14:textId="77777777" w:rsidR="00A112DE" w:rsidRDefault="00A112DE">
            <w:pPr>
              <w:spacing w:after="0" w:line="256" w:lineRule="auto"/>
              <w:rPr>
                <w:rFonts w:ascii="Times New Roman" w:eastAsia="Times New Roman" w:hAnsi="Times New Roman" w:cs="Times New Roman"/>
                <w:sz w:val="20"/>
                <w:szCs w:val="20"/>
                <w:lang w:eastAsia="en-US"/>
              </w:rPr>
            </w:pPr>
          </w:p>
        </w:tc>
      </w:tr>
      <w:tr w:rsidR="00A112DE" w14:paraId="344180E2" w14:textId="77777777" w:rsidTr="002242A9">
        <w:trPr>
          <w:trHeight w:val="309"/>
          <w:jc w:val="center"/>
        </w:trPr>
        <w:tc>
          <w:tcPr>
            <w:tcW w:w="5534" w:type="dxa"/>
            <w:vMerge/>
            <w:tcBorders>
              <w:top w:val="single" w:sz="4" w:space="0" w:color="auto"/>
              <w:left w:val="single" w:sz="4" w:space="0" w:color="auto"/>
              <w:bottom w:val="single" w:sz="4" w:space="0" w:color="auto"/>
              <w:right w:val="single" w:sz="4" w:space="0" w:color="auto"/>
            </w:tcBorders>
            <w:vAlign w:val="center"/>
            <w:hideMark/>
          </w:tcPr>
          <w:p w14:paraId="10F7BC9D" w14:textId="77777777" w:rsidR="00A112DE" w:rsidRDefault="00A112DE">
            <w:pPr>
              <w:spacing w:after="0" w:line="256" w:lineRule="auto"/>
              <w:rPr>
                <w:rFonts w:ascii="Times New Roman" w:eastAsia="Times New Roman" w:hAnsi="Times New Roman" w:cs="Times New Roman"/>
                <w:sz w:val="20"/>
                <w:szCs w:val="20"/>
                <w:lang w:eastAsia="en-US"/>
              </w:rPr>
            </w:pPr>
          </w:p>
        </w:tc>
        <w:tc>
          <w:tcPr>
            <w:tcW w:w="1549" w:type="dxa"/>
            <w:tcBorders>
              <w:top w:val="single" w:sz="4" w:space="0" w:color="auto"/>
              <w:left w:val="single" w:sz="4" w:space="0" w:color="auto"/>
              <w:bottom w:val="single" w:sz="4" w:space="0" w:color="auto"/>
              <w:right w:val="single" w:sz="4" w:space="0" w:color="auto"/>
            </w:tcBorders>
            <w:hideMark/>
          </w:tcPr>
          <w:p w14:paraId="0B0B9FB1"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 xml:space="preserve">план </w:t>
            </w:r>
          </w:p>
        </w:tc>
        <w:tc>
          <w:tcPr>
            <w:tcW w:w="1417" w:type="dxa"/>
            <w:tcBorders>
              <w:top w:val="single" w:sz="4" w:space="0" w:color="auto"/>
              <w:left w:val="single" w:sz="4" w:space="0" w:color="auto"/>
              <w:bottom w:val="single" w:sz="4" w:space="0" w:color="auto"/>
              <w:right w:val="single" w:sz="4" w:space="0" w:color="auto"/>
            </w:tcBorders>
            <w:hideMark/>
          </w:tcPr>
          <w:p w14:paraId="57F9F5CF"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факт</w:t>
            </w:r>
          </w:p>
        </w:tc>
        <w:tc>
          <w:tcPr>
            <w:tcW w:w="709" w:type="dxa"/>
            <w:tcBorders>
              <w:top w:val="single" w:sz="4" w:space="0" w:color="auto"/>
              <w:left w:val="single" w:sz="4" w:space="0" w:color="auto"/>
              <w:bottom w:val="single" w:sz="4" w:space="0" w:color="auto"/>
              <w:right w:val="single" w:sz="4" w:space="0" w:color="auto"/>
            </w:tcBorders>
            <w:hideMark/>
          </w:tcPr>
          <w:p w14:paraId="2B57DBFE"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649F7849"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 xml:space="preserve">план </w:t>
            </w:r>
          </w:p>
        </w:tc>
        <w:tc>
          <w:tcPr>
            <w:tcW w:w="1276" w:type="dxa"/>
            <w:tcBorders>
              <w:top w:val="single" w:sz="4" w:space="0" w:color="auto"/>
              <w:left w:val="single" w:sz="4" w:space="0" w:color="auto"/>
              <w:bottom w:val="single" w:sz="4" w:space="0" w:color="auto"/>
              <w:right w:val="single" w:sz="4" w:space="0" w:color="auto"/>
            </w:tcBorders>
            <w:hideMark/>
          </w:tcPr>
          <w:p w14:paraId="54D680A1"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факт</w:t>
            </w:r>
          </w:p>
        </w:tc>
        <w:tc>
          <w:tcPr>
            <w:tcW w:w="1417" w:type="dxa"/>
            <w:tcBorders>
              <w:top w:val="single" w:sz="4" w:space="0" w:color="auto"/>
              <w:left w:val="single" w:sz="4" w:space="0" w:color="auto"/>
              <w:bottom w:val="single" w:sz="4" w:space="0" w:color="auto"/>
              <w:right w:val="single" w:sz="4" w:space="0" w:color="auto"/>
            </w:tcBorders>
            <w:hideMark/>
          </w:tcPr>
          <w:p w14:paraId="441180D9"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 xml:space="preserve">план </w:t>
            </w:r>
          </w:p>
        </w:tc>
        <w:tc>
          <w:tcPr>
            <w:tcW w:w="1418" w:type="dxa"/>
            <w:tcBorders>
              <w:top w:val="single" w:sz="4" w:space="0" w:color="auto"/>
              <w:left w:val="single" w:sz="4" w:space="0" w:color="auto"/>
              <w:bottom w:val="single" w:sz="4" w:space="0" w:color="auto"/>
              <w:right w:val="single" w:sz="4" w:space="0" w:color="auto"/>
            </w:tcBorders>
            <w:hideMark/>
          </w:tcPr>
          <w:p w14:paraId="6E88CEEF"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факт</w:t>
            </w:r>
          </w:p>
        </w:tc>
        <w:tc>
          <w:tcPr>
            <w:tcW w:w="529" w:type="dxa"/>
            <w:vMerge/>
            <w:tcBorders>
              <w:top w:val="nil"/>
              <w:left w:val="single" w:sz="4" w:space="0" w:color="auto"/>
              <w:bottom w:val="nil"/>
              <w:right w:val="nil"/>
            </w:tcBorders>
            <w:vAlign w:val="center"/>
            <w:hideMark/>
          </w:tcPr>
          <w:p w14:paraId="11779951" w14:textId="77777777" w:rsidR="00A112DE" w:rsidRDefault="00A112DE">
            <w:pPr>
              <w:spacing w:after="0" w:line="256" w:lineRule="auto"/>
              <w:rPr>
                <w:rFonts w:ascii="Times New Roman" w:eastAsia="Times New Roman" w:hAnsi="Times New Roman" w:cs="Times New Roman"/>
                <w:sz w:val="20"/>
                <w:szCs w:val="20"/>
                <w:lang w:eastAsia="en-US"/>
              </w:rPr>
            </w:pPr>
          </w:p>
        </w:tc>
      </w:tr>
      <w:tr w:rsidR="00A112DE" w14:paraId="07C42A52" w14:textId="77777777" w:rsidTr="002242A9">
        <w:trPr>
          <w:jc w:val="center"/>
        </w:trPr>
        <w:tc>
          <w:tcPr>
            <w:tcW w:w="5534" w:type="dxa"/>
            <w:tcBorders>
              <w:top w:val="single" w:sz="4" w:space="0" w:color="auto"/>
              <w:left w:val="single" w:sz="4" w:space="0" w:color="auto"/>
              <w:bottom w:val="single" w:sz="4" w:space="0" w:color="auto"/>
              <w:right w:val="single" w:sz="4" w:space="0" w:color="auto"/>
            </w:tcBorders>
            <w:hideMark/>
          </w:tcPr>
          <w:p w14:paraId="4FFA2A61"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1</w:t>
            </w:r>
          </w:p>
        </w:tc>
        <w:tc>
          <w:tcPr>
            <w:tcW w:w="1549" w:type="dxa"/>
            <w:tcBorders>
              <w:top w:val="single" w:sz="4" w:space="0" w:color="auto"/>
              <w:left w:val="single" w:sz="4" w:space="0" w:color="auto"/>
              <w:bottom w:val="single" w:sz="4" w:space="0" w:color="auto"/>
              <w:right w:val="single" w:sz="4" w:space="0" w:color="auto"/>
            </w:tcBorders>
            <w:hideMark/>
          </w:tcPr>
          <w:p w14:paraId="4B38A1A1"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hideMark/>
          </w:tcPr>
          <w:p w14:paraId="569D87E3"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7472E69B"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hideMark/>
          </w:tcPr>
          <w:p w14:paraId="7705ABA9"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14:paraId="2F976D34"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hideMark/>
          </w:tcPr>
          <w:p w14:paraId="5F4532A4"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7</w:t>
            </w:r>
          </w:p>
        </w:tc>
        <w:tc>
          <w:tcPr>
            <w:tcW w:w="1418" w:type="dxa"/>
            <w:tcBorders>
              <w:top w:val="single" w:sz="4" w:space="0" w:color="auto"/>
              <w:left w:val="single" w:sz="4" w:space="0" w:color="auto"/>
              <w:bottom w:val="single" w:sz="4" w:space="0" w:color="auto"/>
              <w:right w:val="single" w:sz="4" w:space="0" w:color="auto"/>
            </w:tcBorders>
            <w:hideMark/>
          </w:tcPr>
          <w:p w14:paraId="7CB493BE" w14:textId="77777777" w:rsidR="00A112DE" w:rsidRDefault="00A112DE">
            <w:pPr>
              <w:pStyle w:val="a4"/>
              <w:spacing w:line="256" w:lineRule="auto"/>
              <w:jc w:val="center"/>
              <w:rPr>
                <w:rFonts w:ascii="Times New Roman" w:hAnsi="Times New Roman"/>
                <w:sz w:val="20"/>
                <w:szCs w:val="20"/>
              </w:rPr>
            </w:pPr>
            <w:r>
              <w:rPr>
                <w:rFonts w:ascii="Times New Roman" w:hAnsi="Times New Roman"/>
                <w:sz w:val="20"/>
                <w:szCs w:val="20"/>
              </w:rPr>
              <w:t>8</w:t>
            </w:r>
          </w:p>
        </w:tc>
        <w:tc>
          <w:tcPr>
            <w:tcW w:w="529" w:type="dxa"/>
            <w:vMerge/>
            <w:tcBorders>
              <w:top w:val="nil"/>
              <w:left w:val="single" w:sz="4" w:space="0" w:color="auto"/>
              <w:bottom w:val="nil"/>
              <w:right w:val="nil"/>
            </w:tcBorders>
            <w:vAlign w:val="center"/>
            <w:hideMark/>
          </w:tcPr>
          <w:p w14:paraId="3694DBE1" w14:textId="77777777" w:rsidR="00A112DE" w:rsidRDefault="00A112DE">
            <w:pPr>
              <w:spacing w:after="0" w:line="256" w:lineRule="auto"/>
              <w:rPr>
                <w:rFonts w:ascii="Times New Roman" w:eastAsia="Times New Roman" w:hAnsi="Times New Roman" w:cs="Times New Roman"/>
                <w:sz w:val="20"/>
                <w:szCs w:val="20"/>
                <w:lang w:eastAsia="en-US"/>
              </w:rPr>
            </w:pPr>
          </w:p>
        </w:tc>
      </w:tr>
      <w:tr w:rsidR="00FA578C" w14:paraId="2D3238DA" w14:textId="77777777" w:rsidTr="00355C11">
        <w:trPr>
          <w:trHeight w:val="575"/>
          <w:jc w:val="center"/>
        </w:trPr>
        <w:tc>
          <w:tcPr>
            <w:tcW w:w="14596" w:type="dxa"/>
            <w:gridSpan w:val="8"/>
            <w:tcBorders>
              <w:top w:val="single" w:sz="4" w:space="0" w:color="auto"/>
              <w:left w:val="single" w:sz="4" w:space="0" w:color="auto"/>
              <w:right w:val="single" w:sz="4" w:space="0" w:color="auto"/>
            </w:tcBorders>
          </w:tcPr>
          <w:p w14:paraId="0B984EA1" w14:textId="77777777" w:rsidR="00FA578C" w:rsidRPr="002D6790" w:rsidRDefault="00C435D5" w:rsidP="00FA578C">
            <w:pPr>
              <w:pStyle w:val="a4"/>
              <w:spacing w:line="256" w:lineRule="auto"/>
              <w:rPr>
                <w:rFonts w:ascii="Times New Roman" w:hAnsi="Times New Roman"/>
                <w:sz w:val="20"/>
                <w:szCs w:val="20"/>
              </w:rPr>
            </w:pPr>
            <w:r>
              <w:rPr>
                <w:rFonts w:ascii="Times New Roman" w:hAnsi="Times New Roman"/>
                <w:b/>
                <w:bCs/>
              </w:rPr>
              <w:t>П</w:t>
            </w:r>
            <w:r w:rsidRPr="00C435D5">
              <w:rPr>
                <w:rFonts w:ascii="Times New Roman" w:hAnsi="Times New Roman"/>
                <w:b/>
                <w:bCs/>
              </w:rPr>
              <w:t>рочие мероприятия, направленные на достижение значений результативности, установленных соглашениями  о предоставлении финансовой помощи</w:t>
            </w:r>
          </w:p>
        </w:tc>
        <w:tc>
          <w:tcPr>
            <w:tcW w:w="529" w:type="dxa"/>
            <w:vMerge/>
            <w:tcBorders>
              <w:top w:val="nil"/>
              <w:left w:val="single" w:sz="4" w:space="0" w:color="auto"/>
              <w:bottom w:val="nil"/>
              <w:right w:val="nil"/>
            </w:tcBorders>
            <w:vAlign w:val="center"/>
            <w:hideMark/>
          </w:tcPr>
          <w:p w14:paraId="6D0D2ADC" w14:textId="77777777" w:rsidR="00FA578C" w:rsidRDefault="00FA578C">
            <w:pPr>
              <w:spacing w:after="0" w:line="256" w:lineRule="auto"/>
              <w:rPr>
                <w:rFonts w:ascii="Times New Roman" w:eastAsia="Times New Roman" w:hAnsi="Times New Roman" w:cs="Times New Roman"/>
                <w:sz w:val="20"/>
                <w:szCs w:val="20"/>
                <w:lang w:eastAsia="en-US"/>
              </w:rPr>
            </w:pPr>
          </w:p>
        </w:tc>
      </w:tr>
      <w:tr w:rsidR="004C61EF" w14:paraId="026CDEB7" w14:textId="77777777" w:rsidTr="002C03EC">
        <w:trPr>
          <w:trHeight w:val="575"/>
          <w:jc w:val="center"/>
        </w:trPr>
        <w:tc>
          <w:tcPr>
            <w:tcW w:w="14596" w:type="dxa"/>
            <w:gridSpan w:val="8"/>
            <w:tcBorders>
              <w:top w:val="single" w:sz="4" w:space="0" w:color="auto"/>
              <w:left w:val="single" w:sz="4" w:space="0" w:color="auto"/>
              <w:right w:val="single" w:sz="4" w:space="0" w:color="auto"/>
            </w:tcBorders>
          </w:tcPr>
          <w:p w14:paraId="7ABBD1A4" w14:textId="77777777" w:rsidR="004C61EF" w:rsidRPr="00A550F9" w:rsidRDefault="004C61EF" w:rsidP="004C61EF">
            <w:pPr>
              <w:pStyle w:val="a4"/>
              <w:spacing w:line="256" w:lineRule="auto"/>
              <w:rPr>
                <w:rFonts w:ascii="Times New Roman" w:hAnsi="Times New Roman"/>
              </w:rPr>
            </w:pPr>
            <w:r w:rsidRPr="00A550F9">
              <w:rPr>
                <w:rFonts w:ascii="Times New Roman" w:hAnsi="Times New Roman"/>
              </w:rPr>
              <w:t xml:space="preserve">задача данной группы </w:t>
            </w:r>
            <w:proofErr w:type="gramStart"/>
            <w:r w:rsidRPr="00A550F9">
              <w:rPr>
                <w:rFonts w:ascii="Times New Roman" w:hAnsi="Times New Roman"/>
              </w:rPr>
              <w:t>мероприятий :</w:t>
            </w:r>
            <w:proofErr w:type="gramEnd"/>
            <w:r w:rsidRPr="00A550F9">
              <w:rPr>
                <w:rFonts w:ascii="Times New Roman" w:hAnsi="Times New Roman"/>
                <w:bCs/>
              </w:rPr>
              <w:t xml:space="preserve"> Повышение качества  муниципального регулирования в сфере малого и среднего предпринимательства</w:t>
            </w:r>
          </w:p>
        </w:tc>
        <w:tc>
          <w:tcPr>
            <w:tcW w:w="529" w:type="dxa"/>
            <w:vMerge/>
            <w:tcBorders>
              <w:top w:val="nil"/>
              <w:left w:val="single" w:sz="4" w:space="0" w:color="auto"/>
              <w:bottom w:val="nil"/>
              <w:right w:val="nil"/>
            </w:tcBorders>
            <w:vAlign w:val="center"/>
            <w:hideMark/>
          </w:tcPr>
          <w:p w14:paraId="1266879A" w14:textId="77777777" w:rsidR="004C61EF" w:rsidRDefault="004C61EF">
            <w:pPr>
              <w:spacing w:after="0" w:line="256" w:lineRule="auto"/>
              <w:rPr>
                <w:rFonts w:ascii="Times New Roman" w:eastAsia="Times New Roman" w:hAnsi="Times New Roman" w:cs="Times New Roman"/>
                <w:sz w:val="20"/>
                <w:szCs w:val="20"/>
                <w:lang w:eastAsia="en-US"/>
              </w:rPr>
            </w:pPr>
          </w:p>
        </w:tc>
      </w:tr>
      <w:tr w:rsidR="00A41655" w14:paraId="5EB5C7D0" w14:textId="77777777" w:rsidTr="00FA578C">
        <w:trPr>
          <w:trHeight w:val="575"/>
          <w:jc w:val="center"/>
        </w:trPr>
        <w:tc>
          <w:tcPr>
            <w:tcW w:w="5534" w:type="dxa"/>
            <w:tcBorders>
              <w:top w:val="single" w:sz="4" w:space="0" w:color="auto"/>
              <w:left w:val="single" w:sz="4" w:space="0" w:color="auto"/>
              <w:right w:val="single" w:sz="4" w:space="0" w:color="auto"/>
            </w:tcBorders>
          </w:tcPr>
          <w:p w14:paraId="25A8B5B3" w14:textId="77777777" w:rsidR="00A41655" w:rsidRPr="00A550F9" w:rsidRDefault="00C435D5">
            <w:pPr>
              <w:pStyle w:val="a4"/>
              <w:spacing w:line="256" w:lineRule="auto"/>
              <w:jc w:val="left"/>
              <w:rPr>
                <w:rFonts w:ascii="Times New Roman" w:hAnsi="Times New Roman"/>
              </w:rPr>
            </w:pPr>
            <w:r w:rsidRPr="00A550F9">
              <w:rPr>
                <w:rFonts w:ascii="Times New Roman" w:hAnsi="Times New Roman"/>
              </w:rPr>
              <w:t>Созданы условия для обеспечения товарами первой необходимости жителей, проживающих в труднодоступных и малонаселенных пунктах Няндомского муниципального округа (КПМ «Обеспечение выполнения функций в сфере агропромышленного комплекса, торговли и ветеринарии»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w:t>
            </w:r>
          </w:p>
        </w:tc>
        <w:tc>
          <w:tcPr>
            <w:tcW w:w="1549" w:type="dxa"/>
            <w:tcBorders>
              <w:top w:val="single" w:sz="4" w:space="0" w:color="auto"/>
              <w:left w:val="single" w:sz="4" w:space="0" w:color="auto"/>
              <w:right w:val="single" w:sz="4" w:space="0" w:color="auto"/>
            </w:tcBorders>
          </w:tcPr>
          <w:p w14:paraId="544F55BE" w14:textId="77777777" w:rsidR="00A41655" w:rsidRPr="00A550F9" w:rsidRDefault="00E52A00" w:rsidP="00F510BC">
            <w:pPr>
              <w:pStyle w:val="a4"/>
              <w:spacing w:line="256" w:lineRule="auto"/>
              <w:jc w:val="center"/>
              <w:rPr>
                <w:rFonts w:ascii="Times New Roman" w:hAnsi="Times New Roman"/>
              </w:rPr>
            </w:pPr>
            <w:r w:rsidRPr="00A550F9">
              <w:rPr>
                <w:rFonts w:ascii="Times New Roman" w:hAnsi="Times New Roman"/>
              </w:rPr>
              <w:t>295,6</w:t>
            </w:r>
          </w:p>
        </w:tc>
        <w:tc>
          <w:tcPr>
            <w:tcW w:w="1417" w:type="dxa"/>
            <w:tcBorders>
              <w:top w:val="single" w:sz="4" w:space="0" w:color="auto"/>
              <w:left w:val="single" w:sz="4" w:space="0" w:color="auto"/>
              <w:right w:val="single" w:sz="4" w:space="0" w:color="auto"/>
            </w:tcBorders>
          </w:tcPr>
          <w:p w14:paraId="02992FF8" w14:textId="77777777" w:rsidR="00A41655" w:rsidRPr="00A550F9" w:rsidRDefault="00F510BC" w:rsidP="00F510BC">
            <w:pPr>
              <w:pStyle w:val="a4"/>
              <w:spacing w:line="256" w:lineRule="auto"/>
              <w:jc w:val="center"/>
              <w:rPr>
                <w:rFonts w:ascii="Times New Roman" w:hAnsi="Times New Roman"/>
              </w:rPr>
            </w:pPr>
            <w:r w:rsidRPr="00A550F9">
              <w:rPr>
                <w:rFonts w:ascii="Times New Roman" w:hAnsi="Times New Roman"/>
              </w:rPr>
              <w:t>295,6</w:t>
            </w:r>
          </w:p>
        </w:tc>
        <w:tc>
          <w:tcPr>
            <w:tcW w:w="709" w:type="dxa"/>
            <w:tcBorders>
              <w:top w:val="single" w:sz="4" w:space="0" w:color="auto"/>
              <w:left w:val="single" w:sz="4" w:space="0" w:color="auto"/>
              <w:right w:val="single" w:sz="4" w:space="0" w:color="auto"/>
            </w:tcBorders>
          </w:tcPr>
          <w:p w14:paraId="49D1FDAF" w14:textId="77777777" w:rsidR="00A41655" w:rsidRPr="00A550F9" w:rsidRDefault="00C435D5" w:rsidP="00CA35AD">
            <w:pPr>
              <w:pStyle w:val="a4"/>
              <w:spacing w:line="256" w:lineRule="auto"/>
              <w:jc w:val="center"/>
              <w:rPr>
                <w:rFonts w:ascii="Times New Roman" w:hAnsi="Times New Roman"/>
              </w:rPr>
            </w:pPr>
            <w:r w:rsidRPr="00A550F9">
              <w:rPr>
                <w:rFonts w:ascii="Times New Roman" w:hAnsi="Times New Roman"/>
              </w:rPr>
              <w:t>100</w:t>
            </w:r>
          </w:p>
        </w:tc>
        <w:tc>
          <w:tcPr>
            <w:tcW w:w="1276" w:type="dxa"/>
            <w:tcBorders>
              <w:top w:val="single" w:sz="4" w:space="0" w:color="auto"/>
              <w:left w:val="single" w:sz="4" w:space="0" w:color="auto"/>
              <w:right w:val="single" w:sz="4" w:space="0" w:color="auto"/>
            </w:tcBorders>
          </w:tcPr>
          <w:p w14:paraId="17FDEC16" w14:textId="77777777" w:rsidR="00A41655" w:rsidRPr="00A550F9" w:rsidRDefault="00E52A00" w:rsidP="00F510BC">
            <w:pPr>
              <w:pStyle w:val="a4"/>
              <w:spacing w:line="256" w:lineRule="auto"/>
              <w:jc w:val="center"/>
              <w:rPr>
                <w:rFonts w:ascii="Times New Roman" w:hAnsi="Times New Roman"/>
              </w:rPr>
            </w:pPr>
            <w:r w:rsidRPr="00A550F9">
              <w:rPr>
                <w:rFonts w:ascii="Times New Roman" w:hAnsi="Times New Roman"/>
              </w:rPr>
              <w:t>177,3</w:t>
            </w:r>
          </w:p>
        </w:tc>
        <w:tc>
          <w:tcPr>
            <w:tcW w:w="1276" w:type="dxa"/>
            <w:tcBorders>
              <w:top w:val="single" w:sz="4" w:space="0" w:color="auto"/>
              <w:left w:val="single" w:sz="4" w:space="0" w:color="auto"/>
              <w:right w:val="single" w:sz="4" w:space="0" w:color="auto"/>
            </w:tcBorders>
          </w:tcPr>
          <w:p w14:paraId="0356B361" w14:textId="77777777" w:rsidR="00A41655" w:rsidRPr="00A550F9" w:rsidRDefault="00F510BC" w:rsidP="00F510BC">
            <w:pPr>
              <w:pStyle w:val="a4"/>
              <w:spacing w:line="256" w:lineRule="auto"/>
              <w:jc w:val="center"/>
              <w:rPr>
                <w:rFonts w:ascii="Times New Roman" w:hAnsi="Times New Roman"/>
              </w:rPr>
            </w:pPr>
            <w:r w:rsidRPr="00A550F9">
              <w:rPr>
                <w:rFonts w:ascii="Times New Roman" w:hAnsi="Times New Roman"/>
              </w:rPr>
              <w:t>177,3</w:t>
            </w:r>
          </w:p>
        </w:tc>
        <w:tc>
          <w:tcPr>
            <w:tcW w:w="1417" w:type="dxa"/>
            <w:tcBorders>
              <w:top w:val="single" w:sz="4" w:space="0" w:color="auto"/>
              <w:left w:val="single" w:sz="4" w:space="0" w:color="auto"/>
              <w:right w:val="single" w:sz="4" w:space="0" w:color="auto"/>
            </w:tcBorders>
          </w:tcPr>
          <w:p w14:paraId="302C4A3C" w14:textId="77777777" w:rsidR="00A41655" w:rsidRPr="00A550F9" w:rsidRDefault="00F510BC" w:rsidP="00B47A02">
            <w:pPr>
              <w:pStyle w:val="a4"/>
              <w:spacing w:line="256" w:lineRule="auto"/>
              <w:jc w:val="center"/>
              <w:rPr>
                <w:rFonts w:ascii="Times New Roman" w:hAnsi="Times New Roman"/>
              </w:rPr>
            </w:pPr>
            <w:r w:rsidRPr="00A550F9">
              <w:rPr>
                <w:rFonts w:ascii="Times New Roman" w:hAnsi="Times New Roman"/>
              </w:rPr>
              <w:t>11</w:t>
            </w:r>
            <w:r w:rsidR="00E52A00" w:rsidRPr="00A550F9">
              <w:rPr>
                <w:rFonts w:ascii="Times New Roman" w:hAnsi="Times New Roman"/>
              </w:rPr>
              <w:t>8</w:t>
            </w:r>
            <w:r w:rsidRPr="00A550F9">
              <w:rPr>
                <w:rFonts w:ascii="Times New Roman" w:hAnsi="Times New Roman"/>
              </w:rPr>
              <w:t>,</w:t>
            </w:r>
            <w:r w:rsidR="00B47A02">
              <w:rPr>
                <w:rFonts w:ascii="Times New Roman" w:hAnsi="Times New Roman"/>
              </w:rPr>
              <w:t>3</w:t>
            </w:r>
          </w:p>
        </w:tc>
        <w:tc>
          <w:tcPr>
            <w:tcW w:w="1418" w:type="dxa"/>
            <w:tcBorders>
              <w:top w:val="single" w:sz="4" w:space="0" w:color="auto"/>
              <w:left w:val="single" w:sz="4" w:space="0" w:color="auto"/>
              <w:right w:val="single" w:sz="4" w:space="0" w:color="auto"/>
            </w:tcBorders>
          </w:tcPr>
          <w:p w14:paraId="2E28A9E7" w14:textId="77777777" w:rsidR="00A41655" w:rsidRPr="00A550F9" w:rsidRDefault="00F510BC" w:rsidP="00B47A02">
            <w:pPr>
              <w:pStyle w:val="a4"/>
              <w:spacing w:line="256" w:lineRule="auto"/>
              <w:jc w:val="center"/>
              <w:rPr>
                <w:rFonts w:ascii="Times New Roman" w:hAnsi="Times New Roman"/>
              </w:rPr>
            </w:pPr>
            <w:r w:rsidRPr="00A550F9">
              <w:rPr>
                <w:rFonts w:ascii="Times New Roman" w:hAnsi="Times New Roman"/>
              </w:rPr>
              <w:t>118,</w:t>
            </w:r>
            <w:r w:rsidR="00B47A02">
              <w:rPr>
                <w:rFonts w:ascii="Times New Roman" w:hAnsi="Times New Roman"/>
              </w:rPr>
              <w:t>3</w:t>
            </w:r>
          </w:p>
        </w:tc>
        <w:tc>
          <w:tcPr>
            <w:tcW w:w="529" w:type="dxa"/>
            <w:vMerge/>
            <w:tcBorders>
              <w:top w:val="nil"/>
              <w:left w:val="single" w:sz="4" w:space="0" w:color="auto"/>
              <w:bottom w:val="nil"/>
              <w:right w:val="nil"/>
            </w:tcBorders>
            <w:vAlign w:val="center"/>
            <w:hideMark/>
          </w:tcPr>
          <w:p w14:paraId="690ACF0B" w14:textId="77777777" w:rsidR="00A41655" w:rsidRDefault="00A41655">
            <w:pPr>
              <w:spacing w:after="0" w:line="256" w:lineRule="auto"/>
              <w:rPr>
                <w:rFonts w:ascii="Times New Roman" w:eastAsia="Times New Roman" w:hAnsi="Times New Roman" w:cs="Times New Roman"/>
                <w:sz w:val="20"/>
                <w:szCs w:val="20"/>
                <w:lang w:eastAsia="en-US"/>
              </w:rPr>
            </w:pPr>
          </w:p>
        </w:tc>
      </w:tr>
      <w:tr w:rsidR="004C61EF" w14:paraId="2D4AA2A1" w14:textId="77777777" w:rsidTr="004C61EF">
        <w:trPr>
          <w:trHeight w:val="539"/>
          <w:jc w:val="center"/>
        </w:trPr>
        <w:tc>
          <w:tcPr>
            <w:tcW w:w="14596" w:type="dxa"/>
            <w:gridSpan w:val="8"/>
            <w:tcBorders>
              <w:top w:val="single" w:sz="4" w:space="0" w:color="auto"/>
              <w:left w:val="single" w:sz="4" w:space="0" w:color="auto"/>
              <w:bottom w:val="single" w:sz="4" w:space="0" w:color="auto"/>
              <w:right w:val="single" w:sz="4" w:space="0" w:color="auto"/>
            </w:tcBorders>
          </w:tcPr>
          <w:p w14:paraId="7EBF6933" w14:textId="77777777" w:rsidR="004C61EF" w:rsidRPr="00A550F9" w:rsidRDefault="004C61EF" w:rsidP="004C61EF">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A550F9">
              <w:rPr>
                <w:rFonts w:ascii="Times New Roman" w:eastAsia="Calibri" w:hAnsi="Times New Roman" w:cs="Times New Roman"/>
                <w:b/>
                <w:bCs/>
                <w:sz w:val="24"/>
                <w:szCs w:val="24"/>
              </w:rPr>
              <w:t xml:space="preserve">Комплекс процессных  мероприятий </w:t>
            </w:r>
            <w:r w:rsidRPr="00A550F9">
              <w:rPr>
                <w:rFonts w:ascii="Times New Roman" w:eastAsia="Times New Roman" w:hAnsi="Times New Roman" w:cs="Times New Roman"/>
                <w:b/>
                <w:bCs/>
                <w:kern w:val="32"/>
                <w:sz w:val="24"/>
                <w:szCs w:val="24"/>
                <w:lang w:eastAsia="ar-SA"/>
              </w:rPr>
              <w:t xml:space="preserve">«Обеспечение  </w:t>
            </w:r>
            <w:r w:rsidRPr="00A550F9">
              <w:rPr>
                <w:rFonts w:ascii="Times New Roman" w:eastAsia="Calibri" w:hAnsi="Times New Roman" w:cs="Times New Roman"/>
                <w:b/>
                <w:bCs/>
                <w:sz w:val="24"/>
                <w:szCs w:val="24"/>
              </w:rPr>
              <w:t>развития малого и среднего предпринимательства на территории Няндомского муниципального округа</w:t>
            </w:r>
            <w:r w:rsidRPr="00A550F9">
              <w:rPr>
                <w:rFonts w:ascii="Times New Roman" w:eastAsia="Times New Roman" w:hAnsi="Times New Roman" w:cs="Times New Roman"/>
                <w:b/>
                <w:sz w:val="24"/>
                <w:szCs w:val="24"/>
              </w:rPr>
              <w:t>»</w:t>
            </w:r>
          </w:p>
        </w:tc>
        <w:tc>
          <w:tcPr>
            <w:tcW w:w="529" w:type="dxa"/>
            <w:vMerge/>
            <w:tcBorders>
              <w:top w:val="nil"/>
              <w:left w:val="single" w:sz="4" w:space="0" w:color="auto"/>
              <w:bottom w:val="nil"/>
              <w:right w:val="nil"/>
            </w:tcBorders>
            <w:vAlign w:val="center"/>
            <w:hideMark/>
          </w:tcPr>
          <w:p w14:paraId="1033C649" w14:textId="77777777" w:rsidR="004C61EF" w:rsidRDefault="004C61EF" w:rsidP="00FA578C">
            <w:pPr>
              <w:spacing w:after="0" w:line="240" w:lineRule="auto"/>
              <w:rPr>
                <w:rFonts w:ascii="Times New Roman" w:eastAsia="Times New Roman" w:hAnsi="Times New Roman" w:cs="Times New Roman"/>
                <w:sz w:val="20"/>
                <w:szCs w:val="20"/>
                <w:lang w:eastAsia="en-US"/>
              </w:rPr>
            </w:pPr>
          </w:p>
        </w:tc>
      </w:tr>
      <w:tr w:rsidR="00FA578C" w14:paraId="200BDA99" w14:textId="77777777" w:rsidTr="00FA578C">
        <w:trPr>
          <w:trHeight w:val="214"/>
          <w:jc w:val="center"/>
        </w:trPr>
        <w:tc>
          <w:tcPr>
            <w:tcW w:w="14596" w:type="dxa"/>
            <w:gridSpan w:val="8"/>
            <w:tcBorders>
              <w:top w:val="single" w:sz="4" w:space="0" w:color="auto"/>
              <w:left w:val="single" w:sz="4" w:space="0" w:color="auto"/>
              <w:bottom w:val="single" w:sz="4" w:space="0" w:color="auto"/>
              <w:right w:val="single" w:sz="4" w:space="0" w:color="auto"/>
            </w:tcBorders>
          </w:tcPr>
          <w:p w14:paraId="234DD89A" w14:textId="77777777" w:rsidR="00FA578C" w:rsidRPr="004C61EF" w:rsidRDefault="001F74CF" w:rsidP="00FA578C">
            <w:pPr>
              <w:widowControl w:val="0"/>
              <w:autoSpaceDE w:val="0"/>
              <w:autoSpaceDN w:val="0"/>
              <w:adjustRightInd w:val="0"/>
              <w:spacing w:after="0" w:line="240" w:lineRule="auto"/>
              <w:jc w:val="both"/>
              <w:rPr>
                <w:rFonts w:ascii="Times New Roman" w:hAnsi="Times New Roman"/>
                <w:sz w:val="24"/>
                <w:szCs w:val="24"/>
                <w:lang w:eastAsia="en-US"/>
              </w:rPr>
            </w:pPr>
            <w:r w:rsidRPr="004C61EF">
              <w:rPr>
                <w:rFonts w:ascii="Times New Roman" w:hAnsi="Times New Roman"/>
                <w:sz w:val="24"/>
                <w:szCs w:val="24"/>
                <w:lang w:eastAsia="en-US"/>
              </w:rPr>
              <w:t>задача комплекса процессных мероприятий: стимулирование деловой активности субъектов малого и среднего предпринимательства Няндомского муниципального округа</w:t>
            </w:r>
          </w:p>
        </w:tc>
        <w:tc>
          <w:tcPr>
            <w:tcW w:w="529" w:type="dxa"/>
            <w:vMerge/>
            <w:tcBorders>
              <w:top w:val="nil"/>
              <w:left w:val="single" w:sz="4" w:space="0" w:color="auto"/>
              <w:bottom w:val="nil"/>
              <w:right w:val="nil"/>
            </w:tcBorders>
            <w:vAlign w:val="center"/>
            <w:hideMark/>
          </w:tcPr>
          <w:p w14:paraId="7C7B44D0" w14:textId="77777777" w:rsidR="00FA578C" w:rsidRDefault="00FA578C" w:rsidP="00FA578C">
            <w:pPr>
              <w:spacing w:after="0" w:line="240" w:lineRule="auto"/>
              <w:rPr>
                <w:rFonts w:ascii="Times New Roman" w:eastAsia="Times New Roman" w:hAnsi="Times New Roman" w:cs="Times New Roman"/>
                <w:sz w:val="20"/>
                <w:szCs w:val="20"/>
                <w:lang w:eastAsia="en-US"/>
              </w:rPr>
            </w:pPr>
          </w:p>
        </w:tc>
      </w:tr>
      <w:tr w:rsidR="00A112DE" w14:paraId="100C292D" w14:textId="77777777" w:rsidTr="001F74CF">
        <w:trPr>
          <w:trHeight w:val="350"/>
          <w:jc w:val="center"/>
        </w:trPr>
        <w:tc>
          <w:tcPr>
            <w:tcW w:w="5534" w:type="dxa"/>
            <w:tcBorders>
              <w:top w:val="single" w:sz="4" w:space="0" w:color="auto"/>
              <w:left w:val="single" w:sz="4" w:space="0" w:color="auto"/>
              <w:bottom w:val="single" w:sz="4" w:space="0" w:color="auto"/>
              <w:right w:val="single" w:sz="4" w:space="0" w:color="auto"/>
            </w:tcBorders>
          </w:tcPr>
          <w:p w14:paraId="01CDDCF4" w14:textId="77777777" w:rsidR="00A112DE" w:rsidRPr="001F74CF" w:rsidRDefault="001F74CF">
            <w:pPr>
              <w:widowControl w:val="0"/>
              <w:autoSpaceDE w:val="0"/>
              <w:autoSpaceDN w:val="0"/>
              <w:adjustRightInd w:val="0"/>
              <w:spacing w:after="0" w:line="240" w:lineRule="auto"/>
              <w:rPr>
                <w:rFonts w:ascii="Times New Roman" w:hAnsi="Times New Roman" w:cs="Times New Roman"/>
                <w:sz w:val="24"/>
                <w:szCs w:val="24"/>
                <w:lang w:eastAsia="en-US"/>
              </w:rPr>
            </w:pPr>
            <w:r w:rsidRPr="001F74CF">
              <w:rPr>
                <w:rFonts w:ascii="Times New Roman" w:hAnsi="Times New Roman" w:cs="Times New Roman"/>
                <w:sz w:val="24"/>
                <w:szCs w:val="24"/>
                <w:lang w:eastAsia="en-US"/>
              </w:rPr>
              <w:t>Сформирован (актуализирован) торговый реестр Архангельской области по Няндомскому  муниципальному округу</w:t>
            </w:r>
          </w:p>
        </w:tc>
        <w:tc>
          <w:tcPr>
            <w:tcW w:w="1549" w:type="dxa"/>
            <w:tcBorders>
              <w:top w:val="single" w:sz="4" w:space="0" w:color="auto"/>
              <w:left w:val="single" w:sz="4" w:space="0" w:color="auto"/>
              <w:bottom w:val="single" w:sz="4" w:space="0" w:color="auto"/>
              <w:right w:val="single" w:sz="4" w:space="0" w:color="auto"/>
            </w:tcBorders>
          </w:tcPr>
          <w:p w14:paraId="51A2270D"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35,0</w:t>
            </w:r>
          </w:p>
        </w:tc>
        <w:tc>
          <w:tcPr>
            <w:tcW w:w="1417" w:type="dxa"/>
            <w:tcBorders>
              <w:top w:val="single" w:sz="4" w:space="0" w:color="auto"/>
              <w:left w:val="single" w:sz="4" w:space="0" w:color="auto"/>
              <w:bottom w:val="single" w:sz="4" w:space="0" w:color="auto"/>
              <w:right w:val="single" w:sz="4" w:space="0" w:color="auto"/>
            </w:tcBorders>
          </w:tcPr>
          <w:p w14:paraId="54C0F038"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35,0</w:t>
            </w:r>
          </w:p>
        </w:tc>
        <w:tc>
          <w:tcPr>
            <w:tcW w:w="709" w:type="dxa"/>
            <w:tcBorders>
              <w:top w:val="single" w:sz="4" w:space="0" w:color="auto"/>
              <w:left w:val="single" w:sz="4" w:space="0" w:color="auto"/>
              <w:bottom w:val="single" w:sz="4" w:space="0" w:color="auto"/>
              <w:right w:val="single" w:sz="4" w:space="0" w:color="auto"/>
            </w:tcBorders>
          </w:tcPr>
          <w:p w14:paraId="08CC84AA"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14:paraId="290A2BF3"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35,0</w:t>
            </w:r>
          </w:p>
        </w:tc>
        <w:tc>
          <w:tcPr>
            <w:tcW w:w="1276" w:type="dxa"/>
            <w:tcBorders>
              <w:top w:val="single" w:sz="4" w:space="0" w:color="auto"/>
              <w:left w:val="single" w:sz="4" w:space="0" w:color="auto"/>
              <w:bottom w:val="single" w:sz="4" w:space="0" w:color="auto"/>
              <w:right w:val="single" w:sz="4" w:space="0" w:color="auto"/>
            </w:tcBorders>
          </w:tcPr>
          <w:p w14:paraId="0644D9FB"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35,0</w:t>
            </w:r>
          </w:p>
        </w:tc>
        <w:tc>
          <w:tcPr>
            <w:tcW w:w="1417" w:type="dxa"/>
            <w:tcBorders>
              <w:top w:val="single" w:sz="4" w:space="0" w:color="auto"/>
              <w:left w:val="single" w:sz="4" w:space="0" w:color="auto"/>
              <w:bottom w:val="single" w:sz="4" w:space="0" w:color="auto"/>
              <w:right w:val="single" w:sz="4" w:space="0" w:color="auto"/>
            </w:tcBorders>
          </w:tcPr>
          <w:p w14:paraId="1A6B175A"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14:paraId="196B8EC5" w14:textId="77777777" w:rsidR="00A112DE"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0,0</w:t>
            </w:r>
          </w:p>
        </w:tc>
        <w:tc>
          <w:tcPr>
            <w:tcW w:w="529" w:type="dxa"/>
            <w:vMerge/>
            <w:tcBorders>
              <w:top w:val="nil"/>
              <w:left w:val="single" w:sz="4" w:space="0" w:color="auto"/>
              <w:bottom w:val="nil"/>
              <w:right w:val="nil"/>
            </w:tcBorders>
            <w:vAlign w:val="center"/>
            <w:hideMark/>
          </w:tcPr>
          <w:p w14:paraId="4E50E273" w14:textId="77777777" w:rsidR="00A112DE" w:rsidRDefault="00A112DE">
            <w:pPr>
              <w:spacing w:after="0" w:line="256" w:lineRule="auto"/>
              <w:rPr>
                <w:rFonts w:ascii="Times New Roman" w:eastAsia="Times New Roman" w:hAnsi="Times New Roman" w:cs="Times New Roman"/>
                <w:sz w:val="20"/>
                <w:szCs w:val="20"/>
                <w:lang w:eastAsia="en-US"/>
              </w:rPr>
            </w:pPr>
          </w:p>
        </w:tc>
      </w:tr>
      <w:tr w:rsidR="001F74CF" w14:paraId="12D1152A" w14:textId="77777777" w:rsidTr="001F74CF">
        <w:trPr>
          <w:trHeight w:val="350"/>
          <w:jc w:val="center"/>
        </w:trPr>
        <w:tc>
          <w:tcPr>
            <w:tcW w:w="5534" w:type="dxa"/>
            <w:tcBorders>
              <w:top w:val="single" w:sz="4" w:space="0" w:color="auto"/>
              <w:left w:val="single" w:sz="4" w:space="0" w:color="auto"/>
              <w:bottom w:val="single" w:sz="4" w:space="0" w:color="auto"/>
              <w:right w:val="single" w:sz="4" w:space="0" w:color="auto"/>
            </w:tcBorders>
          </w:tcPr>
          <w:p w14:paraId="3D945D31" w14:textId="77777777" w:rsidR="001F74CF" w:rsidRPr="001F74CF" w:rsidRDefault="001F74CF">
            <w:pPr>
              <w:widowControl w:val="0"/>
              <w:autoSpaceDE w:val="0"/>
              <w:autoSpaceDN w:val="0"/>
              <w:adjustRightInd w:val="0"/>
              <w:spacing w:after="0" w:line="240" w:lineRule="auto"/>
              <w:rPr>
                <w:rFonts w:ascii="Times New Roman" w:hAnsi="Times New Roman" w:cs="Times New Roman"/>
                <w:sz w:val="24"/>
                <w:szCs w:val="24"/>
                <w:lang w:eastAsia="en-US"/>
              </w:rPr>
            </w:pPr>
            <w:r w:rsidRPr="001F74CF">
              <w:rPr>
                <w:rFonts w:ascii="Times New Roman" w:hAnsi="Times New Roman" w:cs="Times New Roman"/>
                <w:sz w:val="24"/>
                <w:szCs w:val="24"/>
                <w:lang w:eastAsia="en-US"/>
              </w:rPr>
              <w:t>Оказана поддержка начинающим предпринимателям на создание собственного бизнеса</w:t>
            </w:r>
          </w:p>
        </w:tc>
        <w:tc>
          <w:tcPr>
            <w:tcW w:w="1549" w:type="dxa"/>
            <w:tcBorders>
              <w:top w:val="single" w:sz="4" w:space="0" w:color="auto"/>
              <w:left w:val="single" w:sz="4" w:space="0" w:color="auto"/>
              <w:bottom w:val="single" w:sz="4" w:space="0" w:color="auto"/>
              <w:right w:val="single" w:sz="4" w:space="0" w:color="auto"/>
            </w:tcBorders>
          </w:tcPr>
          <w:p w14:paraId="7FC80354" w14:textId="77777777" w:rsidR="001F74CF"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300,0</w:t>
            </w:r>
          </w:p>
        </w:tc>
        <w:tc>
          <w:tcPr>
            <w:tcW w:w="1417" w:type="dxa"/>
            <w:tcBorders>
              <w:top w:val="single" w:sz="4" w:space="0" w:color="auto"/>
              <w:left w:val="single" w:sz="4" w:space="0" w:color="auto"/>
              <w:bottom w:val="single" w:sz="4" w:space="0" w:color="auto"/>
              <w:right w:val="single" w:sz="4" w:space="0" w:color="auto"/>
            </w:tcBorders>
          </w:tcPr>
          <w:p w14:paraId="3734A840" w14:textId="77777777" w:rsidR="001F74CF"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300,0</w:t>
            </w:r>
          </w:p>
        </w:tc>
        <w:tc>
          <w:tcPr>
            <w:tcW w:w="709" w:type="dxa"/>
            <w:tcBorders>
              <w:top w:val="single" w:sz="4" w:space="0" w:color="auto"/>
              <w:left w:val="single" w:sz="4" w:space="0" w:color="auto"/>
              <w:bottom w:val="single" w:sz="4" w:space="0" w:color="auto"/>
              <w:right w:val="single" w:sz="4" w:space="0" w:color="auto"/>
            </w:tcBorders>
          </w:tcPr>
          <w:p w14:paraId="7A27671A" w14:textId="77777777" w:rsidR="001F74CF" w:rsidRPr="001F74CF" w:rsidRDefault="001F74CF"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1F74CF">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14:paraId="54AB5811" w14:textId="77777777" w:rsidR="001F74CF" w:rsidRPr="001F74CF" w:rsidRDefault="001F74CF" w:rsidP="001F74CF">
            <w:pPr>
              <w:jc w:val="center"/>
              <w:rPr>
                <w:rFonts w:ascii="Times New Roman" w:hAnsi="Times New Roman" w:cs="Times New Roman"/>
              </w:rPr>
            </w:pPr>
            <w:r w:rsidRPr="001F74C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14:paraId="4C5E5553" w14:textId="77777777" w:rsidR="001F74CF" w:rsidRPr="001F74CF" w:rsidRDefault="001F74CF" w:rsidP="001F74CF">
            <w:pPr>
              <w:jc w:val="center"/>
              <w:rPr>
                <w:rFonts w:ascii="Times New Roman" w:hAnsi="Times New Roman" w:cs="Times New Roman"/>
              </w:rPr>
            </w:pPr>
            <w:r w:rsidRPr="001F74CF">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14:paraId="59FC2020" w14:textId="77777777" w:rsidR="001F74CF" w:rsidRPr="001F74CF" w:rsidRDefault="001F74CF" w:rsidP="001F74CF">
            <w:pPr>
              <w:jc w:val="center"/>
              <w:rPr>
                <w:rFonts w:ascii="Times New Roman" w:hAnsi="Times New Roman" w:cs="Times New Roman"/>
              </w:rPr>
            </w:pPr>
            <w:r w:rsidRPr="001F74CF">
              <w:rPr>
                <w:rFonts w:ascii="Times New Roman" w:hAnsi="Times New Roman" w:cs="Times New Roman"/>
              </w:rPr>
              <w:t>300,0</w:t>
            </w:r>
          </w:p>
        </w:tc>
        <w:tc>
          <w:tcPr>
            <w:tcW w:w="1418" w:type="dxa"/>
            <w:tcBorders>
              <w:top w:val="single" w:sz="4" w:space="0" w:color="auto"/>
              <w:left w:val="single" w:sz="4" w:space="0" w:color="auto"/>
              <w:bottom w:val="single" w:sz="4" w:space="0" w:color="auto"/>
              <w:right w:val="single" w:sz="4" w:space="0" w:color="auto"/>
            </w:tcBorders>
          </w:tcPr>
          <w:p w14:paraId="386956B3" w14:textId="77777777" w:rsidR="001F74CF" w:rsidRPr="001F74CF" w:rsidRDefault="001F74CF" w:rsidP="001F74CF">
            <w:pPr>
              <w:jc w:val="center"/>
              <w:rPr>
                <w:rFonts w:ascii="Times New Roman" w:hAnsi="Times New Roman" w:cs="Times New Roman"/>
              </w:rPr>
            </w:pPr>
            <w:r w:rsidRPr="001F74CF">
              <w:rPr>
                <w:rFonts w:ascii="Times New Roman" w:hAnsi="Times New Roman" w:cs="Times New Roman"/>
              </w:rPr>
              <w:t>300,0</w:t>
            </w:r>
          </w:p>
        </w:tc>
        <w:tc>
          <w:tcPr>
            <w:tcW w:w="529" w:type="dxa"/>
            <w:tcBorders>
              <w:top w:val="nil"/>
              <w:left w:val="single" w:sz="4" w:space="0" w:color="auto"/>
              <w:bottom w:val="nil"/>
              <w:right w:val="nil"/>
            </w:tcBorders>
            <w:vAlign w:val="center"/>
          </w:tcPr>
          <w:p w14:paraId="3C2FDA28" w14:textId="77777777" w:rsidR="001F74CF" w:rsidRDefault="001F74CF">
            <w:pPr>
              <w:spacing w:after="0" w:line="256" w:lineRule="auto"/>
              <w:rPr>
                <w:rFonts w:ascii="Times New Roman" w:eastAsia="Times New Roman" w:hAnsi="Times New Roman" w:cs="Times New Roman"/>
                <w:sz w:val="20"/>
                <w:szCs w:val="20"/>
                <w:lang w:eastAsia="en-US"/>
              </w:rPr>
            </w:pPr>
          </w:p>
        </w:tc>
      </w:tr>
      <w:tr w:rsidR="00B47A02" w14:paraId="6A92769B" w14:textId="77777777" w:rsidTr="001F74CF">
        <w:trPr>
          <w:trHeight w:val="350"/>
          <w:jc w:val="center"/>
        </w:trPr>
        <w:tc>
          <w:tcPr>
            <w:tcW w:w="5534" w:type="dxa"/>
            <w:tcBorders>
              <w:top w:val="single" w:sz="4" w:space="0" w:color="auto"/>
              <w:left w:val="single" w:sz="4" w:space="0" w:color="auto"/>
              <w:bottom w:val="single" w:sz="4" w:space="0" w:color="auto"/>
              <w:right w:val="single" w:sz="4" w:space="0" w:color="auto"/>
            </w:tcBorders>
          </w:tcPr>
          <w:p w14:paraId="7A259D8F" w14:textId="77777777" w:rsidR="00B47A02" w:rsidRPr="002D6790" w:rsidRDefault="00B47A02">
            <w:pPr>
              <w:widowControl w:val="0"/>
              <w:autoSpaceDE w:val="0"/>
              <w:autoSpaceDN w:val="0"/>
              <w:adjustRightInd w:val="0"/>
              <w:spacing w:after="0" w:line="240" w:lineRule="auto"/>
              <w:rPr>
                <w:rFonts w:ascii="Times New Roman" w:hAnsi="Times New Roman"/>
                <w:sz w:val="24"/>
                <w:szCs w:val="24"/>
                <w:lang w:eastAsia="en-US"/>
              </w:rPr>
            </w:pPr>
            <w:r w:rsidRPr="001F74CF">
              <w:rPr>
                <w:rFonts w:ascii="Times New Roman" w:hAnsi="Times New Roman"/>
                <w:sz w:val="24"/>
                <w:szCs w:val="24"/>
                <w:lang w:eastAsia="en-US"/>
              </w:rPr>
              <w:t>Организован и проведен  конкурс профессионального мастерства</w:t>
            </w:r>
          </w:p>
        </w:tc>
        <w:tc>
          <w:tcPr>
            <w:tcW w:w="1549" w:type="dxa"/>
            <w:tcBorders>
              <w:top w:val="single" w:sz="4" w:space="0" w:color="auto"/>
              <w:left w:val="single" w:sz="4" w:space="0" w:color="auto"/>
              <w:bottom w:val="single" w:sz="4" w:space="0" w:color="auto"/>
              <w:right w:val="single" w:sz="4" w:space="0" w:color="auto"/>
            </w:tcBorders>
          </w:tcPr>
          <w:p w14:paraId="101A64B9" w14:textId="77777777" w:rsidR="00B47A02" w:rsidRPr="00B47A02" w:rsidRDefault="00B47A02" w:rsidP="00B47A02">
            <w:pPr>
              <w:jc w:val="center"/>
              <w:rPr>
                <w:rFonts w:ascii="Times New Roman" w:hAnsi="Times New Roman" w:cs="Times New Roman"/>
                <w:sz w:val="24"/>
                <w:szCs w:val="24"/>
              </w:rPr>
            </w:pPr>
            <w:r w:rsidRPr="00B47A02">
              <w:rPr>
                <w:rFonts w:ascii="Times New Roman" w:hAnsi="Times New Roman" w:cs="Times New Roman"/>
                <w:sz w:val="24"/>
                <w:szCs w:val="24"/>
              </w:rPr>
              <w:t>67,5</w:t>
            </w:r>
          </w:p>
        </w:tc>
        <w:tc>
          <w:tcPr>
            <w:tcW w:w="1417" w:type="dxa"/>
            <w:tcBorders>
              <w:top w:val="single" w:sz="4" w:space="0" w:color="auto"/>
              <w:left w:val="single" w:sz="4" w:space="0" w:color="auto"/>
              <w:bottom w:val="single" w:sz="4" w:space="0" w:color="auto"/>
              <w:right w:val="single" w:sz="4" w:space="0" w:color="auto"/>
            </w:tcBorders>
          </w:tcPr>
          <w:p w14:paraId="5F96C4BA" w14:textId="77777777" w:rsidR="00B47A02" w:rsidRPr="00B47A02" w:rsidRDefault="00B47A02" w:rsidP="00B47A02">
            <w:pPr>
              <w:jc w:val="center"/>
              <w:rPr>
                <w:rFonts w:ascii="Times New Roman" w:hAnsi="Times New Roman" w:cs="Times New Roman"/>
                <w:sz w:val="24"/>
                <w:szCs w:val="24"/>
              </w:rPr>
            </w:pPr>
            <w:r w:rsidRPr="00B47A02">
              <w:rPr>
                <w:rFonts w:ascii="Times New Roman" w:hAnsi="Times New Roman" w:cs="Times New Roman"/>
                <w:sz w:val="24"/>
                <w:szCs w:val="24"/>
              </w:rPr>
              <w:t>67,5</w:t>
            </w:r>
          </w:p>
        </w:tc>
        <w:tc>
          <w:tcPr>
            <w:tcW w:w="709" w:type="dxa"/>
            <w:tcBorders>
              <w:top w:val="single" w:sz="4" w:space="0" w:color="auto"/>
              <w:left w:val="single" w:sz="4" w:space="0" w:color="auto"/>
              <w:bottom w:val="single" w:sz="4" w:space="0" w:color="auto"/>
              <w:right w:val="single" w:sz="4" w:space="0" w:color="auto"/>
            </w:tcBorders>
          </w:tcPr>
          <w:p w14:paraId="36060443" w14:textId="77777777" w:rsidR="00B47A02" w:rsidRPr="00665A1C" w:rsidRDefault="00B47A02"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665A1C">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14:paraId="1FDE5F60" w14:textId="77777777" w:rsidR="00B47A02" w:rsidRPr="00665A1C" w:rsidRDefault="00B47A02"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665A1C">
              <w:rPr>
                <w:rFonts w:ascii="Times New Roman"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tcPr>
          <w:p w14:paraId="30FDA1F8" w14:textId="77777777" w:rsidR="00B47A02" w:rsidRPr="00665A1C" w:rsidRDefault="00B47A02"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665A1C">
              <w:rPr>
                <w:rFonts w:ascii="Times New Roman" w:hAnsi="Times New Roman" w:cs="Times New Roman"/>
                <w:sz w:val="24"/>
                <w:szCs w:val="24"/>
                <w:lang w:eastAsia="en-US"/>
              </w:rPr>
              <w:t>0,0</w:t>
            </w:r>
          </w:p>
        </w:tc>
        <w:tc>
          <w:tcPr>
            <w:tcW w:w="1417" w:type="dxa"/>
            <w:tcBorders>
              <w:top w:val="single" w:sz="4" w:space="0" w:color="auto"/>
              <w:left w:val="single" w:sz="4" w:space="0" w:color="auto"/>
              <w:bottom w:val="single" w:sz="4" w:space="0" w:color="auto"/>
              <w:right w:val="single" w:sz="4" w:space="0" w:color="auto"/>
            </w:tcBorders>
          </w:tcPr>
          <w:p w14:paraId="0D3B7480" w14:textId="77777777" w:rsidR="00B47A02" w:rsidRPr="00665A1C" w:rsidRDefault="00B47A02" w:rsidP="001F74CF">
            <w:pPr>
              <w:widowControl w:val="0"/>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67,5</w:t>
            </w:r>
          </w:p>
        </w:tc>
        <w:tc>
          <w:tcPr>
            <w:tcW w:w="1418" w:type="dxa"/>
            <w:tcBorders>
              <w:top w:val="single" w:sz="4" w:space="0" w:color="auto"/>
              <w:left w:val="single" w:sz="4" w:space="0" w:color="auto"/>
              <w:bottom w:val="single" w:sz="4" w:space="0" w:color="auto"/>
              <w:right w:val="single" w:sz="4" w:space="0" w:color="auto"/>
            </w:tcBorders>
          </w:tcPr>
          <w:p w14:paraId="3CF0F7F7" w14:textId="77777777" w:rsidR="00B47A02" w:rsidRPr="00665A1C" w:rsidRDefault="00B47A02" w:rsidP="00B47A02">
            <w:pPr>
              <w:widowControl w:val="0"/>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67,5</w:t>
            </w:r>
          </w:p>
        </w:tc>
        <w:tc>
          <w:tcPr>
            <w:tcW w:w="529" w:type="dxa"/>
            <w:tcBorders>
              <w:top w:val="nil"/>
              <w:left w:val="single" w:sz="4" w:space="0" w:color="auto"/>
              <w:bottom w:val="nil"/>
              <w:right w:val="nil"/>
            </w:tcBorders>
            <w:vAlign w:val="center"/>
          </w:tcPr>
          <w:p w14:paraId="036591AE" w14:textId="77777777" w:rsidR="00B47A02" w:rsidRDefault="00B47A02">
            <w:pPr>
              <w:spacing w:after="0" w:line="256" w:lineRule="auto"/>
              <w:rPr>
                <w:rFonts w:ascii="Times New Roman" w:eastAsia="Times New Roman" w:hAnsi="Times New Roman" w:cs="Times New Roman"/>
                <w:sz w:val="20"/>
                <w:szCs w:val="20"/>
                <w:lang w:eastAsia="en-US"/>
              </w:rPr>
            </w:pPr>
          </w:p>
        </w:tc>
      </w:tr>
      <w:tr w:rsidR="00B47A02" w14:paraId="273C837C" w14:textId="77777777" w:rsidTr="00EA36AD">
        <w:trPr>
          <w:trHeight w:val="841"/>
          <w:jc w:val="center"/>
        </w:trPr>
        <w:tc>
          <w:tcPr>
            <w:tcW w:w="5534" w:type="dxa"/>
            <w:tcBorders>
              <w:top w:val="single" w:sz="4" w:space="0" w:color="auto"/>
              <w:left w:val="single" w:sz="4" w:space="0" w:color="auto"/>
              <w:bottom w:val="single" w:sz="4" w:space="0" w:color="auto"/>
              <w:right w:val="single" w:sz="4" w:space="0" w:color="auto"/>
            </w:tcBorders>
          </w:tcPr>
          <w:p w14:paraId="0FDD1392" w14:textId="77777777" w:rsidR="00B47A02" w:rsidRPr="002D6790" w:rsidRDefault="00B47A02">
            <w:pPr>
              <w:widowControl w:val="0"/>
              <w:autoSpaceDE w:val="0"/>
              <w:autoSpaceDN w:val="0"/>
              <w:adjustRightInd w:val="0"/>
              <w:spacing w:after="0" w:line="240" w:lineRule="auto"/>
              <w:rPr>
                <w:rFonts w:ascii="Times New Roman" w:hAnsi="Times New Roman"/>
                <w:sz w:val="24"/>
                <w:szCs w:val="24"/>
                <w:lang w:eastAsia="en-US"/>
              </w:rPr>
            </w:pPr>
            <w:r w:rsidRPr="001F74CF">
              <w:rPr>
                <w:rFonts w:ascii="Times New Roman" w:hAnsi="Times New Roman"/>
                <w:sz w:val="24"/>
                <w:szCs w:val="24"/>
                <w:lang w:eastAsia="en-US"/>
              </w:rPr>
              <w:lastRenderedPageBreak/>
              <w:t>Организован и проведен  конкурс «Новогодний переполох»</w:t>
            </w:r>
          </w:p>
        </w:tc>
        <w:tc>
          <w:tcPr>
            <w:tcW w:w="1549" w:type="dxa"/>
            <w:tcBorders>
              <w:top w:val="single" w:sz="4" w:space="0" w:color="auto"/>
              <w:left w:val="single" w:sz="4" w:space="0" w:color="auto"/>
              <w:bottom w:val="single" w:sz="4" w:space="0" w:color="auto"/>
              <w:right w:val="single" w:sz="4" w:space="0" w:color="auto"/>
            </w:tcBorders>
          </w:tcPr>
          <w:p w14:paraId="2F4473CC" w14:textId="77777777" w:rsidR="00B47A02" w:rsidRPr="00B47A02" w:rsidRDefault="00B47A02" w:rsidP="00B47A02">
            <w:pPr>
              <w:jc w:val="center"/>
              <w:rPr>
                <w:rFonts w:ascii="Times New Roman" w:hAnsi="Times New Roman" w:cs="Times New Roman"/>
                <w:sz w:val="24"/>
                <w:szCs w:val="24"/>
              </w:rPr>
            </w:pPr>
            <w:r w:rsidRPr="00B47A02">
              <w:rPr>
                <w:rFonts w:ascii="Times New Roman" w:hAnsi="Times New Roman" w:cs="Times New Roman"/>
                <w:sz w:val="24"/>
                <w:szCs w:val="24"/>
              </w:rPr>
              <w:t>77,5</w:t>
            </w:r>
          </w:p>
        </w:tc>
        <w:tc>
          <w:tcPr>
            <w:tcW w:w="1417" w:type="dxa"/>
            <w:tcBorders>
              <w:top w:val="single" w:sz="4" w:space="0" w:color="auto"/>
              <w:left w:val="single" w:sz="4" w:space="0" w:color="auto"/>
              <w:bottom w:val="single" w:sz="4" w:space="0" w:color="auto"/>
              <w:right w:val="single" w:sz="4" w:space="0" w:color="auto"/>
            </w:tcBorders>
          </w:tcPr>
          <w:p w14:paraId="701B35F1" w14:textId="77777777" w:rsidR="00B47A02" w:rsidRPr="00B47A02" w:rsidRDefault="00B47A02" w:rsidP="00B47A02">
            <w:pPr>
              <w:jc w:val="center"/>
              <w:rPr>
                <w:rFonts w:ascii="Times New Roman" w:hAnsi="Times New Roman" w:cs="Times New Roman"/>
                <w:sz w:val="24"/>
                <w:szCs w:val="24"/>
              </w:rPr>
            </w:pPr>
            <w:r w:rsidRPr="00B47A02">
              <w:rPr>
                <w:rFonts w:ascii="Times New Roman" w:hAnsi="Times New Roman" w:cs="Times New Roman"/>
                <w:sz w:val="24"/>
                <w:szCs w:val="24"/>
              </w:rPr>
              <w:t>77,5</w:t>
            </w:r>
          </w:p>
        </w:tc>
        <w:tc>
          <w:tcPr>
            <w:tcW w:w="709" w:type="dxa"/>
            <w:tcBorders>
              <w:top w:val="single" w:sz="4" w:space="0" w:color="auto"/>
              <w:left w:val="single" w:sz="4" w:space="0" w:color="auto"/>
              <w:bottom w:val="single" w:sz="4" w:space="0" w:color="auto"/>
              <w:right w:val="single" w:sz="4" w:space="0" w:color="auto"/>
            </w:tcBorders>
          </w:tcPr>
          <w:p w14:paraId="5EF160C6" w14:textId="77777777" w:rsidR="00B47A02" w:rsidRPr="00665A1C" w:rsidRDefault="00B47A02" w:rsidP="001F74CF">
            <w:pPr>
              <w:jc w:val="center"/>
              <w:rPr>
                <w:rFonts w:ascii="Times New Roman" w:hAnsi="Times New Roman" w:cs="Times New Roman"/>
              </w:rPr>
            </w:pPr>
            <w:r w:rsidRPr="00665A1C">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14:paraId="6D1A8071" w14:textId="77777777" w:rsidR="00B47A02" w:rsidRPr="00665A1C" w:rsidRDefault="00B47A02" w:rsidP="001F74CF">
            <w:pPr>
              <w:jc w:val="center"/>
              <w:rPr>
                <w:rFonts w:ascii="Times New Roman" w:hAnsi="Times New Roman" w:cs="Times New Roman"/>
              </w:rPr>
            </w:pPr>
            <w:r w:rsidRPr="00665A1C">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14:paraId="2CBE5A33" w14:textId="77777777" w:rsidR="00B47A02" w:rsidRPr="00665A1C" w:rsidRDefault="00B47A02" w:rsidP="001F74CF">
            <w:pPr>
              <w:jc w:val="center"/>
              <w:rPr>
                <w:rFonts w:ascii="Times New Roman" w:hAnsi="Times New Roman" w:cs="Times New Roman"/>
              </w:rPr>
            </w:pPr>
            <w:r w:rsidRPr="00665A1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14:paraId="1D9726C7" w14:textId="77777777" w:rsidR="00B47A02" w:rsidRPr="00665A1C" w:rsidRDefault="00B47A02" w:rsidP="00B47A02">
            <w:pPr>
              <w:jc w:val="center"/>
              <w:rPr>
                <w:rFonts w:ascii="Times New Roman" w:hAnsi="Times New Roman" w:cs="Times New Roman"/>
              </w:rPr>
            </w:pPr>
            <w:r>
              <w:rPr>
                <w:rFonts w:ascii="Times New Roman" w:hAnsi="Times New Roman" w:cs="Times New Roman"/>
              </w:rPr>
              <w:t>77</w:t>
            </w:r>
            <w:r w:rsidRPr="00665A1C">
              <w:rPr>
                <w:rFonts w:ascii="Times New Roman" w:hAnsi="Times New Roman" w:cs="Times New Roman"/>
              </w:rPr>
              <w:t>,</w:t>
            </w:r>
            <w:r>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tcPr>
          <w:p w14:paraId="4AB76860" w14:textId="77777777" w:rsidR="00B47A02" w:rsidRPr="00665A1C" w:rsidRDefault="00B47A02" w:rsidP="00B47A02">
            <w:pPr>
              <w:jc w:val="center"/>
              <w:rPr>
                <w:rFonts w:ascii="Times New Roman" w:hAnsi="Times New Roman" w:cs="Times New Roman"/>
              </w:rPr>
            </w:pPr>
            <w:r w:rsidRPr="00665A1C">
              <w:rPr>
                <w:rFonts w:ascii="Times New Roman" w:hAnsi="Times New Roman" w:cs="Times New Roman"/>
              </w:rPr>
              <w:t>7</w:t>
            </w:r>
            <w:r>
              <w:rPr>
                <w:rFonts w:ascii="Times New Roman" w:hAnsi="Times New Roman" w:cs="Times New Roman"/>
              </w:rPr>
              <w:t>7</w:t>
            </w:r>
            <w:r w:rsidRPr="00665A1C">
              <w:rPr>
                <w:rFonts w:ascii="Times New Roman" w:hAnsi="Times New Roman" w:cs="Times New Roman"/>
              </w:rPr>
              <w:t>,</w:t>
            </w:r>
            <w:r>
              <w:rPr>
                <w:rFonts w:ascii="Times New Roman" w:hAnsi="Times New Roman" w:cs="Times New Roman"/>
              </w:rPr>
              <w:t>5</w:t>
            </w:r>
          </w:p>
        </w:tc>
        <w:tc>
          <w:tcPr>
            <w:tcW w:w="529" w:type="dxa"/>
            <w:tcBorders>
              <w:top w:val="nil"/>
              <w:left w:val="single" w:sz="4" w:space="0" w:color="auto"/>
              <w:bottom w:val="nil"/>
              <w:right w:val="nil"/>
            </w:tcBorders>
            <w:vAlign w:val="center"/>
          </w:tcPr>
          <w:p w14:paraId="792BFAAC" w14:textId="77777777" w:rsidR="00B47A02" w:rsidRDefault="00B47A02">
            <w:pPr>
              <w:spacing w:after="0" w:line="256" w:lineRule="auto"/>
              <w:rPr>
                <w:rFonts w:ascii="Times New Roman" w:eastAsia="Times New Roman" w:hAnsi="Times New Roman" w:cs="Times New Roman"/>
                <w:sz w:val="20"/>
                <w:szCs w:val="20"/>
                <w:lang w:eastAsia="en-US"/>
              </w:rPr>
            </w:pPr>
          </w:p>
        </w:tc>
      </w:tr>
      <w:tr w:rsidR="00A41655" w14:paraId="70F25812" w14:textId="77777777" w:rsidTr="00EA36AD">
        <w:trPr>
          <w:gridAfter w:val="1"/>
          <w:wAfter w:w="529" w:type="dxa"/>
          <w:trHeight w:val="838"/>
          <w:jc w:val="center"/>
        </w:trPr>
        <w:tc>
          <w:tcPr>
            <w:tcW w:w="5534" w:type="dxa"/>
            <w:tcBorders>
              <w:top w:val="single" w:sz="4" w:space="0" w:color="auto"/>
              <w:left w:val="single" w:sz="4" w:space="0" w:color="auto"/>
              <w:bottom w:val="single" w:sz="4" w:space="0" w:color="auto"/>
              <w:right w:val="single" w:sz="4" w:space="0" w:color="auto"/>
            </w:tcBorders>
            <w:hideMark/>
          </w:tcPr>
          <w:p w14:paraId="578CEE35" w14:textId="77777777" w:rsidR="00A41655" w:rsidRPr="002D6790" w:rsidRDefault="00A41655" w:rsidP="00FA578C">
            <w:pPr>
              <w:pStyle w:val="a4"/>
              <w:spacing w:line="256" w:lineRule="auto"/>
              <w:rPr>
                <w:rFonts w:ascii="Times New Roman" w:hAnsi="Times New Roman"/>
              </w:rPr>
            </w:pPr>
            <w:r w:rsidRPr="002D6790">
              <w:rPr>
                <w:rFonts w:ascii="Times New Roman" w:hAnsi="Times New Roman"/>
              </w:rPr>
              <w:t>Всего по муниципальной программе:</w:t>
            </w:r>
          </w:p>
        </w:tc>
        <w:tc>
          <w:tcPr>
            <w:tcW w:w="1549" w:type="dxa"/>
            <w:tcBorders>
              <w:top w:val="single" w:sz="4" w:space="0" w:color="auto"/>
              <w:left w:val="single" w:sz="4" w:space="0" w:color="auto"/>
              <w:right w:val="single" w:sz="4" w:space="0" w:color="auto"/>
            </w:tcBorders>
          </w:tcPr>
          <w:p w14:paraId="549B5001" w14:textId="77777777" w:rsidR="00D91D91" w:rsidRPr="00E461A8" w:rsidRDefault="00D91D91" w:rsidP="00E461A8">
            <w:pPr>
              <w:jc w:val="center"/>
              <w:rPr>
                <w:rFonts w:ascii="Times New Roman" w:hAnsi="Times New Roman" w:cs="Times New Roman"/>
                <w:lang w:eastAsia="en-US"/>
              </w:rPr>
            </w:pPr>
            <w:r w:rsidRPr="00E461A8">
              <w:rPr>
                <w:rFonts w:ascii="Times New Roman" w:hAnsi="Times New Roman" w:cs="Times New Roman"/>
                <w:lang w:eastAsia="en-US"/>
              </w:rPr>
              <w:t>775,6</w:t>
            </w:r>
          </w:p>
        </w:tc>
        <w:tc>
          <w:tcPr>
            <w:tcW w:w="1417" w:type="dxa"/>
            <w:tcBorders>
              <w:top w:val="single" w:sz="4" w:space="0" w:color="auto"/>
              <w:left w:val="single" w:sz="4" w:space="0" w:color="auto"/>
              <w:right w:val="single" w:sz="4" w:space="0" w:color="auto"/>
            </w:tcBorders>
          </w:tcPr>
          <w:p w14:paraId="65590DA7" w14:textId="77777777" w:rsidR="00D91D91" w:rsidRPr="00E461A8" w:rsidRDefault="00D91D91" w:rsidP="00E461A8">
            <w:pPr>
              <w:jc w:val="center"/>
              <w:rPr>
                <w:rFonts w:ascii="Times New Roman" w:hAnsi="Times New Roman" w:cs="Times New Roman"/>
                <w:lang w:eastAsia="en-US"/>
              </w:rPr>
            </w:pPr>
            <w:r w:rsidRPr="00E461A8">
              <w:rPr>
                <w:rFonts w:ascii="Times New Roman" w:hAnsi="Times New Roman" w:cs="Times New Roman"/>
                <w:lang w:eastAsia="en-US"/>
              </w:rPr>
              <w:t>775,6</w:t>
            </w:r>
          </w:p>
        </w:tc>
        <w:tc>
          <w:tcPr>
            <w:tcW w:w="709" w:type="dxa"/>
            <w:tcBorders>
              <w:top w:val="single" w:sz="4" w:space="0" w:color="auto"/>
              <w:left w:val="single" w:sz="4" w:space="0" w:color="auto"/>
              <w:right w:val="single" w:sz="4" w:space="0" w:color="auto"/>
            </w:tcBorders>
          </w:tcPr>
          <w:p w14:paraId="246DB0F6" w14:textId="77777777" w:rsidR="00A41655" w:rsidRPr="00E461A8" w:rsidRDefault="00A41655" w:rsidP="00E461A8">
            <w:pPr>
              <w:pStyle w:val="a4"/>
              <w:spacing w:line="256" w:lineRule="auto"/>
              <w:jc w:val="center"/>
              <w:rPr>
                <w:rFonts w:ascii="Times New Roman" w:hAnsi="Times New Roman"/>
              </w:rPr>
            </w:pPr>
          </w:p>
        </w:tc>
        <w:tc>
          <w:tcPr>
            <w:tcW w:w="1276" w:type="dxa"/>
            <w:tcBorders>
              <w:top w:val="single" w:sz="4" w:space="0" w:color="auto"/>
              <w:left w:val="single" w:sz="4" w:space="0" w:color="auto"/>
              <w:right w:val="single" w:sz="4" w:space="0" w:color="auto"/>
            </w:tcBorders>
          </w:tcPr>
          <w:p w14:paraId="1F2A996C" w14:textId="77777777" w:rsidR="00A41655" w:rsidRPr="00E461A8" w:rsidRDefault="00E52A00" w:rsidP="00E461A8">
            <w:pPr>
              <w:pStyle w:val="a4"/>
              <w:spacing w:line="256" w:lineRule="auto"/>
              <w:jc w:val="center"/>
              <w:rPr>
                <w:rFonts w:ascii="Times New Roman" w:hAnsi="Times New Roman"/>
              </w:rPr>
            </w:pPr>
            <w:r w:rsidRPr="00E461A8">
              <w:rPr>
                <w:rFonts w:ascii="Times New Roman" w:hAnsi="Times New Roman"/>
              </w:rPr>
              <w:t>212,3</w:t>
            </w:r>
          </w:p>
        </w:tc>
        <w:tc>
          <w:tcPr>
            <w:tcW w:w="1276" w:type="dxa"/>
            <w:tcBorders>
              <w:top w:val="single" w:sz="4" w:space="0" w:color="auto"/>
              <w:left w:val="single" w:sz="4" w:space="0" w:color="auto"/>
              <w:right w:val="single" w:sz="4" w:space="0" w:color="auto"/>
            </w:tcBorders>
          </w:tcPr>
          <w:p w14:paraId="404C85B9" w14:textId="77777777" w:rsidR="00A41655" w:rsidRPr="00E461A8" w:rsidRDefault="00A66BB6" w:rsidP="00E461A8">
            <w:pPr>
              <w:pStyle w:val="a4"/>
              <w:spacing w:line="256" w:lineRule="auto"/>
              <w:jc w:val="center"/>
              <w:rPr>
                <w:rFonts w:ascii="Times New Roman" w:hAnsi="Times New Roman"/>
              </w:rPr>
            </w:pPr>
            <w:r w:rsidRPr="00E461A8">
              <w:rPr>
                <w:rFonts w:ascii="Times New Roman" w:hAnsi="Times New Roman"/>
              </w:rPr>
              <w:t>212,3</w:t>
            </w:r>
          </w:p>
        </w:tc>
        <w:tc>
          <w:tcPr>
            <w:tcW w:w="1417" w:type="dxa"/>
            <w:tcBorders>
              <w:top w:val="single" w:sz="4" w:space="0" w:color="auto"/>
              <w:left w:val="single" w:sz="4" w:space="0" w:color="auto"/>
              <w:bottom w:val="single" w:sz="4" w:space="0" w:color="auto"/>
              <w:right w:val="single" w:sz="4" w:space="0" w:color="auto"/>
            </w:tcBorders>
          </w:tcPr>
          <w:p w14:paraId="52B2DA9B" w14:textId="77777777" w:rsidR="00D91D91" w:rsidRPr="00E461A8" w:rsidRDefault="00D91D91" w:rsidP="00E461A8">
            <w:pPr>
              <w:jc w:val="center"/>
              <w:rPr>
                <w:rFonts w:ascii="Times New Roman" w:hAnsi="Times New Roman" w:cs="Times New Roman"/>
                <w:lang w:eastAsia="en-US"/>
              </w:rPr>
            </w:pPr>
            <w:r w:rsidRPr="00E461A8">
              <w:rPr>
                <w:rFonts w:ascii="Times New Roman" w:hAnsi="Times New Roman" w:cs="Times New Roman"/>
                <w:lang w:eastAsia="en-US"/>
              </w:rPr>
              <w:t>563,3</w:t>
            </w:r>
          </w:p>
        </w:tc>
        <w:tc>
          <w:tcPr>
            <w:tcW w:w="1418" w:type="dxa"/>
            <w:tcBorders>
              <w:top w:val="single" w:sz="4" w:space="0" w:color="auto"/>
              <w:left w:val="single" w:sz="4" w:space="0" w:color="auto"/>
              <w:bottom w:val="single" w:sz="4" w:space="0" w:color="auto"/>
              <w:right w:val="single" w:sz="4" w:space="0" w:color="auto"/>
            </w:tcBorders>
          </w:tcPr>
          <w:p w14:paraId="32794254" w14:textId="77777777" w:rsidR="00D91D91" w:rsidRPr="00E461A8" w:rsidRDefault="00D91D91" w:rsidP="00E461A8">
            <w:pPr>
              <w:jc w:val="center"/>
              <w:rPr>
                <w:rFonts w:ascii="Times New Roman" w:hAnsi="Times New Roman" w:cs="Times New Roman"/>
                <w:lang w:eastAsia="en-US"/>
              </w:rPr>
            </w:pPr>
            <w:r w:rsidRPr="00E461A8">
              <w:rPr>
                <w:rFonts w:ascii="Times New Roman" w:hAnsi="Times New Roman" w:cs="Times New Roman"/>
                <w:lang w:eastAsia="en-US"/>
              </w:rPr>
              <w:t>563,3</w:t>
            </w:r>
          </w:p>
        </w:tc>
      </w:tr>
    </w:tbl>
    <w:p w14:paraId="1C29964A" w14:textId="77777777" w:rsidR="00A754D2" w:rsidRDefault="00A754D2" w:rsidP="00A754D2">
      <w:pPr>
        <w:spacing w:after="0" w:line="240" w:lineRule="auto"/>
        <w:jc w:val="both"/>
        <w:rPr>
          <w:rFonts w:ascii="Times New Roman" w:hAnsi="Times New Roman" w:cs="Times New Roman"/>
          <w:color w:val="FF0000"/>
          <w:sz w:val="20"/>
          <w:szCs w:val="20"/>
        </w:rPr>
      </w:pPr>
    </w:p>
    <w:p w14:paraId="02775028" w14:textId="77777777" w:rsidR="00A66BB6" w:rsidRDefault="00A66BB6" w:rsidP="00817458">
      <w:pPr>
        <w:pStyle w:val="ConsPlusNormal"/>
        <w:widowControl/>
        <w:ind w:firstLine="540"/>
        <w:jc w:val="center"/>
        <w:rPr>
          <w:rFonts w:ascii="Times New Roman" w:hAnsi="Times New Roman" w:cs="Times New Roman"/>
          <w:b/>
          <w:sz w:val="24"/>
          <w:szCs w:val="24"/>
        </w:rPr>
      </w:pPr>
    </w:p>
    <w:p w14:paraId="364AB5A5" w14:textId="77777777" w:rsidR="00E52A00" w:rsidRDefault="00E52A00" w:rsidP="00817458">
      <w:pPr>
        <w:pStyle w:val="ConsPlusNormal"/>
        <w:widowControl/>
        <w:ind w:firstLine="540"/>
        <w:jc w:val="center"/>
        <w:rPr>
          <w:rFonts w:ascii="Times New Roman" w:hAnsi="Times New Roman" w:cs="Times New Roman"/>
          <w:b/>
          <w:sz w:val="24"/>
          <w:szCs w:val="24"/>
        </w:rPr>
      </w:pPr>
    </w:p>
    <w:p w14:paraId="6B274DBD" w14:textId="77777777" w:rsidR="00817458" w:rsidRPr="00761915" w:rsidRDefault="00817458" w:rsidP="00817458">
      <w:pPr>
        <w:pStyle w:val="ConsPlusNormal"/>
        <w:widowControl/>
        <w:ind w:firstLine="540"/>
        <w:jc w:val="center"/>
        <w:rPr>
          <w:rFonts w:ascii="Times New Roman" w:hAnsi="Times New Roman" w:cs="Times New Roman"/>
          <w:b/>
          <w:sz w:val="24"/>
          <w:szCs w:val="24"/>
        </w:rPr>
      </w:pPr>
      <w:r w:rsidRPr="00761915">
        <w:rPr>
          <w:rFonts w:ascii="Times New Roman" w:hAnsi="Times New Roman" w:cs="Times New Roman"/>
          <w:b/>
          <w:sz w:val="24"/>
          <w:szCs w:val="24"/>
        </w:rPr>
        <w:t>ОТЧЕТ</w:t>
      </w:r>
    </w:p>
    <w:p w14:paraId="5DDE317C" w14:textId="77777777" w:rsidR="00C435D5" w:rsidRDefault="00817458" w:rsidP="00655193">
      <w:pPr>
        <w:spacing w:after="0" w:line="240" w:lineRule="auto"/>
        <w:jc w:val="center"/>
        <w:rPr>
          <w:rFonts w:ascii="Times New Roman" w:hAnsi="Times New Roman" w:cs="Times New Roman"/>
          <w:b/>
        </w:rPr>
      </w:pPr>
      <w:r w:rsidRPr="00761915">
        <w:rPr>
          <w:rFonts w:ascii="Times New Roman" w:hAnsi="Times New Roman" w:cs="Times New Roman"/>
          <w:b/>
          <w:sz w:val="24"/>
          <w:szCs w:val="24"/>
        </w:rPr>
        <w:t xml:space="preserve"> о достижении  показателей муниципальной программы </w:t>
      </w:r>
      <w:r w:rsidR="00655193">
        <w:rPr>
          <w:rFonts w:ascii="Times New Roman" w:hAnsi="Times New Roman" w:cs="Times New Roman"/>
          <w:b/>
        </w:rPr>
        <w:t>«</w:t>
      </w:r>
      <w:r w:rsidR="00A66BB6" w:rsidRPr="00A66BB6">
        <w:rPr>
          <w:rFonts w:ascii="Times New Roman" w:hAnsi="Times New Roman" w:cs="Times New Roman"/>
          <w:b/>
        </w:rPr>
        <w:t xml:space="preserve">Малое и среднее предпринимательство и поддержка индивидуальной предпринимательской инициативы на территории Няндомского муниципального округа»  </w:t>
      </w:r>
    </w:p>
    <w:p w14:paraId="301D5C8E" w14:textId="77777777" w:rsidR="00817458" w:rsidRPr="00761915" w:rsidRDefault="00655193" w:rsidP="006551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за2024 год</w:t>
      </w:r>
    </w:p>
    <w:tbl>
      <w:tblPr>
        <w:tblpPr w:leftFromText="180" w:rightFromText="180" w:vertAnchor="text" w:horzAnchor="page" w:tblpX="1298" w:tblpY="106"/>
        <w:tblW w:w="14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1"/>
        <w:gridCol w:w="567"/>
        <w:gridCol w:w="426"/>
        <w:gridCol w:w="425"/>
        <w:gridCol w:w="1559"/>
        <w:gridCol w:w="425"/>
        <w:gridCol w:w="426"/>
        <w:gridCol w:w="283"/>
        <w:gridCol w:w="567"/>
        <w:gridCol w:w="284"/>
        <w:gridCol w:w="1275"/>
        <w:gridCol w:w="142"/>
        <w:gridCol w:w="851"/>
        <w:gridCol w:w="141"/>
        <w:gridCol w:w="1736"/>
      </w:tblGrid>
      <w:tr w:rsidR="00817458" w:rsidRPr="00761915" w14:paraId="708358AF" w14:textId="77777777" w:rsidTr="00D3370A">
        <w:trPr>
          <w:trHeight w:val="846"/>
          <w:tblHeader/>
        </w:trPr>
        <w:tc>
          <w:tcPr>
            <w:tcW w:w="5778" w:type="dxa"/>
            <w:gridSpan w:val="2"/>
            <w:vMerge w:val="restart"/>
            <w:tcBorders>
              <w:top w:val="single" w:sz="4" w:space="0" w:color="auto"/>
              <w:bottom w:val="single" w:sz="4" w:space="0" w:color="auto"/>
              <w:right w:val="single" w:sz="4" w:space="0" w:color="auto"/>
            </w:tcBorders>
          </w:tcPr>
          <w:p w14:paraId="71748CBF"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 xml:space="preserve">Наименование целевого </w:t>
            </w:r>
            <w:r w:rsidRPr="00761915">
              <w:rPr>
                <w:rFonts w:ascii="Times New Roman" w:hAnsi="Times New Roman"/>
                <w:b/>
                <w:sz w:val="20"/>
                <w:szCs w:val="20"/>
              </w:rPr>
              <w:br/>
              <w:t>показателя</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1F488170"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Ед. изм.</w:t>
            </w:r>
          </w:p>
        </w:tc>
        <w:tc>
          <w:tcPr>
            <w:tcW w:w="1984" w:type="dxa"/>
            <w:gridSpan w:val="2"/>
            <w:vMerge w:val="restart"/>
            <w:tcBorders>
              <w:top w:val="single" w:sz="4" w:space="0" w:color="auto"/>
              <w:left w:val="single" w:sz="4" w:space="0" w:color="auto"/>
              <w:bottom w:val="single" w:sz="4" w:space="0" w:color="auto"/>
              <w:right w:val="single" w:sz="4" w:space="0" w:color="auto"/>
            </w:tcBorders>
          </w:tcPr>
          <w:p w14:paraId="3B9A5784"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справочно:</w:t>
            </w:r>
          </w:p>
          <w:p w14:paraId="2B1C34C7" w14:textId="77777777" w:rsidR="00817458" w:rsidRPr="00761915" w:rsidRDefault="00817458" w:rsidP="005025AC">
            <w:pPr>
              <w:pStyle w:val="a4"/>
              <w:jc w:val="center"/>
              <w:rPr>
                <w:rFonts w:ascii="Times New Roman" w:hAnsi="Times New Roman"/>
                <w:b/>
                <w:sz w:val="20"/>
                <w:szCs w:val="20"/>
              </w:rPr>
            </w:pPr>
            <w:proofErr w:type="gramStart"/>
            <w:r w:rsidRPr="00761915">
              <w:rPr>
                <w:rFonts w:ascii="Times New Roman" w:hAnsi="Times New Roman"/>
                <w:b/>
                <w:sz w:val="20"/>
                <w:szCs w:val="20"/>
              </w:rPr>
              <w:t>факт  значение</w:t>
            </w:r>
            <w:proofErr w:type="gramEnd"/>
            <w:r w:rsidRPr="00761915">
              <w:rPr>
                <w:rFonts w:ascii="Times New Roman" w:hAnsi="Times New Roman"/>
                <w:b/>
                <w:sz w:val="20"/>
                <w:szCs w:val="20"/>
              </w:rPr>
              <w:t xml:space="preserve">  целевого показателя за предшествующий отчетному  период</w:t>
            </w:r>
          </w:p>
        </w:tc>
        <w:tc>
          <w:tcPr>
            <w:tcW w:w="1560" w:type="dxa"/>
            <w:gridSpan w:val="4"/>
            <w:vMerge w:val="restart"/>
            <w:tcBorders>
              <w:top w:val="single" w:sz="4" w:space="0" w:color="auto"/>
              <w:left w:val="single" w:sz="4" w:space="0" w:color="auto"/>
              <w:right w:val="single" w:sz="4" w:space="0" w:color="auto"/>
            </w:tcBorders>
          </w:tcPr>
          <w:p w14:paraId="74217741"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 xml:space="preserve">Значение целевого </w:t>
            </w:r>
            <w:r w:rsidRPr="00761915">
              <w:rPr>
                <w:rFonts w:ascii="Times New Roman" w:hAnsi="Times New Roman"/>
                <w:b/>
                <w:sz w:val="20"/>
                <w:szCs w:val="20"/>
              </w:rPr>
              <w:br/>
              <w:t>показателя за отчетный год</w:t>
            </w:r>
          </w:p>
        </w:tc>
        <w:tc>
          <w:tcPr>
            <w:tcW w:w="2409" w:type="dxa"/>
            <w:gridSpan w:val="4"/>
            <w:tcBorders>
              <w:top w:val="single" w:sz="4" w:space="0" w:color="auto"/>
              <w:left w:val="single" w:sz="4" w:space="0" w:color="auto"/>
              <w:bottom w:val="single" w:sz="4" w:space="0" w:color="auto"/>
              <w:right w:val="single" w:sz="4" w:space="0" w:color="auto"/>
            </w:tcBorders>
          </w:tcPr>
          <w:p w14:paraId="42E8E4F6"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 xml:space="preserve">Отклонение фактического значения за отчетный </w:t>
            </w:r>
            <w:proofErr w:type="gramStart"/>
            <w:r w:rsidRPr="00761915">
              <w:rPr>
                <w:rFonts w:ascii="Times New Roman" w:hAnsi="Times New Roman"/>
                <w:b/>
                <w:sz w:val="20"/>
                <w:szCs w:val="20"/>
              </w:rPr>
              <w:t>период  от</w:t>
            </w:r>
            <w:proofErr w:type="gramEnd"/>
            <w:r w:rsidRPr="00761915">
              <w:rPr>
                <w:rFonts w:ascii="Times New Roman" w:hAnsi="Times New Roman"/>
                <w:b/>
                <w:sz w:val="20"/>
                <w:szCs w:val="20"/>
              </w:rPr>
              <w:t xml:space="preserve"> запланированного</w:t>
            </w:r>
          </w:p>
        </w:tc>
        <w:tc>
          <w:tcPr>
            <w:tcW w:w="1736" w:type="dxa"/>
            <w:vMerge w:val="restart"/>
            <w:tcBorders>
              <w:top w:val="single" w:sz="4" w:space="0" w:color="auto"/>
              <w:left w:val="single" w:sz="4" w:space="0" w:color="auto"/>
              <w:bottom w:val="single" w:sz="4" w:space="0" w:color="auto"/>
            </w:tcBorders>
          </w:tcPr>
          <w:p w14:paraId="7BA47E04"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 xml:space="preserve">Обоснование отклонений значений целевого показателя за отчетный период </w:t>
            </w:r>
          </w:p>
        </w:tc>
      </w:tr>
      <w:tr w:rsidR="00817458" w:rsidRPr="00761915" w14:paraId="54990A5E" w14:textId="77777777" w:rsidTr="00D3370A">
        <w:trPr>
          <w:trHeight w:val="230"/>
          <w:tblHeader/>
        </w:trPr>
        <w:tc>
          <w:tcPr>
            <w:tcW w:w="5778" w:type="dxa"/>
            <w:gridSpan w:val="2"/>
            <w:vMerge/>
            <w:tcBorders>
              <w:top w:val="single" w:sz="4" w:space="0" w:color="auto"/>
              <w:bottom w:val="single" w:sz="4" w:space="0" w:color="auto"/>
              <w:right w:val="single" w:sz="4" w:space="0" w:color="auto"/>
            </w:tcBorders>
          </w:tcPr>
          <w:p w14:paraId="79EE2DE1" w14:textId="77777777" w:rsidR="00817458" w:rsidRPr="00761915" w:rsidRDefault="00817458" w:rsidP="005025AC">
            <w:pPr>
              <w:pStyle w:val="a4"/>
              <w:jc w:val="center"/>
              <w:rPr>
                <w:rFonts w:ascii="Times New Roman" w:hAnsi="Times New Roman"/>
                <w:b/>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tcPr>
          <w:p w14:paraId="4162F7C4" w14:textId="77777777" w:rsidR="00817458" w:rsidRPr="00761915" w:rsidRDefault="00817458" w:rsidP="005025AC">
            <w:pPr>
              <w:pStyle w:val="a4"/>
              <w:jc w:val="center"/>
              <w:rPr>
                <w:rFonts w:ascii="Times New Roman" w:hAnsi="Times New Roman"/>
                <w:b/>
                <w:sz w:val="20"/>
                <w:szCs w:val="20"/>
              </w:rPr>
            </w:pPr>
          </w:p>
        </w:tc>
        <w:tc>
          <w:tcPr>
            <w:tcW w:w="1984" w:type="dxa"/>
            <w:gridSpan w:val="2"/>
            <w:vMerge/>
            <w:tcBorders>
              <w:top w:val="single" w:sz="4" w:space="0" w:color="auto"/>
              <w:left w:val="single" w:sz="4" w:space="0" w:color="auto"/>
              <w:bottom w:val="single" w:sz="4" w:space="0" w:color="auto"/>
              <w:right w:val="single" w:sz="4" w:space="0" w:color="auto"/>
            </w:tcBorders>
          </w:tcPr>
          <w:p w14:paraId="0CC7EAC1" w14:textId="77777777" w:rsidR="00817458" w:rsidRPr="00761915" w:rsidRDefault="00817458" w:rsidP="005025AC">
            <w:pPr>
              <w:pStyle w:val="a4"/>
              <w:jc w:val="center"/>
              <w:rPr>
                <w:rFonts w:ascii="Times New Roman" w:hAnsi="Times New Roman"/>
                <w:b/>
                <w:sz w:val="20"/>
                <w:szCs w:val="20"/>
              </w:rPr>
            </w:pPr>
          </w:p>
        </w:tc>
        <w:tc>
          <w:tcPr>
            <w:tcW w:w="1560" w:type="dxa"/>
            <w:gridSpan w:val="4"/>
            <w:vMerge/>
            <w:tcBorders>
              <w:left w:val="single" w:sz="4" w:space="0" w:color="auto"/>
              <w:bottom w:val="single" w:sz="4" w:space="0" w:color="auto"/>
              <w:right w:val="single" w:sz="4" w:space="0" w:color="auto"/>
            </w:tcBorders>
          </w:tcPr>
          <w:p w14:paraId="6C85ABB4" w14:textId="77777777" w:rsidR="00817458" w:rsidRPr="00761915" w:rsidRDefault="00817458" w:rsidP="005025AC">
            <w:pPr>
              <w:pStyle w:val="a4"/>
              <w:jc w:val="center"/>
              <w:rPr>
                <w:rFonts w:ascii="Times New Roman" w:hAnsi="Times New Roman"/>
                <w:b/>
                <w:sz w:val="20"/>
                <w:szCs w:val="20"/>
              </w:rPr>
            </w:pPr>
          </w:p>
        </w:tc>
        <w:tc>
          <w:tcPr>
            <w:tcW w:w="1417" w:type="dxa"/>
            <w:gridSpan w:val="2"/>
            <w:vMerge w:val="restart"/>
            <w:tcBorders>
              <w:top w:val="single" w:sz="4" w:space="0" w:color="auto"/>
              <w:left w:val="single" w:sz="4" w:space="0" w:color="auto"/>
              <w:bottom w:val="single" w:sz="4" w:space="0" w:color="auto"/>
              <w:right w:val="single" w:sz="4" w:space="0" w:color="auto"/>
            </w:tcBorders>
          </w:tcPr>
          <w:p w14:paraId="5F18FE11"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Абсолютное</w:t>
            </w:r>
          </w:p>
          <w:p w14:paraId="5CD7BEBF"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(гр.5-гр.4)</w:t>
            </w:r>
            <w:r w:rsidRPr="00761915">
              <w:rPr>
                <w:rFonts w:ascii="Times New Roman" w:hAnsi="Times New Roman"/>
                <w:b/>
                <w:sz w:val="20"/>
                <w:szCs w:val="20"/>
              </w:rPr>
              <w:br/>
            </w:r>
          </w:p>
        </w:tc>
        <w:tc>
          <w:tcPr>
            <w:tcW w:w="992" w:type="dxa"/>
            <w:gridSpan w:val="2"/>
            <w:vMerge w:val="restart"/>
            <w:tcBorders>
              <w:top w:val="single" w:sz="4" w:space="0" w:color="auto"/>
              <w:left w:val="single" w:sz="4" w:space="0" w:color="auto"/>
              <w:bottom w:val="single" w:sz="4" w:space="0" w:color="auto"/>
              <w:right w:val="single" w:sz="4" w:space="0" w:color="auto"/>
            </w:tcBorders>
          </w:tcPr>
          <w:p w14:paraId="5BBD86CB" w14:textId="77777777" w:rsidR="00817458" w:rsidRPr="00761915" w:rsidRDefault="00817458" w:rsidP="005025AC">
            <w:pPr>
              <w:pStyle w:val="a4"/>
              <w:jc w:val="center"/>
              <w:rPr>
                <w:rFonts w:ascii="Times New Roman" w:hAnsi="Times New Roman"/>
                <w:b/>
                <w:sz w:val="20"/>
                <w:szCs w:val="20"/>
              </w:rPr>
            </w:pPr>
            <w:proofErr w:type="gramStart"/>
            <w:r w:rsidRPr="00761915">
              <w:rPr>
                <w:rFonts w:ascii="Times New Roman" w:hAnsi="Times New Roman"/>
                <w:b/>
                <w:sz w:val="20"/>
                <w:szCs w:val="20"/>
              </w:rPr>
              <w:t>Относи-тельное</w:t>
            </w:r>
            <w:proofErr w:type="gramEnd"/>
            <w:r w:rsidRPr="00761915">
              <w:rPr>
                <w:rFonts w:ascii="Times New Roman" w:hAnsi="Times New Roman"/>
                <w:b/>
                <w:sz w:val="20"/>
                <w:szCs w:val="20"/>
              </w:rPr>
              <w:t xml:space="preserve">, </w:t>
            </w:r>
            <w:r w:rsidRPr="00761915">
              <w:rPr>
                <w:rFonts w:ascii="Times New Roman" w:hAnsi="Times New Roman"/>
                <w:b/>
                <w:sz w:val="20"/>
                <w:szCs w:val="20"/>
              </w:rPr>
              <w:br/>
              <w:t>(%)</w:t>
            </w:r>
          </w:p>
        </w:tc>
        <w:tc>
          <w:tcPr>
            <w:tcW w:w="1736" w:type="dxa"/>
            <w:vMerge/>
            <w:tcBorders>
              <w:top w:val="single" w:sz="4" w:space="0" w:color="auto"/>
              <w:left w:val="single" w:sz="4" w:space="0" w:color="auto"/>
              <w:bottom w:val="single" w:sz="4" w:space="0" w:color="auto"/>
            </w:tcBorders>
          </w:tcPr>
          <w:p w14:paraId="10E8F8AF" w14:textId="77777777" w:rsidR="00817458" w:rsidRPr="00761915" w:rsidRDefault="00817458" w:rsidP="005025AC">
            <w:pPr>
              <w:pStyle w:val="a4"/>
              <w:jc w:val="center"/>
              <w:rPr>
                <w:rFonts w:ascii="Times New Roman" w:hAnsi="Times New Roman"/>
                <w:b/>
                <w:sz w:val="20"/>
                <w:szCs w:val="20"/>
              </w:rPr>
            </w:pPr>
          </w:p>
        </w:tc>
      </w:tr>
      <w:tr w:rsidR="00817458" w:rsidRPr="00761915" w14:paraId="33668A0E" w14:textId="77777777" w:rsidTr="00D3370A">
        <w:trPr>
          <w:tblHeader/>
        </w:trPr>
        <w:tc>
          <w:tcPr>
            <w:tcW w:w="5778" w:type="dxa"/>
            <w:gridSpan w:val="2"/>
            <w:vMerge/>
            <w:tcBorders>
              <w:top w:val="single" w:sz="4" w:space="0" w:color="auto"/>
              <w:bottom w:val="single" w:sz="4" w:space="0" w:color="auto"/>
              <w:right w:val="single" w:sz="4" w:space="0" w:color="auto"/>
            </w:tcBorders>
          </w:tcPr>
          <w:p w14:paraId="0E2FAC37" w14:textId="77777777" w:rsidR="00817458" w:rsidRPr="00761915" w:rsidRDefault="00817458" w:rsidP="005025AC">
            <w:pPr>
              <w:pStyle w:val="a4"/>
              <w:rPr>
                <w:rFonts w:ascii="Times New Roman" w:hAnsi="Times New Roman"/>
                <w:b/>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tcPr>
          <w:p w14:paraId="55EE7B51" w14:textId="77777777" w:rsidR="00817458" w:rsidRPr="00761915" w:rsidRDefault="00817458" w:rsidP="005025AC">
            <w:pPr>
              <w:pStyle w:val="a4"/>
              <w:rPr>
                <w:rFonts w:ascii="Times New Roman" w:hAnsi="Times New Roman"/>
                <w:b/>
                <w:sz w:val="20"/>
                <w:szCs w:val="20"/>
              </w:rPr>
            </w:pPr>
          </w:p>
        </w:tc>
        <w:tc>
          <w:tcPr>
            <w:tcW w:w="1984" w:type="dxa"/>
            <w:gridSpan w:val="2"/>
            <w:vMerge/>
            <w:tcBorders>
              <w:top w:val="single" w:sz="4" w:space="0" w:color="auto"/>
              <w:left w:val="single" w:sz="4" w:space="0" w:color="auto"/>
              <w:bottom w:val="single" w:sz="4" w:space="0" w:color="auto"/>
              <w:right w:val="single" w:sz="4" w:space="0" w:color="auto"/>
            </w:tcBorders>
          </w:tcPr>
          <w:p w14:paraId="38FDBB40" w14:textId="77777777" w:rsidR="00817458" w:rsidRPr="00761915" w:rsidRDefault="00817458" w:rsidP="005025AC">
            <w:pPr>
              <w:pStyle w:val="a4"/>
              <w:rPr>
                <w:rFonts w:ascii="Times New Roman" w:hAnsi="Times New Roman"/>
                <w:b/>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14:paraId="79056482"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 xml:space="preserve">план </w:t>
            </w:r>
          </w:p>
        </w:tc>
        <w:tc>
          <w:tcPr>
            <w:tcW w:w="851" w:type="dxa"/>
            <w:gridSpan w:val="2"/>
            <w:tcBorders>
              <w:top w:val="single" w:sz="4" w:space="0" w:color="auto"/>
              <w:left w:val="single" w:sz="4" w:space="0" w:color="auto"/>
              <w:bottom w:val="single" w:sz="4" w:space="0" w:color="auto"/>
              <w:right w:val="single" w:sz="4" w:space="0" w:color="auto"/>
            </w:tcBorders>
          </w:tcPr>
          <w:p w14:paraId="5EEDBC65"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факт</w:t>
            </w:r>
          </w:p>
        </w:tc>
        <w:tc>
          <w:tcPr>
            <w:tcW w:w="1417" w:type="dxa"/>
            <w:gridSpan w:val="2"/>
            <w:vMerge/>
            <w:tcBorders>
              <w:top w:val="single" w:sz="4" w:space="0" w:color="auto"/>
              <w:left w:val="single" w:sz="4" w:space="0" w:color="auto"/>
              <w:bottom w:val="single" w:sz="4" w:space="0" w:color="auto"/>
              <w:right w:val="single" w:sz="4" w:space="0" w:color="auto"/>
            </w:tcBorders>
          </w:tcPr>
          <w:p w14:paraId="6161618E" w14:textId="77777777" w:rsidR="00817458" w:rsidRPr="00761915" w:rsidRDefault="00817458" w:rsidP="005025AC">
            <w:pPr>
              <w:pStyle w:val="a4"/>
              <w:rPr>
                <w:rFonts w:ascii="Times New Roman" w:hAnsi="Times New Roman"/>
                <w:b/>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tcPr>
          <w:p w14:paraId="6FE86FE1" w14:textId="77777777" w:rsidR="00817458" w:rsidRPr="00761915" w:rsidRDefault="00817458" w:rsidP="005025AC">
            <w:pPr>
              <w:pStyle w:val="a4"/>
              <w:rPr>
                <w:rFonts w:ascii="Times New Roman" w:hAnsi="Times New Roman"/>
                <w:b/>
                <w:sz w:val="20"/>
                <w:szCs w:val="20"/>
              </w:rPr>
            </w:pPr>
          </w:p>
        </w:tc>
        <w:tc>
          <w:tcPr>
            <w:tcW w:w="1736" w:type="dxa"/>
            <w:vMerge/>
            <w:tcBorders>
              <w:top w:val="single" w:sz="4" w:space="0" w:color="auto"/>
              <w:left w:val="single" w:sz="4" w:space="0" w:color="auto"/>
              <w:bottom w:val="single" w:sz="4" w:space="0" w:color="auto"/>
            </w:tcBorders>
          </w:tcPr>
          <w:p w14:paraId="43190F23" w14:textId="77777777" w:rsidR="00817458" w:rsidRPr="00761915" w:rsidRDefault="00817458" w:rsidP="005025AC">
            <w:pPr>
              <w:pStyle w:val="a4"/>
              <w:rPr>
                <w:rFonts w:ascii="Times New Roman" w:hAnsi="Times New Roman"/>
                <w:b/>
                <w:sz w:val="20"/>
                <w:szCs w:val="20"/>
              </w:rPr>
            </w:pPr>
          </w:p>
        </w:tc>
      </w:tr>
      <w:tr w:rsidR="00817458" w:rsidRPr="00761915" w14:paraId="7C1C6370" w14:textId="77777777" w:rsidTr="00D3370A">
        <w:trPr>
          <w:tblHeader/>
        </w:trPr>
        <w:tc>
          <w:tcPr>
            <w:tcW w:w="5778" w:type="dxa"/>
            <w:gridSpan w:val="2"/>
            <w:tcBorders>
              <w:top w:val="single" w:sz="4" w:space="0" w:color="auto"/>
              <w:bottom w:val="single" w:sz="4" w:space="0" w:color="auto"/>
              <w:right w:val="single" w:sz="4" w:space="0" w:color="auto"/>
            </w:tcBorders>
          </w:tcPr>
          <w:p w14:paraId="7FCB1AD7"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tcPr>
          <w:p w14:paraId="2DD1AF8E"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2</w:t>
            </w:r>
          </w:p>
        </w:tc>
        <w:tc>
          <w:tcPr>
            <w:tcW w:w="1984" w:type="dxa"/>
            <w:gridSpan w:val="2"/>
            <w:tcBorders>
              <w:top w:val="single" w:sz="4" w:space="0" w:color="auto"/>
              <w:left w:val="single" w:sz="4" w:space="0" w:color="auto"/>
              <w:bottom w:val="single" w:sz="4" w:space="0" w:color="auto"/>
              <w:right w:val="single" w:sz="4" w:space="0" w:color="auto"/>
            </w:tcBorders>
          </w:tcPr>
          <w:p w14:paraId="6048A164"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tcPr>
          <w:p w14:paraId="5D646C1E"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4</w:t>
            </w:r>
          </w:p>
        </w:tc>
        <w:tc>
          <w:tcPr>
            <w:tcW w:w="851" w:type="dxa"/>
            <w:gridSpan w:val="2"/>
            <w:tcBorders>
              <w:top w:val="single" w:sz="4" w:space="0" w:color="auto"/>
              <w:left w:val="single" w:sz="4" w:space="0" w:color="auto"/>
              <w:bottom w:val="single" w:sz="4" w:space="0" w:color="auto"/>
              <w:right w:val="single" w:sz="4" w:space="0" w:color="auto"/>
            </w:tcBorders>
          </w:tcPr>
          <w:p w14:paraId="70949F3A"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tcPr>
          <w:p w14:paraId="10AD563B"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6</w:t>
            </w:r>
          </w:p>
        </w:tc>
        <w:tc>
          <w:tcPr>
            <w:tcW w:w="992" w:type="dxa"/>
            <w:gridSpan w:val="2"/>
            <w:tcBorders>
              <w:top w:val="single" w:sz="4" w:space="0" w:color="auto"/>
              <w:left w:val="single" w:sz="4" w:space="0" w:color="auto"/>
              <w:bottom w:val="single" w:sz="4" w:space="0" w:color="auto"/>
              <w:right w:val="single" w:sz="4" w:space="0" w:color="auto"/>
            </w:tcBorders>
          </w:tcPr>
          <w:p w14:paraId="64D1C71C"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7</w:t>
            </w:r>
          </w:p>
        </w:tc>
        <w:tc>
          <w:tcPr>
            <w:tcW w:w="1736" w:type="dxa"/>
            <w:tcBorders>
              <w:top w:val="single" w:sz="4" w:space="0" w:color="auto"/>
              <w:left w:val="single" w:sz="4" w:space="0" w:color="auto"/>
              <w:bottom w:val="single" w:sz="4" w:space="0" w:color="auto"/>
            </w:tcBorders>
          </w:tcPr>
          <w:p w14:paraId="5ED0676B" w14:textId="77777777" w:rsidR="00817458" w:rsidRPr="00761915" w:rsidRDefault="00817458" w:rsidP="005025AC">
            <w:pPr>
              <w:pStyle w:val="a4"/>
              <w:jc w:val="center"/>
              <w:rPr>
                <w:rFonts w:ascii="Times New Roman" w:hAnsi="Times New Roman"/>
                <w:b/>
                <w:sz w:val="20"/>
                <w:szCs w:val="20"/>
              </w:rPr>
            </w:pPr>
            <w:r w:rsidRPr="00761915">
              <w:rPr>
                <w:rFonts w:ascii="Times New Roman" w:hAnsi="Times New Roman"/>
                <w:b/>
                <w:sz w:val="20"/>
                <w:szCs w:val="20"/>
              </w:rPr>
              <w:t>8</w:t>
            </w:r>
          </w:p>
        </w:tc>
      </w:tr>
      <w:tr w:rsidR="00D91D91" w:rsidRPr="00761915" w14:paraId="21FAE311" w14:textId="77777777" w:rsidTr="00D91D91">
        <w:trPr>
          <w:trHeight w:val="817"/>
        </w:trPr>
        <w:tc>
          <w:tcPr>
            <w:tcW w:w="14318" w:type="dxa"/>
            <w:gridSpan w:val="15"/>
            <w:tcBorders>
              <w:top w:val="single" w:sz="4" w:space="0" w:color="auto"/>
              <w:bottom w:val="single" w:sz="4" w:space="0" w:color="auto"/>
            </w:tcBorders>
          </w:tcPr>
          <w:p w14:paraId="681FAB48" w14:textId="77777777" w:rsidR="00D91D91" w:rsidRPr="00A550F9" w:rsidRDefault="00D91D91" w:rsidP="00D91D91">
            <w:pPr>
              <w:pStyle w:val="a4"/>
              <w:rPr>
                <w:rFonts w:ascii="Times New Roman" w:hAnsi="Times New Roman"/>
                <w:sz w:val="22"/>
                <w:szCs w:val="22"/>
              </w:rPr>
            </w:pPr>
            <w:proofErr w:type="gramStart"/>
            <w:r w:rsidRPr="00A550F9">
              <w:rPr>
                <w:rFonts w:ascii="Times New Roman" w:hAnsi="Times New Roman"/>
                <w:sz w:val="22"/>
                <w:szCs w:val="22"/>
              </w:rPr>
              <w:t>цель  муниципальной</w:t>
            </w:r>
            <w:proofErr w:type="gramEnd"/>
            <w:r w:rsidRPr="00A550F9">
              <w:rPr>
                <w:rFonts w:ascii="Times New Roman" w:hAnsi="Times New Roman"/>
                <w:sz w:val="22"/>
                <w:szCs w:val="22"/>
              </w:rPr>
              <w:t xml:space="preserve"> программы : обеспечение благоприятных условий для развития малого и среднего предпринимательства,</w:t>
            </w:r>
            <w:r w:rsidRPr="00A550F9">
              <w:rPr>
                <w:rFonts w:ascii="Times New Roman" w:eastAsia="Calibri" w:hAnsi="Times New Roman"/>
                <w:sz w:val="22"/>
                <w:szCs w:val="22"/>
              </w:rPr>
              <w:t xml:space="preserve"> а также физических лиц, не являющихся индивидуальными предпринимателями и применяющих специальный налоговый режим «Налог на профессиональный доход», </w:t>
            </w:r>
            <w:r w:rsidRPr="00A550F9">
              <w:rPr>
                <w:rFonts w:ascii="Times New Roman" w:hAnsi="Times New Roman"/>
                <w:sz w:val="22"/>
                <w:szCs w:val="22"/>
              </w:rPr>
              <w:t>на территории Няндомского муниципального округа</w:t>
            </w:r>
          </w:p>
        </w:tc>
      </w:tr>
      <w:tr w:rsidR="00817458" w:rsidRPr="00761915" w14:paraId="4ABEF2FF" w14:textId="77777777" w:rsidTr="00D3370A">
        <w:trPr>
          <w:trHeight w:val="436"/>
        </w:trPr>
        <w:tc>
          <w:tcPr>
            <w:tcW w:w="5778" w:type="dxa"/>
            <w:gridSpan w:val="2"/>
            <w:tcBorders>
              <w:top w:val="single" w:sz="4" w:space="0" w:color="auto"/>
              <w:bottom w:val="single" w:sz="4" w:space="0" w:color="auto"/>
              <w:right w:val="single" w:sz="4" w:space="0" w:color="auto"/>
            </w:tcBorders>
          </w:tcPr>
          <w:p w14:paraId="30E5CAF5" w14:textId="77777777" w:rsidR="00817458" w:rsidRPr="00D91D91" w:rsidRDefault="00A66BB6" w:rsidP="00D91D91">
            <w:pPr>
              <w:autoSpaceDE w:val="0"/>
              <w:autoSpaceDN w:val="0"/>
              <w:adjustRightInd w:val="0"/>
              <w:spacing w:after="0" w:line="240" w:lineRule="auto"/>
              <w:rPr>
                <w:rFonts w:ascii="Times New Roman" w:hAnsi="Times New Roman" w:cs="Times New Roman"/>
              </w:rPr>
            </w:pPr>
            <w:r w:rsidRPr="00D91D91">
              <w:rPr>
                <w:rFonts w:ascii="Times New Roman" w:eastAsia="Calibri" w:hAnsi="Times New Roman" w:cs="Times New Roman"/>
                <w:lang w:eastAsia="en-US"/>
              </w:rPr>
              <w:t>Количество субъектов малого и среднего предпринимательства</w:t>
            </w:r>
          </w:p>
        </w:tc>
        <w:tc>
          <w:tcPr>
            <w:tcW w:w="851" w:type="dxa"/>
            <w:gridSpan w:val="2"/>
            <w:tcBorders>
              <w:top w:val="single" w:sz="4" w:space="0" w:color="auto"/>
              <w:left w:val="single" w:sz="4" w:space="0" w:color="auto"/>
              <w:bottom w:val="single" w:sz="4" w:space="0" w:color="auto"/>
              <w:right w:val="single" w:sz="4" w:space="0" w:color="auto"/>
            </w:tcBorders>
          </w:tcPr>
          <w:p w14:paraId="7AA7F34A" w14:textId="77777777" w:rsidR="00655193" w:rsidRPr="00D91D91" w:rsidRDefault="00015422" w:rsidP="00D91D91">
            <w:pPr>
              <w:tabs>
                <w:tab w:val="left" w:pos="3986"/>
              </w:tabs>
              <w:spacing w:after="0" w:line="240" w:lineRule="auto"/>
              <w:rPr>
                <w:rFonts w:ascii="Times New Roman" w:eastAsia="Calibri" w:hAnsi="Times New Roman" w:cs="Times New Roman"/>
                <w:lang w:eastAsia="en-US"/>
              </w:rPr>
            </w:pPr>
            <w:r w:rsidRPr="00D91D91">
              <w:rPr>
                <w:rFonts w:ascii="Times New Roman" w:eastAsia="Calibri" w:hAnsi="Times New Roman" w:cs="Times New Roman"/>
                <w:bCs/>
                <w:lang w:eastAsia="en-US"/>
              </w:rPr>
              <w:t>ед.</w:t>
            </w:r>
          </w:p>
          <w:p w14:paraId="182D595E" w14:textId="77777777" w:rsidR="00817458" w:rsidRPr="00D91D91" w:rsidRDefault="00817458" w:rsidP="00D91D91">
            <w:pPr>
              <w:pStyle w:val="a4"/>
              <w:rPr>
                <w:rFonts w:ascii="Times New Roman" w:hAnsi="Times New Roman"/>
                <w:sz w:val="22"/>
                <w:szCs w:val="22"/>
              </w:rPr>
            </w:pPr>
          </w:p>
        </w:tc>
        <w:tc>
          <w:tcPr>
            <w:tcW w:w="1984" w:type="dxa"/>
            <w:gridSpan w:val="2"/>
            <w:tcBorders>
              <w:top w:val="single" w:sz="4" w:space="0" w:color="auto"/>
              <w:left w:val="single" w:sz="4" w:space="0" w:color="auto"/>
              <w:bottom w:val="single" w:sz="4" w:space="0" w:color="auto"/>
              <w:right w:val="single" w:sz="4" w:space="0" w:color="auto"/>
            </w:tcBorders>
          </w:tcPr>
          <w:p w14:paraId="1ECA2BD0" w14:textId="77777777" w:rsidR="00817458" w:rsidRPr="00D91D91" w:rsidRDefault="00A66BB6" w:rsidP="00D91D91">
            <w:pPr>
              <w:pStyle w:val="a4"/>
              <w:jc w:val="center"/>
              <w:rPr>
                <w:rFonts w:ascii="Times New Roman" w:hAnsi="Times New Roman"/>
                <w:sz w:val="22"/>
                <w:szCs w:val="22"/>
              </w:rPr>
            </w:pPr>
            <w:r w:rsidRPr="00D91D91">
              <w:rPr>
                <w:rFonts w:ascii="Times New Roman" w:hAnsi="Times New Roman"/>
                <w:sz w:val="22"/>
                <w:szCs w:val="22"/>
              </w:rPr>
              <w:t>686</w:t>
            </w:r>
          </w:p>
        </w:tc>
        <w:tc>
          <w:tcPr>
            <w:tcW w:w="709" w:type="dxa"/>
            <w:gridSpan w:val="2"/>
            <w:tcBorders>
              <w:top w:val="single" w:sz="4" w:space="0" w:color="auto"/>
              <w:left w:val="single" w:sz="4" w:space="0" w:color="auto"/>
              <w:bottom w:val="single" w:sz="4" w:space="0" w:color="auto"/>
              <w:right w:val="single" w:sz="4" w:space="0" w:color="auto"/>
            </w:tcBorders>
          </w:tcPr>
          <w:p w14:paraId="4CFF9B09" w14:textId="77777777" w:rsidR="00817458" w:rsidRPr="00A550F9" w:rsidRDefault="00A66BB6" w:rsidP="00D91D91">
            <w:pPr>
              <w:pStyle w:val="a4"/>
              <w:jc w:val="center"/>
              <w:rPr>
                <w:rFonts w:ascii="Times New Roman" w:hAnsi="Times New Roman"/>
                <w:sz w:val="22"/>
                <w:szCs w:val="22"/>
              </w:rPr>
            </w:pPr>
            <w:r w:rsidRPr="00A550F9">
              <w:rPr>
                <w:rFonts w:ascii="Times New Roman" w:hAnsi="Times New Roman"/>
                <w:sz w:val="22"/>
                <w:szCs w:val="22"/>
              </w:rPr>
              <w:t>687</w:t>
            </w:r>
          </w:p>
        </w:tc>
        <w:tc>
          <w:tcPr>
            <w:tcW w:w="851" w:type="dxa"/>
            <w:gridSpan w:val="2"/>
            <w:tcBorders>
              <w:top w:val="single" w:sz="4" w:space="0" w:color="auto"/>
              <w:left w:val="single" w:sz="4" w:space="0" w:color="auto"/>
              <w:bottom w:val="single" w:sz="4" w:space="0" w:color="auto"/>
              <w:right w:val="single" w:sz="4" w:space="0" w:color="auto"/>
            </w:tcBorders>
          </w:tcPr>
          <w:p w14:paraId="04EB8542" w14:textId="77777777" w:rsidR="00817458" w:rsidRPr="00A550F9" w:rsidRDefault="00A66BB6" w:rsidP="00D91D91">
            <w:pPr>
              <w:pStyle w:val="a4"/>
              <w:jc w:val="center"/>
              <w:rPr>
                <w:rFonts w:ascii="Times New Roman" w:hAnsi="Times New Roman"/>
                <w:sz w:val="22"/>
                <w:szCs w:val="22"/>
              </w:rPr>
            </w:pPr>
            <w:r w:rsidRPr="00A550F9">
              <w:rPr>
                <w:rFonts w:ascii="Times New Roman" w:hAnsi="Times New Roman"/>
                <w:sz w:val="22"/>
                <w:szCs w:val="22"/>
              </w:rPr>
              <w:t>672</w:t>
            </w:r>
          </w:p>
        </w:tc>
        <w:tc>
          <w:tcPr>
            <w:tcW w:w="1417" w:type="dxa"/>
            <w:gridSpan w:val="2"/>
            <w:tcBorders>
              <w:top w:val="single" w:sz="4" w:space="0" w:color="auto"/>
              <w:left w:val="single" w:sz="4" w:space="0" w:color="auto"/>
              <w:bottom w:val="single" w:sz="4" w:space="0" w:color="auto"/>
              <w:right w:val="single" w:sz="4" w:space="0" w:color="auto"/>
            </w:tcBorders>
          </w:tcPr>
          <w:p w14:paraId="5A63F869" w14:textId="77777777" w:rsidR="00817458"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w:t>
            </w:r>
            <w:r w:rsidR="00471C86" w:rsidRPr="00A550F9">
              <w:rPr>
                <w:rFonts w:ascii="Times New Roman" w:hAnsi="Times New Roman"/>
                <w:sz w:val="22"/>
                <w:szCs w:val="22"/>
              </w:rPr>
              <w:t>15</w:t>
            </w:r>
          </w:p>
        </w:tc>
        <w:tc>
          <w:tcPr>
            <w:tcW w:w="992" w:type="dxa"/>
            <w:gridSpan w:val="2"/>
            <w:tcBorders>
              <w:top w:val="single" w:sz="4" w:space="0" w:color="auto"/>
              <w:left w:val="single" w:sz="4" w:space="0" w:color="auto"/>
              <w:bottom w:val="single" w:sz="4" w:space="0" w:color="auto"/>
              <w:right w:val="single" w:sz="4" w:space="0" w:color="auto"/>
            </w:tcBorders>
          </w:tcPr>
          <w:p w14:paraId="483DC044" w14:textId="77777777" w:rsidR="00817458"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-2,1</w:t>
            </w:r>
          </w:p>
          <w:p w14:paraId="0405CEAB" w14:textId="77777777" w:rsidR="00D91D91" w:rsidRPr="00A550F9" w:rsidRDefault="00D91D91" w:rsidP="00D91D91">
            <w:pPr>
              <w:spacing w:after="0" w:line="240" w:lineRule="auto"/>
              <w:rPr>
                <w:lang w:eastAsia="en-US"/>
              </w:rPr>
            </w:pPr>
          </w:p>
        </w:tc>
        <w:tc>
          <w:tcPr>
            <w:tcW w:w="1736" w:type="dxa"/>
            <w:tcBorders>
              <w:top w:val="single" w:sz="4" w:space="0" w:color="auto"/>
              <w:left w:val="single" w:sz="4" w:space="0" w:color="auto"/>
              <w:bottom w:val="single" w:sz="4" w:space="0" w:color="auto"/>
            </w:tcBorders>
          </w:tcPr>
          <w:p w14:paraId="6DD6210D" w14:textId="77777777" w:rsidR="00817458" w:rsidRPr="00E461A8" w:rsidRDefault="00E461A8" w:rsidP="00D91D91">
            <w:pPr>
              <w:pStyle w:val="a4"/>
              <w:jc w:val="center"/>
              <w:rPr>
                <w:rFonts w:ascii="Times New Roman" w:hAnsi="Times New Roman"/>
                <w:sz w:val="20"/>
                <w:szCs w:val="20"/>
              </w:rPr>
            </w:pPr>
            <w:r w:rsidRPr="00E461A8">
              <w:rPr>
                <w:rFonts w:ascii="Times New Roman" w:hAnsi="Times New Roman"/>
                <w:sz w:val="20"/>
                <w:szCs w:val="20"/>
              </w:rPr>
              <w:t>Уменьшение числа  предпринимателей происходило  в связи с экономическими  санкциями - наблюдалось снижение потребительского спроса у бизнеса и снижались торговые обороты.</w:t>
            </w:r>
          </w:p>
        </w:tc>
      </w:tr>
      <w:tr w:rsidR="00817458" w:rsidRPr="00761915" w14:paraId="48FADC79" w14:textId="77777777" w:rsidTr="00D91D91">
        <w:tc>
          <w:tcPr>
            <w:tcW w:w="14318" w:type="dxa"/>
            <w:gridSpan w:val="15"/>
            <w:tcBorders>
              <w:top w:val="single" w:sz="4" w:space="0" w:color="auto"/>
              <w:bottom w:val="single" w:sz="4" w:space="0" w:color="auto"/>
            </w:tcBorders>
          </w:tcPr>
          <w:p w14:paraId="1A7D0378" w14:textId="77777777" w:rsidR="00817458" w:rsidRPr="00D91D91" w:rsidRDefault="00471C86" w:rsidP="00D91D91">
            <w:pPr>
              <w:pStyle w:val="a4"/>
              <w:rPr>
                <w:rFonts w:ascii="Times New Roman" w:hAnsi="Times New Roman"/>
                <w:sz w:val="22"/>
                <w:szCs w:val="22"/>
              </w:rPr>
            </w:pPr>
            <w:r w:rsidRPr="00D91D91">
              <w:rPr>
                <w:rFonts w:ascii="Times New Roman" w:eastAsia="Calibri" w:hAnsi="Times New Roman"/>
                <w:b/>
                <w:bCs/>
                <w:sz w:val="22"/>
                <w:szCs w:val="22"/>
              </w:rPr>
              <w:t>Прочие мероприятия, направленные на достижение значений  результативности, установленных соглашениями  о предоставлении  финансовой помощи</w:t>
            </w:r>
          </w:p>
        </w:tc>
      </w:tr>
      <w:tr w:rsidR="00817458" w:rsidRPr="00A550F9" w14:paraId="34A10851" w14:textId="77777777" w:rsidTr="00D91D91">
        <w:tc>
          <w:tcPr>
            <w:tcW w:w="14318" w:type="dxa"/>
            <w:gridSpan w:val="15"/>
            <w:tcBorders>
              <w:top w:val="single" w:sz="4" w:space="0" w:color="auto"/>
              <w:bottom w:val="single" w:sz="4" w:space="0" w:color="auto"/>
            </w:tcBorders>
          </w:tcPr>
          <w:p w14:paraId="5AE8EB8B" w14:textId="77777777" w:rsidR="00817458" w:rsidRPr="00A550F9" w:rsidRDefault="00D91D91" w:rsidP="00D91D91">
            <w:pPr>
              <w:pStyle w:val="a4"/>
              <w:rPr>
                <w:rFonts w:ascii="Times New Roman" w:hAnsi="Times New Roman"/>
                <w:sz w:val="22"/>
                <w:szCs w:val="22"/>
              </w:rPr>
            </w:pPr>
            <w:proofErr w:type="gramStart"/>
            <w:r w:rsidRPr="00A550F9">
              <w:rPr>
                <w:rFonts w:ascii="Times New Roman" w:hAnsi="Times New Roman"/>
                <w:sz w:val="22"/>
                <w:szCs w:val="22"/>
                <w:lang w:eastAsia="ar-SA"/>
              </w:rPr>
              <w:t>Задача  п</w:t>
            </w:r>
            <w:r w:rsidRPr="00A550F9">
              <w:rPr>
                <w:rFonts w:ascii="Times New Roman" w:eastAsia="Calibri" w:hAnsi="Times New Roman"/>
                <w:sz w:val="22"/>
                <w:szCs w:val="22"/>
              </w:rPr>
              <w:t>рочих</w:t>
            </w:r>
            <w:proofErr w:type="gramEnd"/>
            <w:r w:rsidRPr="00A550F9">
              <w:rPr>
                <w:rFonts w:ascii="Times New Roman" w:eastAsia="Calibri" w:hAnsi="Times New Roman"/>
                <w:sz w:val="22"/>
                <w:szCs w:val="22"/>
              </w:rPr>
              <w:t xml:space="preserve"> мероприятий, направленных на достижение значений результативности, установленных соглашениями  о предоставлении финансовой помощи  :</w:t>
            </w:r>
            <w:r w:rsidRPr="00A550F9">
              <w:rPr>
                <w:rFonts w:ascii="Times New Roman" w:hAnsi="Times New Roman"/>
                <w:sz w:val="22"/>
                <w:szCs w:val="22"/>
              </w:rPr>
              <w:t xml:space="preserve"> п</w:t>
            </w:r>
            <w:r w:rsidRPr="00A550F9">
              <w:rPr>
                <w:rFonts w:ascii="Times New Roman" w:eastAsia="Calibri" w:hAnsi="Times New Roman"/>
                <w:bCs/>
                <w:sz w:val="22"/>
                <w:szCs w:val="22"/>
              </w:rPr>
              <w:t>овышение качества  муниципального регулирования в сфере малого и среднего предпринимательства</w:t>
            </w:r>
          </w:p>
        </w:tc>
      </w:tr>
      <w:tr w:rsidR="00655193" w:rsidRPr="00A550F9" w14:paraId="575863D0" w14:textId="77777777" w:rsidTr="00D3370A">
        <w:tc>
          <w:tcPr>
            <w:tcW w:w="5778" w:type="dxa"/>
            <w:gridSpan w:val="2"/>
            <w:tcBorders>
              <w:top w:val="single" w:sz="4" w:space="0" w:color="auto"/>
              <w:bottom w:val="single" w:sz="4" w:space="0" w:color="auto"/>
              <w:right w:val="single" w:sz="4" w:space="0" w:color="auto"/>
            </w:tcBorders>
          </w:tcPr>
          <w:p w14:paraId="20C8D695" w14:textId="77777777" w:rsidR="00655193" w:rsidRPr="00A550F9" w:rsidRDefault="00471C86" w:rsidP="00D91D91">
            <w:pPr>
              <w:autoSpaceDE w:val="0"/>
              <w:autoSpaceDN w:val="0"/>
              <w:adjustRightInd w:val="0"/>
              <w:spacing w:after="0" w:line="240" w:lineRule="auto"/>
              <w:rPr>
                <w:rFonts w:ascii="Times New Roman" w:hAnsi="Times New Roman" w:cs="Times New Roman"/>
              </w:rPr>
            </w:pPr>
            <w:r w:rsidRPr="00A550F9">
              <w:rPr>
                <w:rFonts w:ascii="Times New Roman" w:eastAsia="Times New Roman" w:hAnsi="Times New Roman" w:cs="Times New Roman"/>
                <w:color w:val="000000"/>
                <w:lang w:eastAsia="en-US"/>
              </w:rPr>
              <w:t xml:space="preserve">Количество субъектов малого и среднего </w:t>
            </w:r>
            <w:proofErr w:type="gramStart"/>
            <w:r w:rsidRPr="00A550F9">
              <w:rPr>
                <w:rFonts w:ascii="Times New Roman" w:eastAsia="Times New Roman" w:hAnsi="Times New Roman" w:cs="Times New Roman"/>
                <w:color w:val="000000"/>
                <w:lang w:eastAsia="en-US"/>
              </w:rPr>
              <w:lastRenderedPageBreak/>
              <w:t>предпринимательства ,</w:t>
            </w:r>
            <w:proofErr w:type="gramEnd"/>
            <w:r w:rsidRPr="00A550F9">
              <w:rPr>
                <w:rFonts w:ascii="Times New Roman" w:eastAsia="Times New Roman" w:hAnsi="Times New Roman" w:cs="Times New Roman"/>
                <w:color w:val="000000"/>
                <w:lang w:eastAsia="en-US"/>
              </w:rPr>
              <w:t xml:space="preserve"> получивших поддержку по созданию условий для обеспечения жителей  труднодоступных населенных пунктов услугами торговли</w:t>
            </w:r>
          </w:p>
        </w:tc>
        <w:tc>
          <w:tcPr>
            <w:tcW w:w="851" w:type="dxa"/>
            <w:gridSpan w:val="2"/>
            <w:tcBorders>
              <w:top w:val="single" w:sz="4" w:space="0" w:color="auto"/>
              <w:left w:val="single" w:sz="4" w:space="0" w:color="auto"/>
              <w:bottom w:val="single" w:sz="4" w:space="0" w:color="auto"/>
              <w:right w:val="single" w:sz="4" w:space="0" w:color="auto"/>
            </w:tcBorders>
          </w:tcPr>
          <w:p w14:paraId="53DCCCB9" w14:textId="77777777" w:rsidR="00655193" w:rsidRPr="00A550F9" w:rsidRDefault="00471C86" w:rsidP="00D91D91">
            <w:pPr>
              <w:pStyle w:val="a4"/>
              <w:jc w:val="center"/>
              <w:rPr>
                <w:rFonts w:ascii="Times New Roman" w:hAnsi="Times New Roman"/>
                <w:sz w:val="22"/>
                <w:szCs w:val="22"/>
              </w:rPr>
            </w:pPr>
            <w:proofErr w:type="spellStart"/>
            <w:r w:rsidRPr="00A550F9">
              <w:rPr>
                <w:rFonts w:ascii="Times New Roman" w:hAnsi="Times New Roman"/>
                <w:sz w:val="22"/>
                <w:szCs w:val="22"/>
              </w:rPr>
              <w:lastRenderedPageBreak/>
              <w:t>ед</w:t>
            </w:r>
            <w:proofErr w:type="spellEnd"/>
          </w:p>
        </w:tc>
        <w:tc>
          <w:tcPr>
            <w:tcW w:w="1984" w:type="dxa"/>
            <w:gridSpan w:val="2"/>
            <w:tcBorders>
              <w:top w:val="single" w:sz="4" w:space="0" w:color="auto"/>
              <w:left w:val="single" w:sz="4" w:space="0" w:color="auto"/>
              <w:bottom w:val="single" w:sz="4" w:space="0" w:color="auto"/>
              <w:right w:val="single" w:sz="4" w:space="0" w:color="auto"/>
            </w:tcBorders>
          </w:tcPr>
          <w:p w14:paraId="58A6B0B1" w14:textId="77777777" w:rsidR="00655193" w:rsidRPr="00A550F9" w:rsidRDefault="00471C86" w:rsidP="00D91D91">
            <w:pPr>
              <w:pStyle w:val="a4"/>
              <w:jc w:val="center"/>
              <w:rPr>
                <w:rFonts w:ascii="Times New Roman" w:hAnsi="Times New Roman"/>
                <w:sz w:val="22"/>
                <w:szCs w:val="22"/>
              </w:rPr>
            </w:pPr>
            <w:r w:rsidRPr="00A550F9">
              <w:rPr>
                <w:rFonts w:ascii="Times New Roman" w:hAnsi="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14:paraId="0DD56E30" w14:textId="77777777" w:rsidR="00655193" w:rsidRPr="00A550F9" w:rsidRDefault="00471C86" w:rsidP="00D91D91">
            <w:pPr>
              <w:pStyle w:val="a4"/>
              <w:jc w:val="center"/>
              <w:rPr>
                <w:rFonts w:ascii="Times New Roman" w:hAnsi="Times New Roman"/>
                <w:sz w:val="22"/>
                <w:szCs w:val="22"/>
              </w:rPr>
            </w:pPr>
            <w:r w:rsidRPr="00A550F9">
              <w:rPr>
                <w:rFonts w:ascii="Times New Roman" w:hAnsi="Times New Roman"/>
                <w:sz w:val="22"/>
                <w:szCs w:val="22"/>
              </w:rPr>
              <w:t>1</w:t>
            </w:r>
          </w:p>
        </w:tc>
        <w:tc>
          <w:tcPr>
            <w:tcW w:w="851" w:type="dxa"/>
            <w:gridSpan w:val="2"/>
            <w:tcBorders>
              <w:top w:val="single" w:sz="4" w:space="0" w:color="auto"/>
              <w:left w:val="single" w:sz="4" w:space="0" w:color="auto"/>
              <w:bottom w:val="single" w:sz="4" w:space="0" w:color="auto"/>
              <w:right w:val="single" w:sz="4" w:space="0" w:color="auto"/>
            </w:tcBorders>
          </w:tcPr>
          <w:p w14:paraId="4FF0F2E4" w14:textId="77777777" w:rsidR="00655193" w:rsidRPr="00A550F9" w:rsidRDefault="00471C86" w:rsidP="00D91D91">
            <w:pPr>
              <w:pStyle w:val="a4"/>
              <w:jc w:val="center"/>
              <w:rPr>
                <w:rFonts w:ascii="Times New Roman" w:hAnsi="Times New Roman"/>
                <w:sz w:val="22"/>
                <w:szCs w:val="22"/>
              </w:rPr>
            </w:pPr>
            <w:r w:rsidRPr="00A550F9">
              <w:rPr>
                <w:rFonts w:ascii="Times New Roman" w:hAnsi="Times New Roman"/>
                <w:sz w:val="22"/>
                <w:szCs w:val="22"/>
              </w:rPr>
              <w:t>1</w:t>
            </w:r>
          </w:p>
        </w:tc>
        <w:tc>
          <w:tcPr>
            <w:tcW w:w="1417" w:type="dxa"/>
            <w:gridSpan w:val="2"/>
            <w:tcBorders>
              <w:top w:val="single" w:sz="4" w:space="0" w:color="auto"/>
              <w:left w:val="single" w:sz="4" w:space="0" w:color="auto"/>
              <w:bottom w:val="single" w:sz="4" w:space="0" w:color="auto"/>
              <w:right w:val="single" w:sz="4" w:space="0" w:color="auto"/>
            </w:tcBorders>
          </w:tcPr>
          <w:p w14:paraId="69A2EB4B" w14:textId="77777777" w:rsidR="00655193" w:rsidRPr="00A550F9" w:rsidRDefault="00D91D91" w:rsidP="00D91D91">
            <w:pPr>
              <w:spacing w:after="0" w:line="240" w:lineRule="auto"/>
              <w:jc w:val="center"/>
            </w:pPr>
            <w:r w:rsidRPr="00A550F9">
              <w:t>-</w:t>
            </w:r>
          </w:p>
        </w:tc>
        <w:tc>
          <w:tcPr>
            <w:tcW w:w="992" w:type="dxa"/>
            <w:gridSpan w:val="2"/>
            <w:tcBorders>
              <w:top w:val="single" w:sz="4" w:space="0" w:color="auto"/>
              <w:left w:val="single" w:sz="4" w:space="0" w:color="auto"/>
              <w:bottom w:val="single" w:sz="4" w:space="0" w:color="auto"/>
              <w:right w:val="single" w:sz="4" w:space="0" w:color="auto"/>
            </w:tcBorders>
          </w:tcPr>
          <w:p w14:paraId="2A298D9D" w14:textId="77777777" w:rsidR="00655193" w:rsidRPr="00A550F9" w:rsidRDefault="00D91D91" w:rsidP="00D91D91">
            <w:pPr>
              <w:spacing w:after="0" w:line="240" w:lineRule="auto"/>
              <w:jc w:val="center"/>
            </w:pPr>
            <w:r w:rsidRPr="00A550F9">
              <w:t>-</w:t>
            </w:r>
          </w:p>
        </w:tc>
        <w:tc>
          <w:tcPr>
            <w:tcW w:w="1736" w:type="dxa"/>
            <w:tcBorders>
              <w:top w:val="single" w:sz="4" w:space="0" w:color="auto"/>
              <w:left w:val="single" w:sz="4" w:space="0" w:color="auto"/>
              <w:bottom w:val="single" w:sz="4" w:space="0" w:color="auto"/>
            </w:tcBorders>
          </w:tcPr>
          <w:p w14:paraId="172A930F" w14:textId="77777777" w:rsidR="00655193" w:rsidRPr="00A550F9" w:rsidRDefault="00655193" w:rsidP="00D91D91">
            <w:pPr>
              <w:spacing w:after="0" w:line="240" w:lineRule="auto"/>
            </w:pPr>
          </w:p>
        </w:tc>
      </w:tr>
      <w:tr w:rsidR="00471C86" w:rsidRPr="00A550F9" w14:paraId="39B8BA86" w14:textId="77777777" w:rsidTr="00D91D91">
        <w:tc>
          <w:tcPr>
            <w:tcW w:w="14318" w:type="dxa"/>
            <w:gridSpan w:val="15"/>
            <w:tcBorders>
              <w:top w:val="single" w:sz="4" w:space="0" w:color="auto"/>
              <w:bottom w:val="single" w:sz="4" w:space="0" w:color="auto"/>
            </w:tcBorders>
          </w:tcPr>
          <w:p w14:paraId="74FA19B2" w14:textId="77777777" w:rsidR="00471C86" w:rsidRPr="00A550F9" w:rsidRDefault="00471C86" w:rsidP="00D91D91">
            <w:pPr>
              <w:spacing w:after="0" w:line="240" w:lineRule="auto"/>
              <w:rPr>
                <w:rFonts w:ascii="Times New Roman" w:hAnsi="Times New Roman" w:cs="Times New Roman"/>
                <w:b/>
              </w:rPr>
            </w:pPr>
            <w:r w:rsidRPr="00A550F9">
              <w:rPr>
                <w:rFonts w:ascii="Times New Roman" w:hAnsi="Times New Roman" w:cs="Times New Roman"/>
                <w:b/>
              </w:rPr>
              <w:t>Комплекс процессных мероприятий «Обеспечение  развития малого и среднего предпринимательства на территории Няндомского муниципального округа»</w:t>
            </w:r>
          </w:p>
        </w:tc>
      </w:tr>
      <w:tr w:rsidR="00D91D91" w:rsidRPr="00A550F9" w14:paraId="52B600C3" w14:textId="77777777" w:rsidTr="00D91D91">
        <w:trPr>
          <w:trHeight w:val="983"/>
        </w:trPr>
        <w:tc>
          <w:tcPr>
            <w:tcW w:w="14318" w:type="dxa"/>
            <w:gridSpan w:val="15"/>
            <w:tcBorders>
              <w:top w:val="single" w:sz="4" w:space="0" w:color="auto"/>
              <w:bottom w:val="single" w:sz="4" w:space="0" w:color="auto"/>
            </w:tcBorders>
          </w:tcPr>
          <w:p w14:paraId="7ED88011" w14:textId="77777777" w:rsidR="00D91D91" w:rsidRPr="00A550F9" w:rsidRDefault="00D91D91" w:rsidP="00D91D91">
            <w:pPr>
              <w:spacing w:after="0" w:line="240" w:lineRule="auto"/>
              <w:rPr>
                <w:rFonts w:ascii="Times New Roman" w:hAnsi="Times New Roman"/>
              </w:rPr>
            </w:pPr>
            <w:r w:rsidRPr="00A550F9">
              <w:rPr>
                <w:rFonts w:ascii="Times New Roman" w:eastAsia="Calibri" w:hAnsi="Times New Roman" w:cs="Times New Roman"/>
              </w:rPr>
              <w:t xml:space="preserve">Задача комплекса процессных мероприятий </w:t>
            </w:r>
            <w:r w:rsidRPr="00A550F9">
              <w:rPr>
                <w:rFonts w:ascii="Times New Roman Полужирный" w:eastAsia="Times New Roman" w:hAnsi="Times New Roman Полужирный" w:cs="Times New Roman"/>
                <w:kern w:val="32"/>
                <w:lang w:eastAsia="ar-SA"/>
              </w:rPr>
              <w:t>«</w:t>
            </w:r>
            <w:proofErr w:type="gramStart"/>
            <w:r w:rsidRPr="00A550F9">
              <w:rPr>
                <w:rFonts w:ascii="Times New Roman" w:eastAsia="Times New Roman" w:hAnsi="Times New Roman" w:cs="Times New Roman"/>
                <w:kern w:val="32"/>
                <w:lang w:eastAsia="ar-SA"/>
              </w:rPr>
              <w:t xml:space="preserve">Обеспечение  </w:t>
            </w:r>
            <w:r w:rsidRPr="00A550F9">
              <w:rPr>
                <w:rFonts w:ascii="Times New Roman" w:eastAsia="Calibri" w:hAnsi="Times New Roman" w:cs="Times New Roman"/>
              </w:rPr>
              <w:t>развития</w:t>
            </w:r>
            <w:proofErr w:type="gramEnd"/>
            <w:r w:rsidRPr="00A550F9">
              <w:rPr>
                <w:rFonts w:ascii="Times New Roman" w:eastAsia="Calibri" w:hAnsi="Times New Roman" w:cs="Times New Roman"/>
              </w:rPr>
              <w:t xml:space="preserve"> малого и среднего предпринимательства на территории Няндомского муниципального округа» :стимулирование деловой активности субъектов малого и среднего предпринимательства Няндомского муниципального округа</w:t>
            </w:r>
          </w:p>
        </w:tc>
      </w:tr>
      <w:tr w:rsidR="00D91D91" w:rsidRPr="00A550F9" w14:paraId="5C322A59" w14:textId="77777777" w:rsidTr="00D3370A">
        <w:tc>
          <w:tcPr>
            <w:tcW w:w="5211" w:type="dxa"/>
            <w:tcBorders>
              <w:top w:val="single" w:sz="4" w:space="0" w:color="auto"/>
              <w:bottom w:val="single" w:sz="4" w:space="0" w:color="auto"/>
              <w:right w:val="single" w:sz="4" w:space="0" w:color="auto"/>
            </w:tcBorders>
          </w:tcPr>
          <w:p w14:paraId="2B482AF5" w14:textId="77777777" w:rsidR="00D91D91" w:rsidRPr="00A550F9" w:rsidRDefault="00D91D91" w:rsidP="00D91D91">
            <w:pPr>
              <w:autoSpaceDE w:val="0"/>
              <w:autoSpaceDN w:val="0"/>
              <w:adjustRightInd w:val="0"/>
              <w:spacing w:after="0" w:line="240" w:lineRule="auto"/>
              <w:rPr>
                <w:rFonts w:ascii="Times New Roman" w:eastAsia="Times New Roman" w:hAnsi="Times New Roman" w:cs="Times New Roman"/>
                <w:color w:val="000000"/>
                <w:lang w:eastAsia="en-US"/>
              </w:rPr>
            </w:pPr>
            <w:r w:rsidRPr="00A550F9">
              <w:rPr>
                <w:rFonts w:ascii="Times New Roman" w:eastAsia="Times New Roman" w:hAnsi="Times New Roman" w:cs="Times New Roman"/>
                <w:color w:val="000000"/>
                <w:lang w:eastAsia="en-US"/>
              </w:rPr>
              <w:t>Количество начинающих субъектов малого и среднего предпринимательства, получивших поддержку из бюджета округа</w:t>
            </w:r>
          </w:p>
        </w:tc>
        <w:tc>
          <w:tcPr>
            <w:tcW w:w="993" w:type="dxa"/>
            <w:gridSpan w:val="2"/>
            <w:tcBorders>
              <w:top w:val="single" w:sz="4" w:space="0" w:color="auto"/>
              <w:left w:val="single" w:sz="4" w:space="0" w:color="auto"/>
              <w:bottom w:val="single" w:sz="4" w:space="0" w:color="auto"/>
              <w:right w:val="single" w:sz="4" w:space="0" w:color="auto"/>
            </w:tcBorders>
          </w:tcPr>
          <w:p w14:paraId="0AA4C4FC"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ед.</w:t>
            </w:r>
          </w:p>
        </w:tc>
        <w:tc>
          <w:tcPr>
            <w:tcW w:w="1984" w:type="dxa"/>
            <w:gridSpan w:val="2"/>
            <w:tcBorders>
              <w:top w:val="single" w:sz="4" w:space="0" w:color="auto"/>
              <w:left w:val="single" w:sz="4" w:space="0" w:color="auto"/>
              <w:bottom w:val="single" w:sz="4" w:space="0" w:color="auto"/>
              <w:right w:val="single" w:sz="4" w:space="0" w:color="auto"/>
            </w:tcBorders>
          </w:tcPr>
          <w:p w14:paraId="6E25B210"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2</w:t>
            </w:r>
          </w:p>
        </w:tc>
        <w:tc>
          <w:tcPr>
            <w:tcW w:w="851" w:type="dxa"/>
            <w:gridSpan w:val="2"/>
            <w:tcBorders>
              <w:top w:val="single" w:sz="4" w:space="0" w:color="auto"/>
              <w:left w:val="single" w:sz="4" w:space="0" w:color="auto"/>
              <w:bottom w:val="single" w:sz="4" w:space="0" w:color="auto"/>
              <w:right w:val="single" w:sz="4" w:space="0" w:color="auto"/>
            </w:tcBorders>
          </w:tcPr>
          <w:p w14:paraId="372D0AB2"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1</w:t>
            </w:r>
          </w:p>
        </w:tc>
        <w:tc>
          <w:tcPr>
            <w:tcW w:w="850" w:type="dxa"/>
            <w:gridSpan w:val="2"/>
            <w:tcBorders>
              <w:top w:val="single" w:sz="4" w:space="0" w:color="auto"/>
              <w:left w:val="single" w:sz="4" w:space="0" w:color="auto"/>
              <w:bottom w:val="single" w:sz="4" w:space="0" w:color="auto"/>
              <w:right w:val="single" w:sz="4" w:space="0" w:color="auto"/>
            </w:tcBorders>
          </w:tcPr>
          <w:p w14:paraId="5600244E"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1</w:t>
            </w:r>
          </w:p>
        </w:tc>
        <w:tc>
          <w:tcPr>
            <w:tcW w:w="1559" w:type="dxa"/>
            <w:gridSpan w:val="2"/>
            <w:tcBorders>
              <w:top w:val="single" w:sz="4" w:space="0" w:color="auto"/>
              <w:left w:val="single" w:sz="4" w:space="0" w:color="auto"/>
              <w:bottom w:val="single" w:sz="4" w:space="0" w:color="auto"/>
              <w:right w:val="single" w:sz="4" w:space="0" w:color="auto"/>
            </w:tcBorders>
          </w:tcPr>
          <w:p w14:paraId="5E7DB5C7" w14:textId="77777777" w:rsidR="00D91D91" w:rsidRPr="00A550F9" w:rsidRDefault="00D91D91" w:rsidP="00D91D91">
            <w:pPr>
              <w:spacing w:after="0" w:line="240" w:lineRule="auto"/>
              <w:jc w:val="center"/>
            </w:pPr>
            <w:r w:rsidRPr="00A550F9">
              <w:t>-</w:t>
            </w:r>
          </w:p>
        </w:tc>
        <w:tc>
          <w:tcPr>
            <w:tcW w:w="993" w:type="dxa"/>
            <w:gridSpan w:val="2"/>
            <w:tcBorders>
              <w:top w:val="single" w:sz="4" w:space="0" w:color="auto"/>
              <w:left w:val="single" w:sz="4" w:space="0" w:color="auto"/>
              <w:bottom w:val="single" w:sz="4" w:space="0" w:color="auto"/>
              <w:right w:val="single" w:sz="4" w:space="0" w:color="auto"/>
            </w:tcBorders>
          </w:tcPr>
          <w:p w14:paraId="17B36D49" w14:textId="77777777" w:rsidR="00D91D91" w:rsidRPr="00A550F9" w:rsidRDefault="00D91D91" w:rsidP="00D91D91">
            <w:pPr>
              <w:spacing w:after="0" w:line="240" w:lineRule="auto"/>
              <w:jc w:val="center"/>
            </w:pPr>
            <w:r w:rsidRPr="00A550F9">
              <w:t>-</w:t>
            </w:r>
          </w:p>
        </w:tc>
        <w:tc>
          <w:tcPr>
            <w:tcW w:w="1877" w:type="dxa"/>
            <w:gridSpan w:val="2"/>
            <w:tcBorders>
              <w:top w:val="single" w:sz="4" w:space="0" w:color="auto"/>
              <w:left w:val="single" w:sz="4" w:space="0" w:color="auto"/>
              <w:bottom w:val="single" w:sz="4" w:space="0" w:color="auto"/>
            </w:tcBorders>
          </w:tcPr>
          <w:p w14:paraId="597442C3" w14:textId="77777777" w:rsidR="00D91D91" w:rsidRPr="00A550F9" w:rsidRDefault="00D91D91" w:rsidP="00D91D91">
            <w:pPr>
              <w:spacing w:after="0" w:line="240" w:lineRule="auto"/>
              <w:rPr>
                <w:rFonts w:ascii="Times New Roman" w:hAnsi="Times New Roman"/>
              </w:rPr>
            </w:pPr>
          </w:p>
        </w:tc>
      </w:tr>
      <w:tr w:rsidR="00D91D91" w:rsidRPr="00761915" w14:paraId="729E036E" w14:textId="77777777" w:rsidTr="00D3370A">
        <w:tc>
          <w:tcPr>
            <w:tcW w:w="5211" w:type="dxa"/>
            <w:tcBorders>
              <w:top w:val="single" w:sz="4" w:space="0" w:color="auto"/>
              <w:bottom w:val="single" w:sz="4" w:space="0" w:color="auto"/>
              <w:right w:val="single" w:sz="4" w:space="0" w:color="auto"/>
            </w:tcBorders>
          </w:tcPr>
          <w:p w14:paraId="0B8F8DAC" w14:textId="77777777" w:rsidR="00D91D91" w:rsidRPr="00A550F9" w:rsidRDefault="00D91D91" w:rsidP="00D91D91">
            <w:pPr>
              <w:autoSpaceDE w:val="0"/>
              <w:autoSpaceDN w:val="0"/>
              <w:adjustRightInd w:val="0"/>
              <w:spacing w:after="0" w:line="240" w:lineRule="auto"/>
              <w:rPr>
                <w:rFonts w:ascii="Times New Roman" w:hAnsi="Times New Roman" w:cs="Times New Roman"/>
              </w:rPr>
            </w:pPr>
            <w:r w:rsidRPr="00A550F9">
              <w:rPr>
                <w:rFonts w:ascii="Times New Roman" w:eastAsia="Calibri" w:hAnsi="Times New Roman" w:cs="Times New Roman"/>
                <w:lang w:eastAsia="en-US"/>
              </w:rPr>
              <w:t>Количество проведенных ярмарочных мероприятий</w:t>
            </w:r>
          </w:p>
        </w:tc>
        <w:tc>
          <w:tcPr>
            <w:tcW w:w="993" w:type="dxa"/>
            <w:gridSpan w:val="2"/>
            <w:tcBorders>
              <w:top w:val="single" w:sz="4" w:space="0" w:color="auto"/>
              <w:left w:val="single" w:sz="4" w:space="0" w:color="auto"/>
              <w:bottom w:val="single" w:sz="4" w:space="0" w:color="auto"/>
              <w:right w:val="single" w:sz="4" w:space="0" w:color="auto"/>
            </w:tcBorders>
          </w:tcPr>
          <w:p w14:paraId="1D3AC432" w14:textId="77777777" w:rsidR="00D91D91" w:rsidRPr="00A550F9" w:rsidRDefault="00D91D91" w:rsidP="00D91D91">
            <w:pPr>
              <w:pStyle w:val="a4"/>
              <w:rPr>
                <w:rFonts w:ascii="Times New Roman" w:hAnsi="Times New Roman"/>
                <w:sz w:val="22"/>
                <w:szCs w:val="22"/>
              </w:rPr>
            </w:pPr>
            <w:r w:rsidRPr="00A550F9">
              <w:rPr>
                <w:rFonts w:ascii="Times New Roman" w:hAnsi="Times New Roman"/>
                <w:sz w:val="22"/>
                <w:szCs w:val="22"/>
              </w:rPr>
              <w:t>ед.</w:t>
            </w:r>
          </w:p>
        </w:tc>
        <w:tc>
          <w:tcPr>
            <w:tcW w:w="1984" w:type="dxa"/>
            <w:gridSpan w:val="2"/>
            <w:tcBorders>
              <w:top w:val="single" w:sz="4" w:space="0" w:color="auto"/>
              <w:left w:val="single" w:sz="4" w:space="0" w:color="auto"/>
              <w:bottom w:val="single" w:sz="4" w:space="0" w:color="auto"/>
              <w:right w:val="single" w:sz="4" w:space="0" w:color="auto"/>
            </w:tcBorders>
          </w:tcPr>
          <w:p w14:paraId="72857B4B"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12</w:t>
            </w:r>
          </w:p>
          <w:p w14:paraId="05D7D0E1" w14:textId="77777777" w:rsidR="00D91D91" w:rsidRPr="00A550F9" w:rsidRDefault="00D91D91" w:rsidP="00D91D91">
            <w:pPr>
              <w:spacing w:after="0" w:line="240" w:lineRule="auto"/>
              <w:rPr>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14:paraId="4374F91E"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12</w:t>
            </w:r>
          </w:p>
        </w:tc>
        <w:tc>
          <w:tcPr>
            <w:tcW w:w="850" w:type="dxa"/>
            <w:gridSpan w:val="2"/>
            <w:tcBorders>
              <w:top w:val="single" w:sz="4" w:space="0" w:color="auto"/>
              <w:left w:val="single" w:sz="4" w:space="0" w:color="auto"/>
              <w:bottom w:val="single" w:sz="4" w:space="0" w:color="auto"/>
              <w:right w:val="single" w:sz="4" w:space="0" w:color="auto"/>
            </w:tcBorders>
          </w:tcPr>
          <w:p w14:paraId="7985C245" w14:textId="77777777" w:rsidR="00D91D91" w:rsidRPr="00A550F9" w:rsidRDefault="00D91D91" w:rsidP="00D91D91">
            <w:pPr>
              <w:pStyle w:val="a4"/>
              <w:jc w:val="center"/>
              <w:rPr>
                <w:rFonts w:ascii="Times New Roman" w:hAnsi="Times New Roman"/>
                <w:sz w:val="22"/>
                <w:szCs w:val="22"/>
              </w:rPr>
            </w:pPr>
            <w:r w:rsidRPr="00A550F9">
              <w:rPr>
                <w:rFonts w:ascii="Times New Roman" w:hAnsi="Times New Roman"/>
                <w:sz w:val="22"/>
                <w:szCs w:val="22"/>
              </w:rPr>
              <w:t>12</w:t>
            </w:r>
          </w:p>
        </w:tc>
        <w:tc>
          <w:tcPr>
            <w:tcW w:w="1559" w:type="dxa"/>
            <w:gridSpan w:val="2"/>
            <w:tcBorders>
              <w:top w:val="single" w:sz="4" w:space="0" w:color="auto"/>
              <w:left w:val="single" w:sz="4" w:space="0" w:color="auto"/>
              <w:bottom w:val="single" w:sz="4" w:space="0" w:color="auto"/>
              <w:right w:val="single" w:sz="4" w:space="0" w:color="auto"/>
            </w:tcBorders>
          </w:tcPr>
          <w:p w14:paraId="1B7AD11F" w14:textId="77777777" w:rsidR="00D91D91" w:rsidRPr="00A550F9" w:rsidRDefault="00D91D91" w:rsidP="00D91D91">
            <w:pPr>
              <w:spacing w:after="0" w:line="240" w:lineRule="auto"/>
              <w:jc w:val="center"/>
            </w:pPr>
            <w:r w:rsidRPr="00A550F9">
              <w:t>-</w:t>
            </w:r>
          </w:p>
        </w:tc>
        <w:tc>
          <w:tcPr>
            <w:tcW w:w="993" w:type="dxa"/>
            <w:gridSpan w:val="2"/>
            <w:tcBorders>
              <w:top w:val="single" w:sz="4" w:space="0" w:color="auto"/>
              <w:left w:val="single" w:sz="4" w:space="0" w:color="auto"/>
              <w:bottom w:val="single" w:sz="4" w:space="0" w:color="auto"/>
              <w:right w:val="single" w:sz="4" w:space="0" w:color="auto"/>
            </w:tcBorders>
          </w:tcPr>
          <w:p w14:paraId="51B55612" w14:textId="77777777" w:rsidR="00D91D91" w:rsidRPr="00A550F9" w:rsidRDefault="00D91D91" w:rsidP="00D91D91">
            <w:pPr>
              <w:spacing w:after="0" w:line="240" w:lineRule="auto"/>
              <w:jc w:val="center"/>
            </w:pPr>
            <w:r w:rsidRPr="00A550F9">
              <w:t>-</w:t>
            </w:r>
          </w:p>
        </w:tc>
        <w:tc>
          <w:tcPr>
            <w:tcW w:w="1877" w:type="dxa"/>
            <w:gridSpan w:val="2"/>
            <w:tcBorders>
              <w:top w:val="single" w:sz="4" w:space="0" w:color="auto"/>
              <w:left w:val="single" w:sz="4" w:space="0" w:color="auto"/>
              <w:bottom w:val="single" w:sz="4" w:space="0" w:color="auto"/>
            </w:tcBorders>
          </w:tcPr>
          <w:p w14:paraId="34B3D924" w14:textId="77777777" w:rsidR="00D91D91" w:rsidRPr="00D91D91" w:rsidRDefault="00D91D91" w:rsidP="00D91D91">
            <w:pPr>
              <w:pStyle w:val="a4"/>
              <w:jc w:val="center"/>
              <w:rPr>
                <w:rFonts w:ascii="Times New Roman" w:hAnsi="Times New Roman"/>
                <w:sz w:val="22"/>
                <w:szCs w:val="22"/>
              </w:rPr>
            </w:pPr>
          </w:p>
        </w:tc>
      </w:tr>
    </w:tbl>
    <w:p w14:paraId="32F68C7F" w14:textId="77777777" w:rsidR="00817458" w:rsidRPr="00761915" w:rsidRDefault="00817458" w:rsidP="00817458">
      <w:pPr>
        <w:pStyle w:val="ConsPlusNormal"/>
        <w:widowControl/>
        <w:ind w:firstLine="0"/>
        <w:jc w:val="center"/>
        <w:rPr>
          <w:rFonts w:ascii="Times New Roman" w:hAnsi="Times New Roman" w:cs="Times New Roman"/>
          <w:b/>
          <w:sz w:val="24"/>
          <w:szCs w:val="24"/>
        </w:rPr>
      </w:pPr>
    </w:p>
    <w:p w14:paraId="3778AF97" w14:textId="77777777" w:rsidR="00817458" w:rsidRDefault="00817458" w:rsidP="00817458">
      <w:pPr>
        <w:pStyle w:val="ConsPlusNormal"/>
        <w:widowControl/>
        <w:ind w:firstLine="0"/>
        <w:jc w:val="center"/>
        <w:rPr>
          <w:rFonts w:ascii="Times New Roman" w:hAnsi="Times New Roman" w:cs="Times New Roman"/>
          <w:b/>
          <w:sz w:val="24"/>
          <w:szCs w:val="24"/>
        </w:rPr>
      </w:pPr>
    </w:p>
    <w:p w14:paraId="2BF50A53" w14:textId="77777777" w:rsidR="00817458" w:rsidRDefault="00817458" w:rsidP="00817458">
      <w:pPr>
        <w:pStyle w:val="ConsPlusNormal"/>
        <w:widowControl/>
        <w:ind w:firstLine="0"/>
        <w:jc w:val="center"/>
        <w:rPr>
          <w:rFonts w:ascii="Times New Roman" w:hAnsi="Times New Roman" w:cs="Times New Roman"/>
          <w:b/>
          <w:sz w:val="24"/>
          <w:szCs w:val="24"/>
        </w:rPr>
      </w:pPr>
    </w:p>
    <w:p w14:paraId="7299DD27" w14:textId="77777777" w:rsidR="00655193" w:rsidRPr="00761915" w:rsidRDefault="00655193" w:rsidP="00655193">
      <w:pPr>
        <w:tabs>
          <w:tab w:val="left" w:pos="1290"/>
        </w:tabs>
        <w:spacing w:after="0" w:line="240" w:lineRule="auto"/>
        <w:jc w:val="center"/>
        <w:rPr>
          <w:rFonts w:ascii="Times New Roman" w:hAnsi="Times New Roman" w:cs="Times New Roman"/>
          <w:b/>
          <w:sz w:val="24"/>
          <w:szCs w:val="24"/>
        </w:rPr>
      </w:pPr>
      <w:r w:rsidRPr="00761915">
        <w:rPr>
          <w:rFonts w:ascii="Times New Roman" w:hAnsi="Times New Roman" w:cs="Times New Roman"/>
          <w:b/>
          <w:sz w:val="24"/>
          <w:szCs w:val="24"/>
        </w:rPr>
        <w:t>Оценка</w:t>
      </w:r>
    </w:p>
    <w:p w14:paraId="13C61A8E" w14:textId="77777777" w:rsidR="00655193" w:rsidRPr="00761915" w:rsidRDefault="00655193" w:rsidP="00655193">
      <w:pPr>
        <w:tabs>
          <w:tab w:val="left" w:pos="1290"/>
        </w:tabs>
        <w:spacing w:after="0" w:line="240" w:lineRule="auto"/>
        <w:jc w:val="center"/>
        <w:rPr>
          <w:rFonts w:ascii="Times New Roman" w:hAnsi="Times New Roman" w:cs="Times New Roman"/>
          <w:b/>
          <w:sz w:val="24"/>
          <w:szCs w:val="24"/>
        </w:rPr>
      </w:pPr>
      <w:r w:rsidRPr="00761915">
        <w:rPr>
          <w:rFonts w:ascii="Times New Roman" w:hAnsi="Times New Roman" w:cs="Times New Roman"/>
          <w:b/>
          <w:sz w:val="24"/>
          <w:szCs w:val="24"/>
        </w:rPr>
        <w:t>эффективности реализация муниципальной программы</w:t>
      </w:r>
    </w:p>
    <w:p w14:paraId="31F576F4" w14:textId="77777777" w:rsidR="00655193" w:rsidRDefault="00655193" w:rsidP="00655193">
      <w:pPr>
        <w:spacing w:after="0" w:line="240" w:lineRule="auto"/>
        <w:jc w:val="center"/>
        <w:rPr>
          <w:rFonts w:ascii="Times New Roman" w:hAnsi="Times New Roman" w:cs="Times New Roman"/>
          <w:b/>
          <w:sz w:val="24"/>
          <w:szCs w:val="24"/>
        </w:rPr>
      </w:pPr>
      <w:r>
        <w:rPr>
          <w:rFonts w:ascii="Times New Roman" w:hAnsi="Times New Roman" w:cs="Times New Roman"/>
          <w:b/>
        </w:rPr>
        <w:t>«</w:t>
      </w:r>
      <w:r w:rsidR="00E461A8" w:rsidRPr="00E461A8">
        <w:rPr>
          <w:rFonts w:ascii="Times New Roman" w:hAnsi="Times New Roman" w:cs="Times New Roman"/>
          <w:b/>
          <w:sz w:val="24"/>
          <w:szCs w:val="24"/>
        </w:rPr>
        <w:t>Малое и среднее предпринимательство и поддержка индивидуальной предпринимательской инициативы на территории Няндомского муниципального округа</w:t>
      </w:r>
      <w:r>
        <w:rPr>
          <w:rFonts w:ascii="Times New Roman" w:hAnsi="Times New Roman" w:cs="Times New Roman"/>
          <w:b/>
          <w:sz w:val="24"/>
          <w:szCs w:val="24"/>
        </w:rPr>
        <w:t xml:space="preserve">» </w:t>
      </w:r>
    </w:p>
    <w:p w14:paraId="30E13F6A" w14:textId="77777777" w:rsidR="00655193" w:rsidRDefault="00655193" w:rsidP="006551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2024 год</w:t>
      </w:r>
    </w:p>
    <w:tbl>
      <w:tblPr>
        <w:tblStyle w:val="a7"/>
        <w:tblpPr w:leftFromText="180" w:rightFromText="180" w:vertAnchor="text" w:horzAnchor="page" w:tblpX="2428" w:tblpY="262"/>
        <w:tblW w:w="0" w:type="auto"/>
        <w:tblLayout w:type="fixed"/>
        <w:tblLook w:val="04A0" w:firstRow="1" w:lastRow="0" w:firstColumn="1" w:lastColumn="0" w:noHBand="0" w:noVBand="1"/>
      </w:tblPr>
      <w:tblGrid>
        <w:gridCol w:w="5070"/>
        <w:gridCol w:w="1275"/>
        <w:gridCol w:w="1560"/>
        <w:gridCol w:w="1842"/>
        <w:gridCol w:w="2127"/>
      </w:tblGrid>
      <w:tr w:rsidR="00655193" w:rsidRPr="00BD134D" w14:paraId="7BCF3991" w14:textId="77777777" w:rsidTr="00BD134D">
        <w:tc>
          <w:tcPr>
            <w:tcW w:w="5070" w:type="dxa"/>
          </w:tcPr>
          <w:p w14:paraId="4C4A9801"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 xml:space="preserve">наименование </w:t>
            </w:r>
          </w:p>
        </w:tc>
        <w:tc>
          <w:tcPr>
            <w:tcW w:w="1275" w:type="dxa"/>
          </w:tcPr>
          <w:p w14:paraId="64B637AD"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eastAsia="Times New Roman" w:hAnsi="Times New Roman" w:cs="Times New Roman"/>
                <w:sz w:val="24"/>
                <w:szCs w:val="24"/>
              </w:rPr>
              <w:t>СРмп</w:t>
            </w:r>
          </w:p>
        </w:tc>
        <w:tc>
          <w:tcPr>
            <w:tcW w:w="1560" w:type="dxa"/>
          </w:tcPr>
          <w:p w14:paraId="3D82D578" w14:textId="77777777" w:rsidR="00655193" w:rsidRPr="00CA35AD" w:rsidRDefault="00655193" w:rsidP="00655193">
            <w:pPr>
              <w:tabs>
                <w:tab w:val="left" w:pos="1290"/>
              </w:tabs>
              <w:jc w:val="center"/>
              <w:rPr>
                <w:rFonts w:ascii="Times New Roman" w:hAnsi="Times New Roman" w:cs="Times New Roman"/>
                <w:b/>
                <w:sz w:val="24"/>
                <w:szCs w:val="24"/>
              </w:rPr>
            </w:pPr>
            <w:r w:rsidRPr="00CA35AD">
              <w:rPr>
                <w:rFonts w:ascii="Times New Roman" w:hAnsi="Times New Roman" w:cs="Times New Roman"/>
                <w:b/>
                <w:noProof/>
                <w:sz w:val="24"/>
                <w:szCs w:val="24"/>
              </w:rPr>
              <w:drawing>
                <wp:inline distT="0" distB="0" distL="0" distR="0" wp14:anchorId="0DAFEB3F" wp14:editId="30E09798">
                  <wp:extent cx="402590" cy="263525"/>
                  <wp:effectExtent l="0" t="0" r="0" b="0"/>
                  <wp:docPr id="1"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 cstate="print"/>
                          <a:srcRect/>
                          <a:stretch>
                            <a:fillRect/>
                          </a:stretch>
                        </pic:blipFill>
                        <pic:spPr bwMode="auto">
                          <a:xfrm>
                            <a:off x="0" y="0"/>
                            <a:ext cx="402590" cy="263525"/>
                          </a:xfrm>
                          <a:prstGeom prst="rect">
                            <a:avLst/>
                          </a:prstGeom>
                          <a:noFill/>
                          <a:ln w="9525">
                            <a:noFill/>
                            <a:miter lim="800000"/>
                            <a:headEnd/>
                            <a:tailEnd/>
                          </a:ln>
                        </pic:spPr>
                      </pic:pic>
                    </a:graphicData>
                  </a:graphic>
                </wp:inline>
              </w:drawing>
            </w:r>
          </w:p>
        </w:tc>
        <w:tc>
          <w:tcPr>
            <w:tcW w:w="1842" w:type="dxa"/>
          </w:tcPr>
          <w:p w14:paraId="5F442C77"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СС</w:t>
            </w:r>
            <w:r w:rsidRPr="00CA35AD">
              <w:rPr>
                <w:rFonts w:ascii="Times New Roman" w:hAnsi="Times New Roman" w:cs="Times New Roman"/>
                <w:sz w:val="24"/>
                <w:szCs w:val="24"/>
                <w:vertAlign w:val="subscript"/>
              </w:rPr>
              <w:t>уз</w:t>
            </w:r>
          </w:p>
        </w:tc>
        <w:tc>
          <w:tcPr>
            <w:tcW w:w="2127" w:type="dxa"/>
          </w:tcPr>
          <w:p w14:paraId="556AC332"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eastAsia="Times New Roman" w:hAnsi="Times New Roman" w:cs="Times New Roman"/>
                <w:sz w:val="24"/>
                <w:szCs w:val="24"/>
              </w:rPr>
              <w:t>ЭРмп</w:t>
            </w:r>
          </w:p>
        </w:tc>
      </w:tr>
      <w:tr w:rsidR="00655193" w:rsidRPr="00BD134D" w14:paraId="21D31C7E" w14:textId="77777777" w:rsidTr="00BD134D">
        <w:tc>
          <w:tcPr>
            <w:tcW w:w="5070" w:type="dxa"/>
          </w:tcPr>
          <w:p w14:paraId="57E058CD"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1</w:t>
            </w:r>
          </w:p>
        </w:tc>
        <w:tc>
          <w:tcPr>
            <w:tcW w:w="1275" w:type="dxa"/>
          </w:tcPr>
          <w:p w14:paraId="54BB8451"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2</w:t>
            </w:r>
          </w:p>
        </w:tc>
        <w:tc>
          <w:tcPr>
            <w:tcW w:w="1560" w:type="dxa"/>
          </w:tcPr>
          <w:p w14:paraId="38CFFB15"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3</w:t>
            </w:r>
          </w:p>
        </w:tc>
        <w:tc>
          <w:tcPr>
            <w:tcW w:w="1842" w:type="dxa"/>
          </w:tcPr>
          <w:p w14:paraId="1DE01E70"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4</w:t>
            </w:r>
          </w:p>
        </w:tc>
        <w:tc>
          <w:tcPr>
            <w:tcW w:w="2127" w:type="dxa"/>
          </w:tcPr>
          <w:p w14:paraId="39FC5EF1"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5</w:t>
            </w:r>
          </w:p>
        </w:tc>
      </w:tr>
      <w:tr w:rsidR="00655193" w:rsidRPr="00BD134D" w14:paraId="314D2529" w14:textId="77777777" w:rsidTr="00BD134D">
        <w:tc>
          <w:tcPr>
            <w:tcW w:w="5070" w:type="dxa"/>
          </w:tcPr>
          <w:p w14:paraId="3AF8D88D" w14:textId="77777777" w:rsidR="00655193" w:rsidRPr="00CA35AD" w:rsidRDefault="00655193" w:rsidP="00655193">
            <w:pPr>
              <w:tabs>
                <w:tab w:val="left" w:pos="1290"/>
              </w:tabs>
              <w:spacing w:after="0" w:line="240" w:lineRule="auto"/>
              <w:rPr>
                <w:rFonts w:ascii="Times New Roman" w:hAnsi="Times New Roman" w:cs="Times New Roman"/>
                <w:sz w:val="24"/>
                <w:szCs w:val="24"/>
              </w:rPr>
            </w:pPr>
            <w:r w:rsidRPr="00CA35AD">
              <w:rPr>
                <w:rFonts w:ascii="Times New Roman" w:eastAsia="Calibri" w:hAnsi="Times New Roman"/>
                <w:bCs/>
              </w:rPr>
              <w:t>Прочие мероприятия, направленные на достижение значений результативности, установленных соглашениями  о предоставлении финансовой помощи</w:t>
            </w:r>
          </w:p>
        </w:tc>
        <w:tc>
          <w:tcPr>
            <w:tcW w:w="1275" w:type="dxa"/>
          </w:tcPr>
          <w:p w14:paraId="77987DB3" w14:textId="77777777" w:rsidR="00655193" w:rsidRPr="00A550F9" w:rsidRDefault="00655193"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c>
          <w:tcPr>
            <w:tcW w:w="1560" w:type="dxa"/>
          </w:tcPr>
          <w:p w14:paraId="301B2C1F" w14:textId="77777777" w:rsidR="00655193" w:rsidRPr="00A550F9" w:rsidRDefault="00190BFD"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1,0</w:t>
            </w:r>
          </w:p>
        </w:tc>
        <w:tc>
          <w:tcPr>
            <w:tcW w:w="1842" w:type="dxa"/>
          </w:tcPr>
          <w:p w14:paraId="1D7870EA" w14:textId="77777777" w:rsidR="00655193" w:rsidRPr="00A550F9" w:rsidRDefault="00CA35AD"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c>
          <w:tcPr>
            <w:tcW w:w="2127" w:type="dxa"/>
          </w:tcPr>
          <w:p w14:paraId="309077B5" w14:textId="77777777" w:rsidR="00655193" w:rsidRPr="00A550F9" w:rsidRDefault="00655193"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r>
      <w:tr w:rsidR="00655193" w:rsidRPr="00BD134D" w14:paraId="22B01B38" w14:textId="77777777" w:rsidTr="00BD134D">
        <w:tc>
          <w:tcPr>
            <w:tcW w:w="5070" w:type="dxa"/>
          </w:tcPr>
          <w:p w14:paraId="77975787" w14:textId="77777777" w:rsidR="00655193" w:rsidRPr="00CA35AD" w:rsidRDefault="00655193" w:rsidP="00655193">
            <w:pPr>
              <w:tabs>
                <w:tab w:val="left" w:pos="1290"/>
              </w:tabs>
              <w:spacing w:after="0" w:line="240" w:lineRule="auto"/>
              <w:contextualSpacing/>
              <w:rPr>
                <w:rFonts w:ascii="Times New Roman" w:hAnsi="Times New Roman" w:cs="Times New Roman"/>
                <w:sz w:val="24"/>
                <w:szCs w:val="24"/>
              </w:rPr>
            </w:pPr>
            <w:r w:rsidRPr="00CA35AD">
              <w:rPr>
                <w:rFonts w:ascii="Times New Roman" w:hAnsi="Times New Roman" w:cs="Times New Roman"/>
                <w:sz w:val="24"/>
                <w:szCs w:val="24"/>
              </w:rPr>
              <w:t>Комплекс процессных мероприятий</w:t>
            </w:r>
          </w:p>
        </w:tc>
        <w:tc>
          <w:tcPr>
            <w:tcW w:w="1275" w:type="dxa"/>
          </w:tcPr>
          <w:p w14:paraId="0405DABF" w14:textId="77777777" w:rsidR="00655193" w:rsidRPr="00A550F9" w:rsidRDefault="00655193"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c>
          <w:tcPr>
            <w:tcW w:w="1560" w:type="dxa"/>
          </w:tcPr>
          <w:p w14:paraId="6FA578DF" w14:textId="77777777" w:rsidR="00655193" w:rsidRPr="00A550F9" w:rsidRDefault="00CA35AD"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1,0</w:t>
            </w:r>
          </w:p>
        </w:tc>
        <w:tc>
          <w:tcPr>
            <w:tcW w:w="1842" w:type="dxa"/>
          </w:tcPr>
          <w:p w14:paraId="3A1AF8A6" w14:textId="77777777" w:rsidR="00655193" w:rsidRPr="00A550F9" w:rsidRDefault="00655193"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c>
          <w:tcPr>
            <w:tcW w:w="2127" w:type="dxa"/>
          </w:tcPr>
          <w:p w14:paraId="37C1D90A" w14:textId="77777777" w:rsidR="00655193" w:rsidRPr="00A550F9" w:rsidRDefault="00655193"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х</w:t>
            </w:r>
          </w:p>
        </w:tc>
      </w:tr>
      <w:tr w:rsidR="00655193" w:rsidRPr="00761915" w14:paraId="24186442" w14:textId="77777777" w:rsidTr="00BD134D">
        <w:tc>
          <w:tcPr>
            <w:tcW w:w="5070" w:type="dxa"/>
          </w:tcPr>
          <w:p w14:paraId="5910EADD" w14:textId="77777777" w:rsidR="00655193" w:rsidRPr="00CA35AD" w:rsidRDefault="00655193" w:rsidP="00655193">
            <w:pPr>
              <w:tabs>
                <w:tab w:val="left" w:pos="1290"/>
              </w:tabs>
              <w:jc w:val="center"/>
              <w:rPr>
                <w:rFonts w:ascii="Times New Roman" w:hAnsi="Times New Roman" w:cs="Times New Roman"/>
                <w:sz w:val="24"/>
                <w:szCs w:val="24"/>
              </w:rPr>
            </w:pPr>
            <w:r w:rsidRPr="00CA35AD">
              <w:rPr>
                <w:rFonts w:ascii="Times New Roman" w:hAnsi="Times New Roman" w:cs="Times New Roman"/>
                <w:sz w:val="24"/>
                <w:szCs w:val="24"/>
              </w:rPr>
              <w:t xml:space="preserve">Всего по </w:t>
            </w:r>
            <w:proofErr w:type="spellStart"/>
            <w:r w:rsidRPr="00CA35AD">
              <w:rPr>
                <w:rFonts w:ascii="Times New Roman" w:hAnsi="Times New Roman" w:cs="Times New Roman"/>
                <w:sz w:val="24"/>
                <w:szCs w:val="24"/>
              </w:rPr>
              <w:t>мунпрограмме</w:t>
            </w:r>
            <w:proofErr w:type="spellEnd"/>
          </w:p>
        </w:tc>
        <w:tc>
          <w:tcPr>
            <w:tcW w:w="1275" w:type="dxa"/>
          </w:tcPr>
          <w:p w14:paraId="790F10F9" w14:textId="77777777" w:rsidR="00655193" w:rsidRPr="00A550F9" w:rsidRDefault="00CA35AD" w:rsidP="00190BFD">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0,</w:t>
            </w:r>
            <w:r w:rsidR="00190BFD" w:rsidRPr="00A550F9">
              <w:rPr>
                <w:rFonts w:ascii="Times New Roman" w:hAnsi="Times New Roman" w:cs="Times New Roman"/>
                <w:sz w:val="24"/>
                <w:szCs w:val="24"/>
              </w:rPr>
              <w:t>98</w:t>
            </w:r>
          </w:p>
        </w:tc>
        <w:tc>
          <w:tcPr>
            <w:tcW w:w="1560" w:type="dxa"/>
          </w:tcPr>
          <w:p w14:paraId="520B27DA" w14:textId="77777777" w:rsidR="00655193" w:rsidRPr="00A550F9" w:rsidRDefault="00190BFD"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1,0</w:t>
            </w:r>
          </w:p>
        </w:tc>
        <w:tc>
          <w:tcPr>
            <w:tcW w:w="1842" w:type="dxa"/>
          </w:tcPr>
          <w:p w14:paraId="1104B8BB" w14:textId="77777777" w:rsidR="00655193" w:rsidRPr="00A550F9" w:rsidRDefault="00190BFD" w:rsidP="00655193">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1,0</w:t>
            </w:r>
          </w:p>
        </w:tc>
        <w:tc>
          <w:tcPr>
            <w:tcW w:w="2127" w:type="dxa"/>
          </w:tcPr>
          <w:p w14:paraId="7D2F8BF0" w14:textId="77777777" w:rsidR="00655193" w:rsidRPr="00A550F9" w:rsidRDefault="00CA35AD" w:rsidP="00190BFD">
            <w:pPr>
              <w:tabs>
                <w:tab w:val="left" w:pos="1290"/>
              </w:tabs>
              <w:jc w:val="center"/>
              <w:rPr>
                <w:rFonts w:ascii="Times New Roman" w:hAnsi="Times New Roman" w:cs="Times New Roman"/>
                <w:sz w:val="24"/>
                <w:szCs w:val="24"/>
              </w:rPr>
            </w:pPr>
            <w:r w:rsidRPr="00A550F9">
              <w:rPr>
                <w:rFonts w:ascii="Times New Roman" w:hAnsi="Times New Roman" w:cs="Times New Roman"/>
                <w:sz w:val="24"/>
                <w:szCs w:val="24"/>
              </w:rPr>
              <w:t>0,</w:t>
            </w:r>
            <w:r w:rsidR="00190BFD" w:rsidRPr="00A550F9">
              <w:rPr>
                <w:rFonts w:ascii="Times New Roman" w:hAnsi="Times New Roman" w:cs="Times New Roman"/>
                <w:sz w:val="24"/>
                <w:szCs w:val="24"/>
              </w:rPr>
              <w:t>99</w:t>
            </w:r>
          </w:p>
        </w:tc>
      </w:tr>
    </w:tbl>
    <w:p w14:paraId="56CB0B5F" w14:textId="77777777" w:rsidR="00655193" w:rsidRPr="00761915" w:rsidRDefault="00655193" w:rsidP="00655193">
      <w:pPr>
        <w:tabs>
          <w:tab w:val="left" w:pos="1290"/>
        </w:tabs>
        <w:spacing w:line="240" w:lineRule="auto"/>
        <w:jc w:val="center"/>
        <w:rPr>
          <w:rFonts w:ascii="Times New Roman" w:hAnsi="Times New Roman" w:cs="Times New Roman"/>
          <w:b/>
          <w:sz w:val="24"/>
          <w:szCs w:val="24"/>
        </w:rPr>
      </w:pPr>
    </w:p>
    <w:p w14:paraId="46801BB8" w14:textId="77777777" w:rsidR="00655193" w:rsidRPr="00761915" w:rsidRDefault="00655193" w:rsidP="00655193">
      <w:pPr>
        <w:tabs>
          <w:tab w:val="left" w:pos="1290"/>
        </w:tabs>
        <w:spacing w:line="240" w:lineRule="auto"/>
        <w:jc w:val="center"/>
        <w:rPr>
          <w:rFonts w:ascii="Times New Roman" w:hAnsi="Times New Roman" w:cs="Times New Roman"/>
          <w:b/>
          <w:sz w:val="24"/>
          <w:szCs w:val="24"/>
        </w:rPr>
      </w:pPr>
    </w:p>
    <w:p w14:paraId="3BB44460" w14:textId="77777777" w:rsidR="00817458" w:rsidRDefault="00817458"/>
    <w:sectPr w:rsidR="00817458" w:rsidSect="00EA36AD">
      <w:pgSz w:w="16838" w:h="11906" w:orient="landscape"/>
      <w:pgMar w:top="284"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4761DC"/>
    <w:multiLevelType w:val="hybridMultilevel"/>
    <w:tmpl w:val="D8D860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470"/>
    <w:rsid w:val="000053B3"/>
    <w:rsid w:val="00015422"/>
    <w:rsid w:val="00032FA1"/>
    <w:rsid w:val="00057ED7"/>
    <w:rsid w:val="00062470"/>
    <w:rsid w:val="00063B55"/>
    <w:rsid w:val="00081B01"/>
    <w:rsid w:val="000A6D9A"/>
    <w:rsid w:val="000F6C5F"/>
    <w:rsid w:val="00145976"/>
    <w:rsid w:val="00153506"/>
    <w:rsid w:val="001564EF"/>
    <w:rsid w:val="00157FA6"/>
    <w:rsid w:val="00174D23"/>
    <w:rsid w:val="00190BFD"/>
    <w:rsid w:val="001945BD"/>
    <w:rsid w:val="001A1517"/>
    <w:rsid w:val="001E3844"/>
    <w:rsid w:val="001F6E88"/>
    <w:rsid w:val="001F74CF"/>
    <w:rsid w:val="002242A9"/>
    <w:rsid w:val="00237984"/>
    <w:rsid w:val="00251156"/>
    <w:rsid w:val="0029560D"/>
    <w:rsid w:val="002D6790"/>
    <w:rsid w:val="002D71CC"/>
    <w:rsid w:val="00301ED0"/>
    <w:rsid w:val="00303786"/>
    <w:rsid w:val="00312A73"/>
    <w:rsid w:val="0033425B"/>
    <w:rsid w:val="0035060F"/>
    <w:rsid w:val="003527FD"/>
    <w:rsid w:val="00353F13"/>
    <w:rsid w:val="00354739"/>
    <w:rsid w:val="00354E9E"/>
    <w:rsid w:val="0038628A"/>
    <w:rsid w:val="003A0C0F"/>
    <w:rsid w:val="003D54DA"/>
    <w:rsid w:val="003D5588"/>
    <w:rsid w:val="003E3DA8"/>
    <w:rsid w:val="003E4B5D"/>
    <w:rsid w:val="0040269E"/>
    <w:rsid w:val="00405C32"/>
    <w:rsid w:val="0040616B"/>
    <w:rsid w:val="004339FF"/>
    <w:rsid w:val="00451D06"/>
    <w:rsid w:val="00471C86"/>
    <w:rsid w:val="004A21A7"/>
    <w:rsid w:val="004C61EF"/>
    <w:rsid w:val="004E2C20"/>
    <w:rsid w:val="004F4A3E"/>
    <w:rsid w:val="00500D3B"/>
    <w:rsid w:val="00507AD1"/>
    <w:rsid w:val="00515D55"/>
    <w:rsid w:val="00516794"/>
    <w:rsid w:val="00530AF7"/>
    <w:rsid w:val="005344C6"/>
    <w:rsid w:val="0058159B"/>
    <w:rsid w:val="00593A34"/>
    <w:rsid w:val="005A0676"/>
    <w:rsid w:val="005E7B79"/>
    <w:rsid w:val="005F0259"/>
    <w:rsid w:val="005F457C"/>
    <w:rsid w:val="00645DAB"/>
    <w:rsid w:val="0065255E"/>
    <w:rsid w:val="00655193"/>
    <w:rsid w:val="006613C2"/>
    <w:rsid w:val="00661ACE"/>
    <w:rsid w:val="00665A1C"/>
    <w:rsid w:val="00673571"/>
    <w:rsid w:val="00684A84"/>
    <w:rsid w:val="006E097E"/>
    <w:rsid w:val="006F4947"/>
    <w:rsid w:val="00701F3E"/>
    <w:rsid w:val="00734A72"/>
    <w:rsid w:val="00775F27"/>
    <w:rsid w:val="007A4DEE"/>
    <w:rsid w:val="007F0C6D"/>
    <w:rsid w:val="007F52F2"/>
    <w:rsid w:val="00817458"/>
    <w:rsid w:val="008266DE"/>
    <w:rsid w:val="00850DB0"/>
    <w:rsid w:val="00866067"/>
    <w:rsid w:val="00883935"/>
    <w:rsid w:val="008845CD"/>
    <w:rsid w:val="00897E34"/>
    <w:rsid w:val="008C2354"/>
    <w:rsid w:val="008D2D3D"/>
    <w:rsid w:val="008E372E"/>
    <w:rsid w:val="00907A2A"/>
    <w:rsid w:val="00933EAA"/>
    <w:rsid w:val="0094018E"/>
    <w:rsid w:val="009435CD"/>
    <w:rsid w:val="00956EF9"/>
    <w:rsid w:val="009622BB"/>
    <w:rsid w:val="00967906"/>
    <w:rsid w:val="00972A0A"/>
    <w:rsid w:val="00994903"/>
    <w:rsid w:val="009D30E0"/>
    <w:rsid w:val="009E4870"/>
    <w:rsid w:val="009E7A7C"/>
    <w:rsid w:val="009F3473"/>
    <w:rsid w:val="009F60D9"/>
    <w:rsid w:val="00A112DE"/>
    <w:rsid w:val="00A33703"/>
    <w:rsid w:val="00A41655"/>
    <w:rsid w:val="00A550F9"/>
    <w:rsid w:val="00A5761D"/>
    <w:rsid w:val="00A66BB6"/>
    <w:rsid w:val="00A754D2"/>
    <w:rsid w:val="00A85CB2"/>
    <w:rsid w:val="00AB3913"/>
    <w:rsid w:val="00AC357C"/>
    <w:rsid w:val="00AD522A"/>
    <w:rsid w:val="00AE4223"/>
    <w:rsid w:val="00AF1407"/>
    <w:rsid w:val="00B079CB"/>
    <w:rsid w:val="00B22458"/>
    <w:rsid w:val="00B35BA8"/>
    <w:rsid w:val="00B47A02"/>
    <w:rsid w:val="00B54647"/>
    <w:rsid w:val="00B76AD3"/>
    <w:rsid w:val="00B826D4"/>
    <w:rsid w:val="00BB6E3B"/>
    <w:rsid w:val="00BD074B"/>
    <w:rsid w:val="00BD134D"/>
    <w:rsid w:val="00BD35FF"/>
    <w:rsid w:val="00BD5942"/>
    <w:rsid w:val="00BE3C6E"/>
    <w:rsid w:val="00C25138"/>
    <w:rsid w:val="00C43094"/>
    <w:rsid w:val="00C435D5"/>
    <w:rsid w:val="00C6333F"/>
    <w:rsid w:val="00C664B8"/>
    <w:rsid w:val="00CA35AD"/>
    <w:rsid w:val="00CC0E9D"/>
    <w:rsid w:val="00D045E9"/>
    <w:rsid w:val="00D06EED"/>
    <w:rsid w:val="00D11EA6"/>
    <w:rsid w:val="00D20BFB"/>
    <w:rsid w:val="00D22DE4"/>
    <w:rsid w:val="00D30141"/>
    <w:rsid w:val="00D30849"/>
    <w:rsid w:val="00D3370A"/>
    <w:rsid w:val="00D506F2"/>
    <w:rsid w:val="00D80B18"/>
    <w:rsid w:val="00D91D91"/>
    <w:rsid w:val="00DD0F12"/>
    <w:rsid w:val="00DE0A7E"/>
    <w:rsid w:val="00DE5C08"/>
    <w:rsid w:val="00E461A8"/>
    <w:rsid w:val="00E52A00"/>
    <w:rsid w:val="00E73B89"/>
    <w:rsid w:val="00E81726"/>
    <w:rsid w:val="00EA1B98"/>
    <w:rsid w:val="00EA36AD"/>
    <w:rsid w:val="00EA4389"/>
    <w:rsid w:val="00EA6FB2"/>
    <w:rsid w:val="00EC127E"/>
    <w:rsid w:val="00F07B36"/>
    <w:rsid w:val="00F1008D"/>
    <w:rsid w:val="00F470F7"/>
    <w:rsid w:val="00F510BC"/>
    <w:rsid w:val="00F777D9"/>
    <w:rsid w:val="00F81322"/>
    <w:rsid w:val="00FA578C"/>
    <w:rsid w:val="00FA5811"/>
    <w:rsid w:val="00FD023F"/>
    <w:rsid w:val="00FE7D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E0860"/>
  <w15:docId w15:val="{C4ED2ED6-BEAF-45DA-B635-5BED46D9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D2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30A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3">
    <w:name w:val="Нормальный (таблица) Знак"/>
    <w:link w:val="a4"/>
    <w:locked/>
    <w:rsid w:val="00530AF7"/>
    <w:rPr>
      <w:rFonts w:ascii="Arial" w:eastAsia="Times New Roman" w:hAnsi="Arial" w:cs="Times New Roman"/>
      <w:sz w:val="24"/>
      <w:szCs w:val="24"/>
    </w:rPr>
  </w:style>
  <w:style w:type="paragraph" w:customStyle="1" w:styleId="a4">
    <w:name w:val="Нормальный (таблица)"/>
    <w:basedOn w:val="a"/>
    <w:next w:val="a"/>
    <w:link w:val="a3"/>
    <w:uiPriority w:val="99"/>
    <w:rsid w:val="00530AF7"/>
    <w:pPr>
      <w:widowControl w:val="0"/>
      <w:autoSpaceDE w:val="0"/>
      <w:autoSpaceDN w:val="0"/>
      <w:adjustRightInd w:val="0"/>
      <w:spacing w:after="0" w:line="240" w:lineRule="auto"/>
      <w:jc w:val="both"/>
    </w:pPr>
    <w:rPr>
      <w:rFonts w:ascii="Arial" w:eastAsia="Times New Roman" w:hAnsi="Arial" w:cs="Times New Roman"/>
      <w:sz w:val="24"/>
      <w:szCs w:val="24"/>
      <w:lang w:eastAsia="en-US"/>
    </w:rPr>
  </w:style>
  <w:style w:type="paragraph" w:customStyle="1" w:styleId="a5">
    <w:name w:val="Прижатый влево"/>
    <w:basedOn w:val="a"/>
    <w:next w:val="a"/>
    <w:uiPriority w:val="99"/>
    <w:rsid w:val="00530AF7"/>
    <w:pPr>
      <w:widowControl w:val="0"/>
      <w:autoSpaceDE w:val="0"/>
      <w:autoSpaceDN w:val="0"/>
      <w:adjustRightInd w:val="0"/>
      <w:spacing w:after="0" w:line="240" w:lineRule="auto"/>
    </w:pPr>
    <w:rPr>
      <w:rFonts w:ascii="Arial" w:eastAsia="Times New Roman" w:hAnsi="Arial" w:cs="Times New Roman"/>
      <w:sz w:val="24"/>
      <w:szCs w:val="24"/>
    </w:rPr>
  </w:style>
  <w:style w:type="paragraph" w:styleId="a6">
    <w:name w:val="List Paragraph"/>
    <w:basedOn w:val="a"/>
    <w:uiPriority w:val="34"/>
    <w:qFormat/>
    <w:rsid w:val="00516794"/>
    <w:pPr>
      <w:ind w:left="720"/>
      <w:contextualSpacing/>
    </w:pPr>
  </w:style>
  <w:style w:type="character" w:customStyle="1" w:styleId="ConsPlusNormal0">
    <w:name w:val="ConsPlusNormal Знак"/>
    <w:link w:val="ConsPlusNormal"/>
    <w:locked/>
    <w:rsid w:val="00817458"/>
    <w:rPr>
      <w:rFonts w:ascii="Arial" w:eastAsia="Times New Roman" w:hAnsi="Arial" w:cs="Arial"/>
      <w:sz w:val="20"/>
      <w:szCs w:val="20"/>
      <w:lang w:eastAsia="ru-RU"/>
    </w:rPr>
  </w:style>
  <w:style w:type="table" w:styleId="a7">
    <w:name w:val="Table Grid"/>
    <w:basedOn w:val="a1"/>
    <w:rsid w:val="0065519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5519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5519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928334">
      <w:bodyDiv w:val="1"/>
      <w:marLeft w:val="0"/>
      <w:marRight w:val="0"/>
      <w:marTop w:val="0"/>
      <w:marBottom w:val="0"/>
      <w:divBdr>
        <w:top w:val="none" w:sz="0" w:space="0" w:color="auto"/>
        <w:left w:val="none" w:sz="0" w:space="0" w:color="auto"/>
        <w:bottom w:val="none" w:sz="0" w:space="0" w:color="auto"/>
        <w:right w:val="none" w:sz="0" w:space="0" w:color="auto"/>
      </w:divBdr>
    </w:div>
    <w:div w:id="43610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151C-0530-4C46-B3A5-DE7FF3D01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3069</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komarova</dc:creator>
  <cp:lastModifiedBy>EKO_1767786</cp:lastModifiedBy>
  <cp:revision>3</cp:revision>
  <cp:lastPrinted>2025-04-15T07:48:00Z</cp:lastPrinted>
  <dcterms:created xsi:type="dcterms:W3CDTF">2025-04-15T08:14:00Z</dcterms:created>
  <dcterms:modified xsi:type="dcterms:W3CDTF">2025-04-15T09:23:00Z</dcterms:modified>
</cp:coreProperties>
</file>