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6D4D9" w14:textId="77777777" w:rsidR="0089525A" w:rsidRPr="00801870" w:rsidRDefault="00046738" w:rsidP="00801870">
      <w:pPr>
        <w:ind w:firstLine="709"/>
        <w:contextualSpacing/>
        <w:jc w:val="center"/>
        <w:rPr>
          <w:b/>
        </w:rPr>
      </w:pPr>
      <w:r w:rsidRPr="00801870">
        <w:rPr>
          <w:b/>
        </w:rPr>
        <w:t>ОТЧЕТ</w:t>
      </w:r>
    </w:p>
    <w:p w14:paraId="647082BD" w14:textId="77777777" w:rsidR="00046738" w:rsidRPr="00801870" w:rsidRDefault="007D6023" w:rsidP="00801870">
      <w:pPr>
        <w:ind w:firstLine="709"/>
        <w:contextualSpacing/>
        <w:jc w:val="center"/>
        <w:rPr>
          <w:b/>
        </w:rPr>
      </w:pPr>
      <w:r w:rsidRPr="00801870">
        <w:rPr>
          <w:b/>
        </w:rPr>
        <w:t>О реализации муниципальной программы</w:t>
      </w:r>
    </w:p>
    <w:p w14:paraId="4B547AE1" w14:textId="77777777" w:rsidR="007423C5" w:rsidRPr="00801870" w:rsidRDefault="007D6023" w:rsidP="00801870">
      <w:pPr>
        <w:jc w:val="center"/>
        <w:rPr>
          <w:b/>
        </w:rPr>
      </w:pPr>
      <w:r w:rsidRPr="00801870">
        <w:rPr>
          <w:b/>
        </w:rPr>
        <w:t>«</w:t>
      </w:r>
      <w:r w:rsidR="007423C5" w:rsidRPr="00801870">
        <w:rPr>
          <w:b/>
        </w:rPr>
        <w:t xml:space="preserve">Формирование законопослушного поведения участников дорожного движения на территории Няндомского </w:t>
      </w:r>
      <w:r w:rsidR="008D279F">
        <w:rPr>
          <w:b/>
        </w:rPr>
        <w:t>муниципального округа</w:t>
      </w:r>
      <w:r w:rsidR="007423C5" w:rsidRPr="00801870">
        <w:rPr>
          <w:b/>
        </w:rPr>
        <w:t>»</w:t>
      </w:r>
    </w:p>
    <w:p w14:paraId="02FAEB00" w14:textId="77777777" w:rsidR="007D6023" w:rsidRPr="00801870" w:rsidRDefault="007D6023" w:rsidP="00801870">
      <w:pPr>
        <w:ind w:firstLine="709"/>
        <w:contextualSpacing/>
        <w:jc w:val="center"/>
        <w:rPr>
          <w:b/>
        </w:rPr>
      </w:pPr>
      <w:r w:rsidRPr="00801870">
        <w:rPr>
          <w:b/>
        </w:rPr>
        <w:t>за 20</w:t>
      </w:r>
      <w:r w:rsidR="0068789E">
        <w:rPr>
          <w:b/>
        </w:rPr>
        <w:t>2</w:t>
      </w:r>
      <w:r w:rsidR="00896AAC">
        <w:rPr>
          <w:b/>
        </w:rPr>
        <w:t>4</w:t>
      </w:r>
      <w:r w:rsidRPr="00801870">
        <w:rPr>
          <w:b/>
        </w:rPr>
        <w:t xml:space="preserve"> год</w:t>
      </w:r>
    </w:p>
    <w:p w14:paraId="6F1609A2" w14:textId="77777777" w:rsidR="00C36B1B" w:rsidRPr="00801870" w:rsidRDefault="00C36B1B" w:rsidP="00801870">
      <w:pPr>
        <w:ind w:right="-1" w:firstLine="709"/>
        <w:contextualSpacing/>
        <w:jc w:val="both"/>
      </w:pPr>
    </w:p>
    <w:p w14:paraId="3B7C7341" w14:textId="44E8F0A2" w:rsidR="00646D04" w:rsidRDefault="00646D04" w:rsidP="00646D04">
      <w:pPr>
        <w:jc w:val="both"/>
      </w:pPr>
      <w:r>
        <w:tab/>
      </w:r>
      <w:r w:rsidRPr="0038413B">
        <w:t xml:space="preserve">За отчетный период в данную муниципальную программу </w:t>
      </w:r>
      <w:r w:rsidR="00205FEE" w:rsidRPr="0038413B">
        <w:t>вносилось</w:t>
      </w:r>
      <w:r w:rsidR="00896AAC" w:rsidRPr="0038413B">
        <w:t xml:space="preserve"> одно изменение </w:t>
      </w:r>
      <w:r w:rsidR="00692D3B" w:rsidRPr="0038413B">
        <w:t xml:space="preserve">постановлением администрации Няндомского муниципального округа </w:t>
      </w:r>
      <w:r w:rsidR="00896AAC" w:rsidRPr="0038413B">
        <w:t>от</w:t>
      </w:r>
      <w:r w:rsidR="00896AAC">
        <w:t xml:space="preserve"> 22 ноября 2024 г. №291-па</w:t>
      </w:r>
      <w:r>
        <w:t>.</w:t>
      </w:r>
    </w:p>
    <w:p w14:paraId="305E68A5" w14:textId="77777777" w:rsidR="002F678B" w:rsidRDefault="002F678B" w:rsidP="00846FFC">
      <w:pPr>
        <w:ind w:firstLine="709"/>
        <w:jc w:val="both"/>
      </w:pPr>
      <w:r>
        <w:t>В 2024 году было одно заседание (02.02.2024 г.) комиссии по обеспечению безопасности дорожного движения при администрации Няндомского муниципального округа Архангельской области. На нем рассматривались такие вопросы, как:</w:t>
      </w:r>
    </w:p>
    <w:p w14:paraId="30E1483A" w14:textId="77777777" w:rsidR="00846FFC" w:rsidRDefault="00846FFC" w:rsidP="00846FFC">
      <w:pPr>
        <w:pStyle w:val="ac"/>
        <w:numPr>
          <w:ilvl w:val="0"/>
          <w:numId w:val="27"/>
        </w:numPr>
        <w:jc w:val="both"/>
      </w:pPr>
      <w:r>
        <w:t>Устройство тротуара в г. Няндома на ул. Парковая от ул. Советская до городского парка.</w:t>
      </w:r>
    </w:p>
    <w:p w14:paraId="4D9C9B15" w14:textId="77777777" w:rsidR="00846FFC" w:rsidRDefault="00846FFC" w:rsidP="00846FFC">
      <w:pPr>
        <w:pStyle w:val="ac"/>
        <w:numPr>
          <w:ilvl w:val="0"/>
          <w:numId w:val="27"/>
        </w:numPr>
        <w:jc w:val="both"/>
      </w:pPr>
      <w:r>
        <w:t>Зимнее содержание автомобильных дорог вблизи пешеходных переходов.</w:t>
      </w:r>
    </w:p>
    <w:p w14:paraId="0BF64F72" w14:textId="77777777" w:rsidR="00846FFC" w:rsidRDefault="00846FFC" w:rsidP="00846FFC">
      <w:pPr>
        <w:pStyle w:val="ac"/>
        <w:numPr>
          <w:ilvl w:val="0"/>
          <w:numId w:val="27"/>
        </w:numPr>
        <w:jc w:val="both"/>
      </w:pPr>
      <w:r>
        <w:t>Совместная работа ГИБДД и администрации Няндомского муниципального округа в пропаганде соблюдения ПДД и неотвратимости наказания за их нарушение.</w:t>
      </w:r>
    </w:p>
    <w:p w14:paraId="03528197" w14:textId="77777777" w:rsidR="00846FFC" w:rsidRDefault="00846FFC" w:rsidP="00846FFC">
      <w:pPr>
        <w:pStyle w:val="ac"/>
        <w:numPr>
          <w:ilvl w:val="0"/>
          <w:numId w:val="27"/>
        </w:numPr>
        <w:jc w:val="both"/>
      </w:pPr>
      <w:r>
        <w:t xml:space="preserve">Проведение совместных акций ГИБДД и </w:t>
      </w:r>
      <w:r w:rsidRPr="00846FFC">
        <w:t>администрации Няндомскогомуниципального округа</w:t>
      </w:r>
      <w:r>
        <w:t>, посвященных праздничным дням.</w:t>
      </w:r>
    </w:p>
    <w:p w14:paraId="0F4221AD" w14:textId="77777777" w:rsidR="00846FFC" w:rsidRDefault="00846FFC" w:rsidP="00846FFC">
      <w:pPr>
        <w:pStyle w:val="ac"/>
        <w:numPr>
          <w:ilvl w:val="0"/>
          <w:numId w:val="27"/>
        </w:numPr>
        <w:jc w:val="both"/>
      </w:pPr>
      <w:r>
        <w:t>Расчистка стоянки для осмотра транспортных средств напротив здания полиции на ул. 60-лет Октября, д. 32.</w:t>
      </w:r>
    </w:p>
    <w:p w14:paraId="77129694" w14:textId="77777777" w:rsidR="00846FFC" w:rsidRDefault="00846FFC" w:rsidP="00846FFC">
      <w:pPr>
        <w:pStyle w:val="ac"/>
        <w:numPr>
          <w:ilvl w:val="0"/>
          <w:numId w:val="27"/>
        </w:numPr>
        <w:jc w:val="both"/>
      </w:pPr>
      <w:r>
        <w:t>Устройство освещения на пешеходном переходе, находящемся перед въездом в мкрн. Каргополь-2.</w:t>
      </w:r>
    </w:p>
    <w:p w14:paraId="1F27AD78" w14:textId="77777777" w:rsidR="002F678B" w:rsidRDefault="00846FFC" w:rsidP="00646D04">
      <w:pPr>
        <w:pStyle w:val="ac"/>
        <w:numPr>
          <w:ilvl w:val="0"/>
          <w:numId w:val="27"/>
        </w:numPr>
        <w:jc w:val="both"/>
      </w:pPr>
      <w:r>
        <w:t>Установка дополнительных камер, позволяющих контролировать основные транспортные артерии, въезд и выезд транспортных средств за границы населенных пунктов, муниципальных образований.</w:t>
      </w:r>
    </w:p>
    <w:p w14:paraId="50369841" w14:textId="77777777" w:rsidR="00837EA9" w:rsidRDefault="00837EA9" w:rsidP="00837EA9">
      <w:pPr>
        <w:ind w:firstLine="709"/>
        <w:jc w:val="both"/>
      </w:pPr>
      <w:r>
        <w:t>По информации отдела Госавтоинспекции МО МВД России «Няндомский» показатели аварийности на территории Няндомского муниципального округа за 2024 год: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716"/>
        <w:gridCol w:w="701"/>
        <w:gridCol w:w="669"/>
        <w:gridCol w:w="669"/>
        <w:gridCol w:w="671"/>
        <w:gridCol w:w="669"/>
        <w:gridCol w:w="669"/>
        <w:gridCol w:w="676"/>
        <w:gridCol w:w="671"/>
        <w:gridCol w:w="669"/>
        <w:gridCol w:w="680"/>
        <w:gridCol w:w="676"/>
        <w:gridCol w:w="670"/>
        <w:gridCol w:w="656"/>
      </w:tblGrid>
      <w:tr w:rsidR="002258CD" w14:paraId="02A0CC47" w14:textId="73C460A8" w:rsidTr="002258CD">
        <w:tc>
          <w:tcPr>
            <w:tcW w:w="1417" w:type="dxa"/>
            <w:gridSpan w:val="2"/>
          </w:tcPr>
          <w:p w14:paraId="597BD046" w14:textId="70AF2361" w:rsidR="002258CD" w:rsidRDefault="002258CD" w:rsidP="00837EA9">
            <w:pPr>
              <w:jc w:val="center"/>
            </w:pPr>
            <w:r>
              <w:t>Количество ДТП, всего</w:t>
            </w:r>
          </w:p>
        </w:tc>
        <w:tc>
          <w:tcPr>
            <w:tcW w:w="1392" w:type="dxa"/>
            <w:gridSpan w:val="2"/>
          </w:tcPr>
          <w:p w14:paraId="7DF20563" w14:textId="77777777" w:rsidR="002258CD" w:rsidRDefault="002258CD" w:rsidP="00837EA9">
            <w:pPr>
              <w:jc w:val="center"/>
            </w:pPr>
            <w:r>
              <w:t>Погибло, человек</w:t>
            </w:r>
          </w:p>
        </w:tc>
        <w:tc>
          <w:tcPr>
            <w:tcW w:w="1399" w:type="dxa"/>
            <w:gridSpan w:val="2"/>
          </w:tcPr>
          <w:p w14:paraId="53D0D13E" w14:textId="7C468D68" w:rsidR="002258CD" w:rsidRDefault="002258CD" w:rsidP="00837EA9">
            <w:pPr>
              <w:jc w:val="center"/>
            </w:pPr>
            <w:r>
              <w:t>Травмиро-</w:t>
            </w:r>
          </w:p>
          <w:p w14:paraId="48C59FC0" w14:textId="1FB091A9" w:rsidR="002258CD" w:rsidRDefault="002258CD" w:rsidP="00837EA9">
            <w:pPr>
              <w:jc w:val="center"/>
            </w:pPr>
            <w:r>
              <w:t>вано, человек</w:t>
            </w:r>
          </w:p>
        </w:tc>
        <w:tc>
          <w:tcPr>
            <w:tcW w:w="1413" w:type="dxa"/>
            <w:gridSpan w:val="2"/>
          </w:tcPr>
          <w:p w14:paraId="23B08F1B" w14:textId="39ABC58B" w:rsidR="002258CD" w:rsidRDefault="002258CD" w:rsidP="00622B05">
            <w:pPr>
              <w:jc w:val="center"/>
            </w:pPr>
            <w:r>
              <w:t xml:space="preserve"> в т.ч. травми-</w:t>
            </w:r>
          </w:p>
          <w:p w14:paraId="608E5B18" w14:textId="0CF810FE" w:rsidR="002258CD" w:rsidRDefault="002258CD" w:rsidP="00622B05">
            <w:pPr>
              <w:jc w:val="center"/>
            </w:pPr>
            <w:r>
              <w:t>ровано детей</w:t>
            </w:r>
          </w:p>
        </w:tc>
        <w:tc>
          <w:tcPr>
            <w:tcW w:w="1397" w:type="dxa"/>
            <w:gridSpan w:val="2"/>
          </w:tcPr>
          <w:p w14:paraId="50499976" w14:textId="77777777" w:rsidR="002258CD" w:rsidRDefault="002258CD" w:rsidP="00622B05">
            <w:pPr>
              <w:jc w:val="center"/>
            </w:pPr>
            <w:r>
              <w:t>ДТП по вине водителей</w:t>
            </w:r>
          </w:p>
        </w:tc>
        <w:tc>
          <w:tcPr>
            <w:tcW w:w="1392" w:type="dxa"/>
            <w:gridSpan w:val="2"/>
          </w:tcPr>
          <w:p w14:paraId="3291135E" w14:textId="77777777" w:rsidR="002258CD" w:rsidRDefault="002258CD" w:rsidP="00622B05">
            <w:pPr>
              <w:jc w:val="center"/>
            </w:pPr>
            <w:r>
              <w:t>ДТП по вине пешеходов</w:t>
            </w:r>
          </w:p>
        </w:tc>
        <w:tc>
          <w:tcPr>
            <w:tcW w:w="1052" w:type="dxa"/>
            <w:gridSpan w:val="2"/>
          </w:tcPr>
          <w:p w14:paraId="070FA606" w14:textId="0DC63B98" w:rsidR="002258CD" w:rsidRDefault="002258CD" w:rsidP="00622B05">
            <w:pPr>
              <w:jc w:val="center"/>
            </w:pPr>
            <w:r>
              <w:t>ДТП по вине велоси-</w:t>
            </w:r>
          </w:p>
          <w:p w14:paraId="4FBCFBD9" w14:textId="6AFD00AC" w:rsidR="002258CD" w:rsidRDefault="002258CD" w:rsidP="00622B05">
            <w:pPr>
              <w:jc w:val="center"/>
            </w:pPr>
            <w:r>
              <w:t>педистов</w:t>
            </w:r>
          </w:p>
        </w:tc>
      </w:tr>
      <w:tr w:rsidR="002258CD" w14:paraId="438A7CD9" w14:textId="2016A68D" w:rsidTr="002258CD">
        <w:tc>
          <w:tcPr>
            <w:tcW w:w="716" w:type="dxa"/>
          </w:tcPr>
          <w:p w14:paraId="6DC96C13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2023</w:t>
            </w:r>
          </w:p>
        </w:tc>
        <w:tc>
          <w:tcPr>
            <w:tcW w:w="701" w:type="dxa"/>
          </w:tcPr>
          <w:p w14:paraId="6343FC27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2024</w:t>
            </w:r>
          </w:p>
        </w:tc>
        <w:tc>
          <w:tcPr>
            <w:tcW w:w="696" w:type="dxa"/>
          </w:tcPr>
          <w:p w14:paraId="422D60A0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2023</w:t>
            </w:r>
          </w:p>
        </w:tc>
        <w:tc>
          <w:tcPr>
            <w:tcW w:w="696" w:type="dxa"/>
          </w:tcPr>
          <w:p w14:paraId="61E0A8A6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2024</w:t>
            </w:r>
          </w:p>
        </w:tc>
        <w:tc>
          <w:tcPr>
            <w:tcW w:w="703" w:type="dxa"/>
          </w:tcPr>
          <w:p w14:paraId="02B2CFEF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2023</w:t>
            </w:r>
          </w:p>
        </w:tc>
        <w:tc>
          <w:tcPr>
            <w:tcW w:w="696" w:type="dxa"/>
          </w:tcPr>
          <w:p w14:paraId="20DFBF52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2024</w:t>
            </w:r>
          </w:p>
        </w:tc>
        <w:tc>
          <w:tcPr>
            <w:tcW w:w="696" w:type="dxa"/>
          </w:tcPr>
          <w:p w14:paraId="42BB68CF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2023</w:t>
            </w:r>
          </w:p>
        </w:tc>
        <w:tc>
          <w:tcPr>
            <w:tcW w:w="717" w:type="dxa"/>
          </w:tcPr>
          <w:p w14:paraId="2AB0AAA3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2024</w:t>
            </w:r>
          </w:p>
        </w:tc>
        <w:tc>
          <w:tcPr>
            <w:tcW w:w="701" w:type="dxa"/>
          </w:tcPr>
          <w:p w14:paraId="568EF619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2023</w:t>
            </w:r>
          </w:p>
        </w:tc>
        <w:tc>
          <w:tcPr>
            <w:tcW w:w="696" w:type="dxa"/>
          </w:tcPr>
          <w:p w14:paraId="4583F07A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2024</w:t>
            </w:r>
          </w:p>
        </w:tc>
        <w:tc>
          <w:tcPr>
            <w:tcW w:w="696" w:type="dxa"/>
          </w:tcPr>
          <w:p w14:paraId="71AD5887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2023</w:t>
            </w:r>
          </w:p>
        </w:tc>
        <w:tc>
          <w:tcPr>
            <w:tcW w:w="696" w:type="dxa"/>
          </w:tcPr>
          <w:p w14:paraId="222A1593" w14:textId="77777777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2024</w:t>
            </w:r>
          </w:p>
        </w:tc>
        <w:tc>
          <w:tcPr>
            <w:tcW w:w="700" w:type="dxa"/>
          </w:tcPr>
          <w:p w14:paraId="65F79DE9" w14:textId="24899773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2023</w:t>
            </w:r>
          </w:p>
        </w:tc>
        <w:tc>
          <w:tcPr>
            <w:tcW w:w="352" w:type="dxa"/>
          </w:tcPr>
          <w:p w14:paraId="20002639" w14:textId="6F700BFE" w:rsidR="002258CD" w:rsidRPr="002258CD" w:rsidRDefault="002258CD" w:rsidP="0038413B">
            <w:pPr>
              <w:jc w:val="center"/>
              <w:rPr>
                <w:sz w:val="22"/>
                <w:szCs w:val="22"/>
              </w:rPr>
            </w:pPr>
            <w:r w:rsidRPr="002258CD">
              <w:rPr>
                <w:sz w:val="22"/>
                <w:szCs w:val="22"/>
              </w:rPr>
              <w:t>2024</w:t>
            </w:r>
          </w:p>
        </w:tc>
      </w:tr>
      <w:tr w:rsidR="002258CD" w14:paraId="4DFDA5C1" w14:textId="40C7189F" w:rsidTr="002258CD">
        <w:tc>
          <w:tcPr>
            <w:tcW w:w="716" w:type="dxa"/>
          </w:tcPr>
          <w:p w14:paraId="32E45F82" w14:textId="77777777" w:rsidR="002258CD" w:rsidRPr="002258CD" w:rsidRDefault="002258CD" w:rsidP="0038413B">
            <w:pPr>
              <w:jc w:val="center"/>
            </w:pPr>
            <w:r w:rsidRPr="002258CD">
              <w:t>15</w:t>
            </w:r>
          </w:p>
        </w:tc>
        <w:tc>
          <w:tcPr>
            <w:tcW w:w="701" w:type="dxa"/>
          </w:tcPr>
          <w:p w14:paraId="7E30CD6C" w14:textId="77777777" w:rsidR="002258CD" w:rsidRPr="002258CD" w:rsidRDefault="002258CD" w:rsidP="0038413B">
            <w:pPr>
              <w:jc w:val="center"/>
            </w:pPr>
            <w:r w:rsidRPr="002258CD">
              <w:t>29</w:t>
            </w:r>
          </w:p>
        </w:tc>
        <w:tc>
          <w:tcPr>
            <w:tcW w:w="696" w:type="dxa"/>
          </w:tcPr>
          <w:p w14:paraId="3145A837" w14:textId="77777777" w:rsidR="002258CD" w:rsidRPr="002258CD" w:rsidRDefault="002258CD" w:rsidP="0038413B">
            <w:pPr>
              <w:jc w:val="center"/>
            </w:pPr>
            <w:r w:rsidRPr="002258CD">
              <w:t>1</w:t>
            </w:r>
          </w:p>
        </w:tc>
        <w:tc>
          <w:tcPr>
            <w:tcW w:w="696" w:type="dxa"/>
          </w:tcPr>
          <w:p w14:paraId="585302BF" w14:textId="77777777" w:rsidR="002258CD" w:rsidRPr="002258CD" w:rsidRDefault="002258CD" w:rsidP="0038413B">
            <w:pPr>
              <w:jc w:val="center"/>
            </w:pPr>
            <w:r w:rsidRPr="002258CD">
              <w:t>0</w:t>
            </w:r>
          </w:p>
        </w:tc>
        <w:tc>
          <w:tcPr>
            <w:tcW w:w="703" w:type="dxa"/>
          </w:tcPr>
          <w:p w14:paraId="039D3F25" w14:textId="77777777" w:rsidR="002258CD" w:rsidRPr="002258CD" w:rsidRDefault="002258CD" w:rsidP="0038413B">
            <w:pPr>
              <w:jc w:val="center"/>
            </w:pPr>
            <w:r w:rsidRPr="002258CD">
              <w:t>18</w:t>
            </w:r>
          </w:p>
        </w:tc>
        <w:tc>
          <w:tcPr>
            <w:tcW w:w="696" w:type="dxa"/>
          </w:tcPr>
          <w:p w14:paraId="428C152E" w14:textId="77777777" w:rsidR="002258CD" w:rsidRPr="002258CD" w:rsidRDefault="002258CD" w:rsidP="0038413B">
            <w:pPr>
              <w:jc w:val="center"/>
            </w:pPr>
            <w:r w:rsidRPr="002258CD">
              <w:t>43</w:t>
            </w:r>
          </w:p>
        </w:tc>
        <w:tc>
          <w:tcPr>
            <w:tcW w:w="696" w:type="dxa"/>
          </w:tcPr>
          <w:p w14:paraId="13155C08" w14:textId="77777777" w:rsidR="002258CD" w:rsidRPr="002258CD" w:rsidRDefault="002258CD" w:rsidP="0038413B">
            <w:pPr>
              <w:jc w:val="center"/>
            </w:pPr>
            <w:r w:rsidRPr="002258CD">
              <w:t>2</w:t>
            </w:r>
          </w:p>
        </w:tc>
        <w:tc>
          <w:tcPr>
            <w:tcW w:w="717" w:type="dxa"/>
          </w:tcPr>
          <w:p w14:paraId="35785BF9" w14:textId="77777777" w:rsidR="002258CD" w:rsidRPr="002258CD" w:rsidRDefault="002258CD" w:rsidP="0038413B">
            <w:pPr>
              <w:jc w:val="center"/>
            </w:pPr>
            <w:r w:rsidRPr="002258CD">
              <w:t>4</w:t>
            </w:r>
          </w:p>
        </w:tc>
        <w:tc>
          <w:tcPr>
            <w:tcW w:w="701" w:type="dxa"/>
          </w:tcPr>
          <w:p w14:paraId="656D3AB8" w14:textId="77777777" w:rsidR="002258CD" w:rsidRPr="002258CD" w:rsidRDefault="002258CD" w:rsidP="0038413B">
            <w:pPr>
              <w:jc w:val="center"/>
            </w:pPr>
            <w:r w:rsidRPr="002258CD">
              <w:t>13</w:t>
            </w:r>
          </w:p>
        </w:tc>
        <w:tc>
          <w:tcPr>
            <w:tcW w:w="696" w:type="dxa"/>
          </w:tcPr>
          <w:p w14:paraId="2A7287D3" w14:textId="77777777" w:rsidR="002258CD" w:rsidRPr="002258CD" w:rsidRDefault="002258CD" w:rsidP="0038413B">
            <w:pPr>
              <w:jc w:val="center"/>
            </w:pPr>
            <w:r w:rsidRPr="002258CD">
              <w:t>25</w:t>
            </w:r>
          </w:p>
        </w:tc>
        <w:tc>
          <w:tcPr>
            <w:tcW w:w="696" w:type="dxa"/>
          </w:tcPr>
          <w:p w14:paraId="06D18179" w14:textId="77777777" w:rsidR="002258CD" w:rsidRPr="002258CD" w:rsidRDefault="002258CD" w:rsidP="0038413B">
            <w:pPr>
              <w:jc w:val="center"/>
            </w:pPr>
            <w:r w:rsidRPr="002258CD">
              <w:t>1</w:t>
            </w:r>
          </w:p>
        </w:tc>
        <w:tc>
          <w:tcPr>
            <w:tcW w:w="696" w:type="dxa"/>
          </w:tcPr>
          <w:p w14:paraId="2E60ADF0" w14:textId="77777777" w:rsidR="002258CD" w:rsidRPr="002258CD" w:rsidRDefault="002258CD" w:rsidP="0038413B">
            <w:pPr>
              <w:jc w:val="center"/>
            </w:pPr>
            <w:r w:rsidRPr="002258CD">
              <w:t>3</w:t>
            </w:r>
          </w:p>
        </w:tc>
        <w:tc>
          <w:tcPr>
            <w:tcW w:w="700" w:type="dxa"/>
          </w:tcPr>
          <w:p w14:paraId="16D31DF8" w14:textId="14919326" w:rsidR="002258CD" w:rsidRPr="002258CD" w:rsidRDefault="002258CD" w:rsidP="0038413B">
            <w:pPr>
              <w:jc w:val="center"/>
            </w:pPr>
            <w:r w:rsidRPr="002258CD">
              <w:t>1</w:t>
            </w:r>
          </w:p>
        </w:tc>
        <w:tc>
          <w:tcPr>
            <w:tcW w:w="352" w:type="dxa"/>
          </w:tcPr>
          <w:p w14:paraId="31086347" w14:textId="2FC6E4DC" w:rsidR="002258CD" w:rsidRPr="002258CD" w:rsidRDefault="002258CD" w:rsidP="0038413B">
            <w:pPr>
              <w:jc w:val="center"/>
            </w:pPr>
            <w:r w:rsidRPr="002258CD">
              <w:t>1</w:t>
            </w:r>
          </w:p>
        </w:tc>
      </w:tr>
    </w:tbl>
    <w:p w14:paraId="4911A39A" w14:textId="77777777" w:rsidR="00FB223F" w:rsidRDefault="00FB223F" w:rsidP="00FB223F">
      <w:pPr>
        <w:pStyle w:val="ac"/>
        <w:ind w:left="1069"/>
        <w:jc w:val="both"/>
      </w:pPr>
    </w:p>
    <w:p w14:paraId="44BE2A2E" w14:textId="77777777" w:rsidR="00896AAC" w:rsidRDefault="00896AAC" w:rsidP="00896AAC">
      <w:pPr>
        <w:pStyle w:val="ac"/>
        <w:numPr>
          <w:ilvl w:val="0"/>
          <w:numId w:val="26"/>
        </w:numPr>
        <w:jc w:val="both"/>
      </w:pPr>
      <w:r>
        <w:t xml:space="preserve">По мероприятию </w:t>
      </w:r>
      <w:r w:rsidRPr="00896AAC">
        <w:rPr>
          <w:b/>
          <w:bCs/>
        </w:rPr>
        <w:t>«Организовано освещение вопросов безопасности дорожного движения в наглядно-агитационной форме в средствах массовой информации»:</w:t>
      </w:r>
    </w:p>
    <w:p w14:paraId="4E64FB61" w14:textId="77777777" w:rsidR="00896AAC" w:rsidRPr="0038413B" w:rsidRDefault="00896AAC" w:rsidP="00646D04">
      <w:pPr>
        <w:jc w:val="both"/>
      </w:pPr>
      <w:r w:rsidRPr="00896AAC">
        <w:t xml:space="preserve">Администрацией Няндомского </w:t>
      </w:r>
      <w:r w:rsidR="00E73AB7">
        <w:t xml:space="preserve">муниципального </w:t>
      </w:r>
      <w:r w:rsidRPr="00896AAC">
        <w:t>округа</w:t>
      </w:r>
      <w:r w:rsidR="00CE5F50">
        <w:t xml:space="preserve"> </w:t>
      </w:r>
      <w:r w:rsidRPr="00896AAC">
        <w:t>постоянно проводилась работа по пропаганде правил дорожного движения</w:t>
      </w:r>
      <w:r w:rsidR="000C0742">
        <w:t>,</w:t>
      </w:r>
      <w:r w:rsidR="000C0742" w:rsidRPr="000C0742">
        <w:t>обязательности их соблюдения и информация о наказании за их нарушения</w:t>
      </w:r>
      <w:r w:rsidRPr="00896AAC">
        <w:t xml:space="preserve">, </w:t>
      </w:r>
      <w:r w:rsidR="000C0742">
        <w:t xml:space="preserve">использования пешеходами светоотражающих элементов на одежде и предметах личного пользования, недопустимости управления транспортным средством в состоянии </w:t>
      </w:r>
      <w:r w:rsidR="00DF227B">
        <w:t xml:space="preserve">алкогольного </w:t>
      </w:r>
      <w:r w:rsidR="000C0742">
        <w:t xml:space="preserve">опьянения и без права на управление, необходимости пристегиваться </w:t>
      </w:r>
      <w:r w:rsidR="000C0742" w:rsidRPr="0038413B">
        <w:t>ремнями безопасности,  профилактики детского дорожно-транспортного травматизма</w:t>
      </w:r>
      <w:r w:rsidR="00DF227B" w:rsidRPr="0038413B">
        <w:t>.</w:t>
      </w:r>
      <w:r w:rsidR="00692D3B" w:rsidRPr="0038413B">
        <w:t xml:space="preserve"> Посты о БДД </w:t>
      </w:r>
      <w:r w:rsidR="00DF227B" w:rsidRPr="0038413B">
        <w:t>размеща</w:t>
      </w:r>
      <w:r w:rsidR="00692D3B" w:rsidRPr="0038413B">
        <w:t>лись</w:t>
      </w:r>
      <w:r w:rsidR="00DF227B" w:rsidRPr="0038413B">
        <w:t xml:space="preserve"> в соцсети "Вконтакте":</w:t>
      </w:r>
      <w:r w:rsidR="00692D3B" w:rsidRPr="0038413B">
        <w:t xml:space="preserve"> в группах </w:t>
      </w:r>
      <w:r w:rsidR="00DF227B" w:rsidRPr="0038413B">
        <w:t xml:space="preserve"> МАУ "РКЦ ЖКХ", "Управление финансов Няндомского округа", ООО "Дружба", ООО "Шлит", ООО "МЭСК", Комитет по управлению муниципальными ресурсами (КУМИ), сайт</w:t>
      </w:r>
      <w:r w:rsidR="00692D3B" w:rsidRPr="0038413B">
        <w:t>е</w:t>
      </w:r>
      <w:r w:rsidR="00DF227B" w:rsidRPr="0038413B">
        <w:t xml:space="preserve"> администрации Няндомского муниципального округа, </w:t>
      </w:r>
      <w:r w:rsidR="00E73AB7" w:rsidRPr="0038413B">
        <w:t>электронн</w:t>
      </w:r>
      <w:r w:rsidR="00692D3B" w:rsidRPr="0038413B">
        <w:t>ом</w:t>
      </w:r>
      <w:r w:rsidR="00E73AB7" w:rsidRPr="0038413B">
        <w:t xml:space="preserve"> сайт</w:t>
      </w:r>
      <w:r w:rsidR="00692D3B" w:rsidRPr="0038413B">
        <w:t>е</w:t>
      </w:r>
      <w:r w:rsidR="00E73AB7" w:rsidRPr="0038413B">
        <w:t xml:space="preserve"> СМИ </w:t>
      </w:r>
      <w:r w:rsidR="00DF227B" w:rsidRPr="0038413B">
        <w:t>районн</w:t>
      </w:r>
      <w:r w:rsidR="00E73AB7" w:rsidRPr="0038413B">
        <w:t>ой</w:t>
      </w:r>
      <w:r w:rsidR="00DF227B" w:rsidRPr="0038413B">
        <w:t xml:space="preserve"> газет</w:t>
      </w:r>
      <w:r w:rsidR="00E73AB7" w:rsidRPr="0038413B">
        <w:t>ы</w:t>
      </w:r>
      <w:r w:rsidR="00DF227B" w:rsidRPr="0038413B">
        <w:t xml:space="preserve"> "Авангард", групп</w:t>
      </w:r>
      <w:r w:rsidR="00E73AB7" w:rsidRPr="0038413B">
        <w:t>а«</w:t>
      </w:r>
      <w:r w:rsidR="00DF227B" w:rsidRPr="0038413B">
        <w:t>Авангард</w:t>
      </w:r>
      <w:r w:rsidR="00E73AB7" w:rsidRPr="0038413B">
        <w:t>»</w:t>
      </w:r>
      <w:r w:rsidR="00DF227B" w:rsidRPr="0038413B">
        <w:t xml:space="preserve"> ипечатно</w:t>
      </w:r>
      <w:r w:rsidR="00692D3B" w:rsidRPr="0038413B">
        <w:t>м</w:t>
      </w:r>
      <w:r w:rsidR="00DF227B" w:rsidRPr="0038413B">
        <w:t xml:space="preserve"> издани</w:t>
      </w:r>
      <w:r w:rsidR="00692D3B" w:rsidRPr="0038413B">
        <w:t>игазета</w:t>
      </w:r>
      <w:r w:rsidR="00DF227B" w:rsidRPr="0038413B">
        <w:t>"Авангард"</w:t>
      </w:r>
      <w:r w:rsidR="00E73AB7" w:rsidRPr="0038413B">
        <w:t>.</w:t>
      </w:r>
    </w:p>
    <w:p w14:paraId="130C9BD2" w14:textId="77777777" w:rsidR="00E73AB7" w:rsidRPr="0038413B" w:rsidRDefault="00E73AB7" w:rsidP="00646D04">
      <w:pPr>
        <w:jc w:val="both"/>
      </w:pPr>
    </w:p>
    <w:p w14:paraId="65C28A20" w14:textId="77777777" w:rsidR="000C0742" w:rsidRPr="0038413B" w:rsidRDefault="000C0742" w:rsidP="000C0742">
      <w:pPr>
        <w:pStyle w:val="ac"/>
        <w:numPr>
          <w:ilvl w:val="0"/>
          <w:numId w:val="26"/>
        </w:numPr>
        <w:jc w:val="both"/>
      </w:pPr>
      <w:r w:rsidRPr="0038413B">
        <w:t xml:space="preserve">По мероприятию </w:t>
      </w:r>
      <w:r w:rsidRPr="0038413B">
        <w:rPr>
          <w:b/>
          <w:bCs/>
        </w:rPr>
        <w:t>«Проведены в образовательных организациях пропаганди</w:t>
      </w:r>
      <w:r w:rsidR="00A106A7" w:rsidRPr="0038413B">
        <w:rPr>
          <w:b/>
          <w:bCs/>
        </w:rPr>
        <w:t>с</w:t>
      </w:r>
      <w:r w:rsidRPr="0038413B">
        <w:rPr>
          <w:b/>
          <w:bCs/>
        </w:rPr>
        <w:t>тские кампании, направленные на формирование у участников дорожного движения стереотипов законопослушного поведения участников дорожного движения»:</w:t>
      </w:r>
    </w:p>
    <w:p w14:paraId="7339C85C" w14:textId="77777777" w:rsidR="009B1592" w:rsidRDefault="007B6556" w:rsidP="009B1592">
      <w:pPr>
        <w:ind w:firstLine="709"/>
        <w:jc w:val="both"/>
        <w:rPr>
          <w:color w:val="000000" w:themeColor="text1"/>
        </w:rPr>
      </w:pPr>
      <w:r w:rsidRPr="0038413B">
        <w:lastRenderedPageBreak/>
        <w:t>28</w:t>
      </w:r>
      <w:r w:rsidR="0076262C" w:rsidRPr="0038413B">
        <w:t xml:space="preserve"> марта </w:t>
      </w:r>
      <w:r w:rsidRPr="0038413B">
        <w:t>на заседании межведомственной комиссии по профилактике правонарушений была заслушана информация по</w:t>
      </w:r>
      <w:r w:rsidR="00CE5F50">
        <w:t xml:space="preserve"> </w:t>
      </w:r>
      <w:r w:rsidRPr="0038413B">
        <w:t xml:space="preserve">анализу дорожно-транспортных происшествий с участием несовершеннолетних за 2023 год и </w:t>
      </w:r>
      <w:r w:rsidRPr="0038413B">
        <w:rPr>
          <w:color w:val="000000" w:themeColor="text1"/>
        </w:rPr>
        <w:t>принимаемые меры по их предупреждению.</w:t>
      </w:r>
    </w:p>
    <w:p w14:paraId="0AC8705B" w14:textId="77777777" w:rsidR="00896AAC" w:rsidRDefault="008A766D" w:rsidP="009B1592">
      <w:pPr>
        <w:ind w:firstLine="709"/>
        <w:jc w:val="both"/>
      </w:pPr>
      <w:r w:rsidRPr="0038413B">
        <w:t xml:space="preserve">Общеобразовательными организациями проведены родительские собрания и занятия для обучающихся по </w:t>
      </w:r>
      <w:r w:rsidR="0076262C" w:rsidRPr="0038413B">
        <w:t>безопасности дорожного движения (охвачено 2818 обучающихся, проведено 84 мероприятия),</w:t>
      </w:r>
      <w:r w:rsidRPr="0038413B">
        <w:t xml:space="preserve"> где освещалась информация о поведении детей на дорогах, о необходимости использования с наступлением сумерек одежды со светоотражающими элементами, необходимости пристегиваться</w:t>
      </w:r>
      <w:r w:rsidRPr="008A766D">
        <w:t xml:space="preserve"> ремнями безопасности, а также информация для родителей о необходимости использовать для перевозки детей младше 12 лет детских кресел или бустеров.</w:t>
      </w:r>
    </w:p>
    <w:p w14:paraId="468AFB25" w14:textId="77777777" w:rsidR="00E73AB7" w:rsidRDefault="00E73AB7" w:rsidP="00646D04">
      <w:pPr>
        <w:jc w:val="both"/>
      </w:pPr>
    </w:p>
    <w:p w14:paraId="5CD19B19" w14:textId="77777777" w:rsidR="008A766D" w:rsidRDefault="008A766D" w:rsidP="008A766D">
      <w:pPr>
        <w:pStyle w:val="ac"/>
        <w:numPr>
          <w:ilvl w:val="0"/>
          <w:numId w:val="26"/>
        </w:numPr>
        <w:jc w:val="both"/>
      </w:pPr>
      <w:r>
        <w:t xml:space="preserve">По мероприятию </w:t>
      </w:r>
      <w:r w:rsidRPr="008A766D">
        <w:rPr>
          <w:b/>
          <w:bCs/>
        </w:rPr>
        <w:t>«Размещены на официальном сайте администрации Няндомского муниципального округа информации о неотвратимости наказания за нарушения правил безопасности дорожного движения»:</w:t>
      </w:r>
    </w:p>
    <w:p w14:paraId="7037F40F" w14:textId="77777777" w:rsidR="00C07FA4" w:rsidRPr="009F6D5A" w:rsidRDefault="0076262C" w:rsidP="008A766D">
      <w:pPr>
        <w:jc w:val="both"/>
        <w:rPr>
          <w:color w:val="FF0000"/>
          <w:shd w:val="clear" w:color="auto" w:fill="FFFFFF"/>
        </w:rPr>
      </w:pPr>
      <w:r>
        <w:tab/>
      </w:r>
      <w:r w:rsidR="009F6C81" w:rsidRPr="007D2A15">
        <w:t>Администраци</w:t>
      </w:r>
      <w:r w:rsidR="00BD176E" w:rsidRPr="007D2A15">
        <w:t>ей</w:t>
      </w:r>
      <w:r w:rsidR="009F6C81" w:rsidRPr="007D2A15">
        <w:t xml:space="preserve"> Няндомского </w:t>
      </w:r>
      <w:r w:rsidR="00E73AB7">
        <w:t xml:space="preserve">муниципального </w:t>
      </w:r>
      <w:r w:rsidR="008E1F66">
        <w:t>округа</w:t>
      </w:r>
      <w:r w:rsidR="00CE5F50">
        <w:t xml:space="preserve"> </w:t>
      </w:r>
      <w:r w:rsidR="00BD176E" w:rsidRPr="007D2A15">
        <w:t xml:space="preserve">постоянно </w:t>
      </w:r>
      <w:r w:rsidR="009B1592">
        <w:t>размещалась информация</w:t>
      </w:r>
      <w:r w:rsidR="009F6C81" w:rsidRPr="007D2A15">
        <w:t xml:space="preserve"> по пропаганде правил дорожного движения, обязательности их соблюдения</w:t>
      </w:r>
      <w:r w:rsidR="009B1592">
        <w:t>, а также</w:t>
      </w:r>
      <w:r w:rsidR="002F678B" w:rsidRPr="002F678B">
        <w:t xml:space="preserve">о неотвратимости </w:t>
      </w:r>
      <w:r w:rsidR="009F6C81" w:rsidRPr="007D2A15">
        <w:t>наказани</w:t>
      </w:r>
      <w:r w:rsidR="009B1592">
        <w:t>я</w:t>
      </w:r>
      <w:r w:rsidR="009F6C81" w:rsidRPr="00801870">
        <w:t xml:space="preserve"> за их нарушения</w:t>
      </w:r>
      <w:r w:rsidR="00D55925">
        <w:t xml:space="preserve">в виде </w:t>
      </w:r>
      <w:r w:rsidR="00D55925" w:rsidRPr="00D55925">
        <w:t>административной (предупреждение, штраф), уголовной (ограничение свободы, принудительные работы, арест, лишение свободы) и гражданской ответственности (возмещение вреда)</w:t>
      </w:r>
      <w:r w:rsidR="00CE5F50">
        <w:t xml:space="preserve"> </w:t>
      </w:r>
      <w:r w:rsidR="00E73AB7" w:rsidRPr="00E73AB7">
        <w:t>на официальном сайте администрации Няндомского муниципального округа</w:t>
      </w:r>
      <w:r w:rsidR="009F6C81" w:rsidRPr="00801870">
        <w:t xml:space="preserve">. </w:t>
      </w:r>
      <w:r w:rsidR="002F678B" w:rsidRPr="002F678B">
        <w:t>В общей сложности за 2024 год на официальном сайте и в официальной группе в соцсети Вконтакте администрации Няндомского муниц</w:t>
      </w:r>
      <w:r w:rsidR="002F678B">
        <w:t>и</w:t>
      </w:r>
      <w:r w:rsidR="002F678B" w:rsidRPr="002F678B">
        <w:t>пального округа было размещено 28 публикаций по данной тематике.</w:t>
      </w:r>
    </w:p>
    <w:p w14:paraId="2D9AC575" w14:textId="77777777" w:rsidR="00D517D9" w:rsidRDefault="00D517D9" w:rsidP="00D375C2">
      <w:pPr>
        <w:pStyle w:val="ConsPlusNormal"/>
        <w:widowControl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14:paraId="2595E376" w14:textId="77777777" w:rsidR="00D375C2" w:rsidRPr="00D375C2" w:rsidRDefault="00D375C2" w:rsidP="00D375C2">
      <w:pPr>
        <w:pStyle w:val="ConsPlusNormal"/>
        <w:widowControl/>
        <w:ind w:firstLine="0"/>
        <w:rPr>
          <w:rFonts w:ascii="Times New Roman" w:hAnsi="Times New Roman" w:cs="Times New Roman"/>
          <w:bCs/>
          <w:sz w:val="24"/>
          <w:szCs w:val="24"/>
        </w:rPr>
        <w:sectPr w:rsidR="00D375C2" w:rsidRPr="00D375C2" w:rsidSect="0090019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0243E410" w14:textId="77777777" w:rsidR="007D2A15" w:rsidRPr="00FA6D89" w:rsidRDefault="007D2A15" w:rsidP="003E6C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0190E427" w14:textId="77777777" w:rsidR="007D2A15" w:rsidRPr="00FA6D89" w:rsidRDefault="007D2A15" w:rsidP="007D2A1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 xml:space="preserve"> о достижении  целевых показателей муниципальной программы </w:t>
      </w:r>
    </w:p>
    <w:p w14:paraId="2E8D5156" w14:textId="77777777" w:rsidR="007D2A15" w:rsidRDefault="007D2A15" w:rsidP="007D2A15">
      <w:pPr>
        <w:jc w:val="center"/>
        <w:rPr>
          <w:b/>
        </w:rPr>
      </w:pPr>
      <w:r>
        <w:rPr>
          <w:b/>
        </w:rPr>
        <w:t>«</w:t>
      </w:r>
      <w:r w:rsidRPr="00801870">
        <w:rPr>
          <w:b/>
        </w:rPr>
        <w:t xml:space="preserve">Формирование законопослушного поведения участников дорожного движения на территории Няндомского </w:t>
      </w:r>
      <w:r w:rsidR="008F097F">
        <w:rPr>
          <w:b/>
        </w:rPr>
        <w:t>муниципального округа</w:t>
      </w:r>
      <w:r>
        <w:rPr>
          <w:b/>
        </w:rPr>
        <w:t>»</w:t>
      </w:r>
    </w:p>
    <w:p w14:paraId="7E761E4F" w14:textId="77777777" w:rsidR="007D2A15" w:rsidRDefault="00400ECD" w:rsidP="003E6CB5">
      <w:pPr>
        <w:jc w:val="center"/>
        <w:rPr>
          <w:b/>
        </w:rPr>
      </w:pPr>
      <w:r>
        <w:rPr>
          <w:b/>
        </w:rPr>
        <w:t>з</w:t>
      </w:r>
      <w:r w:rsidR="007D2A15">
        <w:rPr>
          <w:b/>
        </w:rPr>
        <w:t>а 202</w:t>
      </w:r>
      <w:r w:rsidR="00A30D55">
        <w:rPr>
          <w:b/>
        </w:rPr>
        <w:t>4</w:t>
      </w:r>
      <w:r w:rsidR="007D2A15">
        <w:rPr>
          <w:b/>
        </w:rPr>
        <w:t xml:space="preserve"> год</w:t>
      </w:r>
    </w:p>
    <w:p w14:paraId="1475B41A" w14:textId="77777777" w:rsidR="007D2A15" w:rsidRPr="00FA6D89" w:rsidRDefault="007D2A15" w:rsidP="007D2A15">
      <w:pPr>
        <w:tabs>
          <w:tab w:val="left" w:pos="1185"/>
        </w:tabs>
        <w:jc w:val="center"/>
      </w:pP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851"/>
        <w:gridCol w:w="1417"/>
        <w:gridCol w:w="1276"/>
        <w:gridCol w:w="1418"/>
        <w:gridCol w:w="1701"/>
        <w:gridCol w:w="1275"/>
        <w:gridCol w:w="2127"/>
      </w:tblGrid>
      <w:tr w:rsidR="007D2A15" w:rsidRPr="007D2A15" w14:paraId="728F1D32" w14:textId="77777777" w:rsidTr="00982BC9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FAD4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целевого </w:t>
            </w:r>
            <w:r w:rsidRPr="00400ECD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3F07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C93C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справочно:</w:t>
            </w:r>
          </w:p>
          <w:p w14:paraId="22A7DD8A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факт  значение  цел. пока-зателя за предшеству-ющий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AA956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400ECD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68A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Отклонение фактического значения за отчетный период  от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0A537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7D2A15" w:rsidRPr="007D2A15" w14:paraId="03B75D45" w14:textId="77777777" w:rsidTr="00982BC9">
        <w:trPr>
          <w:trHeight w:val="345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0EC8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062B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6EAB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8829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786B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Абсолютное</w:t>
            </w:r>
          </w:p>
          <w:p w14:paraId="56AF6D72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(гр.5-гр.4)</w:t>
            </w:r>
            <w:r w:rsidRPr="00400ECD"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A0AF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 xml:space="preserve">Относи-тельное, </w:t>
            </w:r>
            <w:r w:rsidRPr="00400ECD">
              <w:rPr>
                <w:rFonts w:ascii="Times New Roman" w:hAnsi="Times New Roman"/>
                <w:b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4F0D20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2A15" w:rsidRPr="007D2A15" w14:paraId="085E552E" w14:textId="77777777" w:rsidTr="00982BC9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CEF9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F50F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08AE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D8F2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9EAB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EF65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D766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23880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</w:tr>
      <w:tr w:rsidR="007D2A15" w:rsidRPr="007D2A15" w14:paraId="0174E7A3" w14:textId="77777777" w:rsidTr="00982BC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6E8C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CA78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6716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9CD1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F85B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B3C4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57F2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09AE6B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8</w:t>
            </w:r>
          </w:p>
        </w:tc>
      </w:tr>
      <w:tr w:rsidR="007D2A15" w:rsidRPr="007D2A15" w14:paraId="45A46364" w14:textId="77777777" w:rsidTr="00982BC9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CE7047E" w14:textId="77777777" w:rsidR="007D2A15" w:rsidRPr="007D2A15" w:rsidRDefault="007D2A15" w:rsidP="007D2A15">
            <w:pPr>
              <w:jc w:val="both"/>
            </w:pPr>
            <w:r w:rsidRPr="007D2A15">
              <w:t>Муниципальная программа «Формирование законопослушного поведения участников дорожного движения на территории Няндомского</w:t>
            </w:r>
            <w:r w:rsidR="006C5191">
              <w:t xml:space="preserve"> муниципального округа</w:t>
            </w:r>
            <w:r w:rsidRPr="007D2A15">
              <w:t>»</w:t>
            </w:r>
          </w:p>
        </w:tc>
      </w:tr>
      <w:tr w:rsidR="00A30D55" w:rsidRPr="007D2A15" w14:paraId="7BD256AC" w14:textId="77777777" w:rsidTr="00982BC9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E85BDE2" w14:textId="77777777" w:rsidR="00A30D55" w:rsidRPr="00692D3B" w:rsidRDefault="00A30D55" w:rsidP="007D2A15">
            <w:pPr>
              <w:jc w:val="both"/>
              <w:rPr>
                <w:color w:val="FF0000"/>
              </w:rPr>
            </w:pPr>
            <w:r>
              <w:t>Цель: повышение уровня организации движения транспорта и пешеходов на территории Няндомского муниципального округа, ведущего к снижению количества аварий и пострадавших</w:t>
            </w:r>
          </w:p>
        </w:tc>
      </w:tr>
      <w:tr w:rsidR="007D2A15" w:rsidRPr="00D517D9" w14:paraId="3504ED9C" w14:textId="77777777" w:rsidTr="00982BC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00F1" w14:textId="77777777" w:rsidR="007D2A15" w:rsidRPr="00D517D9" w:rsidRDefault="007D2A15" w:rsidP="00982BC9">
            <w:pPr>
              <w:autoSpaceDE w:val="0"/>
              <w:autoSpaceDN w:val="0"/>
              <w:adjustRightInd w:val="0"/>
            </w:pPr>
            <w:r w:rsidRPr="00D517D9">
              <w:t xml:space="preserve">Доля снижения количества ДТП на территории Няндомского </w:t>
            </w:r>
            <w:r w:rsidR="00D928EE" w:rsidRPr="00D517D9">
              <w:t>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EC26" w14:textId="77777777" w:rsidR="007D2A15" w:rsidRPr="00D517D9" w:rsidRDefault="007D2A15" w:rsidP="007D2A15">
            <w:pPr>
              <w:pStyle w:val="a9"/>
              <w:jc w:val="center"/>
              <w:rPr>
                <w:rFonts w:ascii="Times New Roman" w:hAnsi="Times New Roman"/>
              </w:rPr>
            </w:pPr>
            <w:r w:rsidRPr="00D517D9">
              <w:rPr>
                <w:rFonts w:ascii="Times New Roman" w:hAnsi="Times New Roman"/>
              </w:rPr>
              <w:t>%</w:t>
            </w:r>
          </w:p>
          <w:p w14:paraId="0BD45C67" w14:textId="77777777" w:rsidR="007D2A15" w:rsidRPr="00D517D9" w:rsidRDefault="007D2A15" w:rsidP="007D2A15">
            <w:pPr>
              <w:jc w:val="center"/>
            </w:pPr>
          </w:p>
          <w:p w14:paraId="6CE992CA" w14:textId="77777777" w:rsidR="007D2A15" w:rsidRPr="00D517D9" w:rsidRDefault="007D2A15" w:rsidP="007D2A15">
            <w:pPr>
              <w:jc w:val="center"/>
            </w:pPr>
            <w:r w:rsidRPr="00D517D9"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223" w14:textId="77777777" w:rsidR="002D195A" w:rsidRPr="00F05C0F" w:rsidRDefault="00F36F2F" w:rsidP="00982BC9">
            <w:pPr>
              <w:jc w:val="center"/>
            </w:pPr>
            <w:r w:rsidRPr="00F05C0F">
              <w:t>8</w:t>
            </w:r>
          </w:p>
          <w:p w14:paraId="43DD5224" w14:textId="77777777" w:rsidR="00F36F2F" w:rsidRPr="00F05C0F" w:rsidRDefault="00F36F2F" w:rsidP="00982BC9">
            <w:pPr>
              <w:jc w:val="center"/>
            </w:pPr>
          </w:p>
          <w:p w14:paraId="1CA4F85C" w14:textId="77777777" w:rsidR="002D195A" w:rsidRPr="00F05C0F" w:rsidRDefault="00A92BE3" w:rsidP="00982BC9">
            <w:pPr>
              <w:jc w:val="center"/>
            </w:pPr>
            <w:r w:rsidRPr="00F05C0F"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AD9F" w14:textId="77777777" w:rsidR="007D2A15" w:rsidRPr="00F05C0F" w:rsidRDefault="002025E2" w:rsidP="00982BC9">
            <w:pPr>
              <w:jc w:val="center"/>
            </w:pPr>
            <w:r w:rsidRPr="00F05C0F">
              <w:t>8</w:t>
            </w:r>
          </w:p>
          <w:p w14:paraId="3689A28D" w14:textId="77777777" w:rsidR="007D2A15" w:rsidRPr="00F05C0F" w:rsidRDefault="007D2A15" w:rsidP="00982BC9">
            <w:pPr>
              <w:jc w:val="center"/>
            </w:pPr>
          </w:p>
          <w:p w14:paraId="592DC361" w14:textId="77777777" w:rsidR="00692D3B" w:rsidRPr="00F05C0F" w:rsidRDefault="00692D3B" w:rsidP="00F05C0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3701" w14:textId="77777777" w:rsidR="007D2A15" w:rsidRPr="00F05C0F" w:rsidRDefault="00F05C0F" w:rsidP="00982BC9">
            <w:pPr>
              <w:jc w:val="center"/>
            </w:pPr>
            <w:r w:rsidRPr="00F05C0F">
              <w:t>-</w:t>
            </w:r>
            <w:r w:rsidR="002025E2" w:rsidRPr="00F05C0F">
              <w:t>93,3</w:t>
            </w:r>
          </w:p>
          <w:p w14:paraId="4F24083D" w14:textId="77777777" w:rsidR="002D195A" w:rsidRPr="00F05C0F" w:rsidRDefault="002D195A" w:rsidP="00982BC9">
            <w:pPr>
              <w:jc w:val="center"/>
            </w:pPr>
          </w:p>
          <w:p w14:paraId="345CF510" w14:textId="77777777" w:rsidR="007D2A15" w:rsidRPr="00F05C0F" w:rsidRDefault="00F05C0F" w:rsidP="00C4634F">
            <w:pPr>
              <w:jc w:val="center"/>
            </w:pPr>
            <w:r w:rsidRPr="00F05C0F"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25AD" w14:textId="77777777" w:rsidR="007D2A15" w:rsidRPr="00D517D9" w:rsidRDefault="00F05C0F" w:rsidP="00982BC9">
            <w:pPr>
              <w:jc w:val="center"/>
            </w:pPr>
            <w:r>
              <w:t>-101,3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46E6" w14:textId="77777777" w:rsidR="007D2A15" w:rsidRPr="00D517D9" w:rsidRDefault="007D2A15" w:rsidP="00982BC9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8B282" w14:textId="77777777" w:rsidR="007D2A15" w:rsidRPr="00D517D9" w:rsidRDefault="00F05C0F" w:rsidP="00982BC9">
            <w:pPr>
              <w:jc w:val="center"/>
            </w:pPr>
            <w:r>
              <w:t xml:space="preserve">Несоблюдение водителями скоростного режима, несоблюдение пешеходами правил перехода </w:t>
            </w:r>
            <w:r w:rsidR="00837EA9">
              <w:t>по</w:t>
            </w:r>
            <w:r>
              <w:t xml:space="preserve"> пешеходн</w:t>
            </w:r>
            <w:r w:rsidR="00837EA9">
              <w:t>ому</w:t>
            </w:r>
            <w:r>
              <w:t xml:space="preserve"> переход</w:t>
            </w:r>
            <w:r w:rsidR="00837EA9">
              <w:t>у</w:t>
            </w:r>
          </w:p>
        </w:tc>
      </w:tr>
      <w:tr w:rsidR="007D2A15" w:rsidRPr="00D517D9" w14:paraId="6BA8FDB2" w14:textId="77777777" w:rsidTr="00DA6245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91C3EFC" w14:textId="77777777" w:rsidR="007D2A15" w:rsidRPr="00D517D9" w:rsidRDefault="002025E2" w:rsidP="007D2A15">
            <w:pPr>
              <w:jc w:val="both"/>
            </w:pPr>
            <w:r>
              <w:t>Комплекс процессных мероприятий «Пропаганда безопасности дорожного движения»</w:t>
            </w:r>
          </w:p>
        </w:tc>
      </w:tr>
      <w:tr w:rsidR="00692D3B" w:rsidRPr="00D517D9" w14:paraId="66445DAC" w14:textId="77777777" w:rsidTr="009E26F5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D197FB0" w14:textId="77777777" w:rsidR="00692D3B" w:rsidRPr="00F05C0F" w:rsidRDefault="00692D3B" w:rsidP="00692D3B">
            <w:pPr>
              <w:jc w:val="both"/>
            </w:pPr>
            <w:r w:rsidRPr="00F05C0F">
              <w:rPr>
                <w:rFonts w:eastAsia="Calibri"/>
              </w:rPr>
              <w:t xml:space="preserve">Задача комплекса процессных мероприятий «Пропаганда безопасности дорожного движения»: </w:t>
            </w:r>
            <w:r w:rsidRPr="00F05C0F">
              <w:rPr>
                <w:color w:val="000000"/>
              </w:rPr>
              <w:t>повышение уровня правового воспитания участников дорожного движения, культуры их поведения</w:t>
            </w:r>
          </w:p>
        </w:tc>
      </w:tr>
      <w:tr w:rsidR="007D2A15" w:rsidRPr="00D517D9" w14:paraId="509FB9B5" w14:textId="77777777" w:rsidTr="00982BC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8E69" w14:textId="77777777" w:rsidR="007D2A15" w:rsidRPr="00D517D9" w:rsidRDefault="002025E2" w:rsidP="00982BC9">
            <w:pPr>
              <w:autoSpaceDE w:val="0"/>
              <w:autoSpaceDN w:val="0"/>
              <w:adjustRightInd w:val="0"/>
            </w:pPr>
            <w:r>
              <w:t>Темп снижения количества лиц, погибших в дорожно-транспортных происшествиях на автомобильных дорогах общего 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46CE" w14:textId="77777777" w:rsidR="007D2A15" w:rsidRPr="00D517D9" w:rsidRDefault="007D2A15" w:rsidP="007D2A15">
            <w:pPr>
              <w:pStyle w:val="a9"/>
              <w:jc w:val="center"/>
              <w:rPr>
                <w:rFonts w:ascii="Times New Roman" w:hAnsi="Times New Roman"/>
              </w:rPr>
            </w:pPr>
            <w:r w:rsidRPr="00D517D9">
              <w:rPr>
                <w:rFonts w:ascii="Times New Roman" w:hAnsi="Times New Roman"/>
              </w:rPr>
              <w:t>%</w:t>
            </w:r>
          </w:p>
          <w:p w14:paraId="319745EC" w14:textId="77777777" w:rsidR="007D2A15" w:rsidRPr="00D517D9" w:rsidRDefault="007D2A15" w:rsidP="007D2A15">
            <w:pPr>
              <w:jc w:val="center"/>
            </w:pPr>
          </w:p>
          <w:p w14:paraId="13623698" w14:textId="77777777" w:rsidR="007D2A15" w:rsidRPr="00D517D9" w:rsidRDefault="007D2A15" w:rsidP="007D2A15">
            <w:pPr>
              <w:pStyle w:val="a9"/>
              <w:jc w:val="center"/>
              <w:rPr>
                <w:rFonts w:ascii="Times New Roman" w:hAnsi="Times New Roman"/>
              </w:rPr>
            </w:pPr>
            <w:r w:rsidRPr="00D517D9"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201D" w14:textId="77777777" w:rsidR="007D2A15" w:rsidRPr="00D517D9" w:rsidRDefault="00FB5109" w:rsidP="00982BC9">
            <w:pPr>
              <w:jc w:val="center"/>
            </w:pPr>
            <w:r>
              <w:t>100</w:t>
            </w:r>
          </w:p>
          <w:p w14:paraId="403DC988" w14:textId="77777777" w:rsidR="0060103E" w:rsidRPr="00D517D9" w:rsidRDefault="0060103E" w:rsidP="0060103E"/>
          <w:p w14:paraId="1D694DCF" w14:textId="77777777" w:rsidR="0060103E" w:rsidRPr="00D517D9" w:rsidRDefault="00FB5109" w:rsidP="0060103E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CB26" w14:textId="77777777" w:rsidR="007D2A15" w:rsidRPr="009F6D5A" w:rsidRDefault="002025E2" w:rsidP="00982BC9">
            <w:pPr>
              <w:jc w:val="center"/>
            </w:pPr>
            <w:r w:rsidRPr="009F6D5A">
              <w:t>99</w:t>
            </w:r>
          </w:p>
          <w:p w14:paraId="43B05F8C" w14:textId="77777777" w:rsidR="007D2A15" w:rsidRPr="009F6D5A" w:rsidRDefault="007D2A15" w:rsidP="00982BC9">
            <w:pPr>
              <w:jc w:val="center"/>
            </w:pPr>
          </w:p>
          <w:p w14:paraId="604E69AE" w14:textId="77777777" w:rsidR="007D2A15" w:rsidRPr="009F6D5A" w:rsidRDefault="00FB5109" w:rsidP="00982BC9">
            <w:pPr>
              <w:jc w:val="center"/>
              <w:rPr>
                <w:color w:val="FF0000"/>
              </w:rPr>
            </w:pPr>
            <w:r w:rsidRPr="009F6D5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20A9" w14:textId="77777777" w:rsidR="007D2A15" w:rsidRPr="009F6D5A" w:rsidRDefault="008A0385" w:rsidP="00982BC9">
            <w:pPr>
              <w:jc w:val="center"/>
            </w:pPr>
            <w:r w:rsidRPr="009F6D5A">
              <w:t>100</w:t>
            </w:r>
          </w:p>
          <w:p w14:paraId="19A6D52E" w14:textId="77777777" w:rsidR="007D2A15" w:rsidRPr="009F6D5A" w:rsidRDefault="007D2A15" w:rsidP="00982BC9">
            <w:pPr>
              <w:jc w:val="center"/>
            </w:pPr>
          </w:p>
          <w:p w14:paraId="304CFAC3" w14:textId="77777777" w:rsidR="007D2A15" w:rsidRPr="009F6D5A" w:rsidRDefault="008A0385" w:rsidP="00982BC9">
            <w:pPr>
              <w:jc w:val="center"/>
              <w:rPr>
                <w:color w:val="FF0000"/>
              </w:rPr>
            </w:pPr>
            <w:r w:rsidRPr="009F6D5A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D566" w14:textId="7C88EF46" w:rsidR="007D2A15" w:rsidRPr="00D517D9" w:rsidRDefault="009F6D5A" w:rsidP="00982BC9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5343" w14:textId="77777777" w:rsidR="007D2A15" w:rsidRPr="00D517D9" w:rsidRDefault="007D2A15" w:rsidP="00982BC9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E2DCC" w14:textId="77777777" w:rsidR="007D2A15" w:rsidRPr="00D517D9" w:rsidRDefault="002D195A" w:rsidP="00982BC9">
            <w:pPr>
              <w:jc w:val="center"/>
            </w:pPr>
            <w:r w:rsidRPr="00D517D9">
              <w:t>Усилена профилактическая работа, в т.ч. в образовательных организациях</w:t>
            </w:r>
          </w:p>
        </w:tc>
      </w:tr>
    </w:tbl>
    <w:p w14:paraId="1AA4435A" w14:textId="77777777" w:rsidR="002025E2" w:rsidRDefault="002025E2" w:rsidP="00D92E90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</w:p>
    <w:p w14:paraId="2AB88B12" w14:textId="77777777" w:rsidR="002025E2" w:rsidRDefault="002025E2" w:rsidP="00D92E90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</w:p>
    <w:p w14:paraId="04BBEDEF" w14:textId="7EC49D5B" w:rsidR="00400ECD" w:rsidRPr="003E7B97" w:rsidRDefault="00400ECD" w:rsidP="00400ECD">
      <w:pPr>
        <w:jc w:val="center"/>
      </w:pPr>
      <w:r w:rsidRPr="003E7B97">
        <w:t>Оценка эффективности реализации муниципальной программы</w:t>
      </w:r>
    </w:p>
    <w:p w14:paraId="38A3ACBC" w14:textId="77777777" w:rsidR="00400ECD" w:rsidRDefault="00400ECD" w:rsidP="00884055">
      <w:pPr>
        <w:jc w:val="center"/>
        <w:rPr>
          <w:b/>
        </w:rPr>
      </w:pPr>
      <w:r>
        <w:rPr>
          <w:b/>
        </w:rPr>
        <w:t>«</w:t>
      </w:r>
      <w:r w:rsidR="00884055" w:rsidRPr="00884055">
        <w:rPr>
          <w:b/>
        </w:rPr>
        <w:t>Формирование законопослушного поведения участников дорожного движения на территории Няндомского муниципального округа</w:t>
      </w:r>
      <w:r>
        <w:rPr>
          <w:b/>
        </w:rPr>
        <w:t>»</w:t>
      </w:r>
    </w:p>
    <w:p w14:paraId="7A268A00" w14:textId="77777777" w:rsidR="00400ECD" w:rsidRPr="002258CD" w:rsidRDefault="00400ECD" w:rsidP="00400ECD">
      <w:pPr>
        <w:jc w:val="center"/>
        <w:rPr>
          <w:b/>
          <w:bCs/>
          <w:u w:val="single"/>
        </w:rPr>
      </w:pPr>
      <w:r w:rsidRPr="002258CD">
        <w:rPr>
          <w:b/>
          <w:bCs/>
          <w:u w:val="single"/>
        </w:rPr>
        <w:t>за 202</w:t>
      </w:r>
      <w:r w:rsidR="008A0385" w:rsidRPr="002258CD">
        <w:rPr>
          <w:b/>
          <w:bCs/>
          <w:u w:val="single"/>
        </w:rPr>
        <w:t>4</w:t>
      </w:r>
      <w:r w:rsidRPr="002258CD">
        <w:rPr>
          <w:b/>
          <w:bCs/>
          <w:u w:val="single"/>
        </w:rPr>
        <w:t xml:space="preserve"> год</w:t>
      </w:r>
    </w:p>
    <w:p w14:paraId="33891CCF" w14:textId="77777777" w:rsidR="00400ECD" w:rsidRDefault="00400ECD" w:rsidP="00400ECD">
      <w:pPr>
        <w:jc w:val="center"/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0"/>
        <w:gridCol w:w="2248"/>
        <w:gridCol w:w="2045"/>
        <w:gridCol w:w="2410"/>
        <w:gridCol w:w="2045"/>
      </w:tblGrid>
      <w:tr w:rsidR="002E0D2F" w:rsidRPr="003E7B97" w14:paraId="7F95D71B" w14:textId="77777777" w:rsidTr="002E0D2F">
        <w:trPr>
          <w:trHeight w:val="325"/>
        </w:trPr>
        <w:tc>
          <w:tcPr>
            <w:tcW w:w="6050" w:type="dxa"/>
            <w:shd w:val="clear" w:color="auto" w:fill="auto"/>
          </w:tcPr>
          <w:p w14:paraId="2E22FFF3" w14:textId="77777777" w:rsidR="002E0D2F" w:rsidRPr="003E7B97" w:rsidRDefault="002E0D2F" w:rsidP="00982BC9">
            <w:pPr>
              <w:jc w:val="center"/>
              <w:rPr>
                <w:sz w:val="28"/>
                <w:szCs w:val="28"/>
              </w:rPr>
            </w:pPr>
            <w:r w:rsidRPr="003E7B9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48" w:type="dxa"/>
            <w:shd w:val="clear" w:color="auto" w:fill="auto"/>
          </w:tcPr>
          <w:p w14:paraId="0FC1E373" w14:textId="77777777" w:rsidR="002E0D2F" w:rsidRPr="003E7B97" w:rsidRDefault="002E0D2F" w:rsidP="00982BC9">
            <w:pPr>
              <w:jc w:val="center"/>
              <w:rPr>
                <w:sz w:val="28"/>
                <w:szCs w:val="28"/>
              </w:rPr>
            </w:pPr>
            <w:r w:rsidRPr="003E7B97">
              <w:rPr>
                <w:sz w:val="28"/>
                <w:szCs w:val="28"/>
              </w:rPr>
              <w:t>СР</w:t>
            </w:r>
            <w:r w:rsidRPr="003E7B97">
              <w:rPr>
                <w:sz w:val="28"/>
                <w:szCs w:val="28"/>
                <w:vertAlign w:val="subscript"/>
              </w:rPr>
              <w:t>м</w:t>
            </w:r>
            <w:r>
              <w:rPr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2045" w:type="dxa"/>
            <w:shd w:val="clear" w:color="auto" w:fill="auto"/>
          </w:tcPr>
          <w:p w14:paraId="1C3F61E9" w14:textId="77777777" w:rsidR="002E0D2F" w:rsidRPr="003E7B97" w:rsidRDefault="002E0D2F" w:rsidP="00982BC9">
            <w:pPr>
              <w:jc w:val="center"/>
              <w:rPr>
                <w:sz w:val="28"/>
                <w:szCs w:val="28"/>
              </w:rPr>
            </w:pPr>
            <w:r w:rsidRPr="003E7B97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  <w:vertAlign w:val="subscript"/>
              </w:rPr>
              <w:t>п</w:t>
            </w:r>
            <w:r>
              <w:rPr>
                <w:sz w:val="28"/>
                <w:szCs w:val="28"/>
                <w:vertAlign w:val="subscript"/>
                <w:lang w:val="en-US"/>
              </w:rPr>
              <w:t>/</w:t>
            </w:r>
            <w:r>
              <w:rPr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2410" w:type="dxa"/>
            <w:shd w:val="clear" w:color="auto" w:fill="auto"/>
          </w:tcPr>
          <w:p w14:paraId="469BE4C9" w14:textId="77777777" w:rsidR="002E0D2F" w:rsidRPr="002E0D2F" w:rsidRDefault="002E0D2F" w:rsidP="0098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СС</w:t>
            </w:r>
            <w:r>
              <w:rPr>
                <w:sz w:val="28"/>
                <w:szCs w:val="28"/>
                <w:vertAlign w:val="subscript"/>
              </w:rPr>
              <w:t>уз</w:t>
            </w:r>
          </w:p>
        </w:tc>
        <w:tc>
          <w:tcPr>
            <w:tcW w:w="2045" w:type="dxa"/>
            <w:shd w:val="clear" w:color="auto" w:fill="auto"/>
          </w:tcPr>
          <w:p w14:paraId="65A4D540" w14:textId="77777777" w:rsidR="002E0D2F" w:rsidRPr="003E7B97" w:rsidRDefault="002E0D2F" w:rsidP="00982BC9">
            <w:pPr>
              <w:jc w:val="center"/>
              <w:rPr>
                <w:sz w:val="28"/>
                <w:szCs w:val="28"/>
              </w:rPr>
            </w:pPr>
            <w:r w:rsidRPr="003E7B97">
              <w:rPr>
                <w:sz w:val="28"/>
                <w:szCs w:val="28"/>
              </w:rPr>
              <w:t>ЭР</w:t>
            </w:r>
            <w:r w:rsidRPr="003E7B97">
              <w:rPr>
                <w:sz w:val="28"/>
                <w:szCs w:val="28"/>
                <w:vertAlign w:val="subscript"/>
              </w:rPr>
              <w:t>мп</w:t>
            </w:r>
          </w:p>
        </w:tc>
      </w:tr>
      <w:tr w:rsidR="002E0D2F" w:rsidRPr="003E7B97" w14:paraId="132C3E15" w14:textId="77777777" w:rsidTr="002E0D2F">
        <w:trPr>
          <w:trHeight w:val="283"/>
        </w:trPr>
        <w:tc>
          <w:tcPr>
            <w:tcW w:w="6050" w:type="dxa"/>
            <w:shd w:val="clear" w:color="auto" w:fill="auto"/>
          </w:tcPr>
          <w:p w14:paraId="326A255D" w14:textId="77777777" w:rsidR="002E0D2F" w:rsidRPr="00F05C0F" w:rsidRDefault="002E0D2F" w:rsidP="00982BC9">
            <w:pPr>
              <w:jc w:val="center"/>
            </w:pPr>
            <w:r w:rsidRPr="00F05C0F">
              <w:t>1</w:t>
            </w:r>
          </w:p>
        </w:tc>
        <w:tc>
          <w:tcPr>
            <w:tcW w:w="2248" w:type="dxa"/>
            <w:shd w:val="clear" w:color="auto" w:fill="auto"/>
          </w:tcPr>
          <w:p w14:paraId="2D2832AF" w14:textId="77777777" w:rsidR="002E0D2F" w:rsidRPr="003E7B97" w:rsidRDefault="002E0D2F" w:rsidP="00982BC9">
            <w:pPr>
              <w:jc w:val="center"/>
            </w:pPr>
            <w:r w:rsidRPr="003E7B97">
              <w:t>2</w:t>
            </w:r>
          </w:p>
        </w:tc>
        <w:tc>
          <w:tcPr>
            <w:tcW w:w="2045" w:type="dxa"/>
            <w:shd w:val="clear" w:color="auto" w:fill="auto"/>
          </w:tcPr>
          <w:p w14:paraId="7A2D2B81" w14:textId="77777777" w:rsidR="002E0D2F" w:rsidRPr="003E7B97" w:rsidRDefault="002E0D2F" w:rsidP="00982BC9">
            <w:pPr>
              <w:jc w:val="center"/>
            </w:pPr>
            <w:r w:rsidRPr="003E7B97">
              <w:t>3</w:t>
            </w:r>
          </w:p>
        </w:tc>
        <w:tc>
          <w:tcPr>
            <w:tcW w:w="2410" w:type="dxa"/>
            <w:shd w:val="clear" w:color="auto" w:fill="auto"/>
          </w:tcPr>
          <w:p w14:paraId="31EADC17" w14:textId="77777777" w:rsidR="002E0D2F" w:rsidRPr="003E7B97" w:rsidRDefault="002E0D2F" w:rsidP="00982BC9">
            <w:pPr>
              <w:jc w:val="center"/>
            </w:pPr>
            <w:r w:rsidRPr="003E7B97">
              <w:t>4</w:t>
            </w:r>
          </w:p>
        </w:tc>
        <w:tc>
          <w:tcPr>
            <w:tcW w:w="2045" w:type="dxa"/>
            <w:shd w:val="clear" w:color="auto" w:fill="auto"/>
          </w:tcPr>
          <w:p w14:paraId="1A0A2B4F" w14:textId="77777777" w:rsidR="002E0D2F" w:rsidRPr="003E7B97" w:rsidRDefault="002E0D2F" w:rsidP="00982BC9">
            <w:pPr>
              <w:jc w:val="center"/>
            </w:pPr>
            <w:r>
              <w:t>5</w:t>
            </w:r>
          </w:p>
        </w:tc>
      </w:tr>
      <w:tr w:rsidR="002E0D2F" w:rsidRPr="003E7B97" w14:paraId="509608BC" w14:textId="77777777" w:rsidTr="002E0D2F">
        <w:trPr>
          <w:trHeight w:val="824"/>
        </w:trPr>
        <w:tc>
          <w:tcPr>
            <w:tcW w:w="6050" w:type="dxa"/>
            <w:shd w:val="clear" w:color="auto" w:fill="auto"/>
          </w:tcPr>
          <w:p w14:paraId="235670F1" w14:textId="77777777" w:rsidR="002E0D2F" w:rsidRPr="00F05C0F" w:rsidRDefault="00CE5F50" w:rsidP="00CE5F50">
            <w:pPr>
              <w:jc w:val="center"/>
            </w:pPr>
            <w:r>
              <w:rPr>
                <w:rFonts w:eastAsia="Calibri"/>
              </w:rPr>
              <w:t>К</w:t>
            </w:r>
            <w:r w:rsidR="00692D3B" w:rsidRPr="00F05C0F">
              <w:rPr>
                <w:rFonts w:eastAsia="Calibri"/>
              </w:rPr>
              <w:t xml:space="preserve">омплекс процессных мероприятий «Пропаганда безопасности дорожного движения»: </w:t>
            </w:r>
            <w:r w:rsidR="00692D3B" w:rsidRPr="00F05C0F">
              <w:rPr>
                <w:color w:val="000000"/>
              </w:rPr>
              <w:t>повышение уровня правового воспитания участников дорожного движения, культуры их поведения</w:t>
            </w:r>
          </w:p>
        </w:tc>
        <w:tc>
          <w:tcPr>
            <w:tcW w:w="2248" w:type="dxa"/>
            <w:shd w:val="clear" w:color="auto" w:fill="auto"/>
          </w:tcPr>
          <w:p w14:paraId="463781B3" w14:textId="77777777" w:rsidR="002E0D2F" w:rsidRPr="00F05C0F" w:rsidRDefault="002E0D2F" w:rsidP="00982BC9">
            <w:pPr>
              <w:jc w:val="center"/>
            </w:pPr>
            <w:r w:rsidRPr="00F05C0F">
              <w:t>х</w:t>
            </w:r>
          </w:p>
        </w:tc>
        <w:tc>
          <w:tcPr>
            <w:tcW w:w="2045" w:type="dxa"/>
            <w:shd w:val="clear" w:color="auto" w:fill="auto"/>
          </w:tcPr>
          <w:p w14:paraId="5A779A0D" w14:textId="77777777" w:rsidR="002E0D2F" w:rsidRPr="00F05C0F" w:rsidRDefault="007C2C07" w:rsidP="00982BC9">
            <w:pPr>
              <w:jc w:val="center"/>
            </w:pPr>
            <w:r w:rsidRPr="00F05C0F">
              <w:t>1</w:t>
            </w:r>
          </w:p>
        </w:tc>
        <w:tc>
          <w:tcPr>
            <w:tcW w:w="2410" w:type="dxa"/>
            <w:shd w:val="clear" w:color="auto" w:fill="auto"/>
          </w:tcPr>
          <w:p w14:paraId="395DBF63" w14:textId="77777777" w:rsidR="002E0D2F" w:rsidRPr="00837EA9" w:rsidRDefault="00AC44F4" w:rsidP="00982BC9">
            <w:pPr>
              <w:jc w:val="center"/>
            </w:pPr>
            <w:r>
              <w:t>1</w:t>
            </w:r>
          </w:p>
        </w:tc>
        <w:tc>
          <w:tcPr>
            <w:tcW w:w="2045" w:type="dxa"/>
            <w:shd w:val="clear" w:color="auto" w:fill="auto"/>
          </w:tcPr>
          <w:p w14:paraId="5C840A8F" w14:textId="77777777" w:rsidR="002E0D2F" w:rsidRPr="00837EA9" w:rsidRDefault="002E0D2F" w:rsidP="00982BC9">
            <w:pPr>
              <w:jc w:val="center"/>
            </w:pPr>
            <w:r w:rsidRPr="00837EA9">
              <w:t>х</w:t>
            </w:r>
          </w:p>
        </w:tc>
      </w:tr>
      <w:tr w:rsidR="002E0D2F" w:rsidRPr="003E7B97" w14:paraId="56D6FCD6" w14:textId="77777777" w:rsidTr="002E0D2F">
        <w:trPr>
          <w:trHeight w:val="964"/>
        </w:trPr>
        <w:tc>
          <w:tcPr>
            <w:tcW w:w="6050" w:type="dxa"/>
            <w:shd w:val="clear" w:color="auto" w:fill="auto"/>
          </w:tcPr>
          <w:p w14:paraId="26D9E6A5" w14:textId="77777777" w:rsidR="002E0D2F" w:rsidRPr="002E0D2F" w:rsidRDefault="002E0D2F" w:rsidP="00982BC9">
            <w:pPr>
              <w:jc w:val="center"/>
            </w:pPr>
            <w:r>
              <w:t>Всего по муниципальной программе</w:t>
            </w:r>
          </w:p>
        </w:tc>
        <w:tc>
          <w:tcPr>
            <w:tcW w:w="2248" w:type="dxa"/>
            <w:shd w:val="clear" w:color="auto" w:fill="auto"/>
          </w:tcPr>
          <w:p w14:paraId="10721353" w14:textId="77777777" w:rsidR="00CE5F50" w:rsidRPr="005F2787" w:rsidRDefault="00CE5F50" w:rsidP="00982BC9">
            <w:pPr>
              <w:jc w:val="center"/>
            </w:pPr>
            <w:r w:rsidRPr="005F2787">
              <w:t>-0,09</w:t>
            </w:r>
          </w:p>
        </w:tc>
        <w:tc>
          <w:tcPr>
            <w:tcW w:w="2045" w:type="dxa"/>
            <w:shd w:val="clear" w:color="auto" w:fill="auto"/>
          </w:tcPr>
          <w:p w14:paraId="035C004B" w14:textId="77777777" w:rsidR="002E0D2F" w:rsidRPr="005F2787" w:rsidRDefault="00F05C0F" w:rsidP="00982BC9">
            <w:pPr>
              <w:jc w:val="center"/>
            </w:pPr>
            <w:r w:rsidRPr="005F2787">
              <w:t>1</w:t>
            </w:r>
          </w:p>
        </w:tc>
        <w:tc>
          <w:tcPr>
            <w:tcW w:w="2410" w:type="dxa"/>
            <w:shd w:val="clear" w:color="auto" w:fill="auto"/>
          </w:tcPr>
          <w:p w14:paraId="7B83E601" w14:textId="77777777" w:rsidR="002E0D2F" w:rsidRPr="005F2787" w:rsidRDefault="00AC44F4" w:rsidP="00982BC9">
            <w:pPr>
              <w:jc w:val="center"/>
            </w:pPr>
            <w:r w:rsidRPr="005F2787">
              <w:t>1</w:t>
            </w:r>
          </w:p>
        </w:tc>
        <w:tc>
          <w:tcPr>
            <w:tcW w:w="2045" w:type="dxa"/>
            <w:shd w:val="clear" w:color="auto" w:fill="auto"/>
          </w:tcPr>
          <w:p w14:paraId="0E1BAD60" w14:textId="77777777" w:rsidR="002E0D2F" w:rsidRPr="005F2787" w:rsidRDefault="00AC44F4" w:rsidP="00982BC9">
            <w:pPr>
              <w:jc w:val="center"/>
            </w:pPr>
            <w:r w:rsidRPr="005F2787">
              <w:t>0,45</w:t>
            </w:r>
          </w:p>
        </w:tc>
      </w:tr>
    </w:tbl>
    <w:p w14:paraId="10AE8A17" w14:textId="77777777" w:rsidR="002D195A" w:rsidRDefault="002D195A" w:rsidP="00801870">
      <w:pPr>
        <w:jc w:val="center"/>
      </w:pPr>
    </w:p>
    <w:p w14:paraId="12F460DC" w14:textId="304ECCEE" w:rsidR="00593A96" w:rsidRPr="001D035E" w:rsidRDefault="00593A96" w:rsidP="00593A96">
      <w:pPr>
        <w:rPr>
          <w:b/>
          <w:bCs/>
        </w:rPr>
      </w:pPr>
      <w:r>
        <w:t>Эффективность реализации мун</w:t>
      </w:r>
      <w:r w:rsidR="002258CD">
        <w:t xml:space="preserve">иципальной </w:t>
      </w:r>
      <w:r>
        <w:t xml:space="preserve">программы  </w:t>
      </w:r>
      <w:r w:rsidR="002258CD">
        <w:t>-</w:t>
      </w:r>
      <w:r>
        <w:t xml:space="preserve"> неуд</w:t>
      </w:r>
      <w:r w:rsidR="002258CD">
        <w:t>овлетворительная.</w:t>
      </w:r>
    </w:p>
    <w:p w14:paraId="44349CDB" w14:textId="77777777" w:rsidR="00593A96" w:rsidRDefault="00593A96" w:rsidP="00593A96">
      <w:pPr>
        <w:ind w:left="360"/>
      </w:pPr>
    </w:p>
    <w:p w14:paraId="31725B98" w14:textId="77777777" w:rsidR="007423C5" w:rsidRDefault="007423C5" w:rsidP="00801870">
      <w:pPr>
        <w:tabs>
          <w:tab w:val="left" w:pos="1260"/>
        </w:tabs>
        <w:ind w:left="567" w:right="-539" w:firstLine="709"/>
        <w:jc w:val="both"/>
      </w:pPr>
    </w:p>
    <w:p w14:paraId="0B30AE7D" w14:textId="77777777" w:rsidR="009A4960" w:rsidRPr="00801870" w:rsidRDefault="009A4960" w:rsidP="00801870">
      <w:pPr>
        <w:tabs>
          <w:tab w:val="left" w:pos="1260"/>
        </w:tabs>
        <w:ind w:left="567" w:right="-539" w:firstLine="709"/>
        <w:jc w:val="both"/>
      </w:pPr>
    </w:p>
    <w:p w14:paraId="65A2A3D6" w14:textId="77777777" w:rsidR="002E0D2F" w:rsidRDefault="002E0D2F" w:rsidP="002E0D2F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  <w:r>
        <w:t>__________________________________________________                     _____________________________</w:t>
      </w:r>
    </w:p>
    <w:p w14:paraId="2B742BF3" w14:textId="77777777" w:rsidR="002E0D2F" w:rsidRDefault="002E0D2F" w:rsidP="002E0D2F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  <w:r>
        <w:t xml:space="preserve"> (наименование должности ответственного исполнителя)                          (подпись/ расшифровка подписи)</w:t>
      </w:r>
    </w:p>
    <w:p w14:paraId="22C6CFA3" w14:textId="3BE518D0" w:rsidR="002E0D2F" w:rsidRDefault="002E0D2F" w:rsidP="002E0D2F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  <w:r>
        <w:t>«___»______________20</w:t>
      </w:r>
      <w:r w:rsidR="00DF6559">
        <w:t>25</w:t>
      </w:r>
      <w:r>
        <w:t xml:space="preserve"> г.</w:t>
      </w:r>
    </w:p>
    <w:p w14:paraId="40186932" w14:textId="77777777" w:rsidR="007423C5" w:rsidRPr="000C5402" w:rsidRDefault="007423C5" w:rsidP="002E0D2F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</w:p>
    <w:sectPr w:rsidR="007423C5" w:rsidRPr="000C5402" w:rsidSect="007D2A15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3D3E"/>
    <w:multiLevelType w:val="hybridMultilevel"/>
    <w:tmpl w:val="D136A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E1196"/>
    <w:multiLevelType w:val="hybridMultilevel"/>
    <w:tmpl w:val="DE2866DC"/>
    <w:lvl w:ilvl="0" w:tplc="0088C28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37999"/>
    <w:multiLevelType w:val="hybridMultilevel"/>
    <w:tmpl w:val="35124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50E04"/>
    <w:multiLevelType w:val="hybridMultilevel"/>
    <w:tmpl w:val="4BEC0AEA"/>
    <w:lvl w:ilvl="0" w:tplc="BF58072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E049FB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78619E"/>
    <w:multiLevelType w:val="hybridMultilevel"/>
    <w:tmpl w:val="F5BE31B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409B5"/>
    <w:multiLevelType w:val="hybridMultilevel"/>
    <w:tmpl w:val="CDAE11B6"/>
    <w:lvl w:ilvl="0" w:tplc="FDB6C1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FC328A"/>
    <w:multiLevelType w:val="hybridMultilevel"/>
    <w:tmpl w:val="C8727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4626"/>
    <w:multiLevelType w:val="hybridMultilevel"/>
    <w:tmpl w:val="B596E3A6"/>
    <w:lvl w:ilvl="0" w:tplc="A29EFE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ED7852"/>
    <w:multiLevelType w:val="hybridMultilevel"/>
    <w:tmpl w:val="A984C5D4"/>
    <w:lvl w:ilvl="0" w:tplc="2DFC74C8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FA2B9B"/>
    <w:multiLevelType w:val="hybridMultilevel"/>
    <w:tmpl w:val="28E40522"/>
    <w:lvl w:ilvl="0" w:tplc="7908AC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8E339D1"/>
    <w:multiLevelType w:val="hybridMultilevel"/>
    <w:tmpl w:val="942AB12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EB6D59"/>
    <w:multiLevelType w:val="hybridMultilevel"/>
    <w:tmpl w:val="A6A6BB4E"/>
    <w:lvl w:ilvl="0" w:tplc="24320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B3413B"/>
    <w:multiLevelType w:val="hybridMultilevel"/>
    <w:tmpl w:val="A5146074"/>
    <w:lvl w:ilvl="0" w:tplc="C6901A6A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3A0B6565"/>
    <w:multiLevelType w:val="hybridMultilevel"/>
    <w:tmpl w:val="54A259C0"/>
    <w:lvl w:ilvl="0" w:tplc="57084E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096CE6"/>
    <w:multiLevelType w:val="hybridMultilevel"/>
    <w:tmpl w:val="00645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F09BA"/>
    <w:multiLevelType w:val="hybridMultilevel"/>
    <w:tmpl w:val="8E7A5502"/>
    <w:lvl w:ilvl="0" w:tplc="7568A7C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93581E"/>
    <w:multiLevelType w:val="hybridMultilevel"/>
    <w:tmpl w:val="60EE0F7A"/>
    <w:lvl w:ilvl="0" w:tplc="E020BE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B4809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7BA52FD"/>
    <w:multiLevelType w:val="hybridMultilevel"/>
    <w:tmpl w:val="45D2DEC2"/>
    <w:lvl w:ilvl="0" w:tplc="69E4B36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B2975B3"/>
    <w:multiLevelType w:val="hybridMultilevel"/>
    <w:tmpl w:val="B9B60AA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742395"/>
    <w:multiLevelType w:val="hybridMultilevel"/>
    <w:tmpl w:val="0AF6CF8A"/>
    <w:lvl w:ilvl="0" w:tplc="67A236A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4E362A"/>
    <w:multiLevelType w:val="hybridMultilevel"/>
    <w:tmpl w:val="6F12A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134D2"/>
    <w:multiLevelType w:val="hybridMultilevel"/>
    <w:tmpl w:val="4B020714"/>
    <w:lvl w:ilvl="0" w:tplc="04190011">
      <w:start w:val="1"/>
      <w:numFmt w:val="decimal"/>
      <w:lvlText w:val="%1)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4" w15:restartNumberingAfterBreak="0">
    <w:nsid w:val="724C2372"/>
    <w:multiLevelType w:val="hybridMultilevel"/>
    <w:tmpl w:val="1D0A6E9E"/>
    <w:lvl w:ilvl="0" w:tplc="97507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85A5FBF"/>
    <w:multiLevelType w:val="hybridMultilevel"/>
    <w:tmpl w:val="B23A0C2E"/>
    <w:lvl w:ilvl="0" w:tplc="7E7AB6BA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96157C2"/>
    <w:multiLevelType w:val="hybridMultilevel"/>
    <w:tmpl w:val="4C34C5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3"/>
  </w:num>
  <w:num w:numId="4">
    <w:abstractNumId w:val="22"/>
  </w:num>
  <w:num w:numId="5">
    <w:abstractNumId w:val="24"/>
  </w:num>
  <w:num w:numId="6">
    <w:abstractNumId w:val="19"/>
  </w:num>
  <w:num w:numId="7">
    <w:abstractNumId w:val="3"/>
  </w:num>
  <w:num w:numId="8">
    <w:abstractNumId w:val="23"/>
  </w:num>
  <w:num w:numId="9">
    <w:abstractNumId w:val="16"/>
  </w:num>
  <w:num w:numId="10">
    <w:abstractNumId w:val="25"/>
  </w:num>
  <w:num w:numId="11">
    <w:abstractNumId w:val="17"/>
  </w:num>
  <w:num w:numId="12">
    <w:abstractNumId w:val="1"/>
  </w:num>
  <w:num w:numId="13">
    <w:abstractNumId w:val="14"/>
  </w:num>
  <w:num w:numId="14">
    <w:abstractNumId w:val="12"/>
  </w:num>
  <w:num w:numId="15">
    <w:abstractNumId w:val="15"/>
  </w:num>
  <w:num w:numId="16">
    <w:abstractNumId w:val="11"/>
  </w:num>
  <w:num w:numId="17">
    <w:abstractNumId w:val="0"/>
  </w:num>
  <w:num w:numId="18">
    <w:abstractNumId w:val="20"/>
  </w:num>
  <w:num w:numId="19">
    <w:abstractNumId w:val="10"/>
  </w:num>
  <w:num w:numId="20">
    <w:abstractNumId w:val="7"/>
  </w:num>
  <w:num w:numId="21">
    <w:abstractNumId w:val="26"/>
  </w:num>
  <w:num w:numId="22">
    <w:abstractNumId w:val="5"/>
  </w:num>
  <w:num w:numId="23">
    <w:abstractNumId w:val="6"/>
  </w:num>
  <w:num w:numId="24">
    <w:abstractNumId w:val="9"/>
  </w:num>
  <w:num w:numId="25">
    <w:abstractNumId w:val="21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DC7"/>
    <w:rsid w:val="00000394"/>
    <w:rsid w:val="00000948"/>
    <w:rsid w:val="0000094D"/>
    <w:rsid w:val="00001DD3"/>
    <w:rsid w:val="00002A98"/>
    <w:rsid w:val="00002CD6"/>
    <w:rsid w:val="00003386"/>
    <w:rsid w:val="00003BBF"/>
    <w:rsid w:val="00003D5F"/>
    <w:rsid w:val="000045FE"/>
    <w:rsid w:val="00004658"/>
    <w:rsid w:val="00004EDD"/>
    <w:rsid w:val="0000562B"/>
    <w:rsid w:val="0000722B"/>
    <w:rsid w:val="0000778A"/>
    <w:rsid w:val="00007AD1"/>
    <w:rsid w:val="00007EAF"/>
    <w:rsid w:val="00010B49"/>
    <w:rsid w:val="00010FD5"/>
    <w:rsid w:val="00011014"/>
    <w:rsid w:val="000116C1"/>
    <w:rsid w:val="00011FDF"/>
    <w:rsid w:val="00012746"/>
    <w:rsid w:val="00012BDB"/>
    <w:rsid w:val="00013139"/>
    <w:rsid w:val="000148FB"/>
    <w:rsid w:val="00015898"/>
    <w:rsid w:val="000159B7"/>
    <w:rsid w:val="00015E28"/>
    <w:rsid w:val="000166ED"/>
    <w:rsid w:val="000168BF"/>
    <w:rsid w:val="00016F3D"/>
    <w:rsid w:val="000172FA"/>
    <w:rsid w:val="0001753D"/>
    <w:rsid w:val="000176C2"/>
    <w:rsid w:val="00020596"/>
    <w:rsid w:val="000205C5"/>
    <w:rsid w:val="00020985"/>
    <w:rsid w:val="00020DA6"/>
    <w:rsid w:val="000219E3"/>
    <w:rsid w:val="0002224C"/>
    <w:rsid w:val="00022292"/>
    <w:rsid w:val="0002351D"/>
    <w:rsid w:val="000235A1"/>
    <w:rsid w:val="00023631"/>
    <w:rsid w:val="0002373E"/>
    <w:rsid w:val="000241F6"/>
    <w:rsid w:val="000244E2"/>
    <w:rsid w:val="00024FF2"/>
    <w:rsid w:val="000250B2"/>
    <w:rsid w:val="00025387"/>
    <w:rsid w:val="000255C2"/>
    <w:rsid w:val="00025F75"/>
    <w:rsid w:val="00027039"/>
    <w:rsid w:val="00031019"/>
    <w:rsid w:val="00031117"/>
    <w:rsid w:val="00031527"/>
    <w:rsid w:val="00031B25"/>
    <w:rsid w:val="00031F5A"/>
    <w:rsid w:val="0003292D"/>
    <w:rsid w:val="00033D18"/>
    <w:rsid w:val="000340B0"/>
    <w:rsid w:val="00034303"/>
    <w:rsid w:val="00034EA8"/>
    <w:rsid w:val="00035145"/>
    <w:rsid w:val="00035330"/>
    <w:rsid w:val="000359D0"/>
    <w:rsid w:val="000369CA"/>
    <w:rsid w:val="00036C23"/>
    <w:rsid w:val="0003734A"/>
    <w:rsid w:val="0004113D"/>
    <w:rsid w:val="00041301"/>
    <w:rsid w:val="000420AA"/>
    <w:rsid w:val="000422CD"/>
    <w:rsid w:val="0004333F"/>
    <w:rsid w:val="000433F8"/>
    <w:rsid w:val="00044208"/>
    <w:rsid w:val="000442A0"/>
    <w:rsid w:val="0004432F"/>
    <w:rsid w:val="00044B84"/>
    <w:rsid w:val="00045756"/>
    <w:rsid w:val="00045DD2"/>
    <w:rsid w:val="00046738"/>
    <w:rsid w:val="00047073"/>
    <w:rsid w:val="0004766D"/>
    <w:rsid w:val="000476D4"/>
    <w:rsid w:val="00047982"/>
    <w:rsid w:val="00047CDE"/>
    <w:rsid w:val="00047F29"/>
    <w:rsid w:val="00047F94"/>
    <w:rsid w:val="0005016E"/>
    <w:rsid w:val="0005056C"/>
    <w:rsid w:val="000510D4"/>
    <w:rsid w:val="000518EA"/>
    <w:rsid w:val="00051907"/>
    <w:rsid w:val="0005284F"/>
    <w:rsid w:val="000529F1"/>
    <w:rsid w:val="000531C5"/>
    <w:rsid w:val="000531D2"/>
    <w:rsid w:val="0005451B"/>
    <w:rsid w:val="0005491C"/>
    <w:rsid w:val="00054CB9"/>
    <w:rsid w:val="00055387"/>
    <w:rsid w:val="00055672"/>
    <w:rsid w:val="000559FF"/>
    <w:rsid w:val="00055E2E"/>
    <w:rsid w:val="0005628D"/>
    <w:rsid w:val="000566A7"/>
    <w:rsid w:val="00056D30"/>
    <w:rsid w:val="00057B5C"/>
    <w:rsid w:val="00061173"/>
    <w:rsid w:val="00061846"/>
    <w:rsid w:val="000618C5"/>
    <w:rsid w:val="00061C3B"/>
    <w:rsid w:val="00061F7D"/>
    <w:rsid w:val="0006213A"/>
    <w:rsid w:val="00062577"/>
    <w:rsid w:val="0006305B"/>
    <w:rsid w:val="000638E8"/>
    <w:rsid w:val="0006491F"/>
    <w:rsid w:val="00064E3E"/>
    <w:rsid w:val="00064E9D"/>
    <w:rsid w:val="0006527F"/>
    <w:rsid w:val="000658E4"/>
    <w:rsid w:val="00065B33"/>
    <w:rsid w:val="0006625B"/>
    <w:rsid w:val="000667F5"/>
    <w:rsid w:val="00066C38"/>
    <w:rsid w:val="00067504"/>
    <w:rsid w:val="00070002"/>
    <w:rsid w:val="000700A2"/>
    <w:rsid w:val="00070A75"/>
    <w:rsid w:val="00070B56"/>
    <w:rsid w:val="00070D09"/>
    <w:rsid w:val="000720CF"/>
    <w:rsid w:val="000722D3"/>
    <w:rsid w:val="00072A95"/>
    <w:rsid w:val="00072E59"/>
    <w:rsid w:val="00073161"/>
    <w:rsid w:val="0007339A"/>
    <w:rsid w:val="0007373B"/>
    <w:rsid w:val="00074011"/>
    <w:rsid w:val="00074917"/>
    <w:rsid w:val="00074CFE"/>
    <w:rsid w:val="00074EC4"/>
    <w:rsid w:val="00075300"/>
    <w:rsid w:val="00075610"/>
    <w:rsid w:val="00075B01"/>
    <w:rsid w:val="00075BF8"/>
    <w:rsid w:val="00075DCF"/>
    <w:rsid w:val="00076428"/>
    <w:rsid w:val="00076763"/>
    <w:rsid w:val="00076FD1"/>
    <w:rsid w:val="000772B1"/>
    <w:rsid w:val="000806AF"/>
    <w:rsid w:val="00080ED7"/>
    <w:rsid w:val="0008106D"/>
    <w:rsid w:val="000820A8"/>
    <w:rsid w:val="00083CB8"/>
    <w:rsid w:val="00083FE5"/>
    <w:rsid w:val="00084D74"/>
    <w:rsid w:val="00085057"/>
    <w:rsid w:val="000854DF"/>
    <w:rsid w:val="0008634B"/>
    <w:rsid w:val="00086BDA"/>
    <w:rsid w:val="00086F1D"/>
    <w:rsid w:val="00087123"/>
    <w:rsid w:val="00087499"/>
    <w:rsid w:val="000875D3"/>
    <w:rsid w:val="0008765D"/>
    <w:rsid w:val="0008794D"/>
    <w:rsid w:val="00087FEF"/>
    <w:rsid w:val="00090139"/>
    <w:rsid w:val="000903C6"/>
    <w:rsid w:val="00090F30"/>
    <w:rsid w:val="0009129C"/>
    <w:rsid w:val="0009170C"/>
    <w:rsid w:val="00091A7D"/>
    <w:rsid w:val="000920E2"/>
    <w:rsid w:val="000925BF"/>
    <w:rsid w:val="00092727"/>
    <w:rsid w:val="000928A6"/>
    <w:rsid w:val="00092D3D"/>
    <w:rsid w:val="00092DA5"/>
    <w:rsid w:val="00092EA9"/>
    <w:rsid w:val="000932B9"/>
    <w:rsid w:val="000934C5"/>
    <w:rsid w:val="00093EDA"/>
    <w:rsid w:val="000942E4"/>
    <w:rsid w:val="00094DBB"/>
    <w:rsid w:val="000952BE"/>
    <w:rsid w:val="00095959"/>
    <w:rsid w:val="00095C42"/>
    <w:rsid w:val="00095CBC"/>
    <w:rsid w:val="00096861"/>
    <w:rsid w:val="000972DB"/>
    <w:rsid w:val="00097549"/>
    <w:rsid w:val="00097591"/>
    <w:rsid w:val="000A086F"/>
    <w:rsid w:val="000A0FB6"/>
    <w:rsid w:val="000A145C"/>
    <w:rsid w:val="000A23BF"/>
    <w:rsid w:val="000A2996"/>
    <w:rsid w:val="000A2AAE"/>
    <w:rsid w:val="000A2C20"/>
    <w:rsid w:val="000A31B9"/>
    <w:rsid w:val="000A3240"/>
    <w:rsid w:val="000A331F"/>
    <w:rsid w:val="000A3939"/>
    <w:rsid w:val="000A4236"/>
    <w:rsid w:val="000A4655"/>
    <w:rsid w:val="000A51E3"/>
    <w:rsid w:val="000A6646"/>
    <w:rsid w:val="000A6721"/>
    <w:rsid w:val="000A6E53"/>
    <w:rsid w:val="000A7221"/>
    <w:rsid w:val="000A7963"/>
    <w:rsid w:val="000A79EB"/>
    <w:rsid w:val="000B04C8"/>
    <w:rsid w:val="000B0A32"/>
    <w:rsid w:val="000B1327"/>
    <w:rsid w:val="000B13BF"/>
    <w:rsid w:val="000B1F22"/>
    <w:rsid w:val="000B242B"/>
    <w:rsid w:val="000B2711"/>
    <w:rsid w:val="000B28A0"/>
    <w:rsid w:val="000B34FC"/>
    <w:rsid w:val="000B366E"/>
    <w:rsid w:val="000B436E"/>
    <w:rsid w:val="000B4506"/>
    <w:rsid w:val="000B4DE0"/>
    <w:rsid w:val="000B526D"/>
    <w:rsid w:val="000B529D"/>
    <w:rsid w:val="000B5816"/>
    <w:rsid w:val="000B5B6B"/>
    <w:rsid w:val="000B5E35"/>
    <w:rsid w:val="000B68BB"/>
    <w:rsid w:val="000B6C6C"/>
    <w:rsid w:val="000B6CA8"/>
    <w:rsid w:val="000B7C35"/>
    <w:rsid w:val="000B7E52"/>
    <w:rsid w:val="000C06BE"/>
    <w:rsid w:val="000C0742"/>
    <w:rsid w:val="000C08C2"/>
    <w:rsid w:val="000C1984"/>
    <w:rsid w:val="000C19B4"/>
    <w:rsid w:val="000C2063"/>
    <w:rsid w:val="000C213D"/>
    <w:rsid w:val="000C2C7A"/>
    <w:rsid w:val="000C2C9D"/>
    <w:rsid w:val="000C4312"/>
    <w:rsid w:val="000C49F5"/>
    <w:rsid w:val="000C4A48"/>
    <w:rsid w:val="000C4E0B"/>
    <w:rsid w:val="000C4F2F"/>
    <w:rsid w:val="000C5402"/>
    <w:rsid w:val="000C629B"/>
    <w:rsid w:val="000C63B6"/>
    <w:rsid w:val="000C6479"/>
    <w:rsid w:val="000C64B9"/>
    <w:rsid w:val="000C6DC7"/>
    <w:rsid w:val="000C7986"/>
    <w:rsid w:val="000C7E9C"/>
    <w:rsid w:val="000D01CF"/>
    <w:rsid w:val="000D0489"/>
    <w:rsid w:val="000D0B54"/>
    <w:rsid w:val="000D0CBC"/>
    <w:rsid w:val="000D1190"/>
    <w:rsid w:val="000D1A57"/>
    <w:rsid w:val="000D1ABA"/>
    <w:rsid w:val="000D1B25"/>
    <w:rsid w:val="000D23F4"/>
    <w:rsid w:val="000D2BA6"/>
    <w:rsid w:val="000D2F35"/>
    <w:rsid w:val="000D3465"/>
    <w:rsid w:val="000D3A07"/>
    <w:rsid w:val="000D51BF"/>
    <w:rsid w:val="000D6545"/>
    <w:rsid w:val="000D6A35"/>
    <w:rsid w:val="000D76DE"/>
    <w:rsid w:val="000E013D"/>
    <w:rsid w:val="000E0688"/>
    <w:rsid w:val="000E19BA"/>
    <w:rsid w:val="000E1CC6"/>
    <w:rsid w:val="000E25E2"/>
    <w:rsid w:val="000E2942"/>
    <w:rsid w:val="000E2D7C"/>
    <w:rsid w:val="000E3171"/>
    <w:rsid w:val="000E36D9"/>
    <w:rsid w:val="000E3D1F"/>
    <w:rsid w:val="000E3D3A"/>
    <w:rsid w:val="000E3EF1"/>
    <w:rsid w:val="000E3FF4"/>
    <w:rsid w:val="000E41ED"/>
    <w:rsid w:val="000E4CA4"/>
    <w:rsid w:val="000E5542"/>
    <w:rsid w:val="000E566F"/>
    <w:rsid w:val="000E5BA0"/>
    <w:rsid w:val="000E5C8F"/>
    <w:rsid w:val="000E6465"/>
    <w:rsid w:val="000E71A4"/>
    <w:rsid w:val="000E7FD0"/>
    <w:rsid w:val="000F02DE"/>
    <w:rsid w:val="000F0CA2"/>
    <w:rsid w:val="000F1395"/>
    <w:rsid w:val="000F1530"/>
    <w:rsid w:val="000F1798"/>
    <w:rsid w:val="000F1B6B"/>
    <w:rsid w:val="000F2350"/>
    <w:rsid w:val="000F238A"/>
    <w:rsid w:val="000F259B"/>
    <w:rsid w:val="000F2920"/>
    <w:rsid w:val="000F2C9B"/>
    <w:rsid w:val="000F30F1"/>
    <w:rsid w:val="000F3244"/>
    <w:rsid w:val="000F3377"/>
    <w:rsid w:val="000F35EB"/>
    <w:rsid w:val="000F43FC"/>
    <w:rsid w:val="000F484F"/>
    <w:rsid w:val="000F5BAB"/>
    <w:rsid w:val="000F61F8"/>
    <w:rsid w:val="000F6280"/>
    <w:rsid w:val="000F63DC"/>
    <w:rsid w:val="000F6995"/>
    <w:rsid w:val="000F6AAA"/>
    <w:rsid w:val="000F6C0A"/>
    <w:rsid w:val="000F6DE4"/>
    <w:rsid w:val="000F71D9"/>
    <w:rsid w:val="000F790D"/>
    <w:rsid w:val="000F7EB6"/>
    <w:rsid w:val="0010046C"/>
    <w:rsid w:val="0010129B"/>
    <w:rsid w:val="001012FF"/>
    <w:rsid w:val="001013FC"/>
    <w:rsid w:val="001015DF"/>
    <w:rsid w:val="001020B6"/>
    <w:rsid w:val="001025F7"/>
    <w:rsid w:val="001032E1"/>
    <w:rsid w:val="001043DB"/>
    <w:rsid w:val="001049C1"/>
    <w:rsid w:val="00104C3E"/>
    <w:rsid w:val="00104FB6"/>
    <w:rsid w:val="00105351"/>
    <w:rsid w:val="00105515"/>
    <w:rsid w:val="00106859"/>
    <w:rsid w:val="00106ED4"/>
    <w:rsid w:val="00107362"/>
    <w:rsid w:val="00107C6B"/>
    <w:rsid w:val="00107E97"/>
    <w:rsid w:val="00107F8D"/>
    <w:rsid w:val="00110529"/>
    <w:rsid w:val="00110989"/>
    <w:rsid w:val="00110D98"/>
    <w:rsid w:val="00110E5A"/>
    <w:rsid w:val="001112C7"/>
    <w:rsid w:val="00111737"/>
    <w:rsid w:val="0011203A"/>
    <w:rsid w:val="001124AD"/>
    <w:rsid w:val="001139C9"/>
    <w:rsid w:val="001143AF"/>
    <w:rsid w:val="00115107"/>
    <w:rsid w:val="001151AC"/>
    <w:rsid w:val="00116092"/>
    <w:rsid w:val="001161E8"/>
    <w:rsid w:val="00116279"/>
    <w:rsid w:val="001162C3"/>
    <w:rsid w:val="0011653E"/>
    <w:rsid w:val="00116C8E"/>
    <w:rsid w:val="00116D62"/>
    <w:rsid w:val="00116D68"/>
    <w:rsid w:val="00116E22"/>
    <w:rsid w:val="00116EDF"/>
    <w:rsid w:val="00117DD1"/>
    <w:rsid w:val="00117E13"/>
    <w:rsid w:val="00121970"/>
    <w:rsid w:val="00121CFC"/>
    <w:rsid w:val="001228B9"/>
    <w:rsid w:val="001229E6"/>
    <w:rsid w:val="00122AC9"/>
    <w:rsid w:val="00123CF7"/>
    <w:rsid w:val="001241BC"/>
    <w:rsid w:val="0012467A"/>
    <w:rsid w:val="00124C3D"/>
    <w:rsid w:val="00124D67"/>
    <w:rsid w:val="00125115"/>
    <w:rsid w:val="001251F2"/>
    <w:rsid w:val="00125D71"/>
    <w:rsid w:val="00126038"/>
    <w:rsid w:val="00126F41"/>
    <w:rsid w:val="001270B0"/>
    <w:rsid w:val="0012782D"/>
    <w:rsid w:val="00127FA5"/>
    <w:rsid w:val="00127FF8"/>
    <w:rsid w:val="00130333"/>
    <w:rsid w:val="00130399"/>
    <w:rsid w:val="001307E8"/>
    <w:rsid w:val="001308FB"/>
    <w:rsid w:val="00130911"/>
    <w:rsid w:val="00131701"/>
    <w:rsid w:val="00132437"/>
    <w:rsid w:val="0013292C"/>
    <w:rsid w:val="00133265"/>
    <w:rsid w:val="001334AD"/>
    <w:rsid w:val="001341DB"/>
    <w:rsid w:val="00134214"/>
    <w:rsid w:val="001344A9"/>
    <w:rsid w:val="00134677"/>
    <w:rsid w:val="00134754"/>
    <w:rsid w:val="0013542A"/>
    <w:rsid w:val="00135D2F"/>
    <w:rsid w:val="00135F8D"/>
    <w:rsid w:val="00136063"/>
    <w:rsid w:val="00136093"/>
    <w:rsid w:val="00136104"/>
    <w:rsid w:val="0013644F"/>
    <w:rsid w:val="00136740"/>
    <w:rsid w:val="0013688E"/>
    <w:rsid w:val="00137030"/>
    <w:rsid w:val="001373B4"/>
    <w:rsid w:val="0013789E"/>
    <w:rsid w:val="001400B0"/>
    <w:rsid w:val="001401C0"/>
    <w:rsid w:val="00140603"/>
    <w:rsid w:val="00140669"/>
    <w:rsid w:val="00140CF6"/>
    <w:rsid w:val="00140FA7"/>
    <w:rsid w:val="00141A7D"/>
    <w:rsid w:val="00142433"/>
    <w:rsid w:val="00143A4F"/>
    <w:rsid w:val="00144EC2"/>
    <w:rsid w:val="00145693"/>
    <w:rsid w:val="001467C2"/>
    <w:rsid w:val="00147368"/>
    <w:rsid w:val="00147835"/>
    <w:rsid w:val="001479CC"/>
    <w:rsid w:val="001507F8"/>
    <w:rsid w:val="001508FF"/>
    <w:rsid w:val="001519ED"/>
    <w:rsid w:val="00151CC5"/>
    <w:rsid w:val="001524D4"/>
    <w:rsid w:val="00152AC6"/>
    <w:rsid w:val="00153071"/>
    <w:rsid w:val="001533B5"/>
    <w:rsid w:val="00153679"/>
    <w:rsid w:val="00154688"/>
    <w:rsid w:val="00154C67"/>
    <w:rsid w:val="00154F95"/>
    <w:rsid w:val="00154FCC"/>
    <w:rsid w:val="00155D55"/>
    <w:rsid w:val="001560D3"/>
    <w:rsid w:val="0015636D"/>
    <w:rsid w:val="00156857"/>
    <w:rsid w:val="00156C7A"/>
    <w:rsid w:val="00157A38"/>
    <w:rsid w:val="00157CC3"/>
    <w:rsid w:val="0016025E"/>
    <w:rsid w:val="001606AE"/>
    <w:rsid w:val="0016074C"/>
    <w:rsid w:val="00160BAF"/>
    <w:rsid w:val="00160C82"/>
    <w:rsid w:val="00161160"/>
    <w:rsid w:val="00161322"/>
    <w:rsid w:val="0016190F"/>
    <w:rsid w:val="00161AE9"/>
    <w:rsid w:val="001625BB"/>
    <w:rsid w:val="00162CF0"/>
    <w:rsid w:val="00162F52"/>
    <w:rsid w:val="00163681"/>
    <w:rsid w:val="00164871"/>
    <w:rsid w:val="001654F5"/>
    <w:rsid w:val="001656BA"/>
    <w:rsid w:val="00165881"/>
    <w:rsid w:val="00165E2E"/>
    <w:rsid w:val="001660A1"/>
    <w:rsid w:val="001660A7"/>
    <w:rsid w:val="001667E3"/>
    <w:rsid w:val="00166D94"/>
    <w:rsid w:val="00166DAE"/>
    <w:rsid w:val="00167828"/>
    <w:rsid w:val="001714BA"/>
    <w:rsid w:val="00171704"/>
    <w:rsid w:val="001718A6"/>
    <w:rsid w:val="00171906"/>
    <w:rsid w:val="00171E29"/>
    <w:rsid w:val="0017200E"/>
    <w:rsid w:val="0017204B"/>
    <w:rsid w:val="001721BC"/>
    <w:rsid w:val="00172493"/>
    <w:rsid w:val="001738A8"/>
    <w:rsid w:val="0017390E"/>
    <w:rsid w:val="001739B9"/>
    <w:rsid w:val="00173A9E"/>
    <w:rsid w:val="00173F5A"/>
    <w:rsid w:val="001742EE"/>
    <w:rsid w:val="00174554"/>
    <w:rsid w:val="001745D8"/>
    <w:rsid w:val="001749F8"/>
    <w:rsid w:val="00175B39"/>
    <w:rsid w:val="00175FC7"/>
    <w:rsid w:val="00176628"/>
    <w:rsid w:val="00176772"/>
    <w:rsid w:val="00176F01"/>
    <w:rsid w:val="0017707E"/>
    <w:rsid w:val="0017771A"/>
    <w:rsid w:val="00177D0D"/>
    <w:rsid w:val="00177DCE"/>
    <w:rsid w:val="00177DD6"/>
    <w:rsid w:val="00180136"/>
    <w:rsid w:val="001805B7"/>
    <w:rsid w:val="00181418"/>
    <w:rsid w:val="00181551"/>
    <w:rsid w:val="00182E91"/>
    <w:rsid w:val="00182F65"/>
    <w:rsid w:val="001832A1"/>
    <w:rsid w:val="00183680"/>
    <w:rsid w:val="001843AC"/>
    <w:rsid w:val="00184455"/>
    <w:rsid w:val="0018478C"/>
    <w:rsid w:val="0018481B"/>
    <w:rsid w:val="00184909"/>
    <w:rsid w:val="00185DF6"/>
    <w:rsid w:val="00186AA6"/>
    <w:rsid w:val="00186ACB"/>
    <w:rsid w:val="00187710"/>
    <w:rsid w:val="00187932"/>
    <w:rsid w:val="00187C03"/>
    <w:rsid w:val="001900F4"/>
    <w:rsid w:val="00190121"/>
    <w:rsid w:val="00190294"/>
    <w:rsid w:val="00190715"/>
    <w:rsid w:val="00191439"/>
    <w:rsid w:val="00191A9D"/>
    <w:rsid w:val="00191D68"/>
    <w:rsid w:val="00191D8F"/>
    <w:rsid w:val="001922BB"/>
    <w:rsid w:val="00192425"/>
    <w:rsid w:val="0019261B"/>
    <w:rsid w:val="00192B8B"/>
    <w:rsid w:val="00192DE3"/>
    <w:rsid w:val="001931F4"/>
    <w:rsid w:val="001933D2"/>
    <w:rsid w:val="001936A3"/>
    <w:rsid w:val="00193774"/>
    <w:rsid w:val="00193D52"/>
    <w:rsid w:val="00194FB3"/>
    <w:rsid w:val="00195AA8"/>
    <w:rsid w:val="00195F72"/>
    <w:rsid w:val="001964DA"/>
    <w:rsid w:val="00196716"/>
    <w:rsid w:val="00196797"/>
    <w:rsid w:val="001970D6"/>
    <w:rsid w:val="001A0DF5"/>
    <w:rsid w:val="001A1088"/>
    <w:rsid w:val="001A1385"/>
    <w:rsid w:val="001A1415"/>
    <w:rsid w:val="001A2348"/>
    <w:rsid w:val="001A280D"/>
    <w:rsid w:val="001A3682"/>
    <w:rsid w:val="001A3715"/>
    <w:rsid w:val="001A3D61"/>
    <w:rsid w:val="001A409A"/>
    <w:rsid w:val="001A41A4"/>
    <w:rsid w:val="001A44C8"/>
    <w:rsid w:val="001A4520"/>
    <w:rsid w:val="001A4ADA"/>
    <w:rsid w:val="001A6DD9"/>
    <w:rsid w:val="001A6ED3"/>
    <w:rsid w:val="001A7152"/>
    <w:rsid w:val="001A7472"/>
    <w:rsid w:val="001A7751"/>
    <w:rsid w:val="001A799C"/>
    <w:rsid w:val="001A7A19"/>
    <w:rsid w:val="001A7C16"/>
    <w:rsid w:val="001A7E85"/>
    <w:rsid w:val="001B0885"/>
    <w:rsid w:val="001B0CB3"/>
    <w:rsid w:val="001B0FB6"/>
    <w:rsid w:val="001B1023"/>
    <w:rsid w:val="001B1800"/>
    <w:rsid w:val="001B1A53"/>
    <w:rsid w:val="001B1D0A"/>
    <w:rsid w:val="001B24F4"/>
    <w:rsid w:val="001B2C21"/>
    <w:rsid w:val="001B2EDF"/>
    <w:rsid w:val="001B30B2"/>
    <w:rsid w:val="001B324B"/>
    <w:rsid w:val="001B3981"/>
    <w:rsid w:val="001B3DF4"/>
    <w:rsid w:val="001B451E"/>
    <w:rsid w:val="001B474A"/>
    <w:rsid w:val="001B498B"/>
    <w:rsid w:val="001B52BA"/>
    <w:rsid w:val="001B56CC"/>
    <w:rsid w:val="001B5C13"/>
    <w:rsid w:val="001B5C6D"/>
    <w:rsid w:val="001B7215"/>
    <w:rsid w:val="001B7D0C"/>
    <w:rsid w:val="001B7FCD"/>
    <w:rsid w:val="001C0779"/>
    <w:rsid w:val="001C093E"/>
    <w:rsid w:val="001C160F"/>
    <w:rsid w:val="001C1AEB"/>
    <w:rsid w:val="001C237C"/>
    <w:rsid w:val="001C29CB"/>
    <w:rsid w:val="001C3503"/>
    <w:rsid w:val="001C3AE8"/>
    <w:rsid w:val="001C485C"/>
    <w:rsid w:val="001C4C17"/>
    <w:rsid w:val="001C4D76"/>
    <w:rsid w:val="001C4F6C"/>
    <w:rsid w:val="001C54C6"/>
    <w:rsid w:val="001C55FE"/>
    <w:rsid w:val="001C5C81"/>
    <w:rsid w:val="001C5D98"/>
    <w:rsid w:val="001C5F33"/>
    <w:rsid w:val="001C642A"/>
    <w:rsid w:val="001C692C"/>
    <w:rsid w:val="001C6DBC"/>
    <w:rsid w:val="001C70EB"/>
    <w:rsid w:val="001C7272"/>
    <w:rsid w:val="001C7579"/>
    <w:rsid w:val="001C77B9"/>
    <w:rsid w:val="001C7FEF"/>
    <w:rsid w:val="001D02B8"/>
    <w:rsid w:val="001D02BA"/>
    <w:rsid w:val="001D0A90"/>
    <w:rsid w:val="001D0E20"/>
    <w:rsid w:val="001D17EA"/>
    <w:rsid w:val="001D189B"/>
    <w:rsid w:val="001D1C09"/>
    <w:rsid w:val="001D2715"/>
    <w:rsid w:val="001D2854"/>
    <w:rsid w:val="001D2976"/>
    <w:rsid w:val="001D3150"/>
    <w:rsid w:val="001D36C6"/>
    <w:rsid w:val="001D3D57"/>
    <w:rsid w:val="001D4475"/>
    <w:rsid w:val="001D5224"/>
    <w:rsid w:val="001D5407"/>
    <w:rsid w:val="001D58E7"/>
    <w:rsid w:val="001D5B46"/>
    <w:rsid w:val="001D6026"/>
    <w:rsid w:val="001D68D8"/>
    <w:rsid w:val="001D6D71"/>
    <w:rsid w:val="001D6F7E"/>
    <w:rsid w:val="001E002A"/>
    <w:rsid w:val="001E0DF6"/>
    <w:rsid w:val="001E1391"/>
    <w:rsid w:val="001E1605"/>
    <w:rsid w:val="001E170C"/>
    <w:rsid w:val="001E18CD"/>
    <w:rsid w:val="001E1AAC"/>
    <w:rsid w:val="001E2756"/>
    <w:rsid w:val="001E288E"/>
    <w:rsid w:val="001E2DA5"/>
    <w:rsid w:val="001E3ABD"/>
    <w:rsid w:val="001E4152"/>
    <w:rsid w:val="001E48E7"/>
    <w:rsid w:val="001E4A44"/>
    <w:rsid w:val="001E53EB"/>
    <w:rsid w:val="001E5BA5"/>
    <w:rsid w:val="001E63B4"/>
    <w:rsid w:val="001E64EC"/>
    <w:rsid w:val="001E6C77"/>
    <w:rsid w:val="001F11F6"/>
    <w:rsid w:val="001F189A"/>
    <w:rsid w:val="001F1974"/>
    <w:rsid w:val="001F1BB1"/>
    <w:rsid w:val="001F2099"/>
    <w:rsid w:val="001F2C4F"/>
    <w:rsid w:val="001F2E9D"/>
    <w:rsid w:val="001F3B66"/>
    <w:rsid w:val="001F3C87"/>
    <w:rsid w:val="001F4145"/>
    <w:rsid w:val="001F4479"/>
    <w:rsid w:val="001F493E"/>
    <w:rsid w:val="001F5570"/>
    <w:rsid w:val="001F612C"/>
    <w:rsid w:val="001F65A4"/>
    <w:rsid w:val="001F6EC3"/>
    <w:rsid w:val="001F721F"/>
    <w:rsid w:val="002000AB"/>
    <w:rsid w:val="00200163"/>
    <w:rsid w:val="00200574"/>
    <w:rsid w:val="002005F8"/>
    <w:rsid w:val="002013B0"/>
    <w:rsid w:val="00201A1D"/>
    <w:rsid w:val="00202304"/>
    <w:rsid w:val="002025E2"/>
    <w:rsid w:val="00202AC8"/>
    <w:rsid w:val="0020486F"/>
    <w:rsid w:val="00204AC2"/>
    <w:rsid w:val="00204AFA"/>
    <w:rsid w:val="00204F5E"/>
    <w:rsid w:val="002051F2"/>
    <w:rsid w:val="002055FE"/>
    <w:rsid w:val="002057FB"/>
    <w:rsid w:val="00205FEE"/>
    <w:rsid w:val="002066F7"/>
    <w:rsid w:val="00206C69"/>
    <w:rsid w:val="00206D1D"/>
    <w:rsid w:val="00206D27"/>
    <w:rsid w:val="00206D43"/>
    <w:rsid w:val="002070F7"/>
    <w:rsid w:val="00207242"/>
    <w:rsid w:val="00207256"/>
    <w:rsid w:val="0020737C"/>
    <w:rsid w:val="00207528"/>
    <w:rsid w:val="00207582"/>
    <w:rsid w:val="0020760B"/>
    <w:rsid w:val="00207940"/>
    <w:rsid w:val="00207A05"/>
    <w:rsid w:val="002112B8"/>
    <w:rsid w:val="00211656"/>
    <w:rsid w:val="0021167E"/>
    <w:rsid w:val="00212A61"/>
    <w:rsid w:val="00213927"/>
    <w:rsid w:val="00215A40"/>
    <w:rsid w:val="00215CDB"/>
    <w:rsid w:val="00215F3C"/>
    <w:rsid w:val="002160CB"/>
    <w:rsid w:val="0021630D"/>
    <w:rsid w:val="00220518"/>
    <w:rsid w:val="002205B8"/>
    <w:rsid w:val="00220B52"/>
    <w:rsid w:val="00220ECB"/>
    <w:rsid w:val="0022123D"/>
    <w:rsid w:val="00221BEA"/>
    <w:rsid w:val="00222196"/>
    <w:rsid w:val="00223067"/>
    <w:rsid w:val="002235C5"/>
    <w:rsid w:val="002235D9"/>
    <w:rsid w:val="002238E1"/>
    <w:rsid w:val="00223EAA"/>
    <w:rsid w:val="00224624"/>
    <w:rsid w:val="00224BB6"/>
    <w:rsid w:val="002251FF"/>
    <w:rsid w:val="0022577C"/>
    <w:rsid w:val="002258CD"/>
    <w:rsid w:val="00226140"/>
    <w:rsid w:val="00226714"/>
    <w:rsid w:val="00226ABB"/>
    <w:rsid w:val="00226DCC"/>
    <w:rsid w:val="00227776"/>
    <w:rsid w:val="00227A4B"/>
    <w:rsid w:val="002307A1"/>
    <w:rsid w:val="00230CCF"/>
    <w:rsid w:val="002315F5"/>
    <w:rsid w:val="0023160E"/>
    <w:rsid w:val="00231BB1"/>
    <w:rsid w:val="00231D29"/>
    <w:rsid w:val="00232698"/>
    <w:rsid w:val="002331C4"/>
    <w:rsid w:val="00233E34"/>
    <w:rsid w:val="00234052"/>
    <w:rsid w:val="0023423A"/>
    <w:rsid w:val="0023474E"/>
    <w:rsid w:val="00234911"/>
    <w:rsid w:val="00234A26"/>
    <w:rsid w:val="00234B39"/>
    <w:rsid w:val="00235094"/>
    <w:rsid w:val="00235738"/>
    <w:rsid w:val="00236390"/>
    <w:rsid w:val="002363C8"/>
    <w:rsid w:val="002375D0"/>
    <w:rsid w:val="00237D49"/>
    <w:rsid w:val="002404E3"/>
    <w:rsid w:val="00240625"/>
    <w:rsid w:val="00240FBF"/>
    <w:rsid w:val="002414D5"/>
    <w:rsid w:val="002416AE"/>
    <w:rsid w:val="002416F8"/>
    <w:rsid w:val="00243206"/>
    <w:rsid w:val="00245931"/>
    <w:rsid w:val="00245B90"/>
    <w:rsid w:val="00245E25"/>
    <w:rsid w:val="00246A80"/>
    <w:rsid w:val="00246DDA"/>
    <w:rsid w:val="00247D6C"/>
    <w:rsid w:val="002504DB"/>
    <w:rsid w:val="00250826"/>
    <w:rsid w:val="00250C95"/>
    <w:rsid w:val="00250DDA"/>
    <w:rsid w:val="00250DF5"/>
    <w:rsid w:val="002514C2"/>
    <w:rsid w:val="00251622"/>
    <w:rsid w:val="00251726"/>
    <w:rsid w:val="00251C50"/>
    <w:rsid w:val="00251CA9"/>
    <w:rsid w:val="00251CD7"/>
    <w:rsid w:val="002521DF"/>
    <w:rsid w:val="002522E6"/>
    <w:rsid w:val="00252714"/>
    <w:rsid w:val="002528D9"/>
    <w:rsid w:val="00253125"/>
    <w:rsid w:val="002535D4"/>
    <w:rsid w:val="002536E7"/>
    <w:rsid w:val="00253831"/>
    <w:rsid w:val="0025448E"/>
    <w:rsid w:val="00254AA0"/>
    <w:rsid w:val="00254EFE"/>
    <w:rsid w:val="00254F70"/>
    <w:rsid w:val="00256132"/>
    <w:rsid w:val="0025633C"/>
    <w:rsid w:val="00256943"/>
    <w:rsid w:val="00256B3C"/>
    <w:rsid w:val="00257219"/>
    <w:rsid w:val="0025775B"/>
    <w:rsid w:val="002577A9"/>
    <w:rsid w:val="00257F31"/>
    <w:rsid w:val="00260768"/>
    <w:rsid w:val="00260855"/>
    <w:rsid w:val="00260A3C"/>
    <w:rsid w:val="002616F9"/>
    <w:rsid w:val="0026202C"/>
    <w:rsid w:val="00262937"/>
    <w:rsid w:val="002629E0"/>
    <w:rsid w:val="00262E32"/>
    <w:rsid w:val="00263251"/>
    <w:rsid w:val="002636D6"/>
    <w:rsid w:val="002641CD"/>
    <w:rsid w:val="002644DD"/>
    <w:rsid w:val="00264A00"/>
    <w:rsid w:val="00264B5E"/>
    <w:rsid w:val="00264D3E"/>
    <w:rsid w:val="0026504C"/>
    <w:rsid w:val="002664E9"/>
    <w:rsid w:val="0026658F"/>
    <w:rsid w:val="00266A70"/>
    <w:rsid w:val="0026741E"/>
    <w:rsid w:val="00267F52"/>
    <w:rsid w:val="0027156F"/>
    <w:rsid w:val="002715BA"/>
    <w:rsid w:val="00271D13"/>
    <w:rsid w:val="00271F10"/>
    <w:rsid w:val="0027226E"/>
    <w:rsid w:val="00273D5F"/>
    <w:rsid w:val="00274089"/>
    <w:rsid w:val="002740F1"/>
    <w:rsid w:val="002742A3"/>
    <w:rsid w:val="0027472E"/>
    <w:rsid w:val="002756C1"/>
    <w:rsid w:val="00275A1F"/>
    <w:rsid w:val="00275AFB"/>
    <w:rsid w:val="0027631A"/>
    <w:rsid w:val="00276336"/>
    <w:rsid w:val="00277DB5"/>
    <w:rsid w:val="002800D8"/>
    <w:rsid w:val="00280235"/>
    <w:rsid w:val="0028028F"/>
    <w:rsid w:val="0028063D"/>
    <w:rsid w:val="00280D54"/>
    <w:rsid w:val="002811AC"/>
    <w:rsid w:val="00281BC6"/>
    <w:rsid w:val="00282394"/>
    <w:rsid w:val="00282F5A"/>
    <w:rsid w:val="0028307A"/>
    <w:rsid w:val="00283924"/>
    <w:rsid w:val="002840AF"/>
    <w:rsid w:val="002851AE"/>
    <w:rsid w:val="002856BF"/>
    <w:rsid w:val="00285CD7"/>
    <w:rsid w:val="00285D02"/>
    <w:rsid w:val="002867FF"/>
    <w:rsid w:val="00287F1C"/>
    <w:rsid w:val="002901E7"/>
    <w:rsid w:val="002903FA"/>
    <w:rsid w:val="002906F7"/>
    <w:rsid w:val="00290B82"/>
    <w:rsid w:val="00290FFA"/>
    <w:rsid w:val="002911D2"/>
    <w:rsid w:val="00292112"/>
    <w:rsid w:val="00292616"/>
    <w:rsid w:val="00293468"/>
    <w:rsid w:val="00293855"/>
    <w:rsid w:val="002939C3"/>
    <w:rsid w:val="002941E5"/>
    <w:rsid w:val="0029464A"/>
    <w:rsid w:val="00294CC4"/>
    <w:rsid w:val="00295379"/>
    <w:rsid w:val="00295D0E"/>
    <w:rsid w:val="00295D2F"/>
    <w:rsid w:val="00296242"/>
    <w:rsid w:val="00296CC2"/>
    <w:rsid w:val="00296D60"/>
    <w:rsid w:val="00296F46"/>
    <w:rsid w:val="0029710B"/>
    <w:rsid w:val="00297C32"/>
    <w:rsid w:val="002A0036"/>
    <w:rsid w:val="002A0BD8"/>
    <w:rsid w:val="002A24CE"/>
    <w:rsid w:val="002A272E"/>
    <w:rsid w:val="002A2B10"/>
    <w:rsid w:val="002A466A"/>
    <w:rsid w:val="002A5682"/>
    <w:rsid w:val="002A572A"/>
    <w:rsid w:val="002A5B61"/>
    <w:rsid w:val="002A62EA"/>
    <w:rsid w:val="002A641A"/>
    <w:rsid w:val="002A68AF"/>
    <w:rsid w:val="002A7D00"/>
    <w:rsid w:val="002B0B56"/>
    <w:rsid w:val="002B0D73"/>
    <w:rsid w:val="002B132B"/>
    <w:rsid w:val="002B1645"/>
    <w:rsid w:val="002B28B8"/>
    <w:rsid w:val="002B35BD"/>
    <w:rsid w:val="002B4073"/>
    <w:rsid w:val="002B41BE"/>
    <w:rsid w:val="002B459F"/>
    <w:rsid w:val="002B49AF"/>
    <w:rsid w:val="002B4BF1"/>
    <w:rsid w:val="002B4C8E"/>
    <w:rsid w:val="002B536D"/>
    <w:rsid w:val="002B53C4"/>
    <w:rsid w:val="002B5EB1"/>
    <w:rsid w:val="002B605B"/>
    <w:rsid w:val="002B6911"/>
    <w:rsid w:val="002B6BBB"/>
    <w:rsid w:val="002B6E5D"/>
    <w:rsid w:val="002B7703"/>
    <w:rsid w:val="002B7B0B"/>
    <w:rsid w:val="002B7E96"/>
    <w:rsid w:val="002C0542"/>
    <w:rsid w:val="002C0604"/>
    <w:rsid w:val="002C0A05"/>
    <w:rsid w:val="002C0B9C"/>
    <w:rsid w:val="002C0D43"/>
    <w:rsid w:val="002C0DE5"/>
    <w:rsid w:val="002C0F8B"/>
    <w:rsid w:val="002C136D"/>
    <w:rsid w:val="002C20E9"/>
    <w:rsid w:val="002C22B0"/>
    <w:rsid w:val="002C2C1F"/>
    <w:rsid w:val="002C2DA1"/>
    <w:rsid w:val="002C3892"/>
    <w:rsid w:val="002C3E2E"/>
    <w:rsid w:val="002C5BC4"/>
    <w:rsid w:val="002C6CDE"/>
    <w:rsid w:val="002C746B"/>
    <w:rsid w:val="002C79E2"/>
    <w:rsid w:val="002C7C1F"/>
    <w:rsid w:val="002C7FF1"/>
    <w:rsid w:val="002D049A"/>
    <w:rsid w:val="002D082A"/>
    <w:rsid w:val="002D0AE2"/>
    <w:rsid w:val="002D0FE6"/>
    <w:rsid w:val="002D17F2"/>
    <w:rsid w:val="002D195A"/>
    <w:rsid w:val="002D1C22"/>
    <w:rsid w:val="002D26CD"/>
    <w:rsid w:val="002D2CBA"/>
    <w:rsid w:val="002D33CB"/>
    <w:rsid w:val="002D37E0"/>
    <w:rsid w:val="002D3899"/>
    <w:rsid w:val="002D3EC7"/>
    <w:rsid w:val="002D42C5"/>
    <w:rsid w:val="002D4465"/>
    <w:rsid w:val="002D4688"/>
    <w:rsid w:val="002D46EE"/>
    <w:rsid w:val="002D4A0E"/>
    <w:rsid w:val="002D4D2C"/>
    <w:rsid w:val="002D4ED2"/>
    <w:rsid w:val="002D5216"/>
    <w:rsid w:val="002D538A"/>
    <w:rsid w:val="002D594E"/>
    <w:rsid w:val="002D5A88"/>
    <w:rsid w:val="002D65D1"/>
    <w:rsid w:val="002D68F2"/>
    <w:rsid w:val="002D6B72"/>
    <w:rsid w:val="002D6D88"/>
    <w:rsid w:val="002D7606"/>
    <w:rsid w:val="002D79DB"/>
    <w:rsid w:val="002D7A3B"/>
    <w:rsid w:val="002D7F95"/>
    <w:rsid w:val="002E0D2F"/>
    <w:rsid w:val="002E1037"/>
    <w:rsid w:val="002E15BE"/>
    <w:rsid w:val="002E1EBD"/>
    <w:rsid w:val="002E2142"/>
    <w:rsid w:val="002E2BBA"/>
    <w:rsid w:val="002E31D6"/>
    <w:rsid w:val="002E329B"/>
    <w:rsid w:val="002E34B6"/>
    <w:rsid w:val="002E39C8"/>
    <w:rsid w:val="002E3B18"/>
    <w:rsid w:val="002E3B4A"/>
    <w:rsid w:val="002E4364"/>
    <w:rsid w:val="002E471F"/>
    <w:rsid w:val="002E5B60"/>
    <w:rsid w:val="002E5C0F"/>
    <w:rsid w:val="002E5D86"/>
    <w:rsid w:val="002E642D"/>
    <w:rsid w:val="002E685D"/>
    <w:rsid w:val="002E7316"/>
    <w:rsid w:val="002F0199"/>
    <w:rsid w:val="002F0337"/>
    <w:rsid w:val="002F13A4"/>
    <w:rsid w:val="002F161A"/>
    <w:rsid w:val="002F1F5F"/>
    <w:rsid w:val="002F26DD"/>
    <w:rsid w:val="002F2EC3"/>
    <w:rsid w:val="002F3C0B"/>
    <w:rsid w:val="002F3F61"/>
    <w:rsid w:val="002F43E2"/>
    <w:rsid w:val="002F4656"/>
    <w:rsid w:val="002F52BE"/>
    <w:rsid w:val="002F5DF9"/>
    <w:rsid w:val="002F678B"/>
    <w:rsid w:val="002F74DE"/>
    <w:rsid w:val="002F7AEC"/>
    <w:rsid w:val="0030151B"/>
    <w:rsid w:val="00302348"/>
    <w:rsid w:val="003024D2"/>
    <w:rsid w:val="00302928"/>
    <w:rsid w:val="00303F10"/>
    <w:rsid w:val="003047D6"/>
    <w:rsid w:val="00304FC1"/>
    <w:rsid w:val="0030546E"/>
    <w:rsid w:val="003067DA"/>
    <w:rsid w:val="00306856"/>
    <w:rsid w:val="00306D43"/>
    <w:rsid w:val="003077B7"/>
    <w:rsid w:val="003102AD"/>
    <w:rsid w:val="00310ACC"/>
    <w:rsid w:val="00310BFA"/>
    <w:rsid w:val="003118CA"/>
    <w:rsid w:val="003118FD"/>
    <w:rsid w:val="00311DA8"/>
    <w:rsid w:val="00312E1E"/>
    <w:rsid w:val="003146A4"/>
    <w:rsid w:val="00315197"/>
    <w:rsid w:val="00315778"/>
    <w:rsid w:val="00315C96"/>
    <w:rsid w:val="003160BA"/>
    <w:rsid w:val="00316753"/>
    <w:rsid w:val="00316DC1"/>
    <w:rsid w:val="0032094B"/>
    <w:rsid w:val="00321203"/>
    <w:rsid w:val="003214AA"/>
    <w:rsid w:val="003219E8"/>
    <w:rsid w:val="00321CF5"/>
    <w:rsid w:val="0032211C"/>
    <w:rsid w:val="0032315D"/>
    <w:rsid w:val="00323170"/>
    <w:rsid w:val="00323830"/>
    <w:rsid w:val="00324A17"/>
    <w:rsid w:val="00324D02"/>
    <w:rsid w:val="00324F40"/>
    <w:rsid w:val="00325000"/>
    <w:rsid w:val="00325020"/>
    <w:rsid w:val="00325706"/>
    <w:rsid w:val="003270AB"/>
    <w:rsid w:val="00327432"/>
    <w:rsid w:val="0032781E"/>
    <w:rsid w:val="00327B34"/>
    <w:rsid w:val="00330910"/>
    <w:rsid w:val="00330AD3"/>
    <w:rsid w:val="00330E58"/>
    <w:rsid w:val="00331293"/>
    <w:rsid w:val="003316FD"/>
    <w:rsid w:val="00332BC2"/>
    <w:rsid w:val="003330A1"/>
    <w:rsid w:val="003342BC"/>
    <w:rsid w:val="003343AA"/>
    <w:rsid w:val="00334519"/>
    <w:rsid w:val="0033511A"/>
    <w:rsid w:val="0033550D"/>
    <w:rsid w:val="0033575F"/>
    <w:rsid w:val="00335AC3"/>
    <w:rsid w:val="00335DBE"/>
    <w:rsid w:val="0033631F"/>
    <w:rsid w:val="00336587"/>
    <w:rsid w:val="00336836"/>
    <w:rsid w:val="00336A2C"/>
    <w:rsid w:val="00336EE7"/>
    <w:rsid w:val="0033780D"/>
    <w:rsid w:val="00337C64"/>
    <w:rsid w:val="00340348"/>
    <w:rsid w:val="00340940"/>
    <w:rsid w:val="00340E0D"/>
    <w:rsid w:val="00340E49"/>
    <w:rsid w:val="003418C6"/>
    <w:rsid w:val="00341B5E"/>
    <w:rsid w:val="00342619"/>
    <w:rsid w:val="0034298C"/>
    <w:rsid w:val="00342E40"/>
    <w:rsid w:val="003433A2"/>
    <w:rsid w:val="00343960"/>
    <w:rsid w:val="00343E76"/>
    <w:rsid w:val="003441C5"/>
    <w:rsid w:val="003446B5"/>
    <w:rsid w:val="00344983"/>
    <w:rsid w:val="003453EA"/>
    <w:rsid w:val="0034623A"/>
    <w:rsid w:val="003465DD"/>
    <w:rsid w:val="003474A3"/>
    <w:rsid w:val="00347872"/>
    <w:rsid w:val="00347A3C"/>
    <w:rsid w:val="00350E39"/>
    <w:rsid w:val="00350EB5"/>
    <w:rsid w:val="00351BA3"/>
    <w:rsid w:val="00351C7D"/>
    <w:rsid w:val="00351FAE"/>
    <w:rsid w:val="00352227"/>
    <w:rsid w:val="00352616"/>
    <w:rsid w:val="00352FF0"/>
    <w:rsid w:val="0035319A"/>
    <w:rsid w:val="00353270"/>
    <w:rsid w:val="0035359D"/>
    <w:rsid w:val="0035376D"/>
    <w:rsid w:val="00354756"/>
    <w:rsid w:val="003557BB"/>
    <w:rsid w:val="00356A53"/>
    <w:rsid w:val="00356B8E"/>
    <w:rsid w:val="00356C05"/>
    <w:rsid w:val="003572E7"/>
    <w:rsid w:val="00357AC8"/>
    <w:rsid w:val="00357E4C"/>
    <w:rsid w:val="00360422"/>
    <w:rsid w:val="003606B1"/>
    <w:rsid w:val="00360740"/>
    <w:rsid w:val="00360D94"/>
    <w:rsid w:val="00361087"/>
    <w:rsid w:val="003622AD"/>
    <w:rsid w:val="0036288F"/>
    <w:rsid w:val="00362A3A"/>
    <w:rsid w:val="00362EE4"/>
    <w:rsid w:val="00363175"/>
    <w:rsid w:val="00363A92"/>
    <w:rsid w:val="00363FCB"/>
    <w:rsid w:val="00364002"/>
    <w:rsid w:val="0036438F"/>
    <w:rsid w:val="00364953"/>
    <w:rsid w:val="00364DCC"/>
    <w:rsid w:val="003659B1"/>
    <w:rsid w:val="00366744"/>
    <w:rsid w:val="003668C0"/>
    <w:rsid w:val="00366FA5"/>
    <w:rsid w:val="003714BC"/>
    <w:rsid w:val="00371BAB"/>
    <w:rsid w:val="00372B50"/>
    <w:rsid w:val="00373CB9"/>
    <w:rsid w:val="00373D37"/>
    <w:rsid w:val="003751AF"/>
    <w:rsid w:val="00375660"/>
    <w:rsid w:val="003757C6"/>
    <w:rsid w:val="003759A0"/>
    <w:rsid w:val="003759AE"/>
    <w:rsid w:val="00375D02"/>
    <w:rsid w:val="00376C95"/>
    <w:rsid w:val="00376DAB"/>
    <w:rsid w:val="0037793C"/>
    <w:rsid w:val="00377A19"/>
    <w:rsid w:val="00377FB4"/>
    <w:rsid w:val="00380927"/>
    <w:rsid w:val="00381048"/>
    <w:rsid w:val="003819F0"/>
    <w:rsid w:val="003821B4"/>
    <w:rsid w:val="00382AAE"/>
    <w:rsid w:val="00383525"/>
    <w:rsid w:val="0038413B"/>
    <w:rsid w:val="0038484C"/>
    <w:rsid w:val="00385785"/>
    <w:rsid w:val="00385B59"/>
    <w:rsid w:val="0038685B"/>
    <w:rsid w:val="00386DC8"/>
    <w:rsid w:val="00390348"/>
    <w:rsid w:val="003907F1"/>
    <w:rsid w:val="00390A34"/>
    <w:rsid w:val="00390AEF"/>
    <w:rsid w:val="00390BD0"/>
    <w:rsid w:val="00391401"/>
    <w:rsid w:val="003917EC"/>
    <w:rsid w:val="00391B09"/>
    <w:rsid w:val="00391BEA"/>
    <w:rsid w:val="00391C33"/>
    <w:rsid w:val="00393E79"/>
    <w:rsid w:val="00394776"/>
    <w:rsid w:val="00394A91"/>
    <w:rsid w:val="00394C86"/>
    <w:rsid w:val="003951A4"/>
    <w:rsid w:val="00395273"/>
    <w:rsid w:val="00395530"/>
    <w:rsid w:val="0039623D"/>
    <w:rsid w:val="00396314"/>
    <w:rsid w:val="00396EC9"/>
    <w:rsid w:val="0039733E"/>
    <w:rsid w:val="00397F79"/>
    <w:rsid w:val="003A0590"/>
    <w:rsid w:val="003A1CDC"/>
    <w:rsid w:val="003A21B6"/>
    <w:rsid w:val="003A3F44"/>
    <w:rsid w:val="003A4138"/>
    <w:rsid w:val="003A44DE"/>
    <w:rsid w:val="003A47B6"/>
    <w:rsid w:val="003A4AF6"/>
    <w:rsid w:val="003A4B43"/>
    <w:rsid w:val="003A5D4D"/>
    <w:rsid w:val="003A5D67"/>
    <w:rsid w:val="003A5F25"/>
    <w:rsid w:val="003A65F8"/>
    <w:rsid w:val="003A666F"/>
    <w:rsid w:val="003A6FDF"/>
    <w:rsid w:val="003A7127"/>
    <w:rsid w:val="003A71EB"/>
    <w:rsid w:val="003A7A79"/>
    <w:rsid w:val="003B0652"/>
    <w:rsid w:val="003B0BE6"/>
    <w:rsid w:val="003B0C66"/>
    <w:rsid w:val="003B0FD4"/>
    <w:rsid w:val="003B1163"/>
    <w:rsid w:val="003B1536"/>
    <w:rsid w:val="003B1793"/>
    <w:rsid w:val="003B1AB7"/>
    <w:rsid w:val="003B386C"/>
    <w:rsid w:val="003B3F5C"/>
    <w:rsid w:val="003B433C"/>
    <w:rsid w:val="003B43B0"/>
    <w:rsid w:val="003B471E"/>
    <w:rsid w:val="003B490D"/>
    <w:rsid w:val="003B5120"/>
    <w:rsid w:val="003B55CE"/>
    <w:rsid w:val="003B5618"/>
    <w:rsid w:val="003B5A0B"/>
    <w:rsid w:val="003B5B82"/>
    <w:rsid w:val="003B5DC6"/>
    <w:rsid w:val="003B5FAC"/>
    <w:rsid w:val="003B66C4"/>
    <w:rsid w:val="003B6AFC"/>
    <w:rsid w:val="003B6C23"/>
    <w:rsid w:val="003B6F6C"/>
    <w:rsid w:val="003B741A"/>
    <w:rsid w:val="003B7586"/>
    <w:rsid w:val="003B75CD"/>
    <w:rsid w:val="003B7CBD"/>
    <w:rsid w:val="003C0596"/>
    <w:rsid w:val="003C0B84"/>
    <w:rsid w:val="003C13F7"/>
    <w:rsid w:val="003C16EC"/>
    <w:rsid w:val="003C219D"/>
    <w:rsid w:val="003C2B9F"/>
    <w:rsid w:val="003C2FD2"/>
    <w:rsid w:val="003C31E8"/>
    <w:rsid w:val="003C3624"/>
    <w:rsid w:val="003C380D"/>
    <w:rsid w:val="003C46E1"/>
    <w:rsid w:val="003C4B91"/>
    <w:rsid w:val="003C5332"/>
    <w:rsid w:val="003C5432"/>
    <w:rsid w:val="003C58F9"/>
    <w:rsid w:val="003C6384"/>
    <w:rsid w:val="003C651E"/>
    <w:rsid w:val="003C74A3"/>
    <w:rsid w:val="003C7C36"/>
    <w:rsid w:val="003C7F31"/>
    <w:rsid w:val="003D03A3"/>
    <w:rsid w:val="003D0628"/>
    <w:rsid w:val="003D0AB5"/>
    <w:rsid w:val="003D1611"/>
    <w:rsid w:val="003D19D9"/>
    <w:rsid w:val="003D3733"/>
    <w:rsid w:val="003D3F66"/>
    <w:rsid w:val="003D4C19"/>
    <w:rsid w:val="003D549D"/>
    <w:rsid w:val="003D599F"/>
    <w:rsid w:val="003D5FDF"/>
    <w:rsid w:val="003D65D7"/>
    <w:rsid w:val="003D6655"/>
    <w:rsid w:val="003D67EB"/>
    <w:rsid w:val="003D69EB"/>
    <w:rsid w:val="003D6B2B"/>
    <w:rsid w:val="003D6C05"/>
    <w:rsid w:val="003E030B"/>
    <w:rsid w:val="003E0910"/>
    <w:rsid w:val="003E09DB"/>
    <w:rsid w:val="003E0D17"/>
    <w:rsid w:val="003E13B5"/>
    <w:rsid w:val="003E1BC3"/>
    <w:rsid w:val="003E1C76"/>
    <w:rsid w:val="003E251E"/>
    <w:rsid w:val="003E25A8"/>
    <w:rsid w:val="003E2CD9"/>
    <w:rsid w:val="003E3542"/>
    <w:rsid w:val="003E3F89"/>
    <w:rsid w:val="003E4739"/>
    <w:rsid w:val="003E4D18"/>
    <w:rsid w:val="003E6046"/>
    <w:rsid w:val="003E616E"/>
    <w:rsid w:val="003E6455"/>
    <w:rsid w:val="003E6781"/>
    <w:rsid w:val="003E6CB5"/>
    <w:rsid w:val="003E6D18"/>
    <w:rsid w:val="003E70DC"/>
    <w:rsid w:val="003E78B6"/>
    <w:rsid w:val="003E7A47"/>
    <w:rsid w:val="003F0576"/>
    <w:rsid w:val="003F0D23"/>
    <w:rsid w:val="003F3182"/>
    <w:rsid w:val="003F3555"/>
    <w:rsid w:val="003F385B"/>
    <w:rsid w:val="003F3BF8"/>
    <w:rsid w:val="003F3CB2"/>
    <w:rsid w:val="003F40B2"/>
    <w:rsid w:val="003F425E"/>
    <w:rsid w:val="003F4638"/>
    <w:rsid w:val="003F49E9"/>
    <w:rsid w:val="003F4DE1"/>
    <w:rsid w:val="003F5AF1"/>
    <w:rsid w:val="003F68F4"/>
    <w:rsid w:val="003F6A58"/>
    <w:rsid w:val="003F6B18"/>
    <w:rsid w:val="003F6B1F"/>
    <w:rsid w:val="003F6DC3"/>
    <w:rsid w:val="003F7C1F"/>
    <w:rsid w:val="00400516"/>
    <w:rsid w:val="00400ECD"/>
    <w:rsid w:val="004010FE"/>
    <w:rsid w:val="00401265"/>
    <w:rsid w:val="0040145D"/>
    <w:rsid w:val="0040198F"/>
    <w:rsid w:val="00401E5B"/>
    <w:rsid w:val="00402796"/>
    <w:rsid w:val="00402814"/>
    <w:rsid w:val="00402F14"/>
    <w:rsid w:val="00404730"/>
    <w:rsid w:val="00404A1B"/>
    <w:rsid w:val="00404B43"/>
    <w:rsid w:val="00404D21"/>
    <w:rsid w:val="00405068"/>
    <w:rsid w:val="00405514"/>
    <w:rsid w:val="00405BDC"/>
    <w:rsid w:val="0040683F"/>
    <w:rsid w:val="0040691F"/>
    <w:rsid w:val="00406FAA"/>
    <w:rsid w:val="00407144"/>
    <w:rsid w:val="004075DD"/>
    <w:rsid w:val="00407849"/>
    <w:rsid w:val="00407BF5"/>
    <w:rsid w:val="00407CCF"/>
    <w:rsid w:val="00410AE4"/>
    <w:rsid w:val="00411363"/>
    <w:rsid w:val="00411E39"/>
    <w:rsid w:val="00412F34"/>
    <w:rsid w:val="00413B4F"/>
    <w:rsid w:val="0041414D"/>
    <w:rsid w:val="00414580"/>
    <w:rsid w:val="00415368"/>
    <w:rsid w:val="00416918"/>
    <w:rsid w:val="00417884"/>
    <w:rsid w:val="004179C3"/>
    <w:rsid w:val="00417D54"/>
    <w:rsid w:val="00417F55"/>
    <w:rsid w:val="00417F89"/>
    <w:rsid w:val="00420138"/>
    <w:rsid w:val="004204EF"/>
    <w:rsid w:val="00420A9F"/>
    <w:rsid w:val="00421179"/>
    <w:rsid w:val="004214F1"/>
    <w:rsid w:val="0042191F"/>
    <w:rsid w:val="00422328"/>
    <w:rsid w:val="00422A40"/>
    <w:rsid w:val="00422A71"/>
    <w:rsid w:val="00422C51"/>
    <w:rsid w:val="00423177"/>
    <w:rsid w:val="00423284"/>
    <w:rsid w:val="00423FBC"/>
    <w:rsid w:val="0042400D"/>
    <w:rsid w:val="00424C83"/>
    <w:rsid w:val="00425287"/>
    <w:rsid w:val="0042573D"/>
    <w:rsid w:val="00425D5E"/>
    <w:rsid w:val="00426214"/>
    <w:rsid w:val="00426C28"/>
    <w:rsid w:val="00426D80"/>
    <w:rsid w:val="00426FC6"/>
    <w:rsid w:val="00427B3B"/>
    <w:rsid w:val="004305A9"/>
    <w:rsid w:val="00431E7F"/>
    <w:rsid w:val="004320FE"/>
    <w:rsid w:val="0043230A"/>
    <w:rsid w:val="0043248F"/>
    <w:rsid w:val="00432B19"/>
    <w:rsid w:val="00433055"/>
    <w:rsid w:val="004335F9"/>
    <w:rsid w:val="00433614"/>
    <w:rsid w:val="004339F7"/>
    <w:rsid w:val="004342DA"/>
    <w:rsid w:val="004357E6"/>
    <w:rsid w:val="004358FD"/>
    <w:rsid w:val="00435B1B"/>
    <w:rsid w:val="00435BCA"/>
    <w:rsid w:val="004361E9"/>
    <w:rsid w:val="0043624E"/>
    <w:rsid w:val="00436BA7"/>
    <w:rsid w:val="00436E69"/>
    <w:rsid w:val="00436FD7"/>
    <w:rsid w:val="004371F8"/>
    <w:rsid w:val="00437B4C"/>
    <w:rsid w:val="00437C73"/>
    <w:rsid w:val="0044004F"/>
    <w:rsid w:val="00440166"/>
    <w:rsid w:val="0044037C"/>
    <w:rsid w:val="00440423"/>
    <w:rsid w:val="004410A3"/>
    <w:rsid w:val="004418C3"/>
    <w:rsid w:val="00441BFD"/>
    <w:rsid w:val="0044382A"/>
    <w:rsid w:val="00443DDD"/>
    <w:rsid w:val="00444325"/>
    <w:rsid w:val="00444344"/>
    <w:rsid w:val="0044508D"/>
    <w:rsid w:val="0044583A"/>
    <w:rsid w:val="004458FD"/>
    <w:rsid w:val="00445E38"/>
    <w:rsid w:val="00446094"/>
    <w:rsid w:val="0044609A"/>
    <w:rsid w:val="004466D2"/>
    <w:rsid w:val="004469E9"/>
    <w:rsid w:val="0044756E"/>
    <w:rsid w:val="0044776E"/>
    <w:rsid w:val="00450D4B"/>
    <w:rsid w:val="00451308"/>
    <w:rsid w:val="00452D2D"/>
    <w:rsid w:val="00452DBF"/>
    <w:rsid w:val="00452EF3"/>
    <w:rsid w:val="004535A5"/>
    <w:rsid w:val="00453940"/>
    <w:rsid w:val="00453C1E"/>
    <w:rsid w:val="00453D78"/>
    <w:rsid w:val="00453E9B"/>
    <w:rsid w:val="004541FC"/>
    <w:rsid w:val="0045422D"/>
    <w:rsid w:val="00454B73"/>
    <w:rsid w:val="004558B3"/>
    <w:rsid w:val="00455B29"/>
    <w:rsid w:val="00455F8F"/>
    <w:rsid w:val="004568B1"/>
    <w:rsid w:val="0045792F"/>
    <w:rsid w:val="00457B54"/>
    <w:rsid w:val="00457DF4"/>
    <w:rsid w:val="004601A3"/>
    <w:rsid w:val="004602E9"/>
    <w:rsid w:val="004608E9"/>
    <w:rsid w:val="00460C7A"/>
    <w:rsid w:val="00461A34"/>
    <w:rsid w:val="004622C0"/>
    <w:rsid w:val="00462C89"/>
    <w:rsid w:val="00462E34"/>
    <w:rsid w:val="00462F27"/>
    <w:rsid w:val="00463D13"/>
    <w:rsid w:val="00463F59"/>
    <w:rsid w:val="00464793"/>
    <w:rsid w:val="004648FF"/>
    <w:rsid w:val="00464AF9"/>
    <w:rsid w:val="00465293"/>
    <w:rsid w:val="00465459"/>
    <w:rsid w:val="00465CEB"/>
    <w:rsid w:val="004662EE"/>
    <w:rsid w:val="00466505"/>
    <w:rsid w:val="00466651"/>
    <w:rsid w:val="00467E6D"/>
    <w:rsid w:val="00470118"/>
    <w:rsid w:val="00470280"/>
    <w:rsid w:val="00471004"/>
    <w:rsid w:val="00471835"/>
    <w:rsid w:val="00471966"/>
    <w:rsid w:val="00472005"/>
    <w:rsid w:val="00472812"/>
    <w:rsid w:val="00472AEC"/>
    <w:rsid w:val="00472DDD"/>
    <w:rsid w:val="004731C3"/>
    <w:rsid w:val="00474EC5"/>
    <w:rsid w:val="00474FC6"/>
    <w:rsid w:val="00475E4C"/>
    <w:rsid w:val="00476566"/>
    <w:rsid w:val="00476A79"/>
    <w:rsid w:val="004770AA"/>
    <w:rsid w:val="00477528"/>
    <w:rsid w:val="004806C4"/>
    <w:rsid w:val="00480890"/>
    <w:rsid w:val="00481191"/>
    <w:rsid w:val="00481EB9"/>
    <w:rsid w:val="004837FA"/>
    <w:rsid w:val="00484612"/>
    <w:rsid w:val="00484690"/>
    <w:rsid w:val="00484CC4"/>
    <w:rsid w:val="00484FD2"/>
    <w:rsid w:val="004850F3"/>
    <w:rsid w:val="00485485"/>
    <w:rsid w:val="00485A1B"/>
    <w:rsid w:val="00485D4F"/>
    <w:rsid w:val="004863B3"/>
    <w:rsid w:val="00486AF8"/>
    <w:rsid w:val="00487599"/>
    <w:rsid w:val="00487A30"/>
    <w:rsid w:val="00490436"/>
    <w:rsid w:val="0049077C"/>
    <w:rsid w:val="00490B28"/>
    <w:rsid w:val="00491B4A"/>
    <w:rsid w:val="00492745"/>
    <w:rsid w:val="00492DD7"/>
    <w:rsid w:val="00493666"/>
    <w:rsid w:val="00493900"/>
    <w:rsid w:val="00493AAD"/>
    <w:rsid w:val="00494464"/>
    <w:rsid w:val="00494A5B"/>
    <w:rsid w:val="00494F95"/>
    <w:rsid w:val="004952BC"/>
    <w:rsid w:val="00495304"/>
    <w:rsid w:val="004953B1"/>
    <w:rsid w:val="00495FA4"/>
    <w:rsid w:val="00496068"/>
    <w:rsid w:val="00496A3B"/>
    <w:rsid w:val="00496B84"/>
    <w:rsid w:val="00496C4C"/>
    <w:rsid w:val="0049748E"/>
    <w:rsid w:val="004974EE"/>
    <w:rsid w:val="00497520"/>
    <w:rsid w:val="0049789A"/>
    <w:rsid w:val="004A0AA9"/>
    <w:rsid w:val="004A0C5A"/>
    <w:rsid w:val="004A0D99"/>
    <w:rsid w:val="004A1839"/>
    <w:rsid w:val="004A1B74"/>
    <w:rsid w:val="004A1D07"/>
    <w:rsid w:val="004A1E20"/>
    <w:rsid w:val="004A2B10"/>
    <w:rsid w:val="004A3A11"/>
    <w:rsid w:val="004A3F65"/>
    <w:rsid w:val="004A4C0C"/>
    <w:rsid w:val="004A4F89"/>
    <w:rsid w:val="004A50BD"/>
    <w:rsid w:val="004A5675"/>
    <w:rsid w:val="004A59C7"/>
    <w:rsid w:val="004A5A46"/>
    <w:rsid w:val="004A5BAF"/>
    <w:rsid w:val="004A5F1D"/>
    <w:rsid w:val="004A6730"/>
    <w:rsid w:val="004A7EC9"/>
    <w:rsid w:val="004B01CA"/>
    <w:rsid w:val="004B0EE5"/>
    <w:rsid w:val="004B12D8"/>
    <w:rsid w:val="004B195F"/>
    <w:rsid w:val="004B1CAA"/>
    <w:rsid w:val="004B2261"/>
    <w:rsid w:val="004B2673"/>
    <w:rsid w:val="004B29E0"/>
    <w:rsid w:val="004B2EAC"/>
    <w:rsid w:val="004B3183"/>
    <w:rsid w:val="004B447F"/>
    <w:rsid w:val="004B53ED"/>
    <w:rsid w:val="004B544B"/>
    <w:rsid w:val="004B59AE"/>
    <w:rsid w:val="004B5E7A"/>
    <w:rsid w:val="004B5FA2"/>
    <w:rsid w:val="004B67C5"/>
    <w:rsid w:val="004B68E5"/>
    <w:rsid w:val="004B6CBD"/>
    <w:rsid w:val="004B6DEE"/>
    <w:rsid w:val="004B7639"/>
    <w:rsid w:val="004B7DA4"/>
    <w:rsid w:val="004B7ED6"/>
    <w:rsid w:val="004C0768"/>
    <w:rsid w:val="004C0B01"/>
    <w:rsid w:val="004C0B9C"/>
    <w:rsid w:val="004C19E0"/>
    <w:rsid w:val="004C1C67"/>
    <w:rsid w:val="004C1F32"/>
    <w:rsid w:val="004C25CE"/>
    <w:rsid w:val="004C433A"/>
    <w:rsid w:val="004C4886"/>
    <w:rsid w:val="004C49A8"/>
    <w:rsid w:val="004C49CA"/>
    <w:rsid w:val="004C5401"/>
    <w:rsid w:val="004C5923"/>
    <w:rsid w:val="004C6836"/>
    <w:rsid w:val="004C70B1"/>
    <w:rsid w:val="004C776A"/>
    <w:rsid w:val="004D042F"/>
    <w:rsid w:val="004D0857"/>
    <w:rsid w:val="004D235D"/>
    <w:rsid w:val="004D298F"/>
    <w:rsid w:val="004D2E05"/>
    <w:rsid w:val="004D3504"/>
    <w:rsid w:val="004D3580"/>
    <w:rsid w:val="004D3599"/>
    <w:rsid w:val="004D3D95"/>
    <w:rsid w:val="004D3EAA"/>
    <w:rsid w:val="004D419B"/>
    <w:rsid w:val="004D47D6"/>
    <w:rsid w:val="004D4BAE"/>
    <w:rsid w:val="004D4C56"/>
    <w:rsid w:val="004D4D54"/>
    <w:rsid w:val="004D529B"/>
    <w:rsid w:val="004D567F"/>
    <w:rsid w:val="004D591F"/>
    <w:rsid w:val="004D5923"/>
    <w:rsid w:val="004D5B78"/>
    <w:rsid w:val="004D5DE4"/>
    <w:rsid w:val="004D62EE"/>
    <w:rsid w:val="004D6372"/>
    <w:rsid w:val="004D6519"/>
    <w:rsid w:val="004D671F"/>
    <w:rsid w:val="004D7F8E"/>
    <w:rsid w:val="004E04D1"/>
    <w:rsid w:val="004E05B9"/>
    <w:rsid w:val="004E11FF"/>
    <w:rsid w:val="004E2475"/>
    <w:rsid w:val="004E35F0"/>
    <w:rsid w:val="004E3E02"/>
    <w:rsid w:val="004E3E3B"/>
    <w:rsid w:val="004E3F92"/>
    <w:rsid w:val="004E3FE9"/>
    <w:rsid w:val="004E528B"/>
    <w:rsid w:val="004E55F3"/>
    <w:rsid w:val="004E6495"/>
    <w:rsid w:val="004E68E0"/>
    <w:rsid w:val="004E7AC9"/>
    <w:rsid w:val="004F0028"/>
    <w:rsid w:val="004F0A40"/>
    <w:rsid w:val="004F0AC2"/>
    <w:rsid w:val="004F0CC5"/>
    <w:rsid w:val="004F1645"/>
    <w:rsid w:val="004F1A8F"/>
    <w:rsid w:val="004F1B5B"/>
    <w:rsid w:val="004F1C94"/>
    <w:rsid w:val="004F201E"/>
    <w:rsid w:val="004F2F62"/>
    <w:rsid w:val="004F31AF"/>
    <w:rsid w:val="004F39C6"/>
    <w:rsid w:val="004F3CB3"/>
    <w:rsid w:val="004F3CEB"/>
    <w:rsid w:val="004F3FD8"/>
    <w:rsid w:val="004F4F75"/>
    <w:rsid w:val="004F4FE6"/>
    <w:rsid w:val="004F5541"/>
    <w:rsid w:val="004F616D"/>
    <w:rsid w:val="004F6F14"/>
    <w:rsid w:val="004F6F87"/>
    <w:rsid w:val="004F6F98"/>
    <w:rsid w:val="004F719D"/>
    <w:rsid w:val="004F71DF"/>
    <w:rsid w:val="004F75EC"/>
    <w:rsid w:val="004F7E46"/>
    <w:rsid w:val="00500061"/>
    <w:rsid w:val="00500081"/>
    <w:rsid w:val="00500231"/>
    <w:rsid w:val="0050079C"/>
    <w:rsid w:val="00501062"/>
    <w:rsid w:val="00501724"/>
    <w:rsid w:val="0050256C"/>
    <w:rsid w:val="0050328F"/>
    <w:rsid w:val="0050348F"/>
    <w:rsid w:val="005039FF"/>
    <w:rsid w:val="00503D16"/>
    <w:rsid w:val="005041E8"/>
    <w:rsid w:val="00504879"/>
    <w:rsid w:val="005057B4"/>
    <w:rsid w:val="0050589C"/>
    <w:rsid w:val="00505973"/>
    <w:rsid w:val="00505E22"/>
    <w:rsid w:val="00506380"/>
    <w:rsid w:val="00506711"/>
    <w:rsid w:val="005069C3"/>
    <w:rsid w:val="00506E5F"/>
    <w:rsid w:val="0051031A"/>
    <w:rsid w:val="00510914"/>
    <w:rsid w:val="00510A24"/>
    <w:rsid w:val="00510D58"/>
    <w:rsid w:val="005113DD"/>
    <w:rsid w:val="00512263"/>
    <w:rsid w:val="0051263B"/>
    <w:rsid w:val="00512798"/>
    <w:rsid w:val="00512955"/>
    <w:rsid w:val="00512D26"/>
    <w:rsid w:val="00513D7C"/>
    <w:rsid w:val="0051482F"/>
    <w:rsid w:val="00515C81"/>
    <w:rsid w:val="00517154"/>
    <w:rsid w:val="005171F6"/>
    <w:rsid w:val="00517223"/>
    <w:rsid w:val="0051767C"/>
    <w:rsid w:val="00517AEA"/>
    <w:rsid w:val="00517FE7"/>
    <w:rsid w:val="00520B0F"/>
    <w:rsid w:val="00520FA9"/>
    <w:rsid w:val="00521887"/>
    <w:rsid w:val="00521F1D"/>
    <w:rsid w:val="00522FF4"/>
    <w:rsid w:val="0052343A"/>
    <w:rsid w:val="0052361E"/>
    <w:rsid w:val="00523706"/>
    <w:rsid w:val="005237D2"/>
    <w:rsid w:val="005242B2"/>
    <w:rsid w:val="00524436"/>
    <w:rsid w:val="00525469"/>
    <w:rsid w:val="00525702"/>
    <w:rsid w:val="0052588F"/>
    <w:rsid w:val="00525DD4"/>
    <w:rsid w:val="005266C7"/>
    <w:rsid w:val="0052670C"/>
    <w:rsid w:val="00526CEA"/>
    <w:rsid w:val="00526D0E"/>
    <w:rsid w:val="005271C1"/>
    <w:rsid w:val="00527965"/>
    <w:rsid w:val="005301B1"/>
    <w:rsid w:val="00530F0C"/>
    <w:rsid w:val="00531103"/>
    <w:rsid w:val="00531500"/>
    <w:rsid w:val="005318D3"/>
    <w:rsid w:val="0053277A"/>
    <w:rsid w:val="00532792"/>
    <w:rsid w:val="00532DFD"/>
    <w:rsid w:val="0053317D"/>
    <w:rsid w:val="0053340B"/>
    <w:rsid w:val="005334D4"/>
    <w:rsid w:val="005337E7"/>
    <w:rsid w:val="00533ABA"/>
    <w:rsid w:val="00534E08"/>
    <w:rsid w:val="00534E4A"/>
    <w:rsid w:val="00535216"/>
    <w:rsid w:val="0053536E"/>
    <w:rsid w:val="005365DA"/>
    <w:rsid w:val="005369CC"/>
    <w:rsid w:val="00536A88"/>
    <w:rsid w:val="0053717F"/>
    <w:rsid w:val="00537778"/>
    <w:rsid w:val="00537C5D"/>
    <w:rsid w:val="005400E3"/>
    <w:rsid w:val="00540B7B"/>
    <w:rsid w:val="00540EAE"/>
    <w:rsid w:val="00541210"/>
    <w:rsid w:val="0054146C"/>
    <w:rsid w:val="0054161F"/>
    <w:rsid w:val="00541872"/>
    <w:rsid w:val="00541E51"/>
    <w:rsid w:val="005425D0"/>
    <w:rsid w:val="00542F24"/>
    <w:rsid w:val="00542F9B"/>
    <w:rsid w:val="00543D23"/>
    <w:rsid w:val="005447A6"/>
    <w:rsid w:val="00544F10"/>
    <w:rsid w:val="00544F6C"/>
    <w:rsid w:val="005455A9"/>
    <w:rsid w:val="00546040"/>
    <w:rsid w:val="00546382"/>
    <w:rsid w:val="005465BF"/>
    <w:rsid w:val="0054670B"/>
    <w:rsid w:val="00547914"/>
    <w:rsid w:val="00550851"/>
    <w:rsid w:val="00550BDF"/>
    <w:rsid w:val="0055124B"/>
    <w:rsid w:val="00551947"/>
    <w:rsid w:val="005519C3"/>
    <w:rsid w:val="005522F2"/>
    <w:rsid w:val="00552844"/>
    <w:rsid w:val="00552A03"/>
    <w:rsid w:val="005536C0"/>
    <w:rsid w:val="00554D79"/>
    <w:rsid w:val="00555057"/>
    <w:rsid w:val="00555112"/>
    <w:rsid w:val="005556FC"/>
    <w:rsid w:val="00557186"/>
    <w:rsid w:val="0055731B"/>
    <w:rsid w:val="005579E8"/>
    <w:rsid w:val="00557A31"/>
    <w:rsid w:val="0056006F"/>
    <w:rsid w:val="00560404"/>
    <w:rsid w:val="00560446"/>
    <w:rsid w:val="00560EE2"/>
    <w:rsid w:val="00561267"/>
    <w:rsid w:val="0056159B"/>
    <w:rsid w:val="00561667"/>
    <w:rsid w:val="00561B49"/>
    <w:rsid w:val="005622C5"/>
    <w:rsid w:val="00562524"/>
    <w:rsid w:val="005628F2"/>
    <w:rsid w:val="0056307C"/>
    <w:rsid w:val="00563DDF"/>
    <w:rsid w:val="00564E28"/>
    <w:rsid w:val="0056580B"/>
    <w:rsid w:val="005659D8"/>
    <w:rsid w:val="00565C58"/>
    <w:rsid w:val="0056612E"/>
    <w:rsid w:val="00566BA8"/>
    <w:rsid w:val="00566F3D"/>
    <w:rsid w:val="00567050"/>
    <w:rsid w:val="005670EE"/>
    <w:rsid w:val="005673AE"/>
    <w:rsid w:val="0056792E"/>
    <w:rsid w:val="005679EF"/>
    <w:rsid w:val="005702B3"/>
    <w:rsid w:val="00570F41"/>
    <w:rsid w:val="00571373"/>
    <w:rsid w:val="0057167A"/>
    <w:rsid w:val="00571BD7"/>
    <w:rsid w:val="00571C48"/>
    <w:rsid w:val="00571EE9"/>
    <w:rsid w:val="00572FD8"/>
    <w:rsid w:val="005738C9"/>
    <w:rsid w:val="00574259"/>
    <w:rsid w:val="00574467"/>
    <w:rsid w:val="00574593"/>
    <w:rsid w:val="005746F8"/>
    <w:rsid w:val="00574987"/>
    <w:rsid w:val="00575504"/>
    <w:rsid w:val="00575582"/>
    <w:rsid w:val="00575BA7"/>
    <w:rsid w:val="00575C0E"/>
    <w:rsid w:val="00575D25"/>
    <w:rsid w:val="00576B71"/>
    <w:rsid w:val="0057701F"/>
    <w:rsid w:val="00577188"/>
    <w:rsid w:val="00577304"/>
    <w:rsid w:val="00577CD3"/>
    <w:rsid w:val="00580590"/>
    <w:rsid w:val="00580616"/>
    <w:rsid w:val="0058066F"/>
    <w:rsid w:val="005814FC"/>
    <w:rsid w:val="0058158B"/>
    <w:rsid w:val="005816CA"/>
    <w:rsid w:val="00581D8F"/>
    <w:rsid w:val="00581F30"/>
    <w:rsid w:val="00582016"/>
    <w:rsid w:val="005832B6"/>
    <w:rsid w:val="00583B50"/>
    <w:rsid w:val="00584BBF"/>
    <w:rsid w:val="0058620D"/>
    <w:rsid w:val="00587238"/>
    <w:rsid w:val="0058725D"/>
    <w:rsid w:val="005877F6"/>
    <w:rsid w:val="005879D5"/>
    <w:rsid w:val="00590082"/>
    <w:rsid w:val="005906B2"/>
    <w:rsid w:val="00590835"/>
    <w:rsid w:val="00591891"/>
    <w:rsid w:val="00591CE5"/>
    <w:rsid w:val="00591F37"/>
    <w:rsid w:val="00592D0B"/>
    <w:rsid w:val="00593461"/>
    <w:rsid w:val="00593603"/>
    <w:rsid w:val="00593958"/>
    <w:rsid w:val="00593A96"/>
    <w:rsid w:val="00593D10"/>
    <w:rsid w:val="0059433B"/>
    <w:rsid w:val="00594342"/>
    <w:rsid w:val="00594434"/>
    <w:rsid w:val="00594FE2"/>
    <w:rsid w:val="00595014"/>
    <w:rsid w:val="005952CC"/>
    <w:rsid w:val="00595A50"/>
    <w:rsid w:val="00595C97"/>
    <w:rsid w:val="00597392"/>
    <w:rsid w:val="005A01B9"/>
    <w:rsid w:val="005A0271"/>
    <w:rsid w:val="005A092B"/>
    <w:rsid w:val="005A1300"/>
    <w:rsid w:val="005A2079"/>
    <w:rsid w:val="005A298B"/>
    <w:rsid w:val="005A2DDD"/>
    <w:rsid w:val="005A3332"/>
    <w:rsid w:val="005A3BAE"/>
    <w:rsid w:val="005A446C"/>
    <w:rsid w:val="005A4893"/>
    <w:rsid w:val="005A56D0"/>
    <w:rsid w:val="005A7629"/>
    <w:rsid w:val="005B087A"/>
    <w:rsid w:val="005B0E77"/>
    <w:rsid w:val="005B1B58"/>
    <w:rsid w:val="005B1DA2"/>
    <w:rsid w:val="005B1DFD"/>
    <w:rsid w:val="005B20C3"/>
    <w:rsid w:val="005B2A8B"/>
    <w:rsid w:val="005B2C24"/>
    <w:rsid w:val="005B3260"/>
    <w:rsid w:val="005B3C87"/>
    <w:rsid w:val="005B3E89"/>
    <w:rsid w:val="005B4256"/>
    <w:rsid w:val="005B4722"/>
    <w:rsid w:val="005B4A26"/>
    <w:rsid w:val="005B5D56"/>
    <w:rsid w:val="005B5F68"/>
    <w:rsid w:val="005B6480"/>
    <w:rsid w:val="005B7EF6"/>
    <w:rsid w:val="005C0003"/>
    <w:rsid w:val="005C0641"/>
    <w:rsid w:val="005C0CDC"/>
    <w:rsid w:val="005C0CF7"/>
    <w:rsid w:val="005C1909"/>
    <w:rsid w:val="005C251E"/>
    <w:rsid w:val="005C2D41"/>
    <w:rsid w:val="005C4222"/>
    <w:rsid w:val="005C47D0"/>
    <w:rsid w:val="005C48B0"/>
    <w:rsid w:val="005C494A"/>
    <w:rsid w:val="005C54E3"/>
    <w:rsid w:val="005C66D5"/>
    <w:rsid w:val="005C66F7"/>
    <w:rsid w:val="005C6A74"/>
    <w:rsid w:val="005C73F4"/>
    <w:rsid w:val="005C7A8C"/>
    <w:rsid w:val="005D0650"/>
    <w:rsid w:val="005D0AE6"/>
    <w:rsid w:val="005D2610"/>
    <w:rsid w:val="005D303C"/>
    <w:rsid w:val="005D44B4"/>
    <w:rsid w:val="005D5C39"/>
    <w:rsid w:val="005D6147"/>
    <w:rsid w:val="005D6581"/>
    <w:rsid w:val="005D69D1"/>
    <w:rsid w:val="005D6A8E"/>
    <w:rsid w:val="005D6E7E"/>
    <w:rsid w:val="005D753C"/>
    <w:rsid w:val="005D790E"/>
    <w:rsid w:val="005D7DB4"/>
    <w:rsid w:val="005E00C8"/>
    <w:rsid w:val="005E03DE"/>
    <w:rsid w:val="005E0C88"/>
    <w:rsid w:val="005E0DF0"/>
    <w:rsid w:val="005E19C9"/>
    <w:rsid w:val="005E2293"/>
    <w:rsid w:val="005E2ACE"/>
    <w:rsid w:val="005E319F"/>
    <w:rsid w:val="005E32A3"/>
    <w:rsid w:val="005E33C0"/>
    <w:rsid w:val="005E3522"/>
    <w:rsid w:val="005E35D4"/>
    <w:rsid w:val="005E36F9"/>
    <w:rsid w:val="005E40C7"/>
    <w:rsid w:val="005E48DE"/>
    <w:rsid w:val="005E4BFB"/>
    <w:rsid w:val="005E6089"/>
    <w:rsid w:val="005E6785"/>
    <w:rsid w:val="005E6AD8"/>
    <w:rsid w:val="005E6BFB"/>
    <w:rsid w:val="005F0AAA"/>
    <w:rsid w:val="005F1449"/>
    <w:rsid w:val="005F163C"/>
    <w:rsid w:val="005F1DCD"/>
    <w:rsid w:val="005F1EC4"/>
    <w:rsid w:val="005F1F29"/>
    <w:rsid w:val="005F23CA"/>
    <w:rsid w:val="005F2787"/>
    <w:rsid w:val="005F3419"/>
    <w:rsid w:val="005F3E5D"/>
    <w:rsid w:val="005F40D0"/>
    <w:rsid w:val="005F41B1"/>
    <w:rsid w:val="005F586F"/>
    <w:rsid w:val="005F5895"/>
    <w:rsid w:val="005F648F"/>
    <w:rsid w:val="005F6501"/>
    <w:rsid w:val="005F74D5"/>
    <w:rsid w:val="005F78FD"/>
    <w:rsid w:val="005F7BCE"/>
    <w:rsid w:val="005F7C87"/>
    <w:rsid w:val="006002C0"/>
    <w:rsid w:val="006006AB"/>
    <w:rsid w:val="006006F3"/>
    <w:rsid w:val="00600AAE"/>
    <w:rsid w:val="00600B02"/>
    <w:rsid w:val="00600DFC"/>
    <w:rsid w:val="0060103E"/>
    <w:rsid w:val="00601CC6"/>
    <w:rsid w:val="006028E9"/>
    <w:rsid w:val="00602A5D"/>
    <w:rsid w:val="00602F38"/>
    <w:rsid w:val="006046A6"/>
    <w:rsid w:val="00604BC5"/>
    <w:rsid w:val="00604DF8"/>
    <w:rsid w:val="00605DD6"/>
    <w:rsid w:val="00605E68"/>
    <w:rsid w:val="006064D1"/>
    <w:rsid w:val="0060650A"/>
    <w:rsid w:val="00606658"/>
    <w:rsid w:val="00606E2F"/>
    <w:rsid w:val="00606FB1"/>
    <w:rsid w:val="006070A2"/>
    <w:rsid w:val="00607144"/>
    <w:rsid w:val="006073D3"/>
    <w:rsid w:val="00607698"/>
    <w:rsid w:val="00607874"/>
    <w:rsid w:val="00607B91"/>
    <w:rsid w:val="00607D4E"/>
    <w:rsid w:val="006102FD"/>
    <w:rsid w:val="00610492"/>
    <w:rsid w:val="006107DC"/>
    <w:rsid w:val="0061094D"/>
    <w:rsid w:val="00610E0F"/>
    <w:rsid w:val="006113A5"/>
    <w:rsid w:val="00611838"/>
    <w:rsid w:val="006121A6"/>
    <w:rsid w:val="0061251C"/>
    <w:rsid w:val="0061258E"/>
    <w:rsid w:val="00613AA6"/>
    <w:rsid w:val="0061473F"/>
    <w:rsid w:val="00614A68"/>
    <w:rsid w:val="00614D9C"/>
    <w:rsid w:val="00615853"/>
    <w:rsid w:val="00615867"/>
    <w:rsid w:val="00615DBA"/>
    <w:rsid w:val="00616276"/>
    <w:rsid w:val="006171F5"/>
    <w:rsid w:val="006174DF"/>
    <w:rsid w:val="0062046A"/>
    <w:rsid w:val="00620719"/>
    <w:rsid w:val="00620AEC"/>
    <w:rsid w:val="006223BA"/>
    <w:rsid w:val="00622B05"/>
    <w:rsid w:val="00622CBD"/>
    <w:rsid w:val="00622D99"/>
    <w:rsid w:val="00622EB9"/>
    <w:rsid w:val="00623328"/>
    <w:rsid w:val="006235A4"/>
    <w:rsid w:val="00623A3C"/>
    <w:rsid w:val="00624EAE"/>
    <w:rsid w:val="00624EDD"/>
    <w:rsid w:val="00625309"/>
    <w:rsid w:val="00625E5F"/>
    <w:rsid w:val="0062627B"/>
    <w:rsid w:val="00626613"/>
    <w:rsid w:val="00626C43"/>
    <w:rsid w:val="00627106"/>
    <w:rsid w:val="0062766A"/>
    <w:rsid w:val="0062768B"/>
    <w:rsid w:val="00627883"/>
    <w:rsid w:val="00627A0B"/>
    <w:rsid w:val="00627E73"/>
    <w:rsid w:val="00630A65"/>
    <w:rsid w:val="00630D53"/>
    <w:rsid w:val="00630F1C"/>
    <w:rsid w:val="006311E3"/>
    <w:rsid w:val="006313F7"/>
    <w:rsid w:val="00631A8F"/>
    <w:rsid w:val="0063240E"/>
    <w:rsid w:val="006325A8"/>
    <w:rsid w:val="006326D3"/>
    <w:rsid w:val="00632737"/>
    <w:rsid w:val="006327A1"/>
    <w:rsid w:val="00632A39"/>
    <w:rsid w:val="00632EA4"/>
    <w:rsid w:val="00632F59"/>
    <w:rsid w:val="00633E01"/>
    <w:rsid w:val="00633F00"/>
    <w:rsid w:val="00633F4B"/>
    <w:rsid w:val="006340DB"/>
    <w:rsid w:val="006341C9"/>
    <w:rsid w:val="0063422D"/>
    <w:rsid w:val="0063466E"/>
    <w:rsid w:val="00634D8F"/>
    <w:rsid w:val="00635F79"/>
    <w:rsid w:val="00636C22"/>
    <w:rsid w:val="00637234"/>
    <w:rsid w:val="00637512"/>
    <w:rsid w:val="006405E9"/>
    <w:rsid w:val="00640716"/>
    <w:rsid w:val="0064079E"/>
    <w:rsid w:val="0064094F"/>
    <w:rsid w:val="00640952"/>
    <w:rsid w:val="00640F74"/>
    <w:rsid w:val="0064102A"/>
    <w:rsid w:val="006413EF"/>
    <w:rsid w:val="00641DA2"/>
    <w:rsid w:val="00641DEA"/>
    <w:rsid w:val="0064203F"/>
    <w:rsid w:val="006420FD"/>
    <w:rsid w:val="006429B9"/>
    <w:rsid w:val="00643059"/>
    <w:rsid w:val="00643CA9"/>
    <w:rsid w:val="006440CC"/>
    <w:rsid w:val="0064447E"/>
    <w:rsid w:val="00644634"/>
    <w:rsid w:val="00644C8B"/>
    <w:rsid w:val="00644D1F"/>
    <w:rsid w:val="00644D3F"/>
    <w:rsid w:val="00644F37"/>
    <w:rsid w:val="006455E7"/>
    <w:rsid w:val="00645C07"/>
    <w:rsid w:val="00646390"/>
    <w:rsid w:val="006463D0"/>
    <w:rsid w:val="00646D04"/>
    <w:rsid w:val="00647618"/>
    <w:rsid w:val="006476EB"/>
    <w:rsid w:val="0064775E"/>
    <w:rsid w:val="006479AC"/>
    <w:rsid w:val="00647EFE"/>
    <w:rsid w:val="00647F47"/>
    <w:rsid w:val="00650081"/>
    <w:rsid w:val="0065017A"/>
    <w:rsid w:val="0065036F"/>
    <w:rsid w:val="0065059B"/>
    <w:rsid w:val="00650CAE"/>
    <w:rsid w:val="00650EE8"/>
    <w:rsid w:val="00651496"/>
    <w:rsid w:val="00651B2A"/>
    <w:rsid w:val="00652333"/>
    <w:rsid w:val="00652B3C"/>
    <w:rsid w:val="00653AE4"/>
    <w:rsid w:val="00655108"/>
    <w:rsid w:val="00655163"/>
    <w:rsid w:val="00655425"/>
    <w:rsid w:val="006556BC"/>
    <w:rsid w:val="00655CCD"/>
    <w:rsid w:val="006564FD"/>
    <w:rsid w:val="006567B3"/>
    <w:rsid w:val="00656C8A"/>
    <w:rsid w:val="00657280"/>
    <w:rsid w:val="00657309"/>
    <w:rsid w:val="00657518"/>
    <w:rsid w:val="00657B37"/>
    <w:rsid w:val="00662972"/>
    <w:rsid w:val="00662BC9"/>
    <w:rsid w:val="00663B2E"/>
    <w:rsid w:val="006641E2"/>
    <w:rsid w:val="0066459B"/>
    <w:rsid w:val="006645F1"/>
    <w:rsid w:val="00664998"/>
    <w:rsid w:val="0066541F"/>
    <w:rsid w:val="00665745"/>
    <w:rsid w:val="00665BDE"/>
    <w:rsid w:val="00666BA8"/>
    <w:rsid w:val="00666EF9"/>
    <w:rsid w:val="00670648"/>
    <w:rsid w:val="00671511"/>
    <w:rsid w:val="006716C6"/>
    <w:rsid w:val="006718A4"/>
    <w:rsid w:val="00671B68"/>
    <w:rsid w:val="00671C28"/>
    <w:rsid w:val="00671D51"/>
    <w:rsid w:val="00671EBB"/>
    <w:rsid w:val="006727D6"/>
    <w:rsid w:val="0067282C"/>
    <w:rsid w:val="00672A02"/>
    <w:rsid w:val="00672B84"/>
    <w:rsid w:val="00672F0C"/>
    <w:rsid w:val="006737AC"/>
    <w:rsid w:val="00673B6F"/>
    <w:rsid w:val="00674012"/>
    <w:rsid w:val="00674279"/>
    <w:rsid w:val="0067465A"/>
    <w:rsid w:val="006751EC"/>
    <w:rsid w:val="00675CBF"/>
    <w:rsid w:val="006778DB"/>
    <w:rsid w:val="0067792D"/>
    <w:rsid w:val="0068133D"/>
    <w:rsid w:val="0068170F"/>
    <w:rsid w:val="00681B8A"/>
    <w:rsid w:val="00681CEA"/>
    <w:rsid w:val="00682B06"/>
    <w:rsid w:val="00682D8F"/>
    <w:rsid w:val="00682F75"/>
    <w:rsid w:val="00683D65"/>
    <w:rsid w:val="00683DEF"/>
    <w:rsid w:val="006844B7"/>
    <w:rsid w:val="0068479A"/>
    <w:rsid w:val="0068494C"/>
    <w:rsid w:val="00684A50"/>
    <w:rsid w:val="00684CB8"/>
    <w:rsid w:val="00685C49"/>
    <w:rsid w:val="00685C61"/>
    <w:rsid w:val="00685CCF"/>
    <w:rsid w:val="00685DEF"/>
    <w:rsid w:val="0068615C"/>
    <w:rsid w:val="0068691D"/>
    <w:rsid w:val="00686A37"/>
    <w:rsid w:val="00686A5E"/>
    <w:rsid w:val="00686DC1"/>
    <w:rsid w:val="00687009"/>
    <w:rsid w:val="006877B8"/>
    <w:rsid w:val="0068789E"/>
    <w:rsid w:val="00687A49"/>
    <w:rsid w:val="00687BCF"/>
    <w:rsid w:val="006902CD"/>
    <w:rsid w:val="00691617"/>
    <w:rsid w:val="006922DD"/>
    <w:rsid w:val="00692407"/>
    <w:rsid w:val="00692D3B"/>
    <w:rsid w:val="006932C6"/>
    <w:rsid w:val="00693D0D"/>
    <w:rsid w:val="00696015"/>
    <w:rsid w:val="00696BCD"/>
    <w:rsid w:val="00696F14"/>
    <w:rsid w:val="00697680"/>
    <w:rsid w:val="00697A0D"/>
    <w:rsid w:val="00697F74"/>
    <w:rsid w:val="006A035C"/>
    <w:rsid w:val="006A049C"/>
    <w:rsid w:val="006A0F71"/>
    <w:rsid w:val="006A0FFB"/>
    <w:rsid w:val="006A1A83"/>
    <w:rsid w:val="006A23FE"/>
    <w:rsid w:val="006A25BB"/>
    <w:rsid w:val="006A2EAE"/>
    <w:rsid w:val="006A2ECC"/>
    <w:rsid w:val="006A3B57"/>
    <w:rsid w:val="006A4D9C"/>
    <w:rsid w:val="006A556D"/>
    <w:rsid w:val="006A56A3"/>
    <w:rsid w:val="006A5BA2"/>
    <w:rsid w:val="006A5CA7"/>
    <w:rsid w:val="006A5FCF"/>
    <w:rsid w:val="006A68B7"/>
    <w:rsid w:val="006A7572"/>
    <w:rsid w:val="006A7960"/>
    <w:rsid w:val="006B00FB"/>
    <w:rsid w:val="006B049D"/>
    <w:rsid w:val="006B087C"/>
    <w:rsid w:val="006B0D9F"/>
    <w:rsid w:val="006B1D51"/>
    <w:rsid w:val="006B20B9"/>
    <w:rsid w:val="006B30AE"/>
    <w:rsid w:val="006B585C"/>
    <w:rsid w:val="006B5B80"/>
    <w:rsid w:val="006B6383"/>
    <w:rsid w:val="006B63ED"/>
    <w:rsid w:val="006B65AF"/>
    <w:rsid w:val="006B6988"/>
    <w:rsid w:val="006B6D50"/>
    <w:rsid w:val="006B779B"/>
    <w:rsid w:val="006B7C84"/>
    <w:rsid w:val="006B7CD3"/>
    <w:rsid w:val="006C0467"/>
    <w:rsid w:val="006C1D1E"/>
    <w:rsid w:val="006C23A3"/>
    <w:rsid w:val="006C33E6"/>
    <w:rsid w:val="006C35A0"/>
    <w:rsid w:val="006C368C"/>
    <w:rsid w:val="006C4686"/>
    <w:rsid w:val="006C5191"/>
    <w:rsid w:val="006C56DA"/>
    <w:rsid w:val="006C596B"/>
    <w:rsid w:val="006C6019"/>
    <w:rsid w:val="006C6570"/>
    <w:rsid w:val="006C6C9D"/>
    <w:rsid w:val="006C7CBE"/>
    <w:rsid w:val="006C7CEF"/>
    <w:rsid w:val="006D01AE"/>
    <w:rsid w:val="006D0364"/>
    <w:rsid w:val="006D1122"/>
    <w:rsid w:val="006D14BB"/>
    <w:rsid w:val="006D15C8"/>
    <w:rsid w:val="006D19E4"/>
    <w:rsid w:val="006D1BDF"/>
    <w:rsid w:val="006D1DCD"/>
    <w:rsid w:val="006D1EBE"/>
    <w:rsid w:val="006D23F3"/>
    <w:rsid w:val="006D2963"/>
    <w:rsid w:val="006D2D12"/>
    <w:rsid w:val="006D2D81"/>
    <w:rsid w:val="006D3528"/>
    <w:rsid w:val="006D3DBB"/>
    <w:rsid w:val="006D545A"/>
    <w:rsid w:val="006D5BCF"/>
    <w:rsid w:val="006D5FB8"/>
    <w:rsid w:val="006D6105"/>
    <w:rsid w:val="006D647E"/>
    <w:rsid w:val="006D6752"/>
    <w:rsid w:val="006D6784"/>
    <w:rsid w:val="006D68FA"/>
    <w:rsid w:val="006D75DC"/>
    <w:rsid w:val="006D7984"/>
    <w:rsid w:val="006D7AFA"/>
    <w:rsid w:val="006D7EEB"/>
    <w:rsid w:val="006E01C2"/>
    <w:rsid w:val="006E039B"/>
    <w:rsid w:val="006E17FE"/>
    <w:rsid w:val="006E2675"/>
    <w:rsid w:val="006E29B2"/>
    <w:rsid w:val="006E29C1"/>
    <w:rsid w:val="006E3914"/>
    <w:rsid w:val="006E4AD7"/>
    <w:rsid w:val="006E5627"/>
    <w:rsid w:val="006E5B91"/>
    <w:rsid w:val="006E5EC8"/>
    <w:rsid w:val="006E643C"/>
    <w:rsid w:val="006E6959"/>
    <w:rsid w:val="006E6A14"/>
    <w:rsid w:val="006E7850"/>
    <w:rsid w:val="006E7B79"/>
    <w:rsid w:val="006F00D2"/>
    <w:rsid w:val="006F0894"/>
    <w:rsid w:val="006F09F8"/>
    <w:rsid w:val="006F1852"/>
    <w:rsid w:val="006F2136"/>
    <w:rsid w:val="006F27B1"/>
    <w:rsid w:val="006F2CDA"/>
    <w:rsid w:val="006F3436"/>
    <w:rsid w:val="006F34D0"/>
    <w:rsid w:val="006F36B5"/>
    <w:rsid w:val="006F383C"/>
    <w:rsid w:val="006F3C58"/>
    <w:rsid w:val="006F3D7B"/>
    <w:rsid w:val="006F3F97"/>
    <w:rsid w:val="006F49D9"/>
    <w:rsid w:val="006F4BE9"/>
    <w:rsid w:val="006F4F01"/>
    <w:rsid w:val="006F53AC"/>
    <w:rsid w:val="006F55D2"/>
    <w:rsid w:val="006F582E"/>
    <w:rsid w:val="006F5846"/>
    <w:rsid w:val="006F6067"/>
    <w:rsid w:val="006F61DE"/>
    <w:rsid w:val="006F63AE"/>
    <w:rsid w:val="006F7A81"/>
    <w:rsid w:val="006F7BD6"/>
    <w:rsid w:val="007000A0"/>
    <w:rsid w:val="0070067A"/>
    <w:rsid w:val="0070079D"/>
    <w:rsid w:val="007008C5"/>
    <w:rsid w:val="00700B4C"/>
    <w:rsid w:val="007012BE"/>
    <w:rsid w:val="007013E3"/>
    <w:rsid w:val="0070172B"/>
    <w:rsid w:val="007028F8"/>
    <w:rsid w:val="00702FC8"/>
    <w:rsid w:val="00703023"/>
    <w:rsid w:val="0070358E"/>
    <w:rsid w:val="00703BE4"/>
    <w:rsid w:val="00703CDE"/>
    <w:rsid w:val="00703DD9"/>
    <w:rsid w:val="0070410D"/>
    <w:rsid w:val="007042E1"/>
    <w:rsid w:val="007045FB"/>
    <w:rsid w:val="00704601"/>
    <w:rsid w:val="00704870"/>
    <w:rsid w:val="00704B73"/>
    <w:rsid w:val="00705B22"/>
    <w:rsid w:val="007061F6"/>
    <w:rsid w:val="00706319"/>
    <w:rsid w:val="0070635D"/>
    <w:rsid w:val="00706955"/>
    <w:rsid w:val="00706A2B"/>
    <w:rsid w:val="007072E3"/>
    <w:rsid w:val="00707DEF"/>
    <w:rsid w:val="00707E0B"/>
    <w:rsid w:val="00710280"/>
    <w:rsid w:val="00710898"/>
    <w:rsid w:val="00710BAA"/>
    <w:rsid w:val="00710EDE"/>
    <w:rsid w:val="007112D7"/>
    <w:rsid w:val="00711320"/>
    <w:rsid w:val="007113FB"/>
    <w:rsid w:val="00711C31"/>
    <w:rsid w:val="00711E18"/>
    <w:rsid w:val="00711E4C"/>
    <w:rsid w:val="00712FA5"/>
    <w:rsid w:val="00713BF6"/>
    <w:rsid w:val="00713C73"/>
    <w:rsid w:val="0071423D"/>
    <w:rsid w:val="00714456"/>
    <w:rsid w:val="00714A25"/>
    <w:rsid w:val="00714DFD"/>
    <w:rsid w:val="00715378"/>
    <w:rsid w:val="00715385"/>
    <w:rsid w:val="007155E3"/>
    <w:rsid w:val="0071653C"/>
    <w:rsid w:val="00720420"/>
    <w:rsid w:val="007206D9"/>
    <w:rsid w:val="00720AA1"/>
    <w:rsid w:val="00720CB8"/>
    <w:rsid w:val="00721217"/>
    <w:rsid w:val="0072137D"/>
    <w:rsid w:val="00721A77"/>
    <w:rsid w:val="00722214"/>
    <w:rsid w:val="00722691"/>
    <w:rsid w:val="00722713"/>
    <w:rsid w:val="00723577"/>
    <w:rsid w:val="00723626"/>
    <w:rsid w:val="00723D6E"/>
    <w:rsid w:val="00724298"/>
    <w:rsid w:val="00724438"/>
    <w:rsid w:val="007247C6"/>
    <w:rsid w:val="0072495C"/>
    <w:rsid w:val="00724EE2"/>
    <w:rsid w:val="007254FD"/>
    <w:rsid w:val="00725D26"/>
    <w:rsid w:val="00726123"/>
    <w:rsid w:val="007278A9"/>
    <w:rsid w:val="007305BF"/>
    <w:rsid w:val="00731078"/>
    <w:rsid w:val="007314F3"/>
    <w:rsid w:val="007317AD"/>
    <w:rsid w:val="00731EA2"/>
    <w:rsid w:val="007331C5"/>
    <w:rsid w:val="0073353E"/>
    <w:rsid w:val="00733E0F"/>
    <w:rsid w:val="00735045"/>
    <w:rsid w:val="007350D0"/>
    <w:rsid w:val="007352F3"/>
    <w:rsid w:val="00735E1F"/>
    <w:rsid w:val="0073601F"/>
    <w:rsid w:val="00736530"/>
    <w:rsid w:val="00736E96"/>
    <w:rsid w:val="007372B8"/>
    <w:rsid w:val="00737766"/>
    <w:rsid w:val="0073795A"/>
    <w:rsid w:val="00740554"/>
    <w:rsid w:val="0074067D"/>
    <w:rsid w:val="00741C96"/>
    <w:rsid w:val="00741E2D"/>
    <w:rsid w:val="00741F8A"/>
    <w:rsid w:val="007423B0"/>
    <w:rsid w:val="007423C5"/>
    <w:rsid w:val="0074270E"/>
    <w:rsid w:val="00743077"/>
    <w:rsid w:val="0074312B"/>
    <w:rsid w:val="007431A5"/>
    <w:rsid w:val="00744307"/>
    <w:rsid w:val="007451D0"/>
    <w:rsid w:val="007454F4"/>
    <w:rsid w:val="00745620"/>
    <w:rsid w:val="00745AD6"/>
    <w:rsid w:val="00745FB1"/>
    <w:rsid w:val="0074612F"/>
    <w:rsid w:val="0074623D"/>
    <w:rsid w:val="007466B7"/>
    <w:rsid w:val="00746A6A"/>
    <w:rsid w:val="00747812"/>
    <w:rsid w:val="00747A0B"/>
    <w:rsid w:val="00747BE5"/>
    <w:rsid w:val="00747D53"/>
    <w:rsid w:val="00747E02"/>
    <w:rsid w:val="0075060D"/>
    <w:rsid w:val="007506C7"/>
    <w:rsid w:val="00750E2B"/>
    <w:rsid w:val="0075107F"/>
    <w:rsid w:val="00751BCF"/>
    <w:rsid w:val="00751F91"/>
    <w:rsid w:val="00751FAC"/>
    <w:rsid w:val="0075390D"/>
    <w:rsid w:val="007543A7"/>
    <w:rsid w:val="00754530"/>
    <w:rsid w:val="00755D2D"/>
    <w:rsid w:val="007564D8"/>
    <w:rsid w:val="00756BE8"/>
    <w:rsid w:val="0075784E"/>
    <w:rsid w:val="00757B34"/>
    <w:rsid w:val="00757D1A"/>
    <w:rsid w:val="00760468"/>
    <w:rsid w:val="0076048D"/>
    <w:rsid w:val="007618FC"/>
    <w:rsid w:val="0076205C"/>
    <w:rsid w:val="0076262C"/>
    <w:rsid w:val="00762797"/>
    <w:rsid w:val="00762A18"/>
    <w:rsid w:val="00762C18"/>
    <w:rsid w:val="00762CDF"/>
    <w:rsid w:val="00762D42"/>
    <w:rsid w:val="00762FE8"/>
    <w:rsid w:val="00763AE2"/>
    <w:rsid w:val="00763E75"/>
    <w:rsid w:val="00763F69"/>
    <w:rsid w:val="007646A5"/>
    <w:rsid w:val="0076524B"/>
    <w:rsid w:val="007654C1"/>
    <w:rsid w:val="0076550D"/>
    <w:rsid w:val="007658B8"/>
    <w:rsid w:val="00765D1E"/>
    <w:rsid w:val="00766179"/>
    <w:rsid w:val="00766C1A"/>
    <w:rsid w:val="00766F37"/>
    <w:rsid w:val="007673B0"/>
    <w:rsid w:val="007679AD"/>
    <w:rsid w:val="0077005B"/>
    <w:rsid w:val="00770D51"/>
    <w:rsid w:val="00770E09"/>
    <w:rsid w:val="00770E79"/>
    <w:rsid w:val="007710CD"/>
    <w:rsid w:val="00771C02"/>
    <w:rsid w:val="0077271A"/>
    <w:rsid w:val="0077299A"/>
    <w:rsid w:val="00772FD5"/>
    <w:rsid w:val="00773512"/>
    <w:rsid w:val="007752F2"/>
    <w:rsid w:val="00775A5B"/>
    <w:rsid w:val="007760AC"/>
    <w:rsid w:val="0077612E"/>
    <w:rsid w:val="00776B26"/>
    <w:rsid w:val="00776C66"/>
    <w:rsid w:val="00776E48"/>
    <w:rsid w:val="00776F69"/>
    <w:rsid w:val="00777067"/>
    <w:rsid w:val="007777AA"/>
    <w:rsid w:val="00777C17"/>
    <w:rsid w:val="00780860"/>
    <w:rsid w:val="00780918"/>
    <w:rsid w:val="0078132B"/>
    <w:rsid w:val="00781522"/>
    <w:rsid w:val="007818B8"/>
    <w:rsid w:val="007820EC"/>
    <w:rsid w:val="00782658"/>
    <w:rsid w:val="0078275E"/>
    <w:rsid w:val="00782832"/>
    <w:rsid w:val="007829B9"/>
    <w:rsid w:val="00782A48"/>
    <w:rsid w:val="00782DBD"/>
    <w:rsid w:val="0078309C"/>
    <w:rsid w:val="00783553"/>
    <w:rsid w:val="007836CA"/>
    <w:rsid w:val="00783824"/>
    <w:rsid w:val="00783C53"/>
    <w:rsid w:val="00784707"/>
    <w:rsid w:val="00784890"/>
    <w:rsid w:val="0078547D"/>
    <w:rsid w:val="00785A82"/>
    <w:rsid w:val="00785C34"/>
    <w:rsid w:val="0078645F"/>
    <w:rsid w:val="00786CC4"/>
    <w:rsid w:val="007873F1"/>
    <w:rsid w:val="00787CA5"/>
    <w:rsid w:val="00790625"/>
    <w:rsid w:val="00790F7C"/>
    <w:rsid w:val="007916CB"/>
    <w:rsid w:val="007918CE"/>
    <w:rsid w:val="00791A5B"/>
    <w:rsid w:val="00791A63"/>
    <w:rsid w:val="00792350"/>
    <w:rsid w:val="00792D27"/>
    <w:rsid w:val="0079314F"/>
    <w:rsid w:val="0079348F"/>
    <w:rsid w:val="0079389F"/>
    <w:rsid w:val="0079393D"/>
    <w:rsid w:val="00793DAC"/>
    <w:rsid w:val="00793F64"/>
    <w:rsid w:val="00794C54"/>
    <w:rsid w:val="00794DE3"/>
    <w:rsid w:val="00795548"/>
    <w:rsid w:val="007963BA"/>
    <w:rsid w:val="00796879"/>
    <w:rsid w:val="0079778C"/>
    <w:rsid w:val="007A00DC"/>
    <w:rsid w:val="007A01F7"/>
    <w:rsid w:val="007A0395"/>
    <w:rsid w:val="007A05C7"/>
    <w:rsid w:val="007A05F6"/>
    <w:rsid w:val="007A0C8F"/>
    <w:rsid w:val="007A113C"/>
    <w:rsid w:val="007A14F2"/>
    <w:rsid w:val="007A1621"/>
    <w:rsid w:val="007A1898"/>
    <w:rsid w:val="007A229F"/>
    <w:rsid w:val="007A2C68"/>
    <w:rsid w:val="007A2EB7"/>
    <w:rsid w:val="007A38A8"/>
    <w:rsid w:val="007A42B9"/>
    <w:rsid w:val="007A443D"/>
    <w:rsid w:val="007A4713"/>
    <w:rsid w:val="007A4CD7"/>
    <w:rsid w:val="007A5B96"/>
    <w:rsid w:val="007A5BFC"/>
    <w:rsid w:val="007A5D0E"/>
    <w:rsid w:val="007A6443"/>
    <w:rsid w:val="007A654E"/>
    <w:rsid w:val="007A7126"/>
    <w:rsid w:val="007B0DF7"/>
    <w:rsid w:val="007B15D2"/>
    <w:rsid w:val="007B16E3"/>
    <w:rsid w:val="007B1D68"/>
    <w:rsid w:val="007B1F04"/>
    <w:rsid w:val="007B26BF"/>
    <w:rsid w:val="007B28AB"/>
    <w:rsid w:val="007B29E4"/>
    <w:rsid w:val="007B2AFD"/>
    <w:rsid w:val="007B2B92"/>
    <w:rsid w:val="007B2E9A"/>
    <w:rsid w:val="007B31A7"/>
    <w:rsid w:val="007B36F3"/>
    <w:rsid w:val="007B4671"/>
    <w:rsid w:val="007B46FC"/>
    <w:rsid w:val="007B4EA1"/>
    <w:rsid w:val="007B5B09"/>
    <w:rsid w:val="007B6556"/>
    <w:rsid w:val="007C03CD"/>
    <w:rsid w:val="007C0C4B"/>
    <w:rsid w:val="007C0F38"/>
    <w:rsid w:val="007C1DCD"/>
    <w:rsid w:val="007C1F1C"/>
    <w:rsid w:val="007C223A"/>
    <w:rsid w:val="007C2512"/>
    <w:rsid w:val="007C27BF"/>
    <w:rsid w:val="007C2C07"/>
    <w:rsid w:val="007C2F04"/>
    <w:rsid w:val="007C37E7"/>
    <w:rsid w:val="007C3B9F"/>
    <w:rsid w:val="007C3BCC"/>
    <w:rsid w:val="007C58B0"/>
    <w:rsid w:val="007C5B9F"/>
    <w:rsid w:val="007C61AE"/>
    <w:rsid w:val="007C62D2"/>
    <w:rsid w:val="007C6FE1"/>
    <w:rsid w:val="007C734A"/>
    <w:rsid w:val="007D048C"/>
    <w:rsid w:val="007D0889"/>
    <w:rsid w:val="007D0A0D"/>
    <w:rsid w:val="007D0B65"/>
    <w:rsid w:val="007D0BCB"/>
    <w:rsid w:val="007D1379"/>
    <w:rsid w:val="007D1C6D"/>
    <w:rsid w:val="007D1DCB"/>
    <w:rsid w:val="007D1E0D"/>
    <w:rsid w:val="007D1FDC"/>
    <w:rsid w:val="007D2A15"/>
    <w:rsid w:val="007D2D5E"/>
    <w:rsid w:val="007D3246"/>
    <w:rsid w:val="007D34AE"/>
    <w:rsid w:val="007D408E"/>
    <w:rsid w:val="007D4860"/>
    <w:rsid w:val="007D4B20"/>
    <w:rsid w:val="007D4C5F"/>
    <w:rsid w:val="007D5063"/>
    <w:rsid w:val="007D51BA"/>
    <w:rsid w:val="007D579A"/>
    <w:rsid w:val="007D57FA"/>
    <w:rsid w:val="007D5F3F"/>
    <w:rsid w:val="007D6023"/>
    <w:rsid w:val="007D68B3"/>
    <w:rsid w:val="007D6BC2"/>
    <w:rsid w:val="007D7233"/>
    <w:rsid w:val="007D752F"/>
    <w:rsid w:val="007E003A"/>
    <w:rsid w:val="007E02B3"/>
    <w:rsid w:val="007E07BC"/>
    <w:rsid w:val="007E0E16"/>
    <w:rsid w:val="007E0E77"/>
    <w:rsid w:val="007E2159"/>
    <w:rsid w:val="007E2233"/>
    <w:rsid w:val="007E2889"/>
    <w:rsid w:val="007E2BC3"/>
    <w:rsid w:val="007E2FD2"/>
    <w:rsid w:val="007E374D"/>
    <w:rsid w:val="007E3CEF"/>
    <w:rsid w:val="007E436C"/>
    <w:rsid w:val="007E4621"/>
    <w:rsid w:val="007E4B56"/>
    <w:rsid w:val="007E5176"/>
    <w:rsid w:val="007E528C"/>
    <w:rsid w:val="007E5388"/>
    <w:rsid w:val="007E5615"/>
    <w:rsid w:val="007E6055"/>
    <w:rsid w:val="007E6D23"/>
    <w:rsid w:val="007E6F8F"/>
    <w:rsid w:val="007E6FA3"/>
    <w:rsid w:val="007F04C1"/>
    <w:rsid w:val="007F06DC"/>
    <w:rsid w:val="007F0EB2"/>
    <w:rsid w:val="007F10A4"/>
    <w:rsid w:val="007F10CC"/>
    <w:rsid w:val="007F1570"/>
    <w:rsid w:val="007F1652"/>
    <w:rsid w:val="007F1A0E"/>
    <w:rsid w:val="007F1AC9"/>
    <w:rsid w:val="007F1E70"/>
    <w:rsid w:val="007F2253"/>
    <w:rsid w:val="007F22AE"/>
    <w:rsid w:val="007F2C60"/>
    <w:rsid w:val="007F2CD9"/>
    <w:rsid w:val="007F33D7"/>
    <w:rsid w:val="007F50B8"/>
    <w:rsid w:val="007F51CC"/>
    <w:rsid w:val="007F5203"/>
    <w:rsid w:val="007F57BA"/>
    <w:rsid w:val="007F5E1F"/>
    <w:rsid w:val="007F6037"/>
    <w:rsid w:val="007F69EB"/>
    <w:rsid w:val="007F6D6A"/>
    <w:rsid w:val="007F6E3C"/>
    <w:rsid w:val="007F70C2"/>
    <w:rsid w:val="007F728E"/>
    <w:rsid w:val="007F7719"/>
    <w:rsid w:val="007F796F"/>
    <w:rsid w:val="007F7C42"/>
    <w:rsid w:val="00800542"/>
    <w:rsid w:val="00800569"/>
    <w:rsid w:val="008010CA"/>
    <w:rsid w:val="0080168B"/>
    <w:rsid w:val="008017ED"/>
    <w:rsid w:val="00801870"/>
    <w:rsid w:val="008018CA"/>
    <w:rsid w:val="008019AC"/>
    <w:rsid w:val="00801B43"/>
    <w:rsid w:val="00802455"/>
    <w:rsid w:val="0080297F"/>
    <w:rsid w:val="00802E5E"/>
    <w:rsid w:val="00803904"/>
    <w:rsid w:val="00803E3D"/>
    <w:rsid w:val="00803FFC"/>
    <w:rsid w:val="00804022"/>
    <w:rsid w:val="0080429B"/>
    <w:rsid w:val="00804817"/>
    <w:rsid w:val="00804F75"/>
    <w:rsid w:val="00805533"/>
    <w:rsid w:val="00805CC7"/>
    <w:rsid w:val="008069DF"/>
    <w:rsid w:val="00806DD0"/>
    <w:rsid w:val="00806E3A"/>
    <w:rsid w:val="00807222"/>
    <w:rsid w:val="008072C7"/>
    <w:rsid w:val="008077EB"/>
    <w:rsid w:val="00810F0C"/>
    <w:rsid w:val="0081168B"/>
    <w:rsid w:val="00811FC1"/>
    <w:rsid w:val="0081215D"/>
    <w:rsid w:val="00812870"/>
    <w:rsid w:val="008128A5"/>
    <w:rsid w:val="00812F2E"/>
    <w:rsid w:val="008133A6"/>
    <w:rsid w:val="00813776"/>
    <w:rsid w:val="008139A4"/>
    <w:rsid w:val="00814F14"/>
    <w:rsid w:val="0081536E"/>
    <w:rsid w:val="0081537C"/>
    <w:rsid w:val="00816383"/>
    <w:rsid w:val="00816516"/>
    <w:rsid w:val="00816924"/>
    <w:rsid w:val="00816BA5"/>
    <w:rsid w:val="00817533"/>
    <w:rsid w:val="00817847"/>
    <w:rsid w:val="00817A18"/>
    <w:rsid w:val="00820320"/>
    <w:rsid w:val="008203EB"/>
    <w:rsid w:val="008211D1"/>
    <w:rsid w:val="008214D2"/>
    <w:rsid w:val="00821537"/>
    <w:rsid w:val="0082188A"/>
    <w:rsid w:val="00821936"/>
    <w:rsid w:val="00821CF8"/>
    <w:rsid w:val="00821FBE"/>
    <w:rsid w:val="00821FCE"/>
    <w:rsid w:val="00821FED"/>
    <w:rsid w:val="008225CD"/>
    <w:rsid w:val="0082277C"/>
    <w:rsid w:val="0082307D"/>
    <w:rsid w:val="00823B21"/>
    <w:rsid w:val="008241C3"/>
    <w:rsid w:val="00824917"/>
    <w:rsid w:val="00824F26"/>
    <w:rsid w:val="00825551"/>
    <w:rsid w:val="00825FCF"/>
    <w:rsid w:val="008264DC"/>
    <w:rsid w:val="00826CD7"/>
    <w:rsid w:val="0082703E"/>
    <w:rsid w:val="008270A8"/>
    <w:rsid w:val="00827889"/>
    <w:rsid w:val="00827A13"/>
    <w:rsid w:val="0083077B"/>
    <w:rsid w:val="00830A69"/>
    <w:rsid w:val="00831D7F"/>
    <w:rsid w:val="0083217F"/>
    <w:rsid w:val="00832ED3"/>
    <w:rsid w:val="008337C7"/>
    <w:rsid w:val="0083424C"/>
    <w:rsid w:val="008344D7"/>
    <w:rsid w:val="00834AE8"/>
    <w:rsid w:val="00834CAF"/>
    <w:rsid w:val="0083569E"/>
    <w:rsid w:val="008356C5"/>
    <w:rsid w:val="00835769"/>
    <w:rsid w:val="00835A60"/>
    <w:rsid w:val="00837759"/>
    <w:rsid w:val="0083779B"/>
    <w:rsid w:val="008378DA"/>
    <w:rsid w:val="00837EA9"/>
    <w:rsid w:val="00840BA0"/>
    <w:rsid w:val="0084101E"/>
    <w:rsid w:val="008415FE"/>
    <w:rsid w:val="0084168E"/>
    <w:rsid w:val="00841D01"/>
    <w:rsid w:val="008429A6"/>
    <w:rsid w:val="008435AA"/>
    <w:rsid w:val="00843D90"/>
    <w:rsid w:val="00843FEC"/>
    <w:rsid w:val="0084405E"/>
    <w:rsid w:val="00845015"/>
    <w:rsid w:val="008452D0"/>
    <w:rsid w:val="00845AEE"/>
    <w:rsid w:val="00845B7A"/>
    <w:rsid w:val="00846A89"/>
    <w:rsid w:val="00846FFC"/>
    <w:rsid w:val="00847526"/>
    <w:rsid w:val="0085037B"/>
    <w:rsid w:val="00850804"/>
    <w:rsid w:val="0085093C"/>
    <w:rsid w:val="00851283"/>
    <w:rsid w:val="008516BB"/>
    <w:rsid w:val="00851990"/>
    <w:rsid w:val="00851DE3"/>
    <w:rsid w:val="00852553"/>
    <w:rsid w:val="00852996"/>
    <w:rsid w:val="00852B57"/>
    <w:rsid w:val="008530D8"/>
    <w:rsid w:val="00853624"/>
    <w:rsid w:val="00853918"/>
    <w:rsid w:val="00853B36"/>
    <w:rsid w:val="00855243"/>
    <w:rsid w:val="00855606"/>
    <w:rsid w:val="00855DA6"/>
    <w:rsid w:val="00856352"/>
    <w:rsid w:val="008614FE"/>
    <w:rsid w:val="00861721"/>
    <w:rsid w:val="008617B3"/>
    <w:rsid w:val="00861F22"/>
    <w:rsid w:val="00862BF0"/>
    <w:rsid w:val="00863E51"/>
    <w:rsid w:val="00864883"/>
    <w:rsid w:val="00864DA3"/>
    <w:rsid w:val="0086507C"/>
    <w:rsid w:val="0086575C"/>
    <w:rsid w:val="0086605F"/>
    <w:rsid w:val="00866205"/>
    <w:rsid w:val="0086623C"/>
    <w:rsid w:val="00866B11"/>
    <w:rsid w:val="0086731E"/>
    <w:rsid w:val="00867467"/>
    <w:rsid w:val="00867A84"/>
    <w:rsid w:val="00867F80"/>
    <w:rsid w:val="00870379"/>
    <w:rsid w:val="00870C86"/>
    <w:rsid w:val="008713E4"/>
    <w:rsid w:val="00872BC3"/>
    <w:rsid w:val="00875349"/>
    <w:rsid w:val="0087540A"/>
    <w:rsid w:val="0087554C"/>
    <w:rsid w:val="008759E7"/>
    <w:rsid w:val="00875C3B"/>
    <w:rsid w:val="0087641C"/>
    <w:rsid w:val="00876D3D"/>
    <w:rsid w:val="00877458"/>
    <w:rsid w:val="00877E56"/>
    <w:rsid w:val="00880DC9"/>
    <w:rsid w:val="008812F4"/>
    <w:rsid w:val="00881777"/>
    <w:rsid w:val="00881987"/>
    <w:rsid w:val="0088248D"/>
    <w:rsid w:val="008830B0"/>
    <w:rsid w:val="0088317C"/>
    <w:rsid w:val="00883269"/>
    <w:rsid w:val="00883531"/>
    <w:rsid w:val="00884055"/>
    <w:rsid w:val="00884086"/>
    <w:rsid w:val="00884AF1"/>
    <w:rsid w:val="00884D26"/>
    <w:rsid w:val="008851D2"/>
    <w:rsid w:val="0088558A"/>
    <w:rsid w:val="00885A6D"/>
    <w:rsid w:val="00885F39"/>
    <w:rsid w:val="00886B7F"/>
    <w:rsid w:val="00886D0E"/>
    <w:rsid w:val="00887022"/>
    <w:rsid w:val="00887180"/>
    <w:rsid w:val="008874E4"/>
    <w:rsid w:val="00887E42"/>
    <w:rsid w:val="008904A6"/>
    <w:rsid w:val="00890C60"/>
    <w:rsid w:val="00891E6E"/>
    <w:rsid w:val="008932BB"/>
    <w:rsid w:val="00893318"/>
    <w:rsid w:val="00894BA0"/>
    <w:rsid w:val="00894ECC"/>
    <w:rsid w:val="00894F2B"/>
    <w:rsid w:val="00894F5C"/>
    <w:rsid w:val="00895044"/>
    <w:rsid w:val="0089514D"/>
    <w:rsid w:val="0089525A"/>
    <w:rsid w:val="00895465"/>
    <w:rsid w:val="0089548F"/>
    <w:rsid w:val="008957B8"/>
    <w:rsid w:val="00896191"/>
    <w:rsid w:val="00896351"/>
    <w:rsid w:val="00896987"/>
    <w:rsid w:val="00896AAC"/>
    <w:rsid w:val="00897201"/>
    <w:rsid w:val="00897253"/>
    <w:rsid w:val="0089771E"/>
    <w:rsid w:val="00897C1A"/>
    <w:rsid w:val="008A0385"/>
    <w:rsid w:val="008A1278"/>
    <w:rsid w:val="008A1576"/>
    <w:rsid w:val="008A1A0B"/>
    <w:rsid w:val="008A2F08"/>
    <w:rsid w:val="008A344C"/>
    <w:rsid w:val="008A3C37"/>
    <w:rsid w:val="008A3E03"/>
    <w:rsid w:val="008A4103"/>
    <w:rsid w:val="008A427E"/>
    <w:rsid w:val="008A44D9"/>
    <w:rsid w:val="008A4E07"/>
    <w:rsid w:val="008A6473"/>
    <w:rsid w:val="008A66EE"/>
    <w:rsid w:val="008A6745"/>
    <w:rsid w:val="008A6B90"/>
    <w:rsid w:val="008A6DE8"/>
    <w:rsid w:val="008A6EBE"/>
    <w:rsid w:val="008A6F2A"/>
    <w:rsid w:val="008A766D"/>
    <w:rsid w:val="008A7686"/>
    <w:rsid w:val="008B07BF"/>
    <w:rsid w:val="008B0996"/>
    <w:rsid w:val="008B11A4"/>
    <w:rsid w:val="008B17C5"/>
    <w:rsid w:val="008B1E7C"/>
    <w:rsid w:val="008B2783"/>
    <w:rsid w:val="008B31C0"/>
    <w:rsid w:val="008B3238"/>
    <w:rsid w:val="008B35D0"/>
    <w:rsid w:val="008B3879"/>
    <w:rsid w:val="008B4195"/>
    <w:rsid w:val="008B430B"/>
    <w:rsid w:val="008B46D8"/>
    <w:rsid w:val="008B4848"/>
    <w:rsid w:val="008B499E"/>
    <w:rsid w:val="008B4F07"/>
    <w:rsid w:val="008B53CA"/>
    <w:rsid w:val="008B5E0D"/>
    <w:rsid w:val="008B5F91"/>
    <w:rsid w:val="008B6096"/>
    <w:rsid w:val="008B68DE"/>
    <w:rsid w:val="008B6953"/>
    <w:rsid w:val="008B6FC3"/>
    <w:rsid w:val="008B734A"/>
    <w:rsid w:val="008B7445"/>
    <w:rsid w:val="008B745E"/>
    <w:rsid w:val="008B7517"/>
    <w:rsid w:val="008B7C33"/>
    <w:rsid w:val="008C0218"/>
    <w:rsid w:val="008C0B1E"/>
    <w:rsid w:val="008C1165"/>
    <w:rsid w:val="008C1DB1"/>
    <w:rsid w:val="008C1E97"/>
    <w:rsid w:val="008C322D"/>
    <w:rsid w:val="008C3315"/>
    <w:rsid w:val="008C40D1"/>
    <w:rsid w:val="008C4796"/>
    <w:rsid w:val="008C4D2B"/>
    <w:rsid w:val="008C4D42"/>
    <w:rsid w:val="008C4DEB"/>
    <w:rsid w:val="008C4F31"/>
    <w:rsid w:val="008C51FC"/>
    <w:rsid w:val="008C5B4E"/>
    <w:rsid w:val="008C62E8"/>
    <w:rsid w:val="008C6671"/>
    <w:rsid w:val="008C6FA3"/>
    <w:rsid w:val="008C7177"/>
    <w:rsid w:val="008C750D"/>
    <w:rsid w:val="008C7C9A"/>
    <w:rsid w:val="008C7F8B"/>
    <w:rsid w:val="008D16B4"/>
    <w:rsid w:val="008D202B"/>
    <w:rsid w:val="008D231F"/>
    <w:rsid w:val="008D249C"/>
    <w:rsid w:val="008D25F5"/>
    <w:rsid w:val="008D279F"/>
    <w:rsid w:val="008D2E94"/>
    <w:rsid w:val="008D3629"/>
    <w:rsid w:val="008D3DC2"/>
    <w:rsid w:val="008D4229"/>
    <w:rsid w:val="008D4722"/>
    <w:rsid w:val="008D68E9"/>
    <w:rsid w:val="008D70AE"/>
    <w:rsid w:val="008D75F5"/>
    <w:rsid w:val="008D785D"/>
    <w:rsid w:val="008E04D3"/>
    <w:rsid w:val="008E11BF"/>
    <w:rsid w:val="008E17E3"/>
    <w:rsid w:val="008E1A91"/>
    <w:rsid w:val="008E1CE8"/>
    <w:rsid w:val="008E1F66"/>
    <w:rsid w:val="008E1FBC"/>
    <w:rsid w:val="008E2B28"/>
    <w:rsid w:val="008E2D66"/>
    <w:rsid w:val="008E390B"/>
    <w:rsid w:val="008E3B04"/>
    <w:rsid w:val="008E3C3E"/>
    <w:rsid w:val="008E480A"/>
    <w:rsid w:val="008E4878"/>
    <w:rsid w:val="008E4BCD"/>
    <w:rsid w:val="008E5110"/>
    <w:rsid w:val="008E5CCA"/>
    <w:rsid w:val="008E687F"/>
    <w:rsid w:val="008E6F0D"/>
    <w:rsid w:val="008E7879"/>
    <w:rsid w:val="008E7C87"/>
    <w:rsid w:val="008E7E4B"/>
    <w:rsid w:val="008F097F"/>
    <w:rsid w:val="008F0AA3"/>
    <w:rsid w:val="008F1BC2"/>
    <w:rsid w:val="008F26B2"/>
    <w:rsid w:val="008F3DBC"/>
    <w:rsid w:val="008F447C"/>
    <w:rsid w:val="008F53C9"/>
    <w:rsid w:val="008F678C"/>
    <w:rsid w:val="008F6E31"/>
    <w:rsid w:val="008F6E34"/>
    <w:rsid w:val="008F704A"/>
    <w:rsid w:val="00900191"/>
    <w:rsid w:val="00900516"/>
    <w:rsid w:val="00900D6C"/>
    <w:rsid w:val="009010C5"/>
    <w:rsid w:val="00901973"/>
    <w:rsid w:val="00901CD3"/>
    <w:rsid w:val="0090259E"/>
    <w:rsid w:val="009049F3"/>
    <w:rsid w:val="00904F31"/>
    <w:rsid w:val="009051A9"/>
    <w:rsid w:val="00905983"/>
    <w:rsid w:val="00905CDC"/>
    <w:rsid w:val="0090609A"/>
    <w:rsid w:val="0090616C"/>
    <w:rsid w:val="00906C0A"/>
    <w:rsid w:val="00906F58"/>
    <w:rsid w:val="00907ED5"/>
    <w:rsid w:val="00907EE5"/>
    <w:rsid w:val="00907FFD"/>
    <w:rsid w:val="0091044E"/>
    <w:rsid w:val="00912204"/>
    <w:rsid w:val="00912D5F"/>
    <w:rsid w:val="009131C6"/>
    <w:rsid w:val="009132DF"/>
    <w:rsid w:val="00913539"/>
    <w:rsid w:val="009139F4"/>
    <w:rsid w:val="00914456"/>
    <w:rsid w:val="009146FB"/>
    <w:rsid w:val="00915252"/>
    <w:rsid w:val="00915882"/>
    <w:rsid w:val="00915E13"/>
    <w:rsid w:val="00917574"/>
    <w:rsid w:val="009175BB"/>
    <w:rsid w:val="00917A70"/>
    <w:rsid w:val="00917E9F"/>
    <w:rsid w:val="00921666"/>
    <w:rsid w:val="009221D5"/>
    <w:rsid w:val="00923742"/>
    <w:rsid w:val="00923DDC"/>
    <w:rsid w:val="009245D4"/>
    <w:rsid w:val="00924BA0"/>
    <w:rsid w:val="00924E48"/>
    <w:rsid w:val="009250AF"/>
    <w:rsid w:val="00925D36"/>
    <w:rsid w:val="0092762B"/>
    <w:rsid w:val="00927765"/>
    <w:rsid w:val="00927852"/>
    <w:rsid w:val="0092791F"/>
    <w:rsid w:val="00927B78"/>
    <w:rsid w:val="00930857"/>
    <w:rsid w:val="00931395"/>
    <w:rsid w:val="0093186C"/>
    <w:rsid w:val="00931F6B"/>
    <w:rsid w:val="00933FDE"/>
    <w:rsid w:val="00934A2E"/>
    <w:rsid w:val="00934C4F"/>
    <w:rsid w:val="00934D74"/>
    <w:rsid w:val="0093536D"/>
    <w:rsid w:val="009354EA"/>
    <w:rsid w:val="00935768"/>
    <w:rsid w:val="00936B5C"/>
    <w:rsid w:val="00936E51"/>
    <w:rsid w:val="00936E55"/>
    <w:rsid w:val="00937184"/>
    <w:rsid w:val="00937843"/>
    <w:rsid w:val="00937854"/>
    <w:rsid w:val="00937EAA"/>
    <w:rsid w:val="00940010"/>
    <w:rsid w:val="00941D45"/>
    <w:rsid w:val="00941F46"/>
    <w:rsid w:val="00941F60"/>
    <w:rsid w:val="00942E26"/>
    <w:rsid w:val="00942EAE"/>
    <w:rsid w:val="00943566"/>
    <w:rsid w:val="00943888"/>
    <w:rsid w:val="009442BA"/>
    <w:rsid w:val="00944B0D"/>
    <w:rsid w:val="00945800"/>
    <w:rsid w:val="00945B1A"/>
    <w:rsid w:val="00945EEA"/>
    <w:rsid w:val="009465D5"/>
    <w:rsid w:val="009466B1"/>
    <w:rsid w:val="00946758"/>
    <w:rsid w:val="00946D67"/>
    <w:rsid w:val="00947769"/>
    <w:rsid w:val="00947A8A"/>
    <w:rsid w:val="009503AE"/>
    <w:rsid w:val="00951301"/>
    <w:rsid w:val="00951355"/>
    <w:rsid w:val="009526E5"/>
    <w:rsid w:val="00952B69"/>
    <w:rsid w:val="00952B7F"/>
    <w:rsid w:val="00952D50"/>
    <w:rsid w:val="00953679"/>
    <w:rsid w:val="00953966"/>
    <w:rsid w:val="00953F54"/>
    <w:rsid w:val="00953FC4"/>
    <w:rsid w:val="009540D6"/>
    <w:rsid w:val="00954BEF"/>
    <w:rsid w:val="00954EB4"/>
    <w:rsid w:val="00954FA6"/>
    <w:rsid w:val="00955261"/>
    <w:rsid w:val="00955E6F"/>
    <w:rsid w:val="0095603E"/>
    <w:rsid w:val="00956CF5"/>
    <w:rsid w:val="00957168"/>
    <w:rsid w:val="009573F8"/>
    <w:rsid w:val="009608D4"/>
    <w:rsid w:val="00960A97"/>
    <w:rsid w:val="00960C1C"/>
    <w:rsid w:val="00960E7C"/>
    <w:rsid w:val="00960ED0"/>
    <w:rsid w:val="00961439"/>
    <w:rsid w:val="009621BD"/>
    <w:rsid w:val="00962E26"/>
    <w:rsid w:val="00963303"/>
    <w:rsid w:val="009633BC"/>
    <w:rsid w:val="0096388B"/>
    <w:rsid w:val="00963AED"/>
    <w:rsid w:val="00963F07"/>
    <w:rsid w:val="009645A3"/>
    <w:rsid w:val="009651CB"/>
    <w:rsid w:val="00965A89"/>
    <w:rsid w:val="00965A96"/>
    <w:rsid w:val="00965D98"/>
    <w:rsid w:val="00966009"/>
    <w:rsid w:val="0096644E"/>
    <w:rsid w:val="0096662A"/>
    <w:rsid w:val="00966A3D"/>
    <w:rsid w:val="00966F2D"/>
    <w:rsid w:val="0096710C"/>
    <w:rsid w:val="00967C7B"/>
    <w:rsid w:val="009700D2"/>
    <w:rsid w:val="00970E84"/>
    <w:rsid w:val="00971B6E"/>
    <w:rsid w:val="00971BEB"/>
    <w:rsid w:val="00972072"/>
    <w:rsid w:val="009723C3"/>
    <w:rsid w:val="0097253B"/>
    <w:rsid w:val="00972CE3"/>
    <w:rsid w:val="0097311F"/>
    <w:rsid w:val="0097364F"/>
    <w:rsid w:val="00973B02"/>
    <w:rsid w:val="0097585E"/>
    <w:rsid w:val="00975D74"/>
    <w:rsid w:val="009761B9"/>
    <w:rsid w:val="00976370"/>
    <w:rsid w:val="00977123"/>
    <w:rsid w:val="0097783C"/>
    <w:rsid w:val="00977CC2"/>
    <w:rsid w:val="0098012E"/>
    <w:rsid w:val="00981145"/>
    <w:rsid w:val="009812A2"/>
    <w:rsid w:val="00981EBA"/>
    <w:rsid w:val="0098206B"/>
    <w:rsid w:val="00982A35"/>
    <w:rsid w:val="00983748"/>
    <w:rsid w:val="009841D3"/>
    <w:rsid w:val="00985191"/>
    <w:rsid w:val="009851F3"/>
    <w:rsid w:val="009853D9"/>
    <w:rsid w:val="00985BDF"/>
    <w:rsid w:val="00985D02"/>
    <w:rsid w:val="00985DC8"/>
    <w:rsid w:val="00985E1B"/>
    <w:rsid w:val="00986180"/>
    <w:rsid w:val="00986356"/>
    <w:rsid w:val="0098661D"/>
    <w:rsid w:val="009866CD"/>
    <w:rsid w:val="009869FA"/>
    <w:rsid w:val="00987CA1"/>
    <w:rsid w:val="00990030"/>
    <w:rsid w:val="0099111C"/>
    <w:rsid w:val="00991245"/>
    <w:rsid w:val="00991666"/>
    <w:rsid w:val="009922BE"/>
    <w:rsid w:val="009930B5"/>
    <w:rsid w:val="009935B9"/>
    <w:rsid w:val="00993898"/>
    <w:rsid w:val="00993B9A"/>
    <w:rsid w:val="00993DF6"/>
    <w:rsid w:val="009945FD"/>
    <w:rsid w:val="0099483E"/>
    <w:rsid w:val="0099555D"/>
    <w:rsid w:val="009958F6"/>
    <w:rsid w:val="009960C8"/>
    <w:rsid w:val="009963D9"/>
    <w:rsid w:val="0099683A"/>
    <w:rsid w:val="009968DA"/>
    <w:rsid w:val="00997BAC"/>
    <w:rsid w:val="00997EB2"/>
    <w:rsid w:val="009A0831"/>
    <w:rsid w:val="009A0D59"/>
    <w:rsid w:val="009A1796"/>
    <w:rsid w:val="009A1DAE"/>
    <w:rsid w:val="009A1EE0"/>
    <w:rsid w:val="009A28AC"/>
    <w:rsid w:val="009A33E9"/>
    <w:rsid w:val="009A3634"/>
    <w:rsid w:val="009A4960"/>
    <w:rsid w:val="009A5302"/>
    <w:rsid w:val="009A58D0"/>
    <w:rsid w:val="009A5D44"/>
    <w:rsid w:val="009A5DC7"/>
    <w:rsid w:val="009A63C7"/>
    <w:rsid w:val="009A6D5B"/>
    <w:rsid w:val="009A7420"/>
    <w:rsid w:val="009B0726"/>
    <w:rsid w:val="009B092F"/>
    <w:rsid w:val="009B1592"/>
    <w:rsid w:val="009B2302"/>
    <w:rsid w:val="009B26BD"/>
    <w:rsid w:val="009B2793"/>
    <w:rsid w:val="009B2FA0"/>
    <w:rsid w:val="009B3461"/>
    <w:rsid w:val="009B355E"/>
    <w:rsid w:val="009B4AFF"/>
    <w:rsid w:val="009B4CFD"/>
    <w:rsid w:val="009B54A2"/>
    <w:rsid w:val="009B5A9C"/>
    <w:rsid w:val="009B6132"/>
    <w:rsid w:val="009B7188"/>
    <w:rsid w:val="009B777A"/>
    <w:rsid w:val="009C07D0"/>
    <w:rsid w:val="009C12DB"/>
    <w:rsid w:val="009C1587"/>
    <w:rsid w:val="009C2FEE"/>
    <w:rsid w:val="009C3B4A"/>
    <w:rsid w:val="009C46D5"/>
    <w:rsid w:val="009C47FF"/>
    <w:rsid w:val="009C4EBE"/>
    <w:rsid w:val="009C5051"/>
    <w:rsid w:val="009C6A9E"/>
    <w:rsid w:val="009C6C23"/>
    <w:rsid w:val="009C788B"/>
    <w:rsid w:val="009C7AE7"/>
    <w:rsid w:val="009D0322"/>
    <w:rsid w:val="009D0890"/>
    <w:rsid w:val="009D0E48"/>
    <w:rsid w:val="009D1B9B"/>
    <w:rsid w:val="009D1C4F"/>
    <w:rsid w:val="009D23A8"/>
    <w:rsid w:val="009D277B"/>
    <w:rsid w:val="009D2D73"/>
    <w:rsid w:val="009D32D8"/>
    <w:rsid w:val="009D3472"/>
    <w:rsid w:val="009D36A7"/>
    <w:rsid w:val="009D3AD1"/>
    <w:rsid w:val="009D3D0D"/>
    <w:rsid w:val="009D4022"/>
    <w:rsid w:val="009D4DD8"/>
    <w:rsid w:val="009D52FF"/>
    <w:rsid w:val="009D5CC2"/>
    <w:rsid w:val="009D634E"/>
    <w:rsid w:val="009D6447"/>
    <w:rsid w:val="009D6AEE"/>
    <w:rsid w:val="009D73B6"/>
    <w:rsid w:val="009D7524"/>
    <w:rsid w:val="009D75A5"/>
    <w:rsid w:val="009D75C2"/>
    <w:rsid w:val="009D78DC"/>
    <w:rsid w:val="009D7D2A"/>
    <w:rsid w:val="009E0360"/>
    <w:rsid w:val="009E157A"/>
    <w:rsid w:val="009E1C6F"/>
    <w:rsid w:val="009E1E18"/>
    <w:rsid w:val="009E2006"/>
    <w:rsid w:val="009E2394"/>
    <w:rsid w:val="009E3063"/>
    <w:rsid w:val="009E3757"/>
    <w:rsid w:val="009E4628"/>
    <w:rsid w:val="009E4826"/>
    <w:rsid w:val="009E4980"/>
    <w:rsid w:val="009E4B52"/>
    <w:rsid w:val="009E54A8"/>
    <w:rsid w:val="009E6560"/>
    <w:rsid w:val="009E7691"/>
    <w:rsid w:val="009E79A5"/>
    <w:rsid w:val="009E7BDF"/>
    <w:rsid w:val="009E7CD2"/>
    <w:rsid w:val="009E7CFF"/>
    <w:rsid w:val="009F0D13"/>
    <w:rsid w:val="009F0DD6"/>
    <w:rsid w:val="009F184A"/>
    <w:rsid w:val="009F19BF"/>
    <w:rsid w:val="009F33F6"/>
    <w:rsid w:val="009F3CE2"/>
    <w:rsid w:val="009F3DDE"/>
    <w:rsid w:val="009F424E"/>
    <w:rsid w:val="009F4643"/>
    <w:rsid w:val="009F5032"/>
    <w:rsid w:val="009F506A"/>
    <w:rsid w:val="009F55E3"/>
    <w:rsid w:val="009F6B0C"/>
    <w:rsid w:val="009F6C81"/>
    <w:rsid w:val="009F6D5A"/>
    <w:rsid w:val="009F6F77"/>
    <w:rsid w:val="009F75DB"/>
    <w:rsid w:val="00A000E4"/>
    <w:rsid w:val="00A007A4"/>
    <w:rsid w:val="00A00E6D"/>
    <w:rsid w:val="00A00F76"/>
    <w:rsid w:val="00A01416"/>
    <w:rsid w:val="00A02225"/>
    <w:rsid w:val="00A02F97"/>
    <w:rsid w:val="00A037A8"/>
    <w:rsid w:val="00A03F7C"/>
    <w:rsid w:val="00A04893"/>
    <w:rsid w:val="00A04927"/>
    <w:rsid w:val="00A0522D"/>
    <w:rsid w:val="00A062DD"/>
    <w:rsid w:val="00A06307"/>
    <w:rsid w:val="00A0647F"/>
    <w:rsid w:val="00A0679E"/>
    <w:rsid w:val="00A067E6"/>
    <w:rsid w:val="00A069F5"/>
    <w:rsid w:val="00A06B78"/>
    <w:rsid w:val="00A06E57"/>
    <w:rsid w:val="00A06ECB"/>
    <w:rsid w:val="00A07522"/>
    <w:rsid w:val="00A076C4"/>
    <w:rsid w:val="00A078BB"/>
    <w:rsid w:val="00A1000C"/>
    <w:rsid w:val="00A1018C"/>
    <w:rsid w:val="00A10499"/>
    <w:rsid w:val="00A106A7"/>
    <w:rsid w:val="00A1070C"/>
    <w:rsid w:val="00A10D8E"/>
    <w:rsid w:val="00A10FA0"/>
    <w:rsid w:val="00A11C83"/>
    <w:rsid w:val="00A11CA6"/>
    <w:rsid w:val="00A123B7"/>
    <w:rsid w:val="00A12531"/>
    <w:rsid w:val="00A128A8"/>
    <w:rsid w:val="00A12B8D"/>
    <w:rsid w:val="00A13C98"/>
    <w:rsid w:val="00A14529"/>
    <w:rsid w:val="00A14A19"/>
    <w:rsid w:val="00A15A5F"/>
    <w:rsid w:val="00A164D3"/>
    <w:rsid w:val="00A1679C"/>
    <w:rsid w:val="00A16E23"/>
    <w:rsid w:val="00A1755B"/>
    <w:rsid w:val="00A175C9"/>
    <w:rsid w:val="00A177DA"/>
    <w:rsid w:val="00A17836"/>
    <w:rsid w:val="00A17A4B"/>
    <w:rsid w:val="00A17F62"/>
    <w:rsid w:val="00A2069A"/>
    <w:rsid w:val="00A20720"/>
    <w:rsid w:val="00A20E10"/>
    <w:rsid w:val="00A20FB0"/>
    <w:rsid w:val="00A2108A"/>
    <w:rsid w:val="00A2187E"/>
    <w:rsid w:val="00A21A3F"/>
    <w:rsid w:val="00A21B4B"/>
    <w:rsid w:val="00A21C4F"/>
    <w:rsid w:val="00A21FCB"/>
    <w:rsid w:val="00A22569"/>
    <w:rsid w:val="00A231B7"/>
    <w:rsid w:val="00A23272"/>
    <w:rsid w:val="00A2373A"/>
    <w:rsid w:val="00A24157"/>
    <w:rsid w:val="00A2544C"/>
    <w:rsid w:val="00A2545F"/>
    <w:rsid w:val="00A256EA"/>
    <w:rsid w:val="00A25D6D"/>
    <w:rsid w:val="00A26625"/>
    <w:rsid w:val="00A267F1"/>
    <w:rsid w:val="00A26D74"/>
    <w:rsid w:val="00A27011"/>
    <w:rsid w:val="00A27244"/>
    <w:rsid w:val="00A2764D"/>
    <w:rsid w:val="00A278F1"/>
    <w:rsid w:val="00A27E87"/>
    <w:rsid w:val="00A301C7"/>
    <w:rsid w:val="00A30B3A"/>
    <w:rsid w:val="00A30D55"/>
    <w:rsid w:val="00A30FE5"/>
    <w:rsid w:val="00A31BAC"/>
    <w:rsid w:val="00A31C93"/>
    <w:rsid w:val="00A3262F"/>
    <w:rsid w:val="00A32847"/>
    <w:rsid w:val="00A328FD"/>
    <w:rsid w:val="00A32C52"/>
    <w:rsid w:val="00A33E6A"/>
    <w:rsid w:val="00A34227"/>
    <w:rsid w:val="00A358C2"/>
    <w:rsid w:val="00A36428"/>
    <w:rsid w:val="00A36581"/>
    <w:rsid w:val="00A36B9F"/>
    <w:rsid w:val="00A375AD"/>
    <w:rsid w:val="00A37C56"/>
    <w:rsid w:val="00A37FA8"/>
    <w:rsid w:val="00A40334"/>
    <w:rsid w:val="00A4048A"/>
    <w:rsid w:val="00A404C4"/>
    <w:rsid w:val="00A40FB1"/>
    <w:rsid w:val="00A4230C"/>
    <w:rsid w:val="00A42B51"/>
    <w:rsid w:val="00A42EA1"/>
    <w:rsid w:val="00A43250"/>
    <w:rsid w:val="00A433FF"/>
    <w:rsid w:val="00A437D9"/>
    <w:rsid w:val="00A4470A"/>
    <w:rsid w:val="00A449EC"/>
    <w:rsid w:val="00A44B8D"/>
    <w:rsid w:val="00A45CB5"/>
    <w:rsid w:val="00A46F0D"/>
    <w:rsid w:val="00A470D2"/>
    <w:rsid w:val="00A47363"/>
    <w:rsid w:val="00A50DCD"/>
    <w:rsid w:val="00A50FE6"/>
    <w:rsid w:val="00A51773"/>
    <w:rsid w:val="00A520A4"/>
    <w:rsid w:val="00A537E2"/>
    <w:rsid w:val="00A53862"/>
    <w:rsid w:val="00A539F1"/>
    <w:rsid w:val="00A54141"/>
    <w:rsid w:val="00A5424D"/>
    <w:rsid w:val="00A547B9"/>
    <w:rsid w:val="00A54B23"/>
    <w:rsid w:val="00A55D46"/>
    <w:rsid w:val="00A55FA2"/>
    <w:rsid w:val="00A562DC"/>
    <w:rsid w:val="00A56517"/>
    <w:rsid w:val="00A569D4"/>
    <w:rsid w:val="00A56EF5"/>
    <w:rsid w:val="00A571DC"/>
    <w:rsid w:val="00A57441"/>
    <w:rsid w:val="00A575CA"/>
    <w:rsid w:val="00A57612"/>
    <w:rsid w:val="00A6033D"/>
    <w:rsid w:val="00A60DB8"/>
    <w:rsid w:val="00A6144D"/>
    <w:rsid w:val="00A614F8"/>
    <w:rsid w:val="00A618D0"/>
    <w:rsid w:val="00A622A6"/>
    <w:rsid w:val="00A62D47"/>
    <w:rsid w:val="00A62F51"/>
    <w:rsid w:val="00A63942"/>
    <w:rsid w:val="00A63C17"/>
    <w:rsid w:val="00A64454"/>
    <w:rsid w:val="00A6449A"/>
    <w:rsid w:val="00A64680"/>
    <w:rsid w:val="00A646B4"/>
    <w:rsid w:val="00A6562A"/>
    <w:rsid w:val="00A6624C"/>
    <w:rsid w:val="00A66AA0"/>
    <w:rsid w:val="00A66D6E"/>
    <w:rsid w:val="00A66F07"/>
    <w:rsid w:val="00A66F88"/>
    <w:rsid w:val="00A676F4"/>
    <w:rsid w:val="00A67706"/>
    <w:rsid w:val="00A67921"/>
    <w:rsid w:val="00A6796C"/>
    <w:rsid w:val="00A67A64"/>
    <w:rsid w:val="00A67DAA"/>
    <w:rsid w:val="00A700AA"/>
    <w:rsid w:val="00A702F3"/>
    <w:rsid w:val="00A7091F"/>
    <w:rsid w:val="00A70989"/>
    <w:rsid w:val="00A70DF7"/>
    <w:rsid w:val="00A71176"/>
    <w:rsid w:val="00A7180D"/>
    <w:rsid w:val="00A71840"/>
    <w:rsid w:val="00A71CBE"/>
    <w:rsid w:val="00A72118"/>
    <w:rsid w:val="00A72D28"/>
    <w:rsid w:val="00A7320B"/>
    <w:rsid w:val="00A7377D"/>
    <w:rsid w:val="00A73844"/>
    <w:rsid w:val="00A73FFD"/>
    <w:rsid w:val="00A75AEA"/>
    <w:rsid w:val="00A75BDB"/>
    <w:rsid w:val="00A75CD3"/>
    <w:rsid w:val="00A76199"/>
    <w:rsid w:val="00A76327"/>
    <w:rsid w:val="00A768A0"/>
    <w:rsid w:val="00A76BF9"/>
    <w:rsid w:val="00A77441"/>
    <w:rsid w:val="00A77E04"/>
    <w:rsid w:val="00A80457"/>
    <w:rsid w:val="00A8089F"/>
    <w:rsid w:val="00A8096C"/>
    <w:rsid w:val="00A80A06"/>
    <w:rsid w:val="00A80E38"/>
    <w:rsid w:val="00A811BA"/>
    <w:rsid w:val="00A81BC6"/>
    <w:rsid w:val="00A81D33"/>
    <w:rsid w:val="00A81E3B"/>
    <w:rsid w:val="00A82166"/>
    <w:rsid w:val="00A823C9"/>
    <w:rsid w:val="00A82C37"/>
    <w:rsid w:val="00A8308C"/>
    <w:rsid w:val="00A84F3E"/>
    <w:rsid w:val="00A86883"/>
    <w:rsid w:val="00A869D2"/>
    <w:rsid w:val="00A90A68"/>
    <w:rsid w:val="00A912E0"/>
    <w:rsid w:val="00A91728"/>
    <w:rsid w:val="00A91E7C"/>
    <w:rsid w:val="00A92BCB"/>
    <w:rsid w:val="00A92BE3"/>
    <w:rsid w:val="00A9300D"/>
    <w:rsid w:val="00A930C1"/>
    <w:rsid w:val="00A93283"/>
    <w:rsid w:val="00A932FC"/>
    <w:rsid w:val="00A9374F"/>
    <w:rsid w:val="00A937C5"/>
    <w:rsid w:val="00A93C05"/>
    <w:rsid w:val="00A94134"/>
    <w:rsid w:val="00A9423A"/>
    <w:rsid w:val="00A94367"/>
    <w:rsid w:val="00A943C8"/>
    <w:rsid w:val="00A94447"/>
    <w:rsid w:val="00A94631"/>
    <w:rsid w:val="00A948BC"/>
    <w:rsid w:val="00A95005"/>
    <w:rsid w:val="00A950FE"/>
    <w:rsid w:val="00A9638D"/>
    <w:rsid w:val="00A9698B"/>
    <w:rsid w:val="00A97824"/>
    <w:rsid w:val="00A97F49"/>
    <w:rsid w:val="00AA0083"/>
    <w:rsid w:val="00AA0DC0"/>
    <w:rsid w:val="00AA11F8"/>
    <w:rsid w:val="00AA1996"/>
    <w:rsid w:val="00AA1B71"/>
    <w:rsid w:val="00AA25FA"/>
    <w:rsid w:val="00AA2631"/>
    <w:rsid w:val="00AA3944"/>
    <w:rsid w:val="00AA3F1B"/>
    <w:rsid w:val="00AA3F87"/>
    <w:rsid w:val="00AA424D"/>
    <w:rsid w:val="00AA44A5"/>
    <w:rsid w:val="00AA4552"/>
    <w:rsid w:val="00AA456B"/>
    <w:rsid w:val="00AA533B"/>
    <w:rsid w:val="00AA61C0"/>
    <w:rsid w:val="00AA6B6E"/>
    <w:rsid w:val="00AA6ECC"/>
    <w:rsid w:val="00AA72AB"/>
    <w:rsid w:val="00AA75E0"/>
    <w:rsid w:val="00AB059D"/>
    <w:rsid w:val="00AB17F3"/>
    <w:rsid w:val="00AB1B94"/>
    <w:rsid w:val="00AB1CFA"/>
    <w:rsid w:val="00AB3274"/>
    <w:rsid w:val="00AB341F"/>
    <w:rsid w:val="00AB3435"/>
    <w:rsid w:val="00AB4D9B"/>
    <w:rsid w:val="00AB4E82"/>
    <w:rsid w:val="00AB51B8"/>
    <w:rsid w:val="00AB6408"/>
    <w:rsid w:val="00AB67A3"/>
    <w:rsid w:val="00AB70A1"/>
    <w:rsid w:val="00AB7439"/>
    <w:rsid w:val="00AB7E96"/>
    <w:rsid w:val="00AC016A"/>
    <w:rsid w:val="00AC0933"/>
    <w:rsid w:val="00AC1163"/>
    <w:rsid w:val="00AC12E0"/>
    <w:rsid w:val="00AC2E6C"/>
    <w:rsid w:val="00AC3214"/>
    <w:rsid w:val="00AC3822"/>
    <w:rsid w:val="00AC3FCE"/>
    <w:rsid w:val="00AC44F4"/>
    <w:rsid w:val="00AC4BBF"/>
    <w:rsid w:val="00AC518F"/>
    <w:rsid w:val="00AC528B"/>
    <w:rsid w:val="00AC55D0"/>
    <w:rsid w:val="00AC563D"/>
    <w:rsid w:val="00AC5B01"/>
    <w:rsid w:val="00AC7719"/>
    <w:rsid w:val="00AC7C6D"/>
    <w:rsid w:val="00AD0CCE"/>
    <w:rsid w:val="00AD140B"/>
    <w:rsid w:val="00AD1D4E"/>
    <w:rsid w:val="00AD239B"/>
    <w:rsid w:val="00AD2991"/>
    <w:rsid w:val="00AD2CBC"/>
    <w:rsid w:val="00AD320A"/>
    <w:rsid w:val="00AD356F"/>
    <w:rsid w:val="00AD3680"/>
    <w:rsid w:val="00AD38F3"/>
    <w:rsid w:val="00AD3B45"/>
    <w:rsid w:val="00AD3BCB"/>
    <w:rsid w:val="00AD3CB4"/>
    <w:rsid w:val="00AD3E0B"/>
    <w:rsid w:val="00AD4006"/>
    <w:rsid w:val="00AD437E"/>
    <w:rsid w:val="00AD4811"/>
    <w:rsid w:val="00AD4C11"/>
    <w:rsid w:val="00AD52C0"/>
    <w:rsid w:val="00AD6213"/>
    <w:rsid w:val="00AD6F25"/>
    <w:rsid w:val="00AD76EF"/>
    <w:rsid w:val="00AE03B0"/>
    <w:rsid w:val="00AE0430"/>
    <w:rsid w:val="00AE050A"/>
    <w:rsid w:val="00AE079E"/>
    <w:rsid w:val="00AE09CC"/>
    <w:rsid w:val="00AE0DAA"/>
    <w:rsid w:val="00AE1A0C"/>
    <w:rsid w:val="00AE20F9"/>
    <w:rsid w:val="00AE2103"/>
    <w:rsid w:val="00AE27FB"/>
    <w:rsid w:val="00AE309F"/>
    <w:rsid w:val="00AE3468"/>
    <w:rsid w:val="00AE40DB"/>
    <w:rsid w:val="00AE4947"/>
    <w:rsid w:val="00AE4A39"/>
    <w:rsid w:val="00AE4FAE"/>
    <w:rsid w:val="00AE5091"/>
    <w:rsid w:val="00AE558F"/>
    <w:rsid w:val="00AE5822"/>
    <w:rsid w:val="00AE5D2E"/>
    <w:rsid w:val="00AE5E69"/>
    <w:rsid w:val="00AE5F1B"/>
    <w:rsid w:val="00AE6BD1"/>
    <w:rsid w:val="00AE745E"/>
    <w:rsid w:val="00AE7B77"/>
    <w:rsid w:val="00AE7C81"/>
    <w:rsid w:val="00AF0352"/>
    <w:rsid w:val="00AF1507"/>
    <w:rsid w:val="00AF17EE"/>
    <w:rsid w:val="00AF204E"/>
    <w:rsid w:val="00AF2674"/>
    <w:rsid w:val="00AF286D"/>
    <w:rsid w:val="00AF3F99"/>
    <w:rsid w:val="00AF41AA"/>
    <w:rsid w:val="00AF4889"/>
    <w:rsid w:val="00AF55C4"/>
    <w:rsid w:val="00AF655E"/>
    <w:rsid w:val="00AF6DD1"/>
    <w:rsid w:val="00AF749B"/>
    <w:rsid w:val="00B002D8"/>
    <w:rsid w:val="00B007E0"/>
    <w:rsid w:val="00B0081E"/>
    <w:rsid w:val="00B0112D"/>
    <w:rsid w:val="00B01686"/>
    <w:rsid w:val="00B02739"/>
    <w:rsid w:val="00B02B88"/>
    <w:rsid w:val="00B02F24"/>
    <w:rsid w:val="00B032FD"/>
    <w:rsid w:val="00B03B5C"/>
    <w:rsid w:val="00B0488D"/>
    <w:rsid w:val="00B0501B"/>
    <w:rsid w:val="00B050EC"/>
    <w:rsid w:val="00B050F9"/>
    <w:rsid w:val="00B05838"/>
    <w:rsid w:val="00B0589D"/>
    <w:rsid w:val="00B05A58"/>
    <w:rsid w:val="00B05C0C"/>
    <w:rsid w:val="00B0634C"/>
    <w:rsid w:val="00B0738F"/>
    <w:rsid w:val="00B07AEB"/>
    <w:rsid w:val="00B07BD2"/>
    <w:rsid w:val="00B07C64"/>
    <w:rsid w:val="00B07C77"/>
    <w:rsid w:val="00B07CE9"/>
    <w:rsid w:val="00B10939"/>
    <w:rsid w:val="00B109DA"/>
    <w:rsid w:val="00B11510"/>
    <w:rsid w:val="00B1183F"/>
    <w:rsid w:val="00B12485"/>
    <w:rsid w:val="00B12FF7"/>
    <w:rsid w:val="00B13335"/>
    <w:rsid w:val="00B15BA4"/>
    <w:rsid w:val="00B15CB0"/>
    <w:rsid w:val="00B169AF"/>
    <w:rsid w:val="00B1701E"/>
    <w:rsid w:val="00B174FB"/>
    <w:rsid w:val="00B20124"/>
    <w:rsid w:val="00B2028A"/>
    <w:rsid w:val="00B20C0C"/>
    <w:rsid w:val="00B20CFD"/>
    <w:rsid w:val="00B20FF7"/>
    <w:rsid w:val="00B2110F"/>
    <w:rsid w:val="00B2259B"/>
    <w:rsid w:val="00B2270E"/>
    <w:rsid w:val="00B22DDD"/>
    <w:rsid w:val="00B2328F"/>
    <w:rsid w:val="00B23D53"/>
    <w:rsid w:val="00B23DFF"/>
    <w:rsid w:val="00B242C1"/>
    <w:rsid w:val="00B24D7E"/>
    <w:rsid w:val="00B25279"/>
    <w:rsid w:val="00B2561C"/>
    <w:rsid w:val="00B25630"/>
    <w:rsid w:val="00B25970"/>
    <w:rsid w:val="00B25B03"/>
    <w:rsid w:val="00B25E0F"/>
    <w:rsid w:val="00B2616F"/>
    <w:rsid w:val="00B271FC"/>
    <w:rsid w:val="00B27546"/>
    <w:rsid w:val="00B2768F"/>
    <w:rsid w:val="00B277A6"/>
    <w:rsid w:val="00B3057F"/>
    <w:rsid w:val="00B31351"/>
    <w:rsid w:val="00B315D5"/>
    <w:rsid w:val="00B32BB9"/>
    <w:rsid w:val="00B33670"/>
    <w:rsid w:val="00B33716"/>
    <w:rsid w:val="00B34047"/>
    <w:rsid w:val="00B34504"/>
    <w:rsid w:val="00B352D6"/>
    <w:rsid w:val="00B35BD3"/>
    <w:rsid w:val="00B35FB6"/>
    <w:rsid w:val="00B36184"/>
    <w:rsid w:val="00B3619F"/>
    <w:rsid w:val="00B36771"/>
    <w:rsid w:val="00B37B71"/>
    <w:rsid w:val="00B37F3C"/>
    <w:rsid w:val="00B40783"/>
    <w:rsid w:val="00B40872"/>
    <w:rsid w:val="00B40CDA"/>
    <w:rsid w:val="00B40F03"/>
    <w:rsid w:val="00B41542"/>
    <w:rsid w:val="00B41718"/>
    <w:rsid w:val="00B41F08"/>
    <w:rsid w:val="00B42230"/>
    <w:rsid w:val="00B42257"/>
    <w:rsid w:val="00B43224"/>
    <w:rsid w:val="00B434EC"/>
    <w:rsid w:val="00B438E6"/>
    <w:rsid w:val="00B442E5"/>
    <w:rsid w:val="00B44483"/>
    <w:rsid w:val="00B44736"/>
    <w:rsid w:val="00B4540B"/>
    <w:rsid w:val="00B459C1"/>
    <w:rsid w:val="00B45C33"/>
    <w:rsid w:val="00B45C85"/>
    <w:rsid w:val="00B45E9A"/>
    <w:rsid w:val="00B468A2"/>
    <w:rsid w:val="00B46D7C"/>
    <w:rsid w:val="00B47797"/>
    <w:rsid w:val="00B477E2"/>
    <w:rsid w:val="00B5015D"/>
    <w:rsid w:val="00B50252"/>
    <w:rsid w:val="00B5050B"/>
    <w:rsid w:val="00B509E1"/>
    <w:rsid w:val="00B50E2C"/>
    <w:rsid w:val="00B50E8B"/>
    <w:rsid w:val="00B50EAA"/>
    <w:rsid w:val="00B51574"/>
    <w:rsid w:val="00B520CF"/>
    <w:rsid w:val="00B5230F"/>
    <w:rsid w:val="00B52401"/>
    <w:rsid w:val="00B5255F"/>
    <w:rsid w:val="00B527E5"/>
    <w:rsid w:val="00B5288D"/>
    <w:rsid w:val="00B52DE5"/>
    <w:rsid w:val="00B53ADD"/>
    <w:rsid w:val="00B53E93"/>
    <w:rsid w:val="00B541D1"/>
    <w:rsid w:val="00B546CD"/>
    <w:rsid w:val="00B54700"/>
    <w:rsid w:val="00B55A8C"/>
    <w:rsid w:val="00B55B4F"/>
    <w:rsid w:val="00B56086"/>
    <w:rsid w:val="00B56F6F"/>
    <w:rsid w:val="00B5792E"/>
    <w:rsid w:val="00B57D40"/>
    <w:rsid w:val="00B600D6"/>
    <w:rsid w:val="00B60954"/>
    <w:rsid w:val="00B609BA"/>
    <w:rsid w:val="00B61AED"/>
    <w:rsid w:val="00B63431"/>
    <w:rsid w:val="00B63762"/>
    <w:rsid w:val="00B63A29"/>
    <w:rsid w:val="00B64671"/>
    <w:rsid w:val="00B646A6"/>
    <w:rsid w:val="00B6527D"/>
    <w:rsid w:val="00B654A0"/>
    <w:rsid w:val="00B65983"/>
    <w:rsid w:val="00B65D20"/>
    <w:rsid w:val="00B66956"/>
    <w:rsid w:val="00B673E5"/>
    <w:rsid w:val="00B674E3"/>
    <w:rsid w:val="00B677E0"/>
    <w:rsid w:val="00B67AFA"/>
    <w:rsid w:val="00B67C70"/>
    <w:rsid w:val="00B67FCA"/>
    <w:rsid w:val="00B7007D"/>
    <w:rsid w:val="00B702BB"/>
    <w:rsid w:val="00B70833"/>
    <w:rsid w:val="00B70B01"/>
    <w:rsid w:val="00B7118C"/>
    <w:rsid w:val="00B711F7"/>
    <w:rsid w:val="00B73C56"/>
    <w:rsid w:val="00B74357"/>
    <w:rsid w:val="00B743A3"/>
    <w:rsid w:val="00B762EF"/>
    <w:rsid w:val="00B76691"/>
    <w:rsid w:val="00B76BE4"/>
    <w:rsid w:val="00B76CF3"/>
    <w:rsid w:val="00B76FAD"/>
    <w:rsid w:val="00B775DF"/>
    <w:rsid w:val="00B77B3F"/>
    <w:rsid w:val="00B800D8"/>
    <w:rsid w:val="00B80617"/>
    <w:rsid w:val="00B80D9E"/>
    <w:rsid w:val="00B813DF"/>
    <w:rsid w:val="00B8187E"/>
    <w:rsid w:val="00B81A52"/>
    <w:rsid w:val="00B81D3D"/>
    <w:rsid w:val="00B82196"/>
    <w:rsid w:val="00B823E3"/>
    <w:rsid w:val="00B82532"/>
    <w:rsid w:val="00B825B5"/>
    <w:rsid w:val="00B82777"/>
    <w:rsid w:val="00B82C2E"/>
    <w:rsid w:val="00B8301A"/>
    <w:rsid w:val="00B83341"/>
    <w:rsid w:val="00B83BF3"/>
    <w:rsid w:val="00B83D2F"/>
    <w:rsid w:val="00B842D6"/>
    <w:rsid w:val="00B843C9"/>
    <w:rsid w:val="00B84607"/>
    <w:rsid w:val="00B84B70"/>
    <w:rsid w:val="00B85A50"/>
    <w:rsid w:val="00B85B60"/>
    <w:rsid w:val="00B8657F"/>
    <w:rsid w:val="00B86975"/>
    <w:rsid w:val="00B87B51"/>
    <w:rsid w:val="00B87B7F"/>
    <w:rsid w:val="00B87F4B"/>
    <w:rsid w:val="00B901F1"/>
    <w:rsid w:val="00B907AA"/>
    <w:rsid w:val="00B91484"/>
    <w:rsid w:val="00B9173A"/>
    <w:rsid w:val="00B91779"/>
    <w:rsid w:val="00B91951"/>
    <w:rsid w:val="00B922D9"/>
    <w:rsid w:val="00B92AFB"/>
    <w:rsid w:val="00B92D78"/>
    <w:rsid w:val="00B92F92"/>
    <w:rsid w:val="00B93828"/>
    <w:rsid w:val="00B93FC8"/>
    <w:rsid w:val="00B942C3"/>
    <w:rsid w:val="00B94B91"/>
    <w:rsid w:val="00B94E4B"/>
    <w:rsid w:val="00B95A18"/>
    <w:rsid w:val="00B95D37"/>
    <w:rsid w:val="00B95D9A"/>
    <w:rsid w:val="00B9633E"/>
    <w:rsid w:val="00B96EEA"/>
    <w:rsid w:val="00BA0052"/>
    <w:rsid w:val="00BA045C"/>
    <w:rsid w:val="00BA0FA4"/>
    <w:rsid w:val="00BA0FBD"/>
    <w:rsid w:val="00BA1337"/>
    <w:rsid w:val="00BA15B8"/>
    <w:rsid w:val="00BA19BC"/>
    <w:rsid w:val="00BA1A58"/>
    <w:rsid w:val="00BA1DBD"/>
    <w:rsid w:val="00BA25BC"/>
    <w:rsid w:val="00BA2FB0"/>
    <w:rsid w:val="00BA3066"/>
    <w:rsid w:val="00BA312D"/>
    <w:rsid w:val="00BA393A"/>
    <w:rsid w:val="00BA398E"/>
    <w:rsid w:val="00BA437B"/>
    <w:rsid w:val="00BA4590"/>
    <w:rsid w:val="00BA49F0"/>
    <w:rsid w:val="00BA628D"/>
    <w:rsid w:val="00BA656A"/>
    <w:rsid w:val="00BA67CD"/>
    <w:rsid w:val="00BB005C"/>
    <w:rsid w:val="00BB037A"/>
    <w:rsid w:val="00BB0F77"/>
    <w:rsid w:val="00BB11DF"/>
    <w:rsid w:val="00BB1DA4"/>
    <w:rsid w:val="00BB2AF1"/>
    <w:rsid w:val="00BB3690"/>
    <w:rsid w:val="00BB3B68"/>
    <w:rsid w:val="00BB5240"/>
    <w:rsid w:val="00BB5403"/>
    <w:rsid w:val="00BB6332"/>
    <w:rsid w:val="00BB6F8D"/>
    <w:rsid w:val="00BB784D"/>
    <w:rsid w:val="00BC03F8"/>
    <w:rsid w:val="00BC0A49"/>
    <w:rsid w:val="00BC0DF9"/>
    <w:rsid w:val="00BC160B"/>
    <w:rsid w:val="00BC1BAF"/>
    <w:rsid w:val="00BC2537"/>
    <w:rsid w:val="00BC28D0"/>
    <w:rsid w:val="00BC2929"/>
    <w:rsid w:val="00BC2952"/>
    <w:rsid w:val="00BC2B63"/>
    <w:rsid w:val="00BC3435"/>
    <w:rsid w:val="00BC3910"/>
    <w:rsid w:val="00BC4865"/>
    <w:rsid w:val="00BC498F"/>
    <w:rsid w:val="00BC4E7E"/>
    <w:rsid w:val="00BC4F32"/>
    <w:rsid w:val="00BC4FCB"/>
    <w:rsid w:val="00BC50B1"/>
    <w:rsid w:val="00BC53CA"/>
    <w:rsid w:val="00BC5870"/>
    <w:rsid w:val="00BC59D7"/>
    <w:rsid w:val="00BC67F0"/>
    <w:rsid w:val="00BC6E4E"/>
    <w:rsid w:val="00BC7240"/>
    <w:rsid w:val="00BC730F"/>
    <w:rsid w:val="00BD0457"/>
    <w:rsid w:val="00BD176E"/>
    <w:rsid w:val="00BD181C"/>
    <w:rsid w:val="00BD1867"/>
    <w:rsid w:val="00BD1E2D"/>
    <w:rsid w:val="00BD2268"/>
    <w:rsid w:val="00BD24E3"/>
    <w:rsid w:val="00BD25AF"/>
    <w:rsid w:val="00BD3451"/>
    <w:rsid w:val="00BD3600"/>
    <w:rsid w:val="00BD3A96"/>
    <w:rsid w:val="00BD3E4B"/>
    <w:rsid w:val="00BD4683"/>
    <w:rsid w:val="00BD5CAC"/>
    <w:rsid w:val="00BD5FCB"/>
    <w:rsid w:val="00BD6D76"/>
    <w:rsid w:val="00BD7FE9"/>
    <w:rsid w:val="00BE0245"/>
    <w:rsid w:val="00BE06C2"/>
    <w:rsid w:val="00BE18C3"/>
    <w:rsid w:val="00BE1D64"/>
    <w:rsid w:val="00BE250E"/>
    <w:rsid w:val="00BE261E"/>
    <w:rsid w:val="00BE2958"/>
    <w:rsid w:val="00BE2E09"/>
    <w:rsid w:val="00BE424D"/>
    <w:rsid w:val="00BE4741"/>
    <w:rsid w:val="00BE4D91"/>
    <w:rsid w:val="00BE504A"/>
    <w:rsid w:val="00BE6068"/>
    <w:rsid w:val="00BE6719"/>
    <w:rsid w:val="00BE7329"/>
    <w:rsid w:val="00BE7C92"/>
    <w:rsid w:val="00BF0949"/>
    <w:rsid w:val="00BF0A67"/>
    <w:rsid w:val="00BF0E2B"/>
    <w:rsid w:val="00BF1127"/>
    <w:rsid w:val="00BF154C"/>
    <w:rsid w:val="00BF1774"/>
    <w:rsid w:val="00BF179E"/>
    <w:rsid w:val="00BF1EC5"/>
    <w:rsid w:val="00BF2275"/>
    <w:rsid w:val="00BF23C6"/>
    <w:rsid w:val="00BF2B07"/>
    <w:rsid w:val="00BF3D92"/>
    <w:rsid w:val="00BF4BD5"/>
    <w:rsid w:val="00BF520C"/>
    <w:rsid w:val="00BF5409"/>
    <w:rsid w:val="00BF66A5"/>
    <w:rsid w:val="00BF6730"/>
    <w:rsid w:val="00BF6EEA"/>
    <w:rsid w:val="00BF7074"/>
    <w:rsid w:val="00BF7590"/>
    <w:rsid w:val="00BF75A6"/>
    <w:rsid w:val="00BF7D07"/>
    <w:rsid w:val="00C00543"/>
    <w:rsid w:val="00C00E6C"/>
    <w:rsid w:val="00C0140A"/>
    <w:rsid w:val="00C0160A"/>
    <w:rsid w:val="00C01A08"/>
    <w:rsid w:val="00C01D5E"/>
    <w:rsid w:val="00C01F1A"/>
    <w:rsid w:val="00C029F2"/>
    <w:rsid w:val="00C03E2B"/>
    <w:rsid w:val="00C0479B"/>
    <w:rsid w:val="00C053A0"/>
    <w:rsid w:val="00C05634"/>
    <w:rsid w:val="00C058FB"/>
    <w:rsid w:val="00C0595F"/>
    <w:rsid w:val="00C068DB"/>
    <w:rsid w:val="00C06C71"/>
    <w:rsid w:val="00C0764D"/>
    <w:rsid w:val="00C0785B"/>
    <w:rsid w:val="00C07FA4"/>
    <w:rsid w:val="00C10328"/>
    <w:rsid w:val="00C108E5"/>
    <w:rsid w:val="00C10FF4"/>
    <w:rsid w:val="00C112AB"/>
    <w:rsid w:val="00C11C87"/>
    <w:rsid w:val="00C11EAA"/>
    <w:rsid w:val="00C122C5"/>
    <w:rsid w:val="00C12D1A"/>
    <w:rsid w:val="00C12D66"/>
    <w:rsid w:val="00C12FFE"/>
    <w:rsid w:val="00C13873"/>
    <w:rsid w:val="00C13E1D"/>
    <w:rsid w:val="00C15060"/>
    <w:rsid w:val="00C151A1"/>
    <w:rsid w:val="00C16871"/>
    <w:rsid w:val="00C16FF8"/>
    <w:rsid w:val="00C1737E"/>
    <w:rsid w:val="00C173B7"/>
    <w:rsid w:val="00C176EF"/>
    <w:rsid w:val="00C17CD0"/>
    <w:rsid w:val="00C2008F"/>
    <w:rsid w:val="00C207C9"/>
    <w:rsid w:val="00C20A2E"/>
    <w:rsid w:val="00C20CAF"/>
    <w:rsid w:val="00C20E7F"/>
    <w:rsid w:val="00C20EFC"/>
    <w:rsid w:val="00C211C7"/>
    <w:rsid w:val="00C214A5"/>
    <w:rsid w:val="00C22BF5"/>
    <w:rsid w:val="00C2464B"/>
    <w:rsid w:val="00C25792"/>
    <w:rsid w:val="00C2741E"/>
    <w:rsid w:val="00C277CA"/>
    <w:rsid w:val="00C302A6"/>
    <w:rsid w:val="00C3030A"/>
    <w:rsid w:val="00C304DB"/>
    <w:rsid w:val="00C30552"/>
    <w:rsid w:val="00C3173C"/>
    <w:rsid w:val="00C31F87"/>
    <w:rsid w:val="00C3273C"/>
    <w:rsid w:val="00C334A2"/>
    <w:rsid w:val="00C34BC2"/>
    <w:rsid w:val="00C34D39"/>
    <w:rsid w:val="00C35BF7"/>
    <w:rsid w:val="00C36206"/>
    <w:rsid w:val="00C36B1B"/>
    <w:rsid w:val="00C37BF6"/>
    <w:rsid w:val="00C37DB5"/>
    <w:rsid w:val="00C40AFF"/>
    <w:rsid w:val="00C40C29"/>
    <w:rsid w:val="00C417AC"/>
    <w:rsid w:val="00C41D0B"/>
    <w:rsid w:val="00C42AC0"/>
    <w:rsid w:val="00C43140"/>
    <w:rsid w:val="00C43251"/>
    <w:rsid w:val="00C43446"/>
    <w:rsid w:val="00C44474"/>
    <w:rsid w:val="00C4455E"/>
    <w:rsid w:val="00C4634F"/>
    <w:rsid w:val="00C478D1"/>
    <w:rsid w:val="00C47BFE"/>
    <w:rsid w:val="00C47D69"/>
    <w:rsid w:val="00C50E9C"/>
    <w:rsid w:val="00C523B8"/>
    <w:rsid w:val="00C523EC"/>
    <w:rsid w:val="00C52D3A"/>
    <w:rsid w:val="00C5392E"/>
    <w:rsid w:val="00C53956"/>
    <w:rsid w:val="00C54B19"/>
    <w:rsid w:val="00C54DEC"/>
    <w:rsid w:val="00C55C63"/>
    <w:rsid w:val="00C55F23"/>
    <w:rsid w:val="00C56841"/>
    <w:rsid w:val="00C57913"/>
    <w:rsid w:val="00C57B6D"/>
    <w:rsid w:val="00C57BA7"/>
    <w:rsid w:val="00C6010C"/>
    <w:rsid w:val="00C6140A"/>
    <w:rsid w:val="00C61B22"/>
    <w:rsid w:val="00C61F20"/>
    <w:rsid w:val="00C6268B"/>
    <w:rsid w:val="00C64388"/>
    <w:rsid w:val="00C64EA8"/>
    <w:rsid w:val="00C64F37"/>
    <w:rsid w:val="00C66321"/>
    <w:rsid w:val="00C665C0"/>
    <w:rsid w:val="00C66BB1"/>
    <w:rsid w:val="00C67083"/>
    <w:rsid w:val="00C67597"/>
    <w:rsid w:val="00C67ADC"/>
    <w:rsid w:val="00C7171A"/>
    <w:rsid w:val="00C717EF"/>
    <w:rsid w:val="00C71E25"/>
    <w:rsid w:val="00C72765"/>
    <w:rsid w:val="00C72C30"/>
    <w:rsid w:val="00C72C4E"/>
    <w:rsid w:val="00C72CC7"/>
    <w:rsid w:val="00C731C3"/>
    <w:rsid w:val="00C73546"/>
    <w:rsid w:val="00C73F92"/>
    <w:rsid w:val="00C755A5"/>
    <w:rsid w:val="00C75B11"/>
    <w:rsid w:val="00C760DE"/>
    <w:rsid w:val="00C76A37"/>
    <w:rsid w:val="00C7787F"/>
    <w:rsid w:val="00C77A20"/>
    <w:rsid w:val="00C80097"/>
    <w:rsid w:val="00C806B0"/>
    <w:rsid w:val="00C8076B"/>
    <w:rsid w:val="00C808CA"/>
    <w:rsid w:val="00C80968"/>
    <w:rsid w:val="00C80AE8"/>
    <w:rsid w:val="00C81174"/>
    <w:rsid w:val="00C811E0"/>
    <w:rsid w:val="00C81ED9"/>
    <w:rsid w:val="00C835C3"/>
    <w:rsid w:val="00C8376F"/>
    <w:rsid w:val="00C8452F"/>
    <w:rsid w:val="00C84675"/>
    <w:rsid w:val="00C84B15"/>
    <w:rsid w:val="00C852A9"/>
    <w:rsid w:val="00C85386"/>
    <w:rsid w:val="00C85B43"/>
    <w:rsid w:val="00C861E0"/>
    <w:rsid w:val="00C8652E"/>
    <w:rsid w:val="00C86812"/>
    <w:rsid w:val="00C869C9"/>
    <w:rsid w:val="00C87621"/>
    <w:rsid w:val="00C87840"/>
    <w:rsid w:val="00C90126"/>
    <w:rsid w:val="00C91358"/>
    <w:rsid w:val="00C917EB"/>
    <w:rsid w:val="00C92032"/>
    <w:rsid w:val="00C9234E"/>
    <w:rsid w:val="00C92533"/>
    <w:rsid w:val="00C9389B"/>
    <w:rsid w:val="00C93AE8"/>
    <w:rsid w:val="00C95527"/>
    <w:rsid w:val="00C95EAC"/>
    <w:rsid w:val="00C95F18"/>
    <w:rsid w:val="00C95F60"/>
    <w:rsid w:val="00C96EBA"/>
    <w:rsid w:val="00C97B0D"/>
    <w:rsid w:val="00C97EF3"/>
    <w:rsid w:val="00CA08FB"/>
    <w:rsid w:val="00CA0A80"/>
    <w:rsid w:val="00CA0C4E"/>
    <w:rsid w:val="00CA13B9"/>
    <w:rsid w:val="00CA192C"/>
    <w:rsid w:val="00CA2690"/>
    <w:rsid w:val="00CA28D2"/>
    <w:rsid w:val="00CA2A9A"/>
    <w:rsid w:val="00CA3823"/>
    <w:rsid w:val="00CA3D3D"/>
    <w:rsid w:val="00CA3EE0"/>
    <w:rsid w:val="00CA3F4D"/>
    <w:rsid w:val="00CA3F58"/>
    <w:rsid w:val="00CA3FFF"/>
    <w:rsid w:val="00CA4557"/>
    <w:rsid w:val="00CA4D85"/>
    <w:rsid w:val="00CA5CA0"/>
    <w:rsid w:val="00CA652A"/>
    <w:rsid w:val="00CA6639"/>
    <w:rsid w:val="00CA66D8"/>
    <w:rsid w:val="00CA6DEF"/>
    <w:rsid w:val="00CA78E5"/>
    <w:rsid w:val="00CA7AB8"/>
    <w:rsid w:val="00CB0150"/>
    <w:rsid w:val="00CB05B1"/>
    <w:rsid w:val="00CB08FA"/>
    <w:rsid w:val="00CB1C8A"/>
    <w:rsid w:val="00CB26E9"/>
    <w:rsid w:val="00CB2952"/>
    <w:rsid w:val="00CB2E73"/>
    <w:rsid w:val="00CB31C6"/>
    <w:rsid w:val="00CB36F0"/>
    <w:rsid w:val="00CB484C"/>
    <w:rsid w:val="00CB4EBB"/>
    <w:rsid w:val="00CB5252"/>
    <w:rsid w:val="00CB5298"/>
    <w:rsid w:val="00CB5364"/>
    <w:rsid w:val="00CB580E"/>
    <w:rsid w:val="00CB585A"/>
    <w:rsid w:val="00CB5D53"/>
    <w:rsid w:val="00CB5F16"/>
    <w:rsid w:val="00CB6F8A"/>
    <w:rsid w:val="00CB7A62"/>
    <w:rsid w:val="00CC0514"/>
    <w:rsid w:val="00CC095A"/>
    <w:rsid w:val="00CC0964"/>
    <w:rsid w:val="00CC0AF4"/>
    <w:rsid w:val="00CC1902"/>
    <w:rsid w:val="00CC1B90"/>
    <w:rsid w:val="00CC26AB"/>
    <w:rsid w:val="00CC26C0"/>
    <w:rsid w:val="00CC26C6"/>
    <w:rsid w:val="00CC2906"/>
    <w:rsid w:val="00CC5352"/>
    <w:rsid w:val="00CC5E2E"/>
    <w:rsid w:val="00CC64B9"/>
    <w:rsid w:val="00CC68A0"/>
    <w:rsid w:val="00CC6B56"/>
    <w:rsid w:val="00CC7178"/>
    <w:rsid w:val="00CC78D1"/>
    <w:rsid w:val="00CC793A"/>
    <w:rsid w:val="00CD0222"/>
    <w:rsid w:val="00CD03AD"/>
    <w:rsid w:val="00CD098D"/>
    <w:rsid w:val="00CD140C"/>
    <w:rsid w:val="00CD17BA"/>
    <w:rsid w:val="00CD235B"/>
    <w:rsid w:val="00CD2D60"/>
    <w:rsid w:val="00CD2E6E"/>
    <w:rsid w:val="00CD408B"/>
    <w:rsid w:val="00CD4A16"/>
    <w:rsid w:val="00CD4D0B"/>
    <w:rsid w:val="00CD4F17"/>
    <w:rsid w:val="00CD5214"/>
    <w:rsid w:val="00CD5B70"/>
    <w:rsid w:val="00CD5CED"/>
    <w:rsid w:val="00CD6788"/>
    <w:rsid w:val="00CE03F0"/>
    <w:rsid w:val="00CE06F4"/>
    <w:rsid w:val="00CE0928"/>
    <w:rsid w:val="00CE0CE9"/>
    <w:rsid w:val="00CE0E83"/>
    <w:rsid w:val="00CE0FFA"/>
    <w:rsid w:val="00CE1935"/>
    <w:rsid w:val="00CE2028"/>
    <w:rsid w:val="00CE218C"/>
    <w:rsid w:val="00CE2211"/>
    <w:rsid w:val="00CE2AF3"/>
    <w:rsid w:val="00CE2EEA"/>
    <w:rsid w:val="00CE2EEF"/>
    <w:rsid w:val="00CE399D"/>
    <w:rsid w:val="00CE3F1B"/>
    <w:rsid w:val="00CE41FE"/>
    <w:rsid w:val="00CE4CC7"/>
    <w:rsid w:val="00CE4D4D"/>
    <w:rsid w:val="00CE5696"/>
    <w:rsid w:val="00CE5E0C"/>
    <w:rsid w:val="00CE5F50"/>
    <w:rsid w:val="00CE6290"/>
    <w:rsid w:val="00CE7877"/>
    <w:rsid w:val="00CE7EDC"/>
    <w:rsid w:val="00CF00B5"/>
    <w:rsid w:val="00CF0A40"/>
    <w:rsid w:val="00CF1173"/>
    <w:rsid w:val="00CF1979"/>
    <w:rsid w:val="00CF21A9"/>
    <w:rsid w:val="00CF26A4"/>
    <w:rsid w:val="00CF2935"/>
    <w:rsid w:val="00CF3B4D"/>
    <w:rsid w:val="00CF669F"/>
    <w:rsid w:val="00CF6CEE"/>
    <w:rsid w:val="00CF725D"/>
    <w:rsid w:val="00CF7AFA"/>
    <w:rsid w:val="00D00936"/>
    <w:rsid w:val="00D00E3D"/>
    <w:rsid w:val="00D01117"/>
    <w:rsid w:val="00D01191"/>
    <w:rsid w:val="00D011C6"/>
    <w:rsid w:val="00D01725"/>
    <w:rsid w:val="00D03260"/>
    <w:rsid w:val="00D0342A"/>
    <w:rsid w:val="00D03440"/>
    <w:rsid w:val="00D043EA"/>
    <w:rsid w:val="00D046D9"/>
    <w:rsid w:val="00D04F6A"/>
    <w:rsid w:val="00D054D2"/>
    <w:rsid w:val="00D06125"/>
    <w:rsid w:val="00D067B3"/>
    <w:rsid w:val="00D06B57"/>
    <w:rsid w:val="00D06DEC"/>
    <w:rsid w:val="00D07205"/>
    <w:rsid w:val="00D07C23"/>
    <w:rsid w:val="00D07D22"/>
    <w:rsid w:val="00D07F8B"/>
    <w:rsid w:val="00D10626"/>
    <w:rsid w:val="00D10DEC"/>
    <w:rsid w:val="00D11470"/>
    <w:rsid w:val="00D115CC"/>
    <w:rsid w:val="00D12546"/>
    <w:rsid w:val="00D12578"/>
    <w:rsid w:val="00D1289E"/>
    <w:rsid w:val="00D12A0C"/>
    <w:rsid w:val="00D12F24"/>
    <w:rsid w:val="00D130E8"/>
    <w:rsid w:val="00D13425"/>
    <w:rsid w:val="00D13F83"/>
    <w:rsid w:val="00D14773"/>
    <w:rsid w:val="00D1494A"/>
    <w:rsid w:val="00D1543C"/>
    <w:rsid w:val="00D15DA9"/>
    <w:rsid w:val="00D163DC"/>
    <w:rsid w:val="00D1737A"/>
    <w:rsid w:val="00D17901"/>
    <w:rsid w:val="00D17BA0"/>
    <w:rsid w:val="00D17DD4"/>
    <w:rsid w:val="00D17EFF"/>
    <w:rsid w:val="00D20362"/>
    <w:rsid w:val="00D20A43"/>
    <w:rsid w:val="00D20AF9"/>
    <w:rsid w:val="00D20DB9"/>
    <w:rsid w:val="00D211E8"/>
    <w:rsid w:val="00D21D17"/>
    <w:rsid w:val="00D2245E"/>
    <w:rsid w:val="00D22606"/>
    <w:rsid w:val="00D23A52"/>
    <w:rsid w:val="00D23F3E"/>
    <w:rsid w:val="00D24614"/>
    <w:rsid w:val="00D24B85"/>
    <w:rsid w:val="00D24BF2"/>
    <w:rsid w:val="00D24EAC"/>
    <w:rsid w:val="00D24F2A"/>
    <w:rsid w:val="00D252A7"/>
    <w:rsid w:val="00D259FE"/>
    <w:rsid w:val="00D261F9"/>
    <w:rsid w:val="00D26230"/>
    <w:rsid w:val="00D265CA"/>
    <w:rsid w:val="00D2684D"/>
    <w:rsid w:val="00D27DF9"/>
    <w:rsid w:val="00D300C3"/>
    <w:rsid w:val="00D306A7"/>
    <w:rsid w:val="00D30DFF"/>
    <w:rsid w:val="00D3143B"/>
    <w:rsid w:val="00D32770"/>
    <w:rsid w:val="00D3279F"/>
    <w:rsid w:val="00D32BEF"/>
    <w:rsid w:val="00D32C02"/>
    <w:rsid w:val="00D3349D"/>
    <w:rsid w:val="00D335D4"/>
    <w:rsid w:val="00D3423F"/>
    <w:rsid w:val="00D34D48"/>
    <w:rsid w:val="00D34DC0"/>
    <w:rsid w:val="00D3551D"/>
    <w:rsid w:val="00D35B06"/>
    <w:rsid w:val="00D35B9B"/>
    <w:rsid w:val="00D35F16"/>
    <w:rsid w:val="00D36223"/>
    <w:rsid w:val="00D36D7B"/>
    <w:rsid w:val="00D3724B"/>
    <w:rsid w:val="00D375C2"/>
    <w:rsid w:val="00D37B7F"/>
    <w:rsid w:val="00D40526"/>
    <w:rsid w:val="00D406C0"/>
    <w:rsid w:val="00D40788"/>
    <w:rsid w:val="00D40C63"/>
    <w:rsid w:val="00D40C74"/>
    <w:rsid w:val="00D40F59"/>
    <w:rsid w:val="00D41E8D"/>
    <w:rsid w:val="00D422FC"/>
    <w:rsid w:val="00D42399"/>
    <w:rsid w:val="00D42424"/>
    <w:rsid w:val="00D42896"/>
    <w:rsid w:val="00D42B7B"/>
    <w:rsid w:val="00D42BE2"/>
    <w:rsid w:val="00D42C60"/>
    <w:rsid w:val="00D42CB4"/>
    <w:rsid w:val="00D42D95"/>
    <w:rsid w:val="00D43E98"/>
    <w:rsid w:val="00D44488"/>
    <w:rsid w:val="00D44A94"/>
    <w:rsid w:val="00D451FA"/>
    <w:rsid w:val="00D4556E"/>
    <w:rsid w:val="00D45BA2"/>
    <w:rsid w:val="00D45C83"/>
    <w:rsid w:val="00D45D20"/>
    <w:rsid w:val="00D463D7"/>
    <w:rsid w:val="00D468EF"/>
    <w:rsid w:val="00D46D60"/>
    <w:rsid w:val="00D46E2D"/>
    <w:rsid w:val="00D47486"/>
    <w:rsid w:val="00D475EA"/>
    <w:rsid w:val="00D47644"/>
    <w:rsid w:val="00D47963"/>
    <w:rsid w:val="00D50151"/>
    <w:rsid w:val="00D514C4"/>
    <w:rsid w:val="00D51703"/>
    <w:rsid w:val="00D517D9"/>
    <w:rsid w:val="00D51A1F"/>
    <w:rsid w:val="00D51B9C"/>
    <w:rsid w:val="00D522B2"/>
    <w:rsid w:val="00D528E1"/>
    <w:rsid w:val="00D52C07"/>
    <w:rsid w:val="00D53552"/>
    <w:rsid w:val="00D539FE"/>
    <w:rsid w:val="00D53D28"/>
    <w:rsid w:val="00D53DCF"/>
    <w:rsid w:val="00D54E49"/>
    <w:rsid w:val="00D54F2C"/>
    <w:rsid w:val="00D55523"/>
    <w:rsid w:val="00D55925"/>
    <w:rsid w:val="00D560C3"/>
    <w:rsid w:val="00D5615B"/>
    <w:rsid w:val="00D5668A"/>
    <w:rsid w:val="00D568E4"/>
    <w:rsid w:val="00D57602"/>
    <w:rsid w:val="00D5771E"/>
    <w:rsid w:val="00D60159"/>
    <w:rsid w:val="00D601A5"/>
    <w:rsid w:val="00D601C3"/>
    <w:rsid w:val="00D60BD0"/>
    <w:rsid w:val="00D60E45"/>
    <w:rsid w:val="00D61E35"/>
    <w:rsid w:val="00D6218A"/>
    <w:rsid w:val="00D62282"/>
    <w:rsid w:val="00D62A9F"/>
    <w:rsid w:val="00D62ECC"/>
    <w:rsid w:val="00D62FA8"/>
    <w:rsid w:val="00D632D4"/>
    <w:rsid w:val="00D64BE7"/>
    <w:rsid w:val="00D64C01"/>
    <w:rsid w:val="00D65E22"/>
    <w:rsid w:val="00D66334"/>
    <w:rsid w:val="00D66DD1"/>
    <w:rsid w:val="00D67A5B"/>
    <w:rsid w:val="00D700C9"/>
    <w:rsid w:val="00D72212"/>
    <w:rsid w:val="00D7228D"/>
    <w:rsid w:val="00D73F9C"/>
    <w:rsid w:val="00D749D9"/>
    <w:rsid w:val="00D74AA8"/>
    <w:rsid w:val="00D74D40"/>
    <w:rsid w:val="00D754EC"/>
    <w:rsid w:val="00D7566E"/>
    <w:rsid w:val="00D757F2"/>
    <w:rsid w:val="00D75C55"/>
    <w:rsid w:val="00D769C8"/>
    <w:rsid w:val="00D76C8E"/>
    <w:rsid w:val="00D773E9"/>
    <w:rsid w:val="00D77521"/>
    <w:rsid w:val="00D7755B"/>
    <w:rsid w:val="00D809B8"/>
    <w:rsid w:val="00D80DC7"/>
    <w:rsid w:val="00D80E22"/>
    <w:rsid w:val="00D8151F"/>
    <w:rsid w:val="00D819CC"/>
    <w:rsid w:val="00D81AA3"/>
    <w:rsid w:val="00D821E0"/>
    <w:rsid w:val="00D82C59"/>
    <w:rsid w:val="00D83E37"/>
    <w:rsid w:val="00D83E5B"/>
    <w:rsid w:val="00D84C67"/>
    <w:rsid w:val="00D85295"/>
    <w:rsid w:val="00D87872"/>
    <w:rsid w:val="00D87F37"/>
    <w:rsid w:val="00D90645"/>
    <w:rsid w:val="00D906D6"/>
    <w:rsid w:val="00D90736"/>
    <w:rsid w:val="00D9099B"/>
    <w:rsid w:val="00D90FA7"/>
    <w:rsid w:val="00D91C1A"/>
    <w:rsid w:val="00D920AC"/>
    <w:rsid w:val="00D92198"/>
    <w:rsid w:val="00D92461"/>
    <w:rsid w:val="00D928EE"/>
    <w:rsid w:val="00D92E90"/>
    <w:rsid w:val="00D9301D"/>
    <w:rsid w:val="00D93F7D"/>
    <w:rsid w:val="00D947F8"/>
    <w:rsid w:val="00D94A0A"/>
    <w:rsid w:val="00D9534C"/>
    <w:rsid w:val="00D955B3"/>
    <w:rsid w:val="00D9582E"/>
    <w:rsid w:val="00D97B73"/>
    <w:rsid w:val="00D97D0D"/>
    <w:rsid w:val="00D97E73"/>
    <w:rsid w:val="00DA0FE0"/>
    <w:rsid w:val="00DA1709"/>
    <w:rsid w:val="00DA196B"/>
    <w:rsid w:val="00DA1CC7"/>
    <w:rsid w:val="00DA1CCF"/>
    <w:rsid w:val="00DA2FDE"/>
    <w:rsid w:val="00DA34B7"/>
    <w:rsid w:val="00DA3DE4"/>
    <w:rsid w:val="00DA3FDF"/>
    <w:rsid w:val="00DA50EE"/>
    <w:rsid w:val="00DA519F"/>
    <w:rsid w:val="00DA61DB"/>
    <w:rsid w:val="00DA626F"/>
    <w:rsid w:val="00DA62D3"/>
    <w:rsid w:val="00DA6467"/>
    <w:rsid w:val="00DA6805"/>
    <w:rsid w:val="00DA691F"/>
    <w:rsid w:val="00DA6EE9"/>
    <w:rsid w:val="00DA767C"/>
    <w:rsid w:val="00DB0637"/>
    <w:rsid w:val="00DB070C"/>
    <w:rsid w:val="00DB0922"/>
    <w:rsid w:val="00DB0A91"/>
    <w:rsid w:val="00DB1913"/>
    <w:rsid w:val="00DB2102"/>
    <w:rsid w:val="00DB24D2"/>
    <w:rsid w:val="00DB2869"/>
    <w:rsid w:val="00DB2A4C"/>
    <w:rsid w:val="00DB2F6F"/>
    <w:rsid w:val="00DB36F3"/>
    <w:rsid w:val="00DB3B50"/>
    <w:rsid w:val="00DB4526"/>
    <w:rsid w:val="00DB5482"/>
    <w:rsid w:val="00DB55BE"/>
    <w:rsid w:val="00DB5AB2"/>
    <w:rsid w:val="00DB5D78"/>
    <w:rsid w:val="00DB6570"/>
    <w:rsid w:val="00DB77CB"/>
    <w:rsid w:val="00DC11E4"/>
    <w:rsid w:val="00DC14CB"/>
    <w:rsid w:val="00DC15DB"/>
    <w:rsid w:val="00DC193B"/>
    <w:rsid w:val="00DC1DE3"/>
    <w:rsid w:val="00DC2962"/>
    <w:rsid w:val="00DC38B7"/>
    <w:rsid w:val="00DC39AB"/>
    <w:rsid w:val="00DC3AB3"/>
    <w:rsid w:val="00DC4413"/>
    <w:rsid w:val="00DC4521"/>
    <w:rsid w:val="00DC5B31"/>
    <w:rsid w:val="00DC69A6"/>
    <w:rsid w:val="00DC6D53"/>
    <w:rsid w:val="00DC732B"/>
    <w:rsid w:val="00DD0C08"/>
    <w:rsid w:val="00DD115F"/>
    <w:rsid w:val="00DD15FB"/>
    <w:rsid w:val="00DD1BFE"/>
    <w:rsid w:val="00DD1DD3"/>
    <w:rsid w:val="00DD22E1"/>
    <w:rsid w:val="00DD2497"/>
    <w:rsid w:val="00DD2DFC"/>
    <w:rsid w:val="00DD323D"/>
    <w:rsid w:val="00DD3549"/>
    <w:rsid w:val="00DD35E1"/>
    <w:rsid w:val="00DD4D76"/>
    <w:rsid w:val="00DD5648"/>
    <w:rsid w:val="00DD5835"/>
    <w:rsid w:val="00DD584A"/>
    <w:rsid w:val="00DD7638"/>
    <w:rsid w:val="00DE05B0"/>
    <w:rsid w:val="00DE0CF3"/>
    <w:rsid w:val="00DE197B"/>
    <w:rsid w:val="00DE2873"/>
    <w:rsid w:val="00DE2946"/>
    <w:rsid w:val="00DE3330"/>
    <w:rsid w:val="00DE3425"/>
    <w:rsid w:val="00DE3A36"/>
    <w:rsid w:val="00DE4A97"/>
    <w:rsid w:val="00DE4F4F"/>
    <w:rsid w:val="00DE5F7C"/>
    <w:rsid w:val="00DE643E"/>
    <w:rsid w:val="00DE7A81"/>
    <w:rsid w:val="00DE7BD1"/>
    <w:rsid w:val="00DF0902"/>
    <w:rsid w:val="00DF0BD1"/>
    <w:rsid w:val="00DF0C0D"/>
    <w:rsid w:val="00DF0F61"/>
    <w:rsid w:val="00DF1114"/>
    <w:rsid w:val="00DF19C3"/>
    <w:rsid w:val="00DF20A2"/>
    <w:rsid w:val="00DF227B"/>
    <w:rsid w:val="00DF38E8"/>
    <w:rsid w:val="00DF3B06"/>
    <w:rsid w:val="00DF4557"/>
    <w:rsid w:val="00DF5120"/>
    <w:rsid w:val="00DF5865"/>
    <w:rsid w:val="00DF6199"/>
    <w:rsid w:val="00DF6559"/>
    <w:rsid w:val="00DF6D60"/>
    <w:rsid w:val="00DF6E84"/>
    <w:rsid w:val="00DF7284"/>
    <w:rsid w:val="00DF730C"/>
    <w:rsid w:val="00DF74C5"/>
    <w:rsid w:val="00DF7A26"/>
    <w:rsid w:val="00DF7E60"/>
    <w:rsid w:val="00DF7F41"/>
    <w:rsid w:val="00E00C0D"/>
    <w:rsid w:val="00E0145C"/>
    <w:rsid w:val="00E01FBF"/>
    <w:rsid w:val="00E0270C"/>
    <w:rsid w:val="00E0274F"/>
    <w:rsid w:val="00E02A19"/>
    <w:rsid w:val="00E04A01"/>
    <w:rsid w:val="00E04C04"/>
    <w:rsid w:val="00E05397"/>
    <w:rsid w:val="00E06379"/>
    <w:rsid w:val="00E06584"/>
    <w:rsid w:val="00E07BCF"/>
    <w:rsid w:val="00E10435"/>
    <w:rsid w:val="00E104BF"/>
    <w:rsid w:val="00E10FF4"/>
    <w:rsid w:val="00E11200"/>
    <w:rsid w:val="00E11D9A"/>
    <w:rsid w:val="00E12335"/>
    <w:rsid w:val="00E125D0"/>
    <w:rsid w:val="00E126A2"/>
    <w:rsid w:val="00E132CA"/>
    <w:rsid w:val="00E1398E"/>
    <w:rsid w:val="00E13D5D"/>
    <w:rsid w:val="00E140BB"/>
    <w:rsid w:val="00E141A2"/>
    <w:rsid w:val="00E14817"/>
    <w:rsid w:val="00E14C1D"/>
    <w:rsid w:val="00E14DDF"/>
    <w:rsid w:val="00E1571E"/>
    <w:rsid w:val="00E160E1"/>
    <w:rsid w:val="00E162DA"/>
    <w:rsid w:val="00E16828"/>
    <w:rsid w:val="00E16DDF"/>
    <w:rsid w:val="00E17A6C"/>
    <w:rsid w:val="00E17B37"/>
    <w:rsid w:val="00E20572"/>
    <w:rsid w:val="00E20781"/>
    <w:rsid w:val="00E20A36"/>
    <w:rsid w:val="00E20C6C"/>
    <w:rsid w:val="00E210F9"/>
    <w:rsid w:val="00E23F18"/>
    <w:rsid w:val="00E249F9"/>
    <w:rsid w:val="00E25589"/>
    <w:rsid w:val="00E26581"/>
    <w:rsid w:val="00E27DDD"/>
    <w:rsid w:val="00E30661"/>
    <w:rsid w:val="00E315FA"/>
    <w:rsid w:val="00E3191B"/>
    <w:rsid w:val="00E31EE6"/>
    <w:rsid w:val="00E32F5F"/>
    <w:rsid w:val="00E33B10"/>
    <w:rsid w:val="00E342E2"/>
    <w:rsid w:val="00E3569A"/>
    <w:rsid w:val="00E356A4"/>
    <w:rsid w:val="00E367DE"/>
    <w:rsid w:val="00E3698A"/>
    <w:rsid w:val="00E36C99"/>
    <w:rsid w:val="00E3724D"/>
    <w:rsid w:val="00E40C07"/>
    <w:rsid w:val="00E40CD5"/>
    <w:rsid w:val="00E41103"/>
    <w:rsid w:val="00E418E1"/>
    <w:rsid w:val="00E4222A"/>
    <w:rsid w:val="00E4291A"/>
    <w:rsid w:val="00E42D84"/>
    <w:rsid w:val="00E430BF"/>
    <w:rsid w:val="00E436C0"/>
    <w:rsid w:val="00E438A6"/>
    <w:rsid w:val="00E440EB"/>
    <w:rsid w:val="00E45F6E"/>
    <w:rsid w:val="00E46A94"/>
    <w:rsid w:val="00E47143"/>
    <w:rsid w:val="00E47327"/>
    <w:rsid w:val="00E473F0"/>
    <w:rsid w:val="00E47CB0"/>
    <w:rsid w:val="00E47D88"/>
    <w:rsid w:val="00E50F49"/>
    <w:rsid w:val="00E515E5"/>
    <w:rsid w:val="00E51F96"/>
    <w:rsid w:val="00E52060"/>
    <w:rsid w:val="00E52578"/>
    <w:rsid w:val="00E5263E"/>
    <w:rsid w:val="00E52F0C"/>
    <w:rsid w:val="00E53DBF"/>
    <w:rsid w:val="00E55854"/>
    <w:rsid w:val="00E55CAB"/>
    <w:rsid w:val="00E55D55"/>
    <w:rsid w:val="00E55E3B"/>
    <w:rsid w:val="00E569BC"/>
    <w:rsid w:val="00E56A53"/>
    <w:rsid w:val="00E56DE7"/>
    <w:rsid w:val="00E56F2F"/>
    <w:rsid w:val="00E56FC3"/>
    <w:rsid w:val="00E573F8"/>
    <w:rsid w:val="00E6005C"/>
    <w:rsid w:val="00E600E0"/>
    <w:rsid w:val="00E611FC"/>
    <w:rsid w:val="00E61C68"/>
    <w:rsid w:val="00E61CF8"/>
    <w:rsid w:val="00E622B3"/>
    <w:rsid w:val="00E622C7"/>
    <w:rsid w:val="00E6463B"/>
    <w:rsid w:val="00E65015"/>
    <w:rsid w:val="00E656F0"/>
    <w:rsid w:val="00E657DD"/>
    <w:rsid w:val="00E65879"/>
    <w:rsid w:val="00E65AF2"/>
    <w:rsid w:val="00E65C8E"/>
    <w:rsid w:val="00E65DD8"/>
    <w:rsid w:val="00E6631F"/>
    <w:rsid w:val="00E664EE"/>
    <w:rsid w:val="00E67118"/>
    <w:rsid w:val="00E675FB"/>
    <w:rsid w:val="00E67C6F"/>
    <w:rsid w:val="00E70B3A"/>
    <w:rsid w:val="00E70BC6"/>
    <w:rsid w:val="00E71292"/>
    <w:rsid w:val="00E71F21"/>
    <w:rsid w:val="00E7274B"/>
    <w:rsid w:val="00E72BAD"/>
    <w:rsid w:val="00E73AB7"/>
    <w:rsid w:val="00E746A3"/>
    <w:rsid w:val="00E749BA"/>
    <w:rsid w:val="00E749C7"/>
    <w:rsid w:val="00E755EA"/>
    <w:rsid w:val="00E76986"/>
    <w:rsid w:val="00E772D8"/>
    <w:rsid w:val="00E77FCF"/>
    <w:rsid w:val="00E80182"/>
    <w:rsid w:val="00E80396"/>
    <w:rsid w:val="00E803D7"/>
    <w:rsid w:val="00E80A6C"/>
    <w:rsid w:val="00E80CB9"/>
    <w:rsid w:val="00E82230"/>
    <w:rsid w:val="00E8273B"/>
    <w:rsid w:val="00E82912"/>
    <w:rsid w:val="00E83490"/>
    <w:rsid w:val="00E8363F"/>
    <w:rsid w:val="00E84639"/>
    <w:rsid w:val="00E8530A"/>
    <w:rsid w:val="00E85423"/>
    <w:rsid w:val="00E85802"/>
    <w:rsid w:val="00E85BDF"/>
    <w:rsid w:val="00E86838"/>
    <w:rsid w:val="00E86E4D"/>
    <w:rsid w:val="00E87101"/>
    <w:rsid w:val="00E90916"/>
    <w:rsid w:val="00E9160B"/>
    <w:rsid w:val="00E92398"/>
    <w:rsid w:val="00E92BF2"/>
    <w:rsid w:val="00E92E24"/>
    <w:rsid w:val="00E92FFB"/>
    <w:rsid w:val="00E9335D"/>
    <w:rsid w:val="00E93624"/>
    <w:rsid w:val="00E93F21"/>
    <w:rsid w:val="00E94E09"/>
    <w:rsid w:val="00E95487"/>
    <w:rsid w:val="00E957C1"/>
    <w:rsid w:val="00E957DA"/>
    <w:rsid w:val="00E964E2"/>
    <w:rsid w:val="00E96918"/>
    <w:rsid w:val="00E96C74"/>
    <w:rsid w:val="00E96F2E"/>
    <w:rsid w:val="00E971BB"/>
    <w:rsid w:val="00E97C06"/>
    <w:rsid w:val="00EA04D7"/>
    <w:rsid w:val="00EA07E6"/>
    <w:rsid w:val="00EA0925"/>
    <w:rsid w:val="00EA1ACA"/>
    <w:rsid w:val="00EA20EA"/>
    <w:rsid w:val="00EA273E"/>
    <w:rsid w:val="00EA2C97"/>
    <w:rsid w:val="00EA2DD9"/>
    <w:rsid w:val="00EA389C"/>
    <w:rsid w:val="00EA3922"/>
    <w:rsid w:val="00EA3C72"/>
    <w:rsid w:val="00EA433E"/>
    <w:rsid w:val="00EA46EE"/>
    <w:rsid w:val="00EA49E7"/>
    <w:rsid w:val="00EA4E1B"/>
    <w:rsid w:val="00EA4EF4"/>
    <w:rsid w:val="00EA5956"/>
    <w:rsid w:val="00EA6231"/>
    <w:rsid w:val="00EA666A"/>
    <w:rsid w:val="00EA6814"/>
    <w:rsid w:val="00EA6893"/>
    <w:rsid w:val="00EA6B57"/>
    <w:rsid w:val="00EB07C5"/>
    <w:rsid w:val="00EB0955"/>
    <w:rsid w:val="00EB0B29"/>
    <w:rsid w:val="00EB0DF9"/>
    <w:rsid w:val="00EB0F44"/>
    <w:rsid w:val="00EB1E6A"/>
    <w:rsid w:val="00EB3125"/>
    <w:rsid w:val="00EB4799"/>
    <w:rsid w:val="00EB484F"/>
    <w:rsid w:val="00EB5976"/>
    <w:rsid w:val="00EB5C84"/>
    <w:rsid w:val="00EB5D81"/>
    <w:rsid w:val="00EB6C0E"/>
    <w:rsid w:val="00EB71D9"/>
    <w:rsid w:val="00EB7563"/>
    <w:rsid w:val="00EB7740"/>
    <w:rsid w:val="00EC0082"/>
    <w:rsid w:val="00EC0294"/>
    <w:rsid w:val="00EC0B2A"/>
    <w:rsid w:val="00EC1418"/>
    <w:rsid w:val="00EC19D1"/>
    <w:rsid w:val="00EC1EED"/>
    <w:rsid w:val="00EC249E"/>
    <w:rsid w:val="00EC2692"/>
    <w:rsid w:val="00EC26F6"/>
    <w:rsid w:val="00EC2A26"/>
    <w:rsid w:val="00EC3374"/>
    <w:rsid w:val="00EC3585"/>
    <w:rsid w:val="00EC3911"/>
    <w:rsid w:val="00EC40FE"/>
    <w:rsid w:val="00EC4367"/>
    <w:rsid w:val="00EC4DE0"/>
    <w:rsid w:val="00EC504A"/>
    <w:rsid w:val="00EC5700"/>
    <w:rsid w:val="00EC68CC"/>
    <w:rsid w:val="00EC7316"/>
    <w:rsid w:val="00ED0001"/>
    <w:rsid w:val="00ED0F6C"/>
    <w:rsid w:val="00ED142A"/>
    <w:rsid w:val="00ED1E1E"/>
    <w:rsid w:val="00ED1F65"/>
    <w:rsid w:val="00ED26CF"/>
    <w:rsid w:val="00ED2BD2"/>
    <w:rsid w:val="00ED2DBC"/>
    <w:rsid w:val="00ED37CC"/>
    <w:rsid w:val="00ED4348"/>
    <w:rsid w:val="00ED4648"/>
    <w:rsid w:val="00ED4AC5"/>
    <w:rsid w:val="00ED5E00"/>
    <w:rsid w:val="00ED609B"/>
    <w:rsid w:val="00ED691C"/>
    <w:rsid w:val="00ED6A1B"/>
    <w:rsid w:val="00ED74E5"/>
    <w:rsid w:val="00ED751C"/>
    <w:rsid w:val="00ED755C"/>
    <w:rsid w:val="00ED7B66"/>
    <w:rsid w:val="00EE0285"/>
    <w:rsid w:val="00EE0477"/>
    <w:rsid w:val="00EE075D"/>
    <w:rsid w:val="00EE0856"/>
    <w:rsid w:val="00EE0B77"/>
    <w:rsid w:val="00EE0ED7"/>
    <w:rsid w:val="00EE1192"/>
    <w:rsid w:val="00EE22C2"/>
    <w:rsid w:val="00EE2473"/>
    <w:rsid w:val="00EE249F"/>
    <w:rsid w:val="00EE255B"/>
    <w:rsid w:val="00EE3608"/>
    <w:rsid w:val="00EE3A56"/>
    <w:rsid w:val="00EE3A91"/>
    <w:rsid w:val="00EE4FAF"/>
    <w:rsid w:val="00EE5342"/>
    <w:rsid w:val="00EE59DE"/>
    <w:rsid w:val="00EE5D2D"/>
    <w:rsid w:val="00EE6383"/>
    <w:rsid w:val="00EE64FD"/>
    <w:rsid w:val="00EE6959"/>
    <w:rsid w:val="00EE6C51"/>
    <w:rsid w:val="00EE7096"/>
    <w:rsid w:val="00EE71C1"/>
    <w:rsid w:val="00EE7308"/>
    <w:rsid w:val="00EF0464"/>
    <w:rsid w:val="00EF06EE"/>
    <w:rsid w:val="00EF0DED"/>
    <w:rsid w:val="00EF0EB1"/>
    <w:rsid w:val="00EF1D2E"/>
    <w:rsid w:val="00EF218D"/>
    <w:rsid w:val="00EF2749"/>
    <w:rsid w:val="00EF27F8"/>
    <w:rsid w:val="00EF2A4A"/>
    <w:rsid w:val="00EF3622"/>
    <w:rsid w:val="00EF37CB"/>
    <w:rsid w:val="00EF3A5D"/>
    <w:rsid w:val="00EF3AB8"/>
    <w:rsid w:val="00EF4116"/>
    <w:rsid w:val="00EF4A0A"/>
    <w:rsid w:val="00EF583C"/>
    <w:rsid w:val="00EF62EA"/>
    <w:rsid w:val="00EF66CD"/>
    <w:rsid w:val="00EF66F4"/>
    <w:rsid w:val="00EF681A"/>
    <w:rsid w:val="00EF7711"/>
    <w:rsid w:val="00EF773F"/>
    <w:rsid w:val="00EF7F60"/>
    <w:rsid w:val="00F0050B"/>
    <w:rsid w:val="00F00700"/>
    <w:rsid w:val="00F00E90"/>
    <w:rsid w:val="00F00F0D"/>
    <w:rsid w:val="00F0296D"/>
    <w:rsid w:val="00F02DE0"/>
    <w:rsid w:val="00F02E26"/>
    <w:rsid w:val="00F03BCC"/>
    <w:rsid w:val="00F03F3F"/>
    <w:rsid w:val="00F04ABD"/>
    <w:rsid w:val="00F05768"/>
    <w:rsid w:val="00F05A6A"/>
    <w:rsid w:val="00F05C0F"/>
    <w:rsid w:val="00F05D41"/>
    <w:rsid w:val="00F060B0"/>
    <w:rsid w:val="00F065C1"/>
    <w:rsid w:val="00F0681F"/>
    <w:rsid w:val="00F06CA9"/>
    <w:rsid w:val="00F076CB"/>
    <w:rsid w:val="00F07A28"/>
    <w:rsid w:val="00F1008D"/>
    <w:rsid w:val="00F107AC"/>
    <w:rsid w:val="00F1088C"/>
    <w:rsid w:val="00F10A65"/>
    <w:rsid w:val="00F10C84"/>
    <w:rsid w:val="00F10E44"/>
    <w:rsid w:val="00F1105D"/>
    <w:rsid w:val="00F11E2D"/>
    <w:rsid w:val="00F124B1"/>
    <w:rsid w:val="00F12A59"/>
    <w:rsid w:val="00F12EA0"/>
    <w:rsid w:val="00F13183"/>
    <w:rsid w:val="00F13A19"/>
    <w:rsid w:val="00F13EBA"/>
    <w:rsid w:val="00F148B5"/>
    <w:rsid w:val="00F15A9C"/>
    <w:rsid w:val="00F16486"/>
    <w:rsid w:val="00F16759"/>
    <w:rsid w:val="00F16C29"/>
    <w:rsid w:val="00F16CA4"/>
    <w:rsid w:val="00F174C8"/>
    <w:rsid w:val="00F20157"/>
    <w:rsid w:val="00F21076"/>
    <w:rsid w:val="00F21494"/>
    <w:rsid w:val="00F22318"/>
    <w:rsid w:val="00F22A86"/>
    <w:rsid w:val="00F2334E"/>
    <w:rsid w:val="00F235B6"/>
    <w:rsid w:val="00F236F5"/>
    <w:rsid w:val="00F24259"/>
    <w:rsid w:val="00F24420"/>
    <w:rsid w:val="00F24C70"/>
    <w:rsid w:val="00F256B2"/>
    <w:rsid w:val="00F25D01"/>
    <w:rsid w:val="00F25FC8"/>
    <w:rsid w:val="00F270D3"/>
    <w:rsid w:val="00F27408"/>
    <w:rsid w:val="00F27690"/>
    <w:rsid w:val="00F30108"/>
    <w:rsid w:val="00F3010A"/>
    <w:rsid w:val="00F312BA"/>
    <w:rsid w:val="00F31701"/>
    <w:rsid w:val="00F31DC1"/>
    <w:rsid w:val="00F324D4"/>
    <w:rsid w:val="00F329DB"/>
    <w:rsid w:val="00F32E31"/>
    <w:rsid w:val="00F32EFC"/>
    <w:rsid w:val="00F33498"/>
    <w:rsid w:val="00F349A4"/>
    <w:rsid w:val="00F34A25"/>
    <w:rsid w:val="00F34F8D"/>
    <w:rsid w:val="00F359C9"/>
    <w:rsid w:val="00F359F8"/>
    <w:rsid w:val="00F35B20"/>
    <w:rsid w:val="00F35DBC"/>
    <w:rsid w:val="00F35F1C"/>
    <w:rsid w:val="00F36F2F"/>
    <w:rsid w:val="00F37F7B"/>
    <w:rsid w:val="00F40CCF"/>
    <w:rsid w:val="00F40F8C"/>
    <w:rsid w:val="00F4250B"/>
    <w:rsid w:val="00F4267F"/>
    <w:rsid w:val="00F42695"/>
    <w:rsid w:val="00F4278C"/>
    <w:rsid w:val="00F42F25"/>
    <w:rsid w:val="00F4310A"/>
    <w:rsid w:val="00F439E7"/>
    <w:rsid w:val="00F43D16"/>
    <w:rsid w:val="00F44232"/>
    <w:rsid w:val="00F44A02"/>
    <w:rsid w:val="00F4627C"/>
    <w:rsid w:val="00F468B5"/>
    <w:rsid w:val="00F47252"/>
    <w:rsid w:val="00F4752E"/>
    <w:rsid w:val="00F4787B"/>
    <w:rsid w:val="00F50206"/>
    <w:rsid w:val="00F517B5"/>
    <w:rsid w:val="00F51BBC"/>
    <w:rsid w:val="00F5221B"/>
    <w:rsid w:val="00F52248"/>
    <w:rsid w:val="00F52465"/>
    <w:rsid w:val="00F524F4"/>
    <w:rsid w:val="00F528B1"/>
    <w:rsid w:val="00F5473B"/>
    <w:rsid w:val="00F550FF"/>
    <w:rsid w:val="00F553B5"/>
    <w:rsid w:val="00F55919"/>
    <w:rsid w:val="00F5602E"/>
    <w:rsid w:val="00F56887"/>
    <w:rsid w:val="00F573C7"/>
    <w:rsid w:val="00F579D3"/>
    <w:rsid w:val="00F6073D"/>
    <w:rsid w:val="00F60C2F"/>
    <w:rsid w:val="00F60C69"/>
    <w:rsid w:val="00F61075"/>
    <w:rsid w:val="00F6167E"/>
    <w:rsid w:val="00F61BED"/>
    <w:rsid w:val="00F626C4"/>
    <w:rsid w:val="00F626E1"/>
    <w:rsid w:val="00F63610"/>
    <w:rsid w:val="00F642FE"/>
    <w:rsid w:val="00F6471D"/>
    <w:rsid w:val="00F64BC6"/>
    <w:rsid w:val="00F64E6E"/>
    <w:rsid w:val="00F655EC"/>
    <w:rsid w:val="00F658C0"/>
    <w:rsid w:val="00F660CC"/>
    <w:rsid w:val="00F66423"/>
    <w:rsid w:val="00F66628"/>
    <w:rsid w:val="00F66965"/>
    <w:rsid w:val="00F66D35"/>
    <w:rsid w:val="00F66ED1"/>
    <w:rsid w:val="00F67239"/>
    <w:rsid w:val="00F67AA3"/>
    <w:rsid w:val="00F67D85"/>
    <w:rsid w:val="00F67E7D"/>
    <w:rsid w:val="00F67FC2"/>
    <w:rsid w:val="00F70207"/>
    <w:rsid w:val="00F70C6E"/>
    <w:rsid w:val="00F71283"/>
    <w:rsid w:val="00F7158C"/>
    <w:rsid w:val="00F71DDC"/>
    <w:rsid w:val="00F71EBD"/>
    <w:rsid w:val="00F720EF"/>
    <w:rsid w:val="00F7270C"/>
    <w:rsid w:val="00F72A87"/>
    <w:rsid w:val="00F72B73"/>
    <w:rsid w:val="00F73A04"/>
    <w:rsid w:val="00F74295"/>
    <w:rsid w:val="00F7576E"/>
    <w:rsid w:val="00F759C1"/>
    <w:rsid w:val="00F763C8"/>
    <w:rsid w:val="00F7672C"/>
    <w:rsid w:val="00F76B9E"/>
    <w:rsid w:val="00F77625"/>
    <w:rsid w:val="00F77946"/>
    <w:rsid w:val="00F77A1B"/>
    <w:rsid w:val="00F80625"/>
    <w:rsid w:val="00F80D5E"/>
    <w:rsid w:val="00F8125B"/>
    <w:rsid w:val="00F814FD"/>
    <w:rsid w:val="00F81AF6"/>
    <w:rsid w:val="00F81D36"/>
    <w:rsid w:val="00F81E5C"/>
    <w:rsid w:val="00F8218F"/>
    <w:rsid w:val="00F82742"/>
    <w:rsid w:val="00F8274E"/>
    <w:rsid w:val="00F82958"/>
    <w:rsid w:val="00F8325E"/>
    <w:rsid w:val="00F836A6"/>
    <w:rsid w:val="00F84360"/>
    <w:rsid w:val="00F85890"/>
    <w:rsid w:val="00F85B30"/>
    <w:rsid w:val="00F8655F"/>
    <w:rsid w:val="00F86D1B"/>
    <w:rsid w:val="00F86D57"/>
    <w:rsid w:val="00F877DA"/>
    <w:rsid w:val="00F878AE"/>
    <w:rsid w:val="00F87EC6"/>
    <w:rsid w:val="00F90129"/>
    <w:rsid w:val="00F90448"/>
    <w:rsid w:val="00F90492"/>
    <w:rsid w:val="00F922B7"/>
    <w:rsid w:val="00F92878"/>
    <w:rsid w:val="00F931FE"/>
    <w:rsid w:val="00F933F3"/>
    <w:rsid w:val="00F93F0A"/>
    <w:rsid w:val="00F94419"/>
    <w:rsid w:val="00F9458B"/>
    <w:rsid w:val="00F949FB"/>
    <w:rsid w:val="00F94E43"/>
    <w:rsid w:val="00F951ED"/>
    <w:rsid w:val="00F95B84"/>
    <w:rsid w:val="00F95E09"/>
    <w:rsid w:val="00F96CFE"/>
    <w:rsid w:val="00F96F62"/>
    <w:rsid w:val="00F97032"/>
    <w:rsid w:val="00F970DF"/>
    <w:rsid w:val="00F97164"/>
    <w:rsid w:val="00F97890"/>
    <w:rsid w:val="00F97E19"/>
    <w:rsid w:val="00FA0D18"/>
    <w:rsid w:val="00FA0EA2"/>
    <w:rsid w:val="00FA10CD"/>
    <w:rsid w:val="00FA1258"/>
    <w:rsid w:val="00FA14C6"/>
    <w:rsid w:val="00FA1A86"/>
    <w:rsid w:val="00FA1E5D"/>
    <w:rsid w:val="00FA2DEE"/>
    <w:rsid w:val="00FA490A"/>
    <w:rsid w:val="00FA4B0D"/>
    <w:rsid w:val="00FA574D"/>
    <w:rsid w:val="00FA673B"/>
    <w:rsid w:val="00FA7838"/>
    <w:rsid w:val="00FB0746"/>
    <w:rsid w:val="00FB074F"/>
    <w:rsid w:val="00FB0966"/>
    <w:rsid w:val="00FB1E6F"/>
    <w:rsid w:val="00FB223F"/>
    <w:rsid w:val="00FB2AAE"/>
    <w:rsid w:val="00FB2AF7"/>
    <w:rsid w:val="00FB42B9"/>
    <w:rsid w:val="00FB4CF7"/>
    <w:rsid w:val="00FB5109"/>
    <w:rsid w:val="00FB52D5"/>
    <w:rsid w:val="00FB6014"/>
    <w:rsid w:val="00FB6C97"/>
    <w:rsid w:val="00FB71E5"/>
    <w:rsid w:val="00FB7744"/>
    <w:rsid w:val="00FB7E18"/>
    <w:rsid w:val="00FC00F6"/>
    <w:rsid w:val="00FC18B6"/>
    <w:rsid w:val="00FC1E9E"/>
    <w:rsid w:val="00FC2A23"/>
    <w:rsid w:val="00FC3196"/>
    <w:rsid w:val="00FC34E7"/>
    <w:rsid w:val="00FC3828"/>
    <w:rsid w:val="00FC38C2"/>
    <w:rsid w:val="00FC4475"/>
    <w:rsid w:val="00FC4E27"/>
    <w:rsid w:val="00FC4F21"/>
    <w:rsid w:val="00FC53E6"/>
    <w:rsid w:val="00FC56C2"/>
    <w:rsid w:val="00FC5D8D"/>
    <w:rsid w:val="00FC6118"/>
    <w:rsid w:val="00FC6399"/>
    <w:rsid w:val="00FC6522"/>
    <w:rsid w:val="00FC6922"/>
    <w:rsid w:val="00FC74D1"/>
    <w:rsid w:val="00FC753E"/>
    <w:rsid w:val="00FC7667"/>
    <w:rsid w:val="00FC79B7"/>
    <w:rsid w:val="00FC7E65"/>
    <w:rsid w:val="00FD021B"/>
    <w:rsid w:val="00FD1FEB"/>
    <w:rsid w:val="00FD3DFB"/>
    <w:rsid w:val="00FD44FC"/>
    <w:rsid w:val="00FD4565"/>
    <w:rsid w:val="00FD57FC"/>
    <w:rsid w:val="00FD650B"/>
    <w:rsid w:val="00FD749A"/>
    <w:rsid w:val="00FD7914"/>
    <w:rsid w:val="00FD7AFE"/>
    <w:rsid w:val="00FE005C"/>
    <w:rsid w:val="00FE034B"/>
    <w:rsid w:val="00FE0F0D"/>
    <w:rsid w:val="00FE14D0"/>
    <w:rsid w:val="00FE1871"/>
    <w:rsid w:val="00FE258B"/>
    <w:rsid w:val="00FE2A19"/>
    <w:rsid w:val="00FE3903"/>
    <w:rsid w:val="00FE557C"/>
    <w:rsid w:val="00FE5DB2"/>
    <w:rsid w:val="00FE70CF"/>
    <w:rsid w:val="00FE717F"/>
    <w:rsid w:val="00FE7A89"/>
    <w:rsid w:val="00FF0624"/>
    <w:rsid w:val="00FF0705"/>
    <w:rsid w:val="00FF0C3B"/>
    <w:rsid w:val="00FF103F"/>
    <w:rsid w:val="00FF2AAB"/>
    <w:rsid w:val="00FF2C04"/>
    <w:rsid w:val="00FF2F33"/>
    <w:rsid w:val="00FF33F3"/>
    <w:rsid w:val="00FF3F7E"/>
    <w:rsid w:val="00FF42B9"/>
    <w:rsid w:val="00FF473B"/>
    <w:rsid w:val="00FF47CB"/>
    <w:rsid w:val="00FF529F"/>
    <w:rsid w:val="00FF53C0"/>
    <w:rsid w:val="00FF5E8E"/>
    <w:rsid w:val="00FF6473"/>
    <w:rsid w:val="00FF7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7A678"/>
  <w15:docId w15:val="{E27283F2-E3A8-48B6-A043-14C6E28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5AB2"/>
    <w:rPr>
      <w:sz w:val="24"/>
      <w:szCs w:val="24"/>
    </w:rPr>
  </w:style>
  <w:style w:type="paragraph" w:styleId="1">
    <w:name w:val="heading 1"/>
    <w:basedOn w:val="a"/>
    <w:next w:val="a"/>
    <w:qFormat/>
    <w:rsid w:val="00485A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F64BC6"/>
    <w:pPr>
      <w:keepNext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672A02"/>
    <w:rPr>
      <w:color w:val="106BBE"/>
    </w:rPr>
  </w:style>
  <w:style w:type="paragraph" w:customStyle="1" w:styleId="a4">
    <w:name w:val="Заголовок статьи"/>
    <w:basedOn w:val="a"/>
    <w:next w:val="a"/>
    <w:rsid w:val="00F35DBC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5">
    <w:name w:val="Цветовое выделение"/>
    <w:rsid w:val="0044037C"/>
    <w:rPr>
      <w:b/>
      <w:bCs/>
      <w:color w:val="26282F"/>
      <w:sz w:val="26"/>
      <w:szCs w:val="26"/>
    </w:rPr>
  </w:style>
  <w:style w:type="paragraph" w:customStyle="1" w:styleId="ConsNormal">
    <w:name w:val="ConsNormal"/>
    <w:rsid w:val="00054CB9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6">
    <w:name w:val="Hyperlink"/>
    <w:rsid w:val="00F64BC6"/>
    <w:rPr>
      <w:color w:val="0000FF"/>
      <w:u w:val="single"/>
    </w:rPr>
  </w:style>
  <w:style w:type="table" w:styleId="a7">
    <w:name w:val="Table Grid"/>
    <w:basedOn w:val="a1"/>
    <w:rsid w:val="00F6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F64BC6"/>
  </w:style>
  <w:style w:type="paragraph" w:customStyle="1" w:styleId="a8">
    <w:name w:val="Прижатый влево"/>
    <w:basedOn w:val="a"/>
    <w:next w:val="a"/>
    <w:uiPriority w:val="99"/>
    <w:rsid w:val="00BF1EC5"/>
    <w:pPr>
      <w:autoSpaceDE w:val="0"/>
      <w:autoSpaceDN w:val="0"/>
      <w:adjustRightInd w:val="0"/>
    </w:pPr>
    <w:rPr>
      <w:rFonts w:ascii="Arial" w:hAnsi="Arial"/>
    </w:rPr>
  </w:style>
  <w:style w:type="paragraph" w:customStyle="1" w:styleId="APPLE-INTERCHANGE-NEWLINE">
    <w:name w:val=".APPLE-INTERCHANGE-NEWLINE"/>
    <w:rsid w:val="004A7EC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3E678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9">
    <w:name w:val="Нормальный (таблица)"/>
    <w:basedOn w:val="a"/>
    <w:next w:val="a"/>
    <w:link w:val="aa"/>
    <w:uiPriority w:val="99"/>
    <w:rsid w:val="003E6781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paragraph" w:customStyle="1" w:styleId="ab">
    <w:name w:val="Таблицы (моноширинный)"/>
    <w:basedOn w:val="a"/>
    <w:next w:val="a"/>
    <w:rsid w:val="003E6781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character" w:customStyle="1" w:styleId="apple-converted-space">
    <w:name w:val="apple-converted-space"/>
    <w:basedOn w:val="a0"/>
    <w:rsid w:val="00066C38"/>
  </w:style>
  <w:style w:type="character" w:customStyle="1" w:styleId="spellchecker-word-highlight">
    <w:name w:val="spellchecker-word-highlight"/>
    <w:basedOn w:val="a0"/>
    <w:rsid w:val="00066C38"/>
  </w:style>
  <w:style w:type="paragraph" w:styleId="ac">
    <w:name w:val="List Paragraph"/>
    <w:basedOn w:val="a"/>
    <w:uiPriority w:val="34"/>
    <w:qFormat/>
    <w:rsid w:val="0068494C"/>
    <w:pPr>
      <w:ind w:left="708"/>
    </w:pPr>
  </w:style>
  <w:style w:type="paragraph" w:customStyle="1" w:styleId="Standard">
    <w:name w:val="Standard"/>
    <w:rsid w:val="002E3B4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character" w:customStyle="1" w:styleId="FontStyle12">
    <w:name w:val="Font Style12"/>
    <w:rsid w:val="00E3724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E3724D"/>
    <w:rPr>
      <w:rFonts w:ascii="Times New Roman" w:hAnsi="Times New Roman" w:cs="Times New Roman"/>
      <w:b/>
      <w:bCs/>
      <w:sz w:val="16"/>
      <w:szCs w:val="16"/>
    </w:rPr>
  </w:style>
  <w:style w:type="paragraph" w:styleId="2">
    <w:name w:val="Body Text 2"/>
    <w:basedOn w:val="a"/>
    <w:link w:val="20"/>
    <w:rsid w:val="002235D9"/>
    <w:pPr>
      <w:spacing w:after="120" w:line="480" w:lineRule="auto"/>
    </w:pPr>
  </w:style>
  <w:style w:type="character" w:customStyle="1" w:styleId="20">
    <w:name w:val="Основной текст 2 Знак"/>
    <w:link w:val="2"/>
    <w:rsid w:val="002235D9"/>
    <w:rPr>
      <w:sz w:val="24"/>
      <w:szCs w:val="24"/>
    </w:rPr>
  </w:style>
  <w:style w:type="paragraph" w:styleId="ad">
    <w:name w:val="Body Text"/>
    <w:basedOn w:val="a"/>
    <w:link w:val="ae"/>
    <w:rsid w:val="0078309C"/>
    <w:pPr>
      <w:spacing w:after="120"/>
    </w:pPr>
  </w:style>
  <w:style w:type="character" w:customStyle="1" w:styleId="ae">
    <w:name w:val="Основной текст Знак"/>
    <w:link w:val="ad"/>
    <w:rsid w:val="0078309C"/>
    <w:rPr>
      <w:sz w:val="24"/>
      <w:szCs w:val="24"/>
    </w:rPr>
  </w:style>
  <w:style w:type="character" w:customStyle="1" w:styleId="105pt0pt">
    <w:name w:val="Основной текст + 10.5 pt;Интервал 0 pt"/>
    <w:rsid w:val="00FF47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a">
    <w:name w:val="Нормальный (таблица) Знак"/>
    <w:link w:val="a9"/>
    <w:uiPriority w:val="99"/>
    <w:locked/>
    <w:rsid w:val="007D2A15"/>
    <w:rPr>
      <w:rFonts w:ascii="Arial" w:eastAsia="Calibri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5BA5E-F9F6-41A0-8E5A-A123A115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Исковое заявление ООО «Ликвидатор» об отмене постановления главы администрации МО «Няндомский муниципальный район» не признаем</vt:lpstr>
    </vt:vector>
  </TitlesOfParts>
  <Company>MoBIL GROUP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Исковое заявление ООО «Ликвидатор» об отмене постановления главы администрации МО «Няндомский муниципальный район» не признаем</dc:title>
  <dc:creator>kovaletsss</dc:creator>
  <cp:lastModifiedBy>UprSA1562736</cp:lastModifiedBy>
  <cp:revision>28</cp:revision>
  <cp:lastPrinted>2025-03-25T08:56:00Z</cp:lastPrinted>
  <dcterms:created xsi:type="dcterms:W3CDTF">2024-03-15T07:13:00Z</dcterms:created>
  <dcterms:modified xsi:type="dcterms:W3CDTF">2025-03-31T13:22:00Z</dcterms:modified>
</cp:coreProperties>
</file>