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CECBB" w14:textId="77777777" w:rsidR="00072DB7" w:rsidRPr="001258C6" w:rsidRDefault="00072DB7" w:rsidP="001258C6">
      <w:pPr>
        <w:autoSpaceDE w:val="0"/>
        <w:autoSpaceDN w:val="0"/>
        <w:adjustRightInd w:val="0"/>
        <w:spacing w:after="0" w:line="240" w:lineRule="auto"/>
        <w:jc w:val="center"/>
        <w:rPr>
          <w:rFonts w:ascii="Times New Roman" w:hAnsi="Times New Roman"/>
          <w:b/>
          <w:sz w:val="24"/>
          <w:szCs w:val="24"/>
        </w:rPr>
      </w:pPr>
      <w:r w:rsidRPr="001258C6">
        <w:rPr>
          <w:rFonts w:ascii="Times New Roman" w:hAnsi="Times New Roman"/>
          <w:b/>
          <w:sz w:val="24"/>
          <w:szCs w:val="24"/>
        </w:rPr>
        <w:t>ОТЧЕТ</w:t>
      </w:r>
    </w:p>
    <w:p w14:paraId="4182B373" w14:textId="77777777" w:rsidR="00A53255" w:rsidRPr="001258C6" w:rsidRDefault="00072DB7" w:rsidP="004E1D47">
      <w:pPr>
        <w:autoSpaceDE w:val="0"/>
        <w:autoSpaceDN w:val="0"/>
        <w:adjustRightInd w:val="0"/>
        <w:spacing w:after="0" w:line="240" w:lineRule="auto"/>
        <w:jc w:val="center"/>
        <w:rPr>
          <w:rFonts w:ascii="Times New Roman" w:hAnsi="Times New Roman"/>
          <w:b/>
          <w:sz w:val="24"/>
          <w:szCs w:val="24"/>
        </w:rPr>
      </w:pPr>
      <w:r w:rsidRPr="001258C6">
        <w:rPr>
          <w:rFonts w:ascii="Times New Roman" w:hAnsi="Times New Roman"/>
          <w:b/>
          <w:sz w:val="24"/>
          <w:szCs w:val="24"/>
        </w:rPr>
        <w:t xml:space="preserve">о </w:t>
      </w:r>
      <w:r w:rsidR="005028F8">
        <w:rPr>
          <w:rFonts w:ascii="Times New Roman" w:hAnsi="Times New Roman"/>
          <w:b/>
          <w:sz w:val="24"/>
          <w:szCs w:val="24"/>
        </w:rPr>
        <w:t xml:space="preserve">ходе </w:t>
      </w:r>
      <w:r w:rsidRPr="001258C6">
        <w:rPr>
          <w:rFonts w:ascii="Times New Roman" w:hAnsi="Times New Roman"/>
          <w:b/>
          <w:sz w:val="24"/>
          <w:szCs w:val="24"/>
        </w:rPr>
        <w:t>реализации муниципальной программы</w:t>
      </w:r>
      <w:r w:rsidR="00A53255" w:rsidRPr="001258C6">
        <w:rPr>
          <w:rFonts w:ascii="Times New Roman" w:hAnsi="Times New Roman"/>
          <w:b/>
          <w:sz w:val="24"/>
          <w:szCs w:val="24"/>
        </w:rPr>
        <w:t xml:space="preserve">«Содействие развитию институтов гражданского общества </w:t>
      </w:r>
      <w:r w:rsidR="00880C37" w:rsidRPr="001258C6">
        <w:rPr>
          <w:rFonts w:ascii="Times New Roman" w:hAnsi="Times New Roman"/>
          <w:b/>
          <w:sz w:val="24"/>
          <w:szCs w:val="24"/>
        </w:rPr>
        <w:t xml:space="preserve">на территории </w:t>
      </w:r>
      <w:r w:rsidR="00A53255" w:rsidRPr="001258C6">
        <w:rPr>
          <w:rFonts w:ascii="Times New Roman" w:hAnsi="Times New Roman"/>
          <w:b/>
          <w:sz w:val="24"/>
          <w:szCs w:val="24"/>
        </w:rPr>
        <w:t>Няндомско</w:t>
      </w:r>
      <w:r w:rsidR="00880C37" w:rsidRPr="001258C6">
        <w:rPr>
          <w:rFonts w:ascii="Times New Roman" w:hAnsi="Times New Roman"/>
          <w:b/>
          <w:sz w:val="24"/>
          <w:szCs w:val="24"/>
        </w:rPr>
        <w:t>го муниципального округа</w:t>
      </w:r>
      <w:r w:rsidR="00A53255" w:rsidRPr="001258C6">
        <w:rPr>
          <w:rFonts w:ascii="Times New Roman" w:hAnsi="Times New Roman"/>
          <w:b/>
          <w:sz w:val="24"/>
          <w:szCs w:val="24"/>
        </w:rPr>
        <w:t>»</w:t>
      </w:r>
    </w:p>
    <w:p w14:paraId="4E2B23BC" w14:textId="77777777" w:rsidR="00A53255" w:rsidRPr="001258C6" w:rsidRDefault="00A53255" w:rsidP="001258C6">
      <w:pPr>
        <w:autoSpaceDE w:val="0"/>
        <w:autoSpaceDN w:val="0"/>
        <w:adjustRightInd w:val="0"/>
        <w:spacing w:after="0" w:line="240" w:lineRule="auto"/>
        <w:jc w:val="center"/>
        <w:rPr>
          <w:rFonts w:ascii="Times New Roman" w:hAnsi="Times New Roman"/>
          <w:b/>
          <w:sz w:val="24"/>
          <w:szCs w:val="24"/>
        </w:rPr>
      </w:pPr>
      <w:r w:rsidRPr="001258C6">
        <w:rPr>
          <w:rFonts w:ascii="Times New Roman" w:hAnsi="Times New Roman"/>
          <w:b/>
          <w:sz w:val="24"/>
          <w:szCs w:val="24"/>
        </w:rPr>
        <w:t>(далее – муниципальная программа)</w:t>
      </w:r>
    </w:p>
    <w:p w14:paraId="6806BEC8" w14:textId="77777777" w:rsidR="00072DB7" w:rsidRPr="001258C6" w:rsidRDefault="006C095C" w:rsidP="001258C6">
      <w:pPr>
        <w:autoSpaceDE w:val="0"/>
        <w:autoSpaceDN w:val="0"/>
        <w:adjustRightInd w:val="0"/>
        <w:spacing w:after="0" w:line="240" w:lineRule="auto"/>
        <w:jc w:val="center"/>
        <w:rPr>
          <w:rFonts w:ascii="Times New Roman" w:hAnsi="Times New Roman"/>
          <w:b/>
          <w:sz w:val="24"/>
          <w:szCs w:val="24"/>
        </w:rPr>
      </w:pPr>
      <w:r w:rsidRPr="001258C6">
        <w:rPr>
          <w:rFonts w:ascii="Times New Roman" w:hAnsi="Times New Roman"/>
          <w:b/>
          <w:sz w:val="24"/>
          <w:szCs w:val="24"/>
        </w:rPr>
        <w:t xml:space="preserve">за </w:t>
      </w:r>
      <w:r w:rsidR="00EC7219" w:rsidRPr="001258C6">
        <w:rPr>
          <w:rFonts w:ascii="Times New Roman" w:hAnsi="Times New Roman"/>
          <w:b/>
          <w:sz w:val="24"/>
          <w:szCs w:val="24"/>
        </w:rPr>
        <w:t>202</w:t>
      </w:r>
      <w:r w:rsidR="009A2213">
        <w:rPr>
          <w:rFonts w:ascii="Times New Roman" w:hAnsi="Times New Roman"/>
          <w:b/>
          <w:sz w:val="24"/>
          <w:szCs w:val="24"/>
        </w:rPr>
        <w:t>4</w:t>
      </w:r>
      <w:r w:rsidR="00072DB7" w:rsidRPr="001258C6">
        <w:rPr>
          <w:rFonts w:ascii="Times New Roman" w:hAnsi="Times New Roman"/>
          <w:b/>
          <w:sz w:val="24"/>
          <w:szCs w:val="24"/>
        </w:rPr>
        <w:t>год</w:t>
      </w:r>
    </w:p>
    <w:p w14:paraId="65D1F68A" w14:textId="77777777" w:rsidR="00A53255" w:rsidRPr="001258C6" w:rsidRDefault="00A53255" w:rsidP="001258C6">
      <w:pPr>
        <w:autoSpaceDE w:val="0"/>
        <w:autoSpaceDN w:val="0"/>
        <w:adjustRightInd w:val="0"/>
        <w:spacing w:after="0" w:line="240" w:lineRule="auto"/>
        <w:jc w:val="center"/>
        <w:rPr>
          <w:rFonts w:ascii="Times New Roman" w:hAnsi="Times New Roman"/>
          <w:b/>
          <w:sz w:val="24"/>
          <w:szCs w:val="24"/>
        </w:rPr>
      </w:pPr>
    </w:p>
    <w:p w14:paraId="42EBFDF3" w14:textId="77777777" w:rsidR="00F72EEE" w:rsidRDefault="00775450" w:rsidP="00CB24FA">
      <w:pPr>
        <w:autoSpaceDE w:val="0"/>
        <w:autoSpaceDN w:val="0"/>
        <w:adjustRightInd w:val="0"/>
        <w:spacing w:after="0" w:line="240" w:lineRule="auto"/>
        <w:ind w:firstLine="709"/>
        <w:jc w:val="both"/>
        <w:rPr>
          <w:rFonts w:ascii="Times New Roman" w:hAnsi="Times New Roman"/>
          <w:sz w:val="24"/>
          <w:szCs w:val="24"/>
        </w:rPr>
      </w:pPr>
      <w:r w:rsidRPr="001258C6">
        <w:rPr>
          <w:rFonts w:ascii="Times New Roman" w:hAnsi="Times New Roman"/>
          <w:sz w:val="24"/>
          <w:szCs w:val="24"/>
        </w:rPr>
        <w:t xml:space="preserve">В данную муниципальную программу постановлениями администрации </w:t>
      </w:r>
      <w:r w:rsidR="001551A4" w:rsidRPr="001258C6">
        <w:rPr>
          <w:rFonts w:ascii="Times New Roman" w:hAnsi="Times New Roman"/>
          <w:sz w:val="24"/>
          <w:szCs w:val="24"/>
        </w:rPr>
        <w:t xml:space="preserve">Няндомского муниципального </w:t>
      </w:r>
      <w:r w:rsidR="00880C37" w:rsidRPr="001258C6">
        <w:rPr>
          <w:rFonts w:ascii="Times New Roman" w:hAnsi="Times New Roman"/>
          <w:sz w:val="24"/>
          <w:szCs w:val="24"/>
        </w:rPr>
        <w:t>округа</w:t>
      </w:r>
      <w:r w:rsidR="001551A4" w:rsidRPr="001258C6">
        <w:rPr>
          <w:rFonts w:ascii="Times New Roman" w:hAnsi="Times New Roman"/>
          <w:sz w:val="24"/>
          <w:szCs w:val="24"/>
        </w:rPr>
        <w:t xml:space="preserve"> Архангельской области</w:t>
      </w:r>
      <w:r w:rsidR="003E7D94" w:rsidRPr="001258C6">
        <w:rPr>
          <w:rFonts w:ascii="Times New Roman" w:hAnsi="Times New Roman"/>
          <w:sz w:val="24"/>
          <w:szCs w:val="24"/>
        </w:rPr>
        <w:t>внесены</w:t>
      </w:r>
      <w:r w:rsidRPr="001258C6">
        <w:rPr>
          <w:rFonts w:ascii="Times New Roman" w:hAnsi="Times New Roman"/>
          <w:sz w:val="24"/>
          <w:szCs w:val="24"/>
        </w:rPr>
        <w:t xml:space="preserve"> изменения </w:t>
      </w:r>
      <w:r w:rsidR="00E40F99" w:rsidRPr="001258C6">
        <w:rPr>
          <w:rFonts w:ascii="Times New Roman" w:hAnsi="Times New Roman"/>
          <w:sz w:val="24"/>
          <w:szCs w:val="24"/>
        </w:rPr>
        <w:t xml:space="preserve">от </w:t>
      </w:r>
      <w:r w:rsidR="00880C37" w:rsidRPr="001258C6">
        <w:rPr>
          <w:rFonts w:ascii="Times New Roman" w:hAnsi="Times New Roman"/>
          <w:sz w:val="24"/>
          <w:szCs w:val="24"/>
        </w:rPr>
        <w:t>1</w:t>
      </w:r>
      <w:r w:rsidR="00B40FBB">
        <w:rPr>
          <w:rFonts w:ascii="Times New Roman" w:hAnsi="Times New Roman"/>
          <w:sz w:val="24"/>
          <w:szCs w:val="24"/>
        </w:rPr>
        <w:t>5.11</w:t>
      </w:r>
      <w:r w:rsidR="00880C37" w:rsidRPr="001258C6">
        <w:rPr>
          <w:rFonts w:ascii="Times New Roman" w:hAnsi="Times New Roman"/>
          <w:sz w:val="24"/>
          <w:szCs w:val="24"/>
        </w:rPr>
        <w:t xml:space="preserve">.2024 г. № </w:t>
      </w:r>
      <w:r w:rsidR="00B40FBB">
        <w:rPr>
          <w:rFonts w:ascii="Times New Roman" w:hAnsi="Times New Roman"/>
          <w:sz w:val="24"/>
          <w:szCs w:val="24"/>
        </w:rPr>
        <w:t>279</w:t>
      </w:r>
      <w:r w:rsidR="00880C37" w:rsidRPr="001258C6">
        <w:rPr>
          <w:rFonts w:ascii="Times New Roman" w:hAnsi="Times New Roman"/>
          <w:sz w:val="24"/>
          <w:szCs w:val="24"/>
        </w:rPr>
        <w:t>-па</w:t>
      </w:r>
      <w:r w:rsidRPr="001258C6">
        <w:rPr>
          <w:rFonts w:ascii="Times New Roman" w:hAnsi="Times New Roman"/>
          <w:sz w:val="24"/>
          <w:szCs w:val="24"/>
        </w:rPr>
        <w:t>.</w:t>
      </w:r>
    </w:p>
    <w:p w14:paraId="727A29BE" w14:textId="77777777" w:rsidR="007049C1" w:rsidRDefault="007049C1" w:rsidP="007049C1">
      <w:pPr>
        <w:spacing w:after="0" w:line="240" w:lineRule="auto"/>
        <w:ind w:firstLine="720"/>
        <w:jc w:val="both"/>
        <w:rPr>
          <w:rFonts w:ascii="Times New Roman" w:hAnsi="Times New Roman"/>
          <w:sz w:val="24"/>
          <w:szCs w:val="24"/>
        </w:rPr>
      </w:pPr>
      <w:r w:rsidRPr="001258C6">
        <w:rPr>
          <w:rFonts w:ascii="Times New Roman" w:hAnsi="Times New Roman"/>
          <w:sz w:val="24"/>
          <w:szCs w:val="24"/>
        </w:rPr>
        <w:t xml:space="preserve">По состоянию на </w:t>
      </w:r>
      <w:r>
        <w:rPr>
          <w:rFonts w:ascii="Times New Roman" w:hAnsi="Times New Roman"/>
          <w:sz w:val="24"/>
          <w:szCs w:val="24"/>
        </w:rPr>
        <w:t>31.12.2024</w:t>
      </w:r>
      <w:r w:rsidRPr="001258C6">
        <w:rPr>
          <w:rFonts w:ascii="Times New Roman" w:hAnsi="Times New Roman"/>
          <w:sz w:val="24"/>
          <w:szCs w:val="24"/>
        </w:rPr>
        <w:t xml:space="preserve"> количество зарегистрированных </w:t>
      </w:r>
      <w:r>
        <w:rPr>
          <w:rFonts w:ascii="Times New Roman" w:hAnsi="Times New Roman"/>
          <w:sz w:val="24"/>
          <w:szCs w:val="24"/>
        </w:rPr>
        <w:t>ТОС/</w:t>
      </w:r>
      <w:r w:rsidRPr="001258C6">
        <w:rPr>
          <w:rFonts w:ascii="Times New Roman" w:hAnsi="Times New Roman"/>
          <w:sz w:val="24"/>
          <w:szCs w:val="24"/>
        </w:rPr>
        <w:t xml:space="preserve">СО НКО на территории Няндомского муниципального округа </w:t>
      </w:r>
      <w:r>
        <w:rPr>
          <w:rFonts w:ascii="Times New Roman" w:hAnsi="Times New Roman"/>
          <w:sz w:val="24"/>
          <w:szCs w:val="24"/>
        </w:rPr>
        <w:t>составляет 64/22</w:t>
      </w:r>
      <w:r w:rsidR="00980A52">
        <w:rPr>
          <w:rFonts w:ascii="Times New Roman" w:hAnsi="Times New Roman"/>
          <w:sz w:val="24"/>
          <w:szCs w:val="24"/>
        </w:rPr>
        <w:t xml:space="preserve"> соответственно.</w:t>
      </w:r>
    </w:p>
    <w:p w14:paraId="53A04F64" w14:textId="77777777" w:rsidR="007D2425" w:rsidRDefault="007049C1" w:rsidP="007D2425">
      <w:pPr>
        <w:spacing w:after="0" w:line="240" w:lineRule="auto"/>
        <w:ind w:firstLine="709"/>
        <w:jc w:val="both"/>
        <w:rPr>
          <w:rFonts w:ascii="Times New Roman" w:hAnsi="Times New Roman"/>
          <w:bCs/>
          <w:iCs/>
          <w:sz w:val="24"/>
          <w:szCs w:val="24"/>
        </w:rPr>
      </w:pPr>
      <w:r w:rsidRPr="001258C6">
        <w:rPr>
          <w:rFonts w:ascii="Times New Roman" w:hAnsi="Times New Roman"/>
          <w:bCs/>
          <w:iCs/>
          <w:sz w:val="24"/>
          <w:szCs w:val="24"/>
        </w:rPr>
        <w:t xml:space="preserve">В рамках реализации Концепции развития ТОС в Архангельской области на территории Няндомского округа сформирован Совет по ТОС при главе Няндомского </w:t>
      </w:r>
      <w:r>
        <w:rPr>
          <w:rFonts w:ascii="Times New Roman" w:hAnsi="Times New Roman"/>
          <w:bCs/>
          <w:iCs/>
          <w:sz w:val="24"/>
          <w:szCs w:val="24"/>
        </w:rPr>
        <w:t xml:space="preserve">муниципального </w:t>
      </w:r>
      <w:r w:rsidRPr="001258C6">
        <w:rPr>
          <w:rFonts w:ascii="Times New Roman" w:hAnsi="Times New Roman"/>
          <w:bCs/>
          <w:iCs/>
          <w:sz w:val="24"/>
          <w:szCs w:val="24"/>
        </w:rPr>
        <w:t>округа Архангельской области, в который вошли представители ТОС, а именно</w:t>
      </w:r>
      <w:r>
        <w:rPr>
          <w:rFonts w:ascii="Times New Roman" w:hAnsi="Times New Roman"/>
          <w:bCs/>
          <w:iCs/>
          <w:sz w:val="24"/>
          <w:szCs w:val="24"/>
        </w:rPr>
        <w:t>:</w:t>
      </w:r>
      <w:r w:rsidRPr="001258C6">
        <w:rPr>
          <w:rFonts w:ascii="Times New Roman" w:hAnsi="Times New Roman"/>
          <w:bCs/>
          <w:iCs/>
          <w:sz w:val="24"/>
          <w:szCs w:val="24"/>
        </w:rPr>
        <w:t xml:space="preserve"> Савинская Елена Васильевна, председатель ТОС «Искра», Григорьева Нина Леонидовна, председатель ТОС «Уксусный», Назарьева Наталья Владимировна, председатель ТОС «Солнечный». </w:t>
      </w:r>
    </w:p>
    <w:p w14:paraId="4812826C" w14:textId="77777777" w:rsidR="007D2425" w:rsidRPr="007D2425" w:rsidRDefault="007D2425" w:rsidP="007D2425">
      <w:pPr>
        <w:widowControl w:val="0"/>
        <w:autoSpaceDE w:val="0"/>
        <w:autoSpaceDN w:val="0"/>
        <w:spacing w:after="0" w:line="240" w:lineRule="auto"/>
        <w:ind w:firstLine="708"/>
        <w:jc w:val="both"/>
        <w:rPr>
          <w:rFonts w:ascii="Times New Roman" w:eastAsia="Times New Roman" w:hAnsi="Times New Roman" w:cs="Times New Roman"/>
          <w:sz w:val="24"/>
          <w:szCs w:val="24"/>
          <w:lang w:eastAsia="en-US"/>
        </w:rPr>
      </w:pPr>
      <w:r>
        <w:rPr>
          <w:rFonts w:ascii="Times New Roman" w:hAnsi="Times New Roman" w:cs="Times New Roman"/>
          <w:sz w:val="24"/>
          <w:szCs w:val="24"/>
        </w:rPr>
        <w:t>В 2024 году п</w:t>
      </w:r>
      <w:r w:rsidRPr="007D2425">
        <w:rPr>
          <w:rFonts w:ascii="Times New Roman" w:hAnsi="Times New Roman" w:cs="Times New Roman"/>
          <w:sz w:val="24"/>
          <w:szCs w:val="24"/>
        </w:rPr>
        <w:t xml:space="preserve">редставители более 15 ТОС стали участниками: </w:t>
      </w:r>
      <w:r w:rsidRPr="007D2425">
        <w:rPr>
          <w:rFonts w:ascii="Times New Roman" w:hAnsi="Times New Roman" w:cs="Times New Roman"/>
          <w:color w:val="000000"/>
          <w:sz w:val="24"/>
          <w:szCs w:val="24"/>
          <w:shd w:val="clear" w:color="auto" w:fill="FFFFFF"/>
        </w:rPr>
        <w:t>семинара-совещания по реализации второго этапа регионального проекта «Комфортное Поморье», обучающего семинара «Использование потенциала информационного пространства в сфере развития ТОС и реализации инициативных проектов», семинаров по социальному проектированию, проводимых муниципальным ресурсным центром, стали участниками обучающих программ «Школа лидеров сообщества» и «Свет слова», участниками форума "Курс на будущее" (п. Подюга), областного фестиваля «</w:t>
      </w:r>
      <w:proofErr w:type="spellStart"/>
      <w:r w:rsidRPr="007D2425">
        <w:rPr>
          <w:rFonts w:ascii="Times New Roman" w:hAnsi="Times New Roman" w:cs="Times New Roman"/>
          <w:color w:val="000000"/>
          <w:sz w:val="24"/>
          <w:szCs w:val="24"/>
          <w:shd w:val="clear" w:color="auto" w:fill="FFFFFF"/>
        </w:rPr>
        <w:t>ТОСы</w:t>
      </w:r>
      <w:proofErr w:type="spellEnd"/>
      <w:r w:rsidRPr="007D2425">
        <w:rPr>
          <w:rFonts w:ascii="Times New Roman" w:hAnsi="Times New Roman" w:cs="Times New Roman"/>
          <w:color w:val="000000"/>
          <w:sz w:val="24"/>
          <w:szCs w:val="24"/>
          <w:shd w:val="clear" w:color="auto" w:fill="FFFFFF"/>
        </w:rPr>
        <w:t xml:space="preserve"> Поморья» и стажировки для НКО и общественных активистов, состоявшейся в г. </w:t>
      </w:r>
      <w:proofErr w:type="spellStart"/>
      <w:r w:rsidRPr="007D2425">
        <w:rPr>
          <w:rFonts w:ascii="Times New Roman" w:hAnsi="Times New Roman" w:cs="Times New Roman"/>
          <w:color w:val="000000"/>
          <w:sz w:val="24"/>
          <w:szCs w:val="24"/>
          <w:shd w:val="clear" w:color="auto" w:fill="FFFFFF"/>
        </w:rPr>
        <w:t>Петразоводске</w:t>
      </w:r>
      <w:proofErr w:type="spellEnd"/>
      <w:r w:rsidRPr="007D2425">
        <w:rPr>
          <w:rFonts w:ascii="Times New Roman" w:hAnsi="Times New Roman" w:cs="Times New Roman"/>
          <w:color w:val="000000"/>
          <w:sz w:val="24"/>
          <w:szCs w:val="24"/>
          <w:shd w:val="clear" w:color="auto" w:fill="FFFFFF"/>
        </w:rPr>
        <w:t xml:space="preserve">, </w:t>
      </w:r>
      <w:r w:rsidRPr="007D2425">
        <w:rPr>
          <w:rFonts w:ascii="Times New Roman" w:hAnsi="Times New Roman" w:cs="Times New Roman"/>
          <w:sz w:val="24"/>
          <w:szCs w:val="24"/>
        </w:rPr>
        <w:t>провели более 20 собраний по вопросам развития территорий</w:t>
      </w:r>
      <w:r>
        <w:rPr>
          <w:rFonts w:ascii="Times New Roman" w:hAnsi="Times New Roman" w:cs="Times New Roman"/>
          <w:sz w:val="24"/>
          <w:szCs w:val="24"/>
        </w:rPr>
        <w:t>.</w:t>
      </w:r>
    </w:p>
    <w:p w14:paraId="092253F0" w14:textId="77777777" w:rsidR="00FD2C5F" w:rsidRDefault="00DE1970" w:rsidP="00FD2C5F">
      <w:pPr>
        <w:spacing w:after="0" w:line="240" w:lineRule="auto"/>
        <w:ind w:firstLine="709"/>
        <w:jc w:val="both"/>
        <w:rPr>
          <w:rFonts w:ascii="Times New Roman" w:hAnsi="Times New Roman"/>
          <w:sz w:val="24"/>
          <w:szCs w:val="24"/>
        </w:rPr>
      </w:pPr>
      <w:proofErr w:type="spellStart"/>
      <w:r>
        <w:rPr>
          <w:rFonts w:ascii="Times New Roman" w:hAnsi="Times New Roman"/>
          <w:sz w:val="24"/>
          <w:szCs w:val="24"/>
        </w:rPr>
        <w:t>ТОСы</w:t>
      </w:r>
      <w:proofErr w:type="spellEnd"/>
      <w:r>
        <w:rPr>
          <w:rFonts w:ascii="Times New Roman" w:hAnsi="Times New Roman"/>
          <w:sz w:val="24"/>
          <w:szCs w:val="24"/>
        </w:rPr>
        <w:t xml:space="preserve"> принимают активное участие в конкурсах по привлечению грантовых средств. Так, в</w:t>
      </w:r>
      <w:r w:rsidR="007049C1" w:rsidRPr="001258C6">
        <w:rPr>
          <w:rFonts w:ascii="Times New Roman" w:hAnsi="Times New Roman"/>
          <w:sz w:val="24"/>
          <w:szCs w:val="24"/>
        </w:rPr>
        <w:t xml:space="preserve"> рамках </w:t>
      </w:r>
      <w:r w:rsidR="007049C1" w:rsidRPr="0085667C">
        <w:rPr>
          <w:rFonts w:ascii="Times New Roman" w:hAnsi="Times New Roman"/>
          <w:sz w:val="24"/>
          <w:szCs w:val="24"/>
        </w:rPr>
        <w:t>Государственной программы комплексного развития сельских территорий</w:t>
      </w:r>
      <w:r>
        <w:rPr>
          <w:rFonts w:ascii="Times New Roman" w:hAnsi="Times New Roman"/>
          <w:sz w:val="24"/>
          <w:szCs w:val="24"/>
        </w:rPr>
        <w:t xml:space="preserve">в 2024 году </w:t>
      </w:r>
      <w:r w:rsidR="007049C1" w:rsidRPr="001258C6">
        <w:rPr>
          <w:rFonts w:ascii="Times New Roman" w:hAnsi="Times New Roman"/>
          <w:sz w:val="24"/>
          <w:szCs w:val="24"/>
        </w:rPr>
        <w:t xml:space="preserve">ТОС «Шалакуша» </w:t>
      </w:r>
      <w:r w:rsidR="007049C1">
        <w:rPr>
          <w:rFonts w:ascii="Times New Roman" w:hAnsi="Times New Roman"/>
          <w:sz w:val="24"/>
          <w:szCs w:val="24"/>
        </w:rPr>
        <w:t xml:space="preserve">дважды </w:t>
      </w:r>
      <w:r w:rsidR="007049C1" w:rsidRPr="001258C6">
        <w:rPr>
          <w:rFonts w:ascii="Times New Roman" w:hAnsi="Times New Roman"/>
          <w:sz w:val="24"/>
          <w:szCs w:val="24"/>
        </w:rPr>
        <w:t>был инициатором проект</w:t>
      </w:r>
      <w:r w:rsidR="007049C1">
        <w:rPr>
          <w:rFonts w:ascii="Times New Roman" w:hAnsi="Times New Roman"/>
          <w:sz w:val="24"/>
          <w:szCs w:val="24"/>
        </w:rPr>
        <w:t>ов</w:t>
      </w:r>
      <w:r w:rsidR="007049C1" w:rsidRPr="001258C6">
        <w:rPr>
          <w:rFonts w:ascii="Times New Roman" w:hAnsi="Times New Roman"/>
          <w:sz w:val="24"/>
          <w:szCs w:val="24"/>
        </w:rPr>
        <w:t xml:space="preserve"> «Устройство линии уличного освещения в п.Шалакуша»</w:t>
      </w:r>
      <w:r w:rsidR="007049C1">
        <w:rPr>
          <w:rFonts w:ascii="Times New Roman" w:hAnsi="Times New Roman"/>
          <w:sz w:val="24"/>
          <w:szCs w:val="24"/>
        </w:rPr>
        <w:t xml:space="preserve">.Проекты поддержаны и реализованы в отчетном периоде, сумма привлеченных средств – 3 271 844,27 руб. Выполнены  работы по устройству линии уличного освещения следующих улиц в пос. Шалакуше: ул. Железнодорожная (часть), ул. Строителей, ул. Юбилейная, ул. </w:t>
      </w:r>
      <w:proofErr w:type="spellStart"/>
      <w:r w:rsidR="007049C1">
        <w:rPr>
          <w:rFonts w:ascii="Times New Roman" w:hAnsi="Times New Roman"/>
          <w:sz w:val="24"/>
          <w:szCs w:val="24"/>
        </w:rPr>
        <w:t>Лесопильщиков</w:t>
      </w:r>
      <w:proofErr w:type="spellEnd"/>
      <w:r w:rsidR="007049C1">
        <w:rPr>
          <w:rFonts w:ascii="Times New Roman" w:hAnsi="Times New Roman"/>
          <w:sz w:val="24"/>
          <w:szCs w:val="24"/>
        </w:rPr>
        <w:t xml:space="preserve"> (часть), ул. Заречная.</w:t>
      </w:r>
    </w:p>
    <w:p w14:paraId="04FAC47B" w14:textId="77777777" w:rsidR="00FD2C5F" w:rsidRPr="001258C6" w:rsidRDefault="00FD2C5F" w:rsidP="00FD2C5F">
      <w:pPr>
        <w:spacing w:after="0" w:line="240" w:lineRule="auto"/>
        <w:ind w:firstLine="709"/>
        <w:jc w:val="both"/>
        <w:rPr>
          <w:rFonts w:ascii="Times New Roman" w:hAnsi="Times New Roman"/>
          <w:sz w:val="24"/>
          <w:szCs w:val="24"/>
        </w:rPr>
      </w:pPr>
      <w:r w:rsidRPr="001258C6">
        <w:rPr>
          <w:rFonts w:ascii="Times New Roman" w:hAnsi="Times New Roman"/>
          <w:sz w:val="24"/>
          <w:szCs w:val="24"/>
        </w:rPr>
        <w:t xml:space="preserve">Деятельность </w:t>
      </w:r>
      <w:proofErr w:type="spellStart"/>
      <w:r w:rsidRPr="001258C6">
        <w:rPr>
          <w:rFonts w:ascii="Times New Roman" w:hAnsi="Times New Roman"/>
          <w:sz w:val="24"/>
          <w:szCs w:val="24"/>
        </w:rPr>
        <w:t>ТОСов</w:t>
      </w:r>
      <w:proofErr w:type="spellEnd"/>
      <w:r w:rsidRPr="001258C6">
        <w:rPr>
          <w:rFonts w:ascii="Times New Roman" w:hAnsi="Times New Roman"/>
          <w:sz w:val="24"/>
          <w:szCs w:val="24"/>
        </w:rPr>
        <w:t xml:space="preserve"> Няндомского муниципального округа периодически освещалась в районной газете «Авангард», на официальном сайте администрации Няндомского муниципального округа, в группе администрации Няндомского муниципального округа «</w:t>
      </w:r>
      <w:proofErr w:type="spellStart"/>
      <w:r w:rsidRPr="001258C6">
        <w:rPr>
          <w:rFonts w:ascii="Times New Roman" w:hAnsi="Times New Roman"/>
          <w:sz w:val="24"/>
          <w:szCs w:val="24"/>
        </w:rPr>
        <w:t>Вконтакте</w:t>
      </w:r>
      <w:proofErr w:type="spellEnd"/>
      <w:r w:rsidRPr="001258C6">
        <w:rPr>
          <w:rFonts w:ascii="Times New Roman" w:hAnsi="Times New Roman"/>
          <w:sz w:val="24"/>
          <w:szCs w:val="24"/>
        </w:rPr>
        <w:t>», на официальном сайте tos29.ru, в группе Архангельской региональной ассоциации ТОС «</w:t>
      </w:r>
      <w:proofErr w:type="spellStart"/>
      <w:r w:rsidRPr="001258C6">
        <w:rPr>
          <w:rFonts w:ascii="Times New Roman" w:hAnsi="Times New Roman"/>
          <w:sz w:val="24"/>
          <w:szCs w:val="24"/>
        </w:rPr>
        <w:t>Вконтакте</w:t>
      </w:r>
      <w:proofErr w:type="spellEnd"/>
      <w:r w:rsidRPr="001258C6">
        <w:rPr>
          <w:rFonts w:ascii="Times New Roman" w:hAnsi="Times New Roman"/>
          <w:sz w:val="24"/>
          <w:szCs w:val="24"/>
        </w:rPr>
        <w:t>».</w:t>
      </w:r>
    </w:p>
    <w:p w14:paraId="23504F31"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https://vk.com/nyan_adm - официальная страница Администрации Няндомского муниципального округа;</w:t>
      </w:r>
    </w:p>
    <w:p w14:paraId="5AFAE098"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https://vk.com/avangardnyandoma - Издательский дом «Авангард»;</w:t>
      </w:r>
    </w:p>
    <w:p w14:paraId="6587003B"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https://газета-авангард.рф - Официальный сайт Авангард;</w:t>
      </w:r>
    </w:p>
    <w:p w14:paraId="0720CF8C"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https://vk.com/arhtos - Архангельская региональная ассоциация ТОС;</w:t>
      </w:r>
    </w:p>
    <w:p w14:paraId="10C6E7DB"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https://vk.com/tosandreevskaya164223 – ТОС «Истоки», ТОС «Круг»;</w:t>
      </w:r>
    </w:p>
    <w:p w14:paraId="39B986AA"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https://vk.com/club193103879 – ТОС «</w:t>
      </w:r>
      <w:proofErr w:type="spellStart"/>
      <w:r w:rsidRPr="001258C6">
        <w:rPr>
          <w:rFonts w:ascii="Times New Roman" w:hAnsi="Times New Roman"/>
          <w:sz w:val="24"/>
          <w:szCs w:val="24"/>
        </w:rPr>
        <w:t>Шултус</w:t>
      </w:r>
      <w:proofErr w:type="spellEnd"/>
      <w:r w:rsidRPr="001258C6">
        <w:rPr>
          <w:rFonts w:ascii="Times New Roman" w:hAnsi="Times New Roman"/>
          <w:sz w:val="24"/>
          <w:szCs w:val="24"/>
        </w:rPr>
        <w:t>»;</w:t>
      </w:r>
    </w:p>
    <w:p w14:paraId="1D6FF3E3"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https://vk.com/gorodok_k2 – ТОС «Городок»;</w:t>
      </w:r>
    </w:p>
    <w:p w14:paraId="6AEC13EB"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https://vk.com/public221879612 – ТОС «Искра»;</w:t>
      </w:r>
    </w:p>
    <w:p w14:paraId="7DC51102"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https://vk.com/club221787491 – ТОС «279 верста»;</w:t>
      </w:r>
    </w:p>
    <w:p w14:paraId="0C2A76A3"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https://vk.com/tos_nikolskiy – ТОС «Никольский»;</w:t>
      </w:r>
    </w:p>
    <w:p w14:paraId="5415F6E6"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https://vk.com/club218694373 – ТОС «Возрождение»;</w:t>
      </w:r>
    </w:p>
    <w:p w14:paraId="69ADAB6C"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https://vk.com/club221834981 – ТОС «</w:t>
      </w:r>
      <w:proofErr w:type="spellStart"/>
      <w:r w:rsidRPr="001258C6">
        <w:rPr>
          <w:rFonts w:ascii="Times New Roman" w:hAnsi="Times New Roman"/>
          <w:sz w:val="24"/>
          <w:szCs w:val="24"/>
        </w:rPr>
        <w:t>Лепша</w:t>
      </w:r>
      <w:proofErr w:type="spellEnd"/>
      <w:r w:rsidRPr="001258C6">
        <w:rPr>
          <w:rFonts w:ascii="Times New Roman" w:hAnsi="Times New Roman"/>
          <w:sz w:val="24"/>
          <w:szCs w:val="24"/>
        </w:rPr>
        <w:t>»;</w:t>
      </w:r>
    </w:p>
    <w:p w14:paraId="46962E38"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https://vk.com/public190731070 – ТОС «Уксусный»;</w:t>
      </w:r>
    </w:p>
    <w:p w14:paraId="0A77E7F9"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lastRenderedPageBreak/>
        <w:t>https://vk.com/club56697283 – ТОС «Деревенька»;</w:t>
      </w:r>
    </w:p>
    <w:p w14:paraId="350AF5D4" w14:textId="77777777" w:rsidR="00FD2C5F" w:rsidRDefault="00FD2C5F" w:rsidP="00FD2C5F">
      <w:pPr>
        <w:spacing w:after="0" w:line="240" w:lineRule="auto"/>
        <w:ind w:firstLine="708"/>
        <w:rPr>
          <w:rFonts w:ascii="Times New Roman" w:hAnsi="Times New Roman"/>
          <w:sz w:val="24"/>
          <w:szCs w:val="24"/>
        </w:rPr>
      </w:pPr>
      <w:r w:rsidRPr="001258C6">
        <w:rPr>
          <w:rFonts w:ascii="Times New Roman" w:hAnsi="Times New Roman"/>
          <w:sz w:val="24"/>
          <w:szCs w:val="24"/>
        </w:rPr>
        <w:t>https://vk.com/club219388931 – ТОС «</w:t>
      </w:r>
      <w:proofErr w:type="spellStart"/>
      <w:r w:rsidRPr="001258C6">
        <w:rPr>
          <w:rFonts w:ascii="Times New Roman" w:hAnsi="Times New Roman"/>
          <w:sz w:val="24"/>
          <w:szCs w:val="24"/>
        </w:rPr>
        <w:t>Орьма</w:t>
      </w:r>
      <w:proofErr w:type="spellEnd"/>
      <w:r w:rsidRPr="001258C6">
        <w:rPr>
          <w:rFonts w:ascii="Times New Roman" w:hAnsi="Times New Roman"/>
          <w:sz w:val="24"/>
          <w:szCs w:val="24"/>
        </w:rPr>
        <w:t>».</w:t>
      </w:r>
    </w:p>
    <w:p w14:paraId="00858C9A" w14:textId="77777777" w:rsidR="007049C1" w:rsidRPr="001258C6" w:rsidRDefault="007049C1" w:rsidP="007049C1">
      <w:pPr>
        <w:spacing w:after="0" w:line="240" w:lineRule="auto"/>
        <w:ind w:firstLine="720"/>
        <w:jc w:val="both"/>
        <w:rPr>
          <w:rFonts w:ascii="Times New Roman" w:hAnsi="Times New Roman"/>
          <w:sz w:val="24"/>
          <w:szCs w:val="24"/>
        </w:rPr>
      </w:pPr>
      <w:r w:rsidRPr="001258C6">
        <w:rPr>
          <w:rFonts w:ascii="Times New Roman" w:hAnsi="Times New Roman"/>
          <w:sz w:val="24"/>
          <w:szCs w:val="24"/>
        </w:rPr>
        <w:t>В 202</w:t>
      </w:r>
      <w:r>
        <w:rPr>
          <w:rFonts w:ascii="Times New Roman" w:hAnsi="Times New Roman"/>
          <w:sz w:val="24"/>
          <w:szCs w:val="24"/>
        </w:rPr>
        <w:t>4</w:t>
      </w:r>
      <w:r w:rsidRPr="001258C6">
        <w:rPr>
          <w:rFonts w:ascii="Times New Roman" w:hAnsi="Times New Roman"/>
          <w:sz w:val="24"/>
          <w:szCs w:val="24"/>
        </w:rPr>
        <w:t xml:space="preserve"> году была сохранена имущественная поддержка СО НКО Няндомского муниципального округа в форме предоставления помещений в безвозмездное пользование АНО Инклюзивный клуб «Забота» г. Няндома (площадь 74,1 </w:t>
      </w:r>
      <w:proofErr w:type="spellStart"/>
      <w:r w:rsidRPr="001258C6">
        <w:rPr>
          <w:rFonts w:ascii="Times New Roman" w:hAnsi="Times New Roman"/>
          <w:sz w:val="24"/>
          <w:szCs w:val="24"/>
        </w:rPr>
        <w:t>кв.м</w:t>
      </w:r>
      <w:proofErr w:type="spellEnd"/>
      <w:r w:rsidRPr="001258C6">
        <w:rPr>
          <w:rFonts w:ascii="Times New Roman" w:hAnsi="Times New Roman"/>
          <w:sz w:val="24"/>
          <w:szCs w:val="24"/>
        </w:rPr>
        <w:t>.).Таким СО НКО как: Няндомская местная общественная организация «Ветеранов локальных войн», Няндомское отделение Архангельской областной организации Общероссийской общественной организации инвалидов «Всероссийский орден Трудового Красного Знамени общество слепых», Няндомское отделение Региональной общественной организации «Архангельская областная организация Всероссийского общества инвалидов», Няндомская местная общественная организация пенсионеров, ветеранов войны, труда, Вооруженных сил и правоохранительных органов предоставлены помещения общей площадью 75,2 кв.м., закрепленные на праве оперативного управления за муниципальным бюджетным учреждением культуры «Няндомская центральная районная библиотека», по договорам безвозмездного пользования, заключенным на период с  января по декабрь 202</w:t>
      </w:r>
      <w:r>
        <w:rPr>
          <w:rFonts w:ascii="Times New Roman" w:hAnsi="Times New Roman"/>
          <w:sz w:val="24"/>
          <w:szCs w:val="24"/>
        </w:rPr>
        <w:t>4</w:t>
      </w:r>
      <w:r w:rsidRPr="001258C6">
        <w:rPr>
          <w:rFonts w:ascii="Times New Roman" w:hAnsi="Times New Roman"/>
          <w:sz w:val="24"/>
          <w:szCs w:val="24"/>
        </w:rPr>
        <w:t xml:space="preserve"> года с последующим продлением.</w:t>
      </w:r>
    </w:p>
    <w:p w14:paraId="1E6FA778" w14:textId="77777777" w:rsidR="00FD2C5F" w:rsidRPr="00FD2C5F" w:rsidRDefault="007049C1" w:rsidP="00FD2C5F">
      <w:pPr>
        <w:pStyle w:val="a3"/>
        <w:spacing w:after="0" w:line="240" w:lineRule="auto"/>
        <w:ind w:left="0" w:firstLine="709"/>
        <w:jc w:val="both"/>
        <w:rPr>
          <w:rFonts w:ascii="Times New Roman" w:hAnsi="Times New Roman"/>
          <w:sz w:val="24"/>
          <w:szCs w:val="24"/>
        </w:rPr>
      </w:pPr>
      <w:r w:rsidRPr="001258C6">
        <w:rPr>
          <w:rFonts w:ascii="Times New Roman" w:hAnsi="Times New Roman"/>
          <w:sz w:val="24"/>
          <w:szCs w:val="24"/>
        </w:rPr>
        <w:t>Общее количество СОНКО, получивших недвижимое имущество в безвозмездное пользование, составило 6 организаций, общее количество предоставленной площади в безвозмездное пользование – 149,3 кв. метров, что составляет, в среднем, 25 кв. метров на одну организацию.</w:t>
      </w:r>
    </w:p>
    <w:p w14:paraId="3C7870ED" w14:textId="77777777" w:rsidR="00FD2C5F" w:rsidRPr="001258C6" w:rsidRDefault="00FD2C5F" w:rsidP="00FD2C5F">
      <w:pPr>
        <w:spacing w:after="0" w:line="240" w:lineRule="auto"/>
        <w:ind w:firstLine="709"/>
        <w:jc w:val="both"/>
        <w:rPr>
          <w:rFonts w:ascii="Times New Roman" w:hAnsi="Times New Roman"/>
          <w:sz w:val="24"/>
          <w:szCs w:val="24"/>
        </w:rPr>
      </w:pPr>
      <w:r w:rsidRPr="001258C6">
        <w:rPr>
          <w:rFonts w:ascii="Times New Roman" w:hAnsi="Times New Roman"/>
          <w:sz w:val="24"/>
          <w:szCs w:val="24"/>
        </w:rPr>
        <w:t>За 12 месяцев с целью популяризации деятельности СО НКО всем СО НКО предоставлена бесплатная печатная площадь в Няндомской в районной газете «Авангард», на официальном сайте администрации Няндомского муниципального округа и в группе администрации Няндомского муниципального округа «</w:t>
      </w:r>
      <w:proofErr w:type="spellStart"/>
      <w:r w:rsidRPr="001258C6">
        <w:rPr>
          <w:rFonts w:ascii="Times New Roman" w:hAnsi="Times New Roman"/>
          <w:sz w:val="24"/>
          <w:szCs w:val="24"/>
        </w:rPr>
        <w:t>Вконтакте</w:t>
      </w:r>
      <w:proofErr w:type="spellEnd"/>
      <w:r w:rsidRPr="001258C6">
        <w:rPr>
          <w:rFonts w:ascii="Times New Roman" w:hAnsi="Times New Roman"/>
          <w:sz w:val="24"/>
          <w:szCs w:val="24"/>
        </w:rPr>
        <w:t>».</w:t>
      </w:r>
    </w:p>
    <w:p w14:paraId="7390FA44"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https://vk.com/nyan_adm - официальная страница Администрации Няндомского муниципального округа «</w:t>
      </w:r>
      <w:proofErr w:type="spellStart"/>
      <w:r w:rsidRPr="001258C6">
        <w:rPr>
          <w:rFonts w:ascii="Times New Roman" w:hAnsi="Times New Roman"/>
          <w:sz w:val="24"/>
          <w:szCs w:val="24"/>
        </w:rPr>
        <w:t>Вконтакте</w:t>
      </w:r>
      <w:proofErr w:type="spellEnd"/>
      <w:r w:rsidRPr="001258C6">
        <w:rPr>
          <w:rFonts w:ascii="Times New Roman" w:hAnsi="Times New Roman"/>
          <w:sz w:val="24"/>
          <w:szCs w:val="24"/>
        </w:rPr>
        <w:t>»;</w:t>
      </w:r>
    </w:p>
    <w:p w14:paraId="1BDDF3D9"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https://vk.com/avangardnyandoma - Издательский дом «Авангард» во «</w:t>
      </w:r>
      <w:proofErr w:type="spellStart"/>
      <w:r w:rsidRPr="001258C6">
        <w:rPr>
          <w:rFonts w:ascii="Times New Roman" w:hAnsi="Times New Roman"/>
          <w:sz w:val="24"/>
          <w:szCs w:val="24"/>
        </w:rPr>
        <w:t>Вконтакте</w:t>
      </w:r>
      <w:proofErr w:type="spellEnd"/>
      <w:r w:rsidRPr="001258C6">
        <w:rPr>
          <w:rFonts w:ascii="Times New Roman" w:hAnsi="Times New Roman"/>
          <w:sz w:val="24"/>
          <w:szCs w:val="24"/>
        </w:rPr>
        <w:t>»;</w:t>
      </w:r>
    </w:p>
    <w:p w14:paraId="2CE08A19"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https://газета-авангард.рф - Официальный сайт Авангард;</w:t>
      </w:r>
    </w:p>
    <w:p w14:paraId="3D1EB8C0"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https://vk.com/norc_29 - автономная некоммерческая организация Няндомский общественный ресурсный центр развития гражданских и общественных инициатив «Делаем вместе»;</w:t>
      </w:r>
    </w:p>
    <w:p w14:paraId="5EA26528"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https://vk.com/club135831127 - автономная некоммерческая организация сохранения и развития культуры русского севера «</w:t>
      </w:r>
      <w:proofErr w:type="spellStart"/>
      <w:r w:rsidRPr="001258C6">
        <w:rPr>
          <w:rFonts w:ascii="Times New Roman" w:hAnsi="Times New Roman"/>
          <w:sz w:val="24"/>
          <w:szCs w:val="24"/>
        </w:rPr>
        <w:t>Шалакушский</w:t>
      </w:r>
      <w:proofErr w:type="spellEnd"/>
      <w:r w:rsidRPr="001258C6">
        <w:rPr>
          <w:rFonts w:ascii="Times New Roman" w:hAnsi="Times New Roman"/>
          <w:sz w:val="24"/>
          <w:szCs w:val="24"/>
        </w:rPr>
        <w:t xml:space="preserve"> народный хор»;</w:t>
      </w:r>
    </w:p>
    <w:p w14:paraId="170F8D58"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https://vk.com/zabota_club - автономная некоммерческая организацию Инклюзивный Клуб «Забота» г. Няндома;</w:t>
      </w:r>
    </w:p>
    <w:p w14:paraId="4AAE2C54"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https://vk.com/public198065133 - Региональная благотворительная общественная организация «Няндомское общество защиты животных «Новая жизнь»;</w:t>
      </w:r>
    </w:p>
    <w:p w14:paraId="16E777AC"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https://vk.com/public202449307 - Няндомская местная общественная организация пенсионеров, ветеранов войны, труда, Вооруженных сил и правоохранительных органов;</w:t>
      </w:r>
    </w:p>
    <w:p w14:paraId="48E6BD34"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https://vk.com/club175713814 - автономная некоммерческая организацию «Няндомский центр развития культуры отдыха и спорта «Только вперед»;</w:t>
      </w:r>
    </w:p>
    <w:p w14:paraId="56F544D0"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https://vk.com/neinvalid - местную общественную организацию – «Няндомская районная организация Всероссийского общества инвалидов» (ВОИ);</w:t>
      </w:r>
    </w:p>
    <w:p w14:paraId="1A5DBFFF"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https://vk.com/anonorthnorth - Автономная некоммерческая организация развития креативных индустрий «Северный Север»;</w:t>
      </w:r>
    </w:p>
    <w:p w14:paraId="199B6AB6" w14:textId="77777777" w:rsidR="00FD2C5F" w:rsidRPr="001258C6" w:rsidRDefault="00FD2C5F" w:rsidP="00FD2C5F">
      <w:pPr>
        <w:spacing w:after="0" w:line="240" w:lineRule="auto"/>
        <w:ind w:firstLine="709"/>
        <w:rPr>
          <w:rFonts w:ascii="Times New Roman" w:hAnsi="Times New Roman"/>
          <w:sz w:val="24"/>
          <w:szCs w:val="24"/>
        </w:rPr>
      </w:pPr>
      <w:r w:rsidRPr="001258C6">
        <w:rPr>
          <w:rFonts w:ascii="Times New Roman" w:hAnsi="Times New Roman"/>
          <w:sz w:val="24"/>
          <w:szCs w:val="24"/>
        </w:rPr>
        <w:t>https://vk.com/association164200 - Ассоциация поддержки некоммерческих организаций.</w:t>
      </w:r>
    </w:p>
    <w:p w14:paraId="7A59901F" w14:textId="77777777" w:rsidR="00FD2C5F" w:rsidRDefault="00FD2C5F" w:rsidP="007D2425">
      <w:pPr>
        <w:pStyle w:val="a3"/>
        <w:spacing w:after="0" w:line="240" w:lineRule="auto"/>
        <w:ind w:left="0" w:firstLine="709"/>
        <w:jc w:val="both"/>
        <w:rPr>
          <w:rFonts w:ascii="Times New Roman" w:hAnsi="Times New Roman"/>
          <w:sz w:val="24"/>
          <w:szCs w:val="24"/>
        </w:rPr>
      </w:pPr>
    </w:p>
    <w:p w14:paraId="58FAE474" w14:textId="77777777" w:rsidR="005028F8" w:rsidRPr="005028F8" w:rsidRDefault="005028F8" w:rsidP="005028F8">
      <w:pPr>
        <w:pStyle w:val="ConsPlusNormal"/>
        <w:spacing w:after="0" w:line="240" w:lineRule="auto"/>
        <w:ind w:firstLine="709"/>
        <w:jc w:val="both"/>
        <w:rPr>
          <w:rFonts w:ascii="Times New Roman" w:hAnsi="Times New Roman" w:cs="Times New Roman"/>
          <w:b/>
          <w:bCs/>
          <w:sz w:val="24"/>
          <w:szCs w:val="24"/>
        </w:rPr>
      </w:pPr>
      <w:r w:rsidRPr="005028F8">
        <w:rPr>
          <w:rFonts w:ascii="Times New Roman" w:hAnsi="Times New Roman" w:cs="Times New Roman"/>
          <w:b/>
          <w:bCs/>
          <w:sz w:val="24"/>
          <w:szCs w:val="24"/>
        </w:rPr>
        <w:t xml:space="preserve">По мероприятиям: </w:t>
      </w:r>
    </w:p>
    <w:p w14:paraId="2C1B2543" w14:textId="77777777" w:rsidR="005028F8" w:rsidRDefault="005028F8" w:rsidP="005028F8">
      <w:pPr>
        <w:pStyle w:val="ConsPlusNormal"/>
        <w:spacing w:after="0" w:line="240" w:lineRule="auto"/>
        <w:ind w:firstLine="709"/>
        <w:jc w:val="both"/>
        <w:rPr>
          <w:rFonts w:ascii="Times New Roman" w:hAnsi="Times New Roman" w:cs="Times New Roman"/>
          <w:b/>
          <w:bCs/>
          <w:sz w:val="24"/>
          <w:szCs w:val="24"/>
        </w:rPr>
      </w:pPr>
      <w:r w:rsidRPr="005028F8">
        <w:rPr>
          <w:rFonts w:ascii="Times New Roman" w:hAnsi="Times New Roman" w:cs="Times New Roman"/>
          <w:b/>
          <w:bCs/>
          <w:sz w:val="24"/>
          <w:szCs w:val="24"/>
        </w:rPr>
        <w:t>1. Мероприятия, направленные на реализацию региональных проектов, не направленных на реализацию федеральных проектов:</w:t>
      </w:r>
    </w:p>
    <w:p w14:paraId="28713D21" w14:textId="77777777" w:rsidR="005028F8" w:rsidRPr="00E4130C" w:rsidRDefault="005028F8" w:rsidP="00E4130C">
      <w:pPr>
        <w:pStyle w:val="ConsPlusNormal"/>
        <w:spacing w:after="0" w:line="240" w:lineRule="auto"/>
        <w:ind w:firstLine="709"/>
        <w:jc w:val="both"/>
        <w:rPr>
          <w:rFonts w:ascii="Times New Roman" w:hAnsi="Times New Roman" w:cs="Times New Roman"/>
          <w:b/>
          <w:bCs/>
          <w:sz w:val="24"/>
          <w:szCs w:val="24"/>
          <w:u w:val="single"/>
        </w:rPr>
      </w:pPr>
      <w:r w:rsidRPr="00E4130C">
        <w:rPr>
          <w:rFonts w:ascii="Times New Roman" w:hAnsi="Times New Roman" w:cs="Times New Roman"/>
          <w:b/>
          <w:bCs/>
          <w:sz w:val="24"/>
          <w:szCs w:val="24"/>
          <w:u w:val="single"/>
        </w:rPr>
        <w:t>1.1</w:t>
      </w:r>
      <w:r w:rsidR="00E4130C" w:rsidRPr="00E4130C">
        <w:rPr>
          <w:rFonts w:ascii="Times New Roman" w:hAnsi="Times New Roman" w:cs="Times New Roman"/>
          <w:b/>
          <w:bCs/>
          <w:sz w:val="24"/>
          <w:szCs w:val="24"/>
          <w:u w:val="single"/>
        </w:rPr>
        <w:t>. </w:t>
      </w:r>
      <w:r w:rsidRPr="00E4130C">
        <w:rPr>
          <w:rFonts w:ascii="Times New Roman" w:hAnsi="Times New Roman" w:cs="Times New Roman"/>
          <w:b/>
          <w:bCs/>
          <w:sz w:val="24"/>
          <w:szCs w:val="24"/>
          <w:u w:val="single"/>
        </w:rPr>
        <w:t xml:space="preserve">Реализованы инициативные проекты жителей Няндомского муниципального округа(в рамках РП «Комфортное Поморье» ГП </w:t>
      </w:r>
      <w:r w:rsidRPr="00E4130C">
        <w:rPr>
          <w:rFonts w:ascii="Times New Roman" w:hAnsi="Times New Roman" w:cs="Times New Roman"/>
          <w:b/>
          <w:bCs/>
          <w:sz w:val="24"/>
          <w:szCs w:val="24"/>
          <w:u w:val="single"/>
        </w:rPr>
        <w:lastRenderedPageBreak/>
        <w:t>«Совершенствование государственного управления и местного самоуправления, развитие институтов гражданского общества в Архангельской области»)</w:t>
      </w:r>
      <w:r w:rsidR="00ED66EE">
        <w:rPr>
          <w:rFonts w:ascii="Times New Roman" w:hAnsi="Times New Roman" w:cs="Times New Roman"/>
          <w:b/>
          <w:bCs/>
          <w:sz w:val="24"/>
          <w:szCs w:val="24"/>
          <w:u w:val="single"/>
        </w:rPr>
        <w:t>.</w:t>
      </w:r>
    </w:p>
    <w:p w14:paraId="1B42E0E6" w14:textId="77777777" w:rsidR="00DE69E0" w:rsidRDefault="00DE69E0" w:rsidP="008B3E1D">
      <w:pPr>
        <w:pStyle w:val="ConsPlusNormal"/>
        <w:spacing w:after="0" w:line="240" w:lineRule="auto"/>
        <w:ind w:firstLine="709"/>
        <w:jc w:val="both"/>
        <w:rPr>
          <w:rFonts w:ascii="Times New Roman" w:hAnsi="Times New Roman" w:cs="Times New Roman"/>
          <w:sz w:val="24"/>
          <w:szCs w:val="24"/>
        </w:rPr>
      </w:pPr>
      <w:r w:rsidRPr="008B3E1D">
        <w:rPr>
          <w:rFonts w:ascii="Times New Roman" w:hAnsi="Times New Roman" w:cs="Times New Roman"/>
          <w:sz w:val="24"/>
          <w:szCs w:val="24"/>
        </w:rPr>
        <w:t xml:space="preserve">В 2024 году </w:t>
      </w:r>
      <w:r w:rsidR="008B3E1D" w:rsidRPr="008B3E1D">
        <w:rPr>
          <w:rFonts w:ascii="Times New Roman" w:hAnsi="Times New Roman" w:cs="Times New Roman"/>
          <w:sz w:val="24"/>
          <w:szCs w:val="24"/>
        </w:rPr>
        <w:t xml:space="preserve">утверждены </w:t>
      </w:r>
      <w:r w:rsidR="00302AF9">
        <w:rPr>
          <w:rFonts w:ascii="Times New Roman" w:hAnsi="Times New Roman" w:cs="Times New Roman"/>
          <w:sz w:val="24"/>
          <w:szCs w:val="24"/>
        </w:rPr>
        <w:t xml:space="preserve">и реализованы </w:t>
      </w:r>
      <w:r w:rsidRPr="008B3E1D">
        <w:rPr>
          <w:rFonts w:ascii="Times New Roman" w:hAnsi="Times New Roman" w:cs="Times New Roman"/>
          <w:sz w:val="24"/>
          <w:szCs w:val="24"/>
        </w:rPr>
        <w:t>проект</w:t>
      </w:r>
      <w:r w:rsidR="008B3E1D" w:rsidRPr="008B3E1D">
        <w:rPr>
          <w:rFonts w:ascii="Times New Roman" w:hAnsi="Times New Roman" w:cs="Times New Roman"/>
          <w:sz w:val="24"/>
          <w:szCs w:val="24"/>
        </w:rPr>
        <w:t>ы</w:t>
      </w:r>
      <w:r w:rsidRPr="008B3E1D">
        <w:rPr>
          <w:rFonts w:ascii="Times New Roman" w:hAnsi="Times New Roman" w:cs="Times New Roman"/>
          <w:sz w:val="24"/>
          <w:szCs w:val="24"/>
        </w:rPr>
        <w:t>-победител</w:t>
      </w:r>
      <w:r w:rsidR="008B3E1D" w:rsidRPr="008B3E1D">
        <w:rPr>
          <w:rFonts w:ascii="Times New Roman" w:hAnsi="Times New Roman" w:cs="Times New Roman"/>
          <w:sz w:val="24"/>
          <w:szCs w:val="24"/>
        </w:rPr>
        <w:t>и</w:t>
      </w:r>
      <w:r w:rsidRPr="008B3E1D">
        <w:rPr>
          <w:rFonts w:ascii="Times New Roman" w:hAnsi="Times New Roman" w:cs="Times New Roman"/>
          <w:sz w:val="24"/>
          <w:szCs w:val="24"/>
        </w:rPr>
        <w:t xml:space="preserve"> отбора, проводимого в рамках регионального проекта «Комфортное Поморье»  в 202</w:t>
      </w:r>
      <w:r w:rsidR="008B3E1D" w:rsidRPr="008B3E1D">
        <w:rPr>
          <w:rFonts w:ascii="Times New Roman" w:hAnsi="Times New Roman" w:cs="Times New Roman"/>
          <w:sz w:val="24"/>
          <w:szCs w:val="24"/>
        </w:rPr>
        <w:t>3</w:t>
      </w:r>
      <w:r w:rsidRPr="008B3E1D">
        <w:rPr>
          <w:rFonts w:ascii="Times New Roman" w:hAnsi="Times New Roman" w:cs="Times New Roman"/>
          <w:sz w:val="24"/>
          <w:szCs w:val="24"/>
        </w:rPr>
        <w:t xml:space="preserve"> году</w:t>
      </w:r>
      <w:r w:rsidR="00DF3A71">
        <w:rPr>
          <w:rFonts w:ascii="Times New Roman" w:hAnsi="Times New Roman" w:cs="Times New Roman"/>
          <w:sz w:val="24"/>
          <w:szCs w:val="24"/>
        </w:rPr>
        <w:t xml:space="preserve"> </w:t>
      </w:r>
      <w:r w:rsidRPr="008B3E1D">
        <w:rPr>
          <w:rFonts w:ascii="Times New Roman" w:hAnsi="Times New Roman" w:cs="Times New Roman"/>
          <w:sz w:val="24"/>
          <w:szCs w:val="24"/>
        </w:rPr>
        <w:t>на территории Няндомского муниципального округа</w:t>
      </w:r>
      <w:r w:rsidR="008B3E1D">
        <w:rPr>
          <w:rFonts w:ascii="Times New Roman" w:hAnsi="Times New Roman" w:cs="Times New Roman"/>
          <w:sz w:val="24"/>
          <w:szCs w:val="24"/>
        </w:rPr>
        <w:t>.</w:t>
      </w:r>
    </w:p>
    <w:p w14:paraId="6FBA9D16" w14:textId="77777777" w:rsidR="008B3E1D" w:rsidRDefault="008B3E1D" w:rsidP="008B3E1D">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П</w:t>
      </w:r>
      <w:r w:rsidRPr="008B3E1D">
        <w:rPr>
          <w:rFonts w:ascii="Times New Roman" w:hAnsi="Times New Roman" w:cs="Times New Roman"/>
          <w:sz w:val="24"/>
          <w:szCs w:val="24"/>
        </w:rPr>
        <w:t>роект «Няндома зацветёт!» Марковой Л.А., депутата Собрания депутатов Няндомского муниципального округа</w:t>
      </w:r>
      <w:r w:rsidR="00D05A83">
        <w:rPr>
          <w:rFonts w:ascii="Times New Roman" w:hAnsi="Times New Roman" w:cs="Times New Roman"/>
          <w:sz w:val="24"/>
          <w:szCs w:val="24"/>
        </w:rPr>
        <w:t xml:space="preserve">. Проект направлен на </w:t>
      </w:r>
      <w:r w:rsidR="009F2ABA">
        <w:rPr>
          <w:rFonts w:ascii="Times New Roman" w:hAnsi="Times New Roman" w:cs="Times New Roman"/>
          <w:sz w:val="24"/>
          <w:szCs w:val="24"/>
        </w:rPr>
        <w:t>приобретение и посадку деревьев, кустов, цветов. Увеличение зеленых насаждений на общественных территориях города. Средства местного/областного бюджетов на реализацию проекта</w:t>
      </w:r>
      <w:r w:rsidR="00635BD3">
        <w:rPr>
          <w:rFonts w:ascii="Times New Roman" w:hAnsi="Times New Roman" w:cs="Times New Roman"/>
          <w:sz w:val="24"/>
          <w:szCs w:val="24"/>
        </w:rPr>
        <w:t>:</w:t>
      </w:r>
      <w:r w:rsidR="000A21E4">
        <w:rPr>
          <w:rFonts w:ascii="Times New Roman" w:hAnsi="Times New Roman" w:cs="Times New Roman"/>
          <w:sz w:val="24"/>
          <w:szCs w:val="24"/>
        </w:rPr>
        <w:br/>
      </w:r>
      <w:r w:rsidR="009F2ABA">
        <w:rPr>
          <w:rFonts w:ascii="Times New Roman" w:hAnsi="Times New Roman" w:cs="Times New Roman"/>
          <w:sz w:val="24"/>
          <w:szCs w:val="24"/>
        </w:rPr>
        <w:t>142 500,0 руб./1 357 500,0 руб.</w:t>
      </w:r>
    </w:p>
    <w:p w14:paraId="65294469" w14:textId="77777777" w:rsidR="000A21E4" w:rsidRDefault="000A21E4" w:rsidP="00635BD3">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П</w:t>
      </w:r>
      <w:r w:rsidRPr="000A21E4">
        <w:rPr>
          <w:rFonts w:ascii="Times New Roman" w:hAnsi="Times New Roman" w:cs="Times New Roman"/>
          <w:sz w:val="24"/>
          <w:szCs w:val="24"/>
        </w:rPr>
        <w:t xml:space="preserve">роект «Фестиваль счастливых людей «10 МЕРИДИАН» </w:t>
      </w:r>
      <w:proofErr w:type="spellStart"/>
      <w:r w:rsidRPr="000A21E4">
        <w:rPr>
          <w:rFonts w:ascii="Times New Roman" w:hAnsi="Times New Roman" w:cs="Times New Roman"/>
          <w:sz w:val="24"/>
          <w:szCs w:val="24"/>
        </w:rPr>
        <w:t>Гайкович</w:t>
      </w:r>
      <w:proofErr w:type="spellEnd"/>
      <w:r w:rsidRPr="000A21E4">
        <w:rPr>
          <w:rFonts w:ascii="Times New Roman" w:hAnsi="Times New Roman" w:cs="Times New Roman"/>
          <w:sz w:val="24"/>
          <w:szCs w:val="24"/>
        </w:rPr>
        <w:t xml:space="preserve"> Л.А., депутата Собрания депутатов Няндомского муниципального округа</w:t>
      </w:r>
      <w:r>
        <w:rPr>
          <w:rFonts w:ascii="Times New Roman" w:hAnsi="Times New Roman" w:cs="Times New Roman"/>
          <w:sz w:val="24"/>
          <w:szCs w:val="24"/>
        </w:rPr>
        <w:t xml:space="preserve">. Проект направлен на организацию и </w:t>
      </w:r>
      <w:r w:rsidRPr="000A21E4">
        <w:rPr>
          <w:rFonts w:ascii="Times New Roman" w:hAnsi="Times New Roman" w:cs="Times New Roman"/>
          <w:sz w:val="24"/>
          <w:szCs w:val="24"/>
        </w:rPr>
        <w:t>проведение фестиваля на берегу озера</w:t>
      </w:r>
      <w:r>
        <w:rPr>
          <w:rFonts w:ascii="Times New Roman" w:hAnsi="Times New Roman" w:cs="Times New Roman"/>
          <w:sz w:val="24"/>
          <w:szCs w:val="24"/>
        </w:rPr>
        <w:t xml:space="preserve"> Борового</w:t>
      </w:r>
      <w:r w:rsidRPr="000A21E4">
        <w:rPr>
          <w:rFonts w:ascii="Times New Roman" w:hAnsi="Times New Roman" w:cs="Times New Roman"/>
          <w:sz w:val="24"/>
          <w:szCs w:val="24"/>
        </w:rPr>
        <w:t xml:space="preserve">, </w:t>
      </w:r>
      <w:r w:rsidR="00635BD3" w:rsidRPr="00635BD3">
        <w:rPr>
          <w:rFonts w:ascii="Times New Roman" w:hAnsi="Times New Roman" w:cs="Times New Roman"/>
          <w:sz w:val="24"/>
          <w:szCs w:val="24"/>
        </w:rPr>
        <w:t>который включ</w:t>
      </w:r>
      <w:r w:rsidR="00635BD3">
        <w:rPr>
          <w:rFonts w:ascii="Times New Roman" w:hAnsi="Times New Roman" w:cs="Times New Roman"/>
          <w:sz w:val="24"/>
          <w:szCs w:val="24"/>
        </w:rPr>
        <w:t>ил</w:t>
      </w:r>
      <w:r w:rsidR="00635BD3" w:rsidRPr="00635BD3">
        <w:rPr>
          <w:rFonts w:ascii="Times New Roman" w:hAnsi="Times New Roman" w:cs="Times New Roman"/>
          <w:sz w:val="24"/>
          <w:szCs w:val="24"/>
        </w:rPr>
        <w:t xml:space="preserve"> в себя образовательную, театральную, музыкальную программы и направлен на создание условий для формирования привлекательного имиджа города Няндомы как центра культурного притяжения для горожан, жителей Архангельской области и других регионов России через развитие событийного туризма. </w:t>
      </w:r>
      <w:r w:rsidR="00635BD3">
        <w:rPr>
          <w:rFonts w:ascii="Times New Roman" w:hAnsi="Times New Roman" w:cs="Times New Roman"/>
          <w:sz w:val="24"/>
          <w:szCs w:val="24"/>
        </w:rPr>
        <w:t>Средства местного/областного бюджетов на реализацию проекта: 2 609 976,66 руб./4 440 000,0 руб.</w:t>
      </w:r>
    </w:p>
    <w:p w14:paraId="7B324DE0" w14:textId="77777777" w:rsidR="00540A62" w:rsidRDefault="00635BD3" w:rsidP="00635BD3">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П</w:t>
      </w:r>
      <w:r w:rsidRPr="00635BD3">
        <w:rPr>
          <w:rFonts w:ascii="Times New Roman" w:hAnsi="Times New Roman" w:cs="Times New Roman"/>
          <w:sz w:val="24"/>
          <w:szCs w:val="24"/>
        </w:rPr>
        <w:t>роект «Арт Няндома» инициативной группы под руководством Любимова В.В.</w:t>
      </w:r>
      <w:r w:rsidR="00540A62">
        <w:rPr>
          <w:rFonts w:ascii="Times New Roman" w:hAnsi="Times New Roman" w:cs="Times New Roman"/>
          <w:sz w:val="24"/>
          <w:szCs w:val="24"/>
        </w:rPr>
        <w:t xml:space="preserve"> Проект направлен на создание </w:t>
      </w:r>
      <w:proofErr w:type="spellStart"/>
      <w:r w:rsidR="00540A62" w:rsidRPr="00540A62">
        <w:rPr>
          <w:rFonts w:ascii="Times New Roman" w:hAnsi="Times New Roman" w:cs="Times New Roman"/>
          <w:sz w:val="24"/>
          <w:szCs w:val="24"/>
        </w:rPr>
        <w:t>муралов</w:t>
      </w:r>
      <w:proofErr w:type="spellEnd"/>
      <w:r w:rsidR="00540A62" w:rsidRPr="00540A62">
        <w:rPr>
          <w:rFonts w:ascii="Times New Roman" w:hAnsi="Times New Roman" w:cs="Times New Roman"/>
          <w:sz w:val="24"/>
          <w:szCs w:val="24"/>
        </w:rPr>
        <w:t xml:space="preserve"> (рисунков) на</w:t>
      </w:r>
      <w:r w:rsidR="00540A62">
        <w:rPr>
          <w:rFonts w:ascii="Times New Roman" w:hAnsi="Times New Roman" w:cs="Times New Roman"/>
          <w:sz w:val="24"/>
          <w:szCs w:val="24"/>
        </w:rPr>
        <w:t xml:space="preserve"> фасадах домов №19, №26 по ул. 60 лет Октября.Средства местного/областного бюджетов на реализацию проекта: 96 558,10 руб./1 720 045,8 руб.</w:t>
      </w:r>
    </w:p>
    <w:p w14:paraId="53E2937E" w14:textId="77777777" w:rsidR="00A0083E" w:rsidRPr="00A0083E" w:rsidRDefault="00540A62" w:rsidP="00A0083E">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П</w:t>
      </w:r>
      <w:r w:rsidRPr="00540A62">
        <w:rPr>
          <w:rFonts w:ascii="Times New Roman" w:hAnsi="Times New Roman" w:cs="Times New Roman"/>
          <w:sz w:val="24"/>
          <w:szCs w:val="24"/>
        </w:rPr>
        <w:t xml:space="preserve">роект «Благодатное небо» </w:t>
      </w:r>
      <w:proofErr w:type="spellStart"/>
      <w:r w:rsidRPr="00540A62">
        <w:rPr>
          <w:rFonts w:ascii="Times New Roman" w:hAnsi="Times New Roman" w:cs="Times New Roman"/>
          <w:sz w:val="24"/>
          <w:szCs w:val="24"/>
        </w:rPr>
        <w:t>ТОСа</w:t>
      </w:r>
      <w:proofErr w:type="spellEnd"/>
      <w:r w:rsidRPr="00540A62">
        <w:rPr>
          <w:rFonts w:ascii="Times New Roman" w:hAnsi="Times New Roman" w:cs="Times New Roman"/>
          <w:sz w:val="24"/>
          <w:szCs w:val="24"/>
        </w:rPr>
        <w:t xml:space="preserve"> «Никольский»</w:t>
      </w:r>
      <w:r>
        <w:rPr>
          <w:rFonts w:ascii="Times New Roman" w:hAnsi="Times New Roman" w:cs="Times New Roman"/>
          <w:sz w:val="24"/>
          <w:szCs w:val="24"/>
        </w:rPr>
        <w:t xml:space="preserve">. Проект направлен </w:t>
      </w:r>
      <w:r w:rsidR="00A0083E">
        <w:rPr>
          <w:rFonts w:ascii="Times New Roman" w:hAnsi="Times New Roman" w:cs="Times New Roman"/>
          <w:sz w:val="24"/>
          <w:szCs w:val="24"/>
        </w:rPr>
        <w:t>на повышение уровня инфраструктуры православно-патриотического фестиваля «Благодатное небо», в том числе</w:t>
      </w:r>
      <w:r w:rsidR="008E7285">
        <w:rPr>
          <w:rFonts w:ascii="Times New Roman" w:hAnsi="Times New Roman" w:cs="Times New Roman"/>
          <w:sz w:val="24"/>
          <w:szCs w:val="24"/>
        </w:rPr>
        <w:t>:</w:t>
      </w:r>
      <w:r w:rsidR="00A0083E">
        <w:rPr>
          <w:rFonts w:ascii="Times New Roman" w:hAnsi="Times New Roman" w:cs="Times New Roman"/>
          <w:sz w:val="24"/>
          <w:szCs w:val="24"/>
        </w:rPr>
        <w:t xml:space="preserve"> устройство </w:t>
      </w:r>
      <w:r w:rsidR="00A0083E" w:rsidRPr="00A0083E">
        <w:rPr>
          <w:rFonts w:ascii="Times New Roman" w:hAnsi="Times New Roman" w:cs="Times New Roman"/>
          <w:sz w:val="24"/>
          <w:szCs w:val="24"/>
        </w:rPr>
        <w:t>санузла</w:t>
      </w:r>
      <w:r w:rsidR="00A0083E">
        <w:rPr>
          <w:rFonts w:ascii="Times New Roman" w:hAnsi="Times New Roman" w:cs="Times New Roman"/>
          <w:sz w:val="24"/>
          <w:szCs w:val="24"/>
        </w:rPr>
        <w:t>;</w:t>
      </w:r>
      <w:r w:rsidR="00A0083E" w:rsidRPr="00A0083E">
        <w:rPr>
          <w:rFonts w:ascii="Times New Roman" w:hAnsi="Times New Roman" w:cs="Times New Roman"/>
          <w:sz w:val="24"/>
          <w:szCs w:val="24"/>
        </w:rPr>
        <w:t xml:space="preserve"> обновление сцены</w:t>
      </w:r>
      <w:r w:rsidR="00A0083E">
        <w:rPr>
          <w:rFonts w:ascii="Times New Roman" w:hAnsi="Times New Roman" w:cs="Times New Roman"/>
          <w:sz w:val="24"/>
          <w:szCs w:val="24"/>
        </w:rPr>
        <w:t>;</w:t>
      </w:r>
      <w:r w:rsidR="00A0083E" w:rsidRPr="00A0083E">
        <w:rPr>
          <w:rFonts w:ascii="Times New Roman" w:hAnsi="Times New Roman" w:cs="Times New Roman"/>
          <w:sz w:val="24"/>
          <w:szCs w:val="24"/>
        </w:rPr>
        <w:t xml:space="preserve"> установк</w:t>
      </w:r>
      <w:r w:rsidR="00A0083E">
        <w:rPr>
          <w:rFonts w:ascii="Times New Roman" w:hAnsi="Times New Roman" w:cs="Times New Roman"/>
          <w:sz w:val="24"/>
          <w:szCs w:val="24"/>
        </w:rPr>
        <w:t>у</w:t>
      </w:r>
      <w:r w:rsidR="00DF3A71">
        <w:rPr>
          <w:rFonts w:ascii="Times New Roman" w:hAnsi="Times New Roman" w:cs="Times New Roman"/>
          <w:sz w:val="24"/>
          <w:szCs w:val="24"/>
        </w:rPr>
        <w:t xml:space="preserve"> </w:t>
      </w:r>
      <w:r w:rsidR="00A0083E" w:rsidRPr="00A0083E">
        <w:rPr>
          <w:rFonts w:ascii="Times New Roman" w:hAnsi="Times New Roman" w:cs="Times New Roman"/>
          <w:sz w:val="24"/>
          <w:szCs w:val="24"/>
        </w:rPr>
        <w:t>качел</w:t>
      </w:r>
      <w:r w:rsidR="00A0083E">
        <w:rPr>
          <w:rFonts w:ascii="Times New Roman" w:hAnsi="Times New Roman" w:cs="Times New Roman"/>
          <w:sz w:val="24"/>
          <w:szCs w:val="24"/>
        </w:rPr>
        <w:t>ей</w:t>
      </w:r>
      <w:r w:rsidR="00A0083E" w:rsidRPr="00A0083E">
        <w:rPr>
          <w:rFonts w:ascii="Times New Roman" w:hAnsi="Times New Roman" w:cs="Times New Roman"/>
          <w:sz w:val="24"/>
          <w:szCs w:val="24"/>
        </w:rPr>
        <w:t>,</w:t>
      </w:r>
      <w:r w:rsidR="00DF3A71">
        <w:rPr>
          <w:rFonts w:ascii="Times New Roman" w:hAnsi="Times New Roman" w:cs="Times New Roman"/>
          <w:sz w:val="24"/>
          <w:szCs w:val="24"/>
        </w:rPr>
        <w:t xml:space="preserve"> </w:t>
      </w:r>
      <w:proofErr w:type="spellStart"/>
      <w:r w:rsidR="00A0083E">
        <w:rPr>
          <w:rFonts w:ascii="Times New Roman" w:hAnsi="Times New Roman" w:cs="Times New Roman"/>
          <w:sz w:val="24"/>
          <w:szCs w:val="24"/>
        </w:rPr>
        <w:t>пантона</w:t>
      </w:r>
      <w:proofErr w:type="spellEnd"/>
      <w:r w:rsidR="00A0083E">
        <w:rPr>
          <w:rFonts w:ascii="Times New Roman" w:hAnsi="Times New Roman" w:cs="Times New Roman"/>
          <w:sz w:val="24"/>
          <w:szCs w:val="24"/>
        </w:rPr>
        <w:t>,</w:t>
      </w:r>
      <w:r w:rsidR="00315597">
        <w:rPr>
          <w:rFonts w:ascii="Times New Roman" w:hAnsi="Times New Roman" w:cs="Times New Roman"/>
          <w:sz w:val="24"/>
          <w:szCs w:val="24"/>
        </w:rPr>
        <w:t xml:space="preserve"> судейской вышки;</w:t>
      </w:r>
      <w:r w:rsidR="00A0083E" w:rsidRPr="00A0083E">
        <w:rPr>
          <w:rFonts w:ascii="Times New Roman" w:hAnsi="Times New Roman" w:cs="Times New Roman"/>
          <w:sz w:val="24"/>
          <w:szCs w:val="24"/>
        </w:rPr>
        <w:t xml:space="preserve"> закупк</w:t>
      </w:r>
      <w:r w:rsidR="00A0083E">
        <w:rPr>
          <w:rFonts w:ascii="Times New Roman" w:hAnsi="Times New Roman" w:cs="Times New Roman"/>
          <w:sz w:val="24"/>
          <w:szCs w:val="24"/>
        </w:rPr>
        <w:t>у</w:t>
      </w:r>
      <w:r w:rsidR="00A0083E" w:rsidRPr="00A0083E">
        <w:rPr>
          <w:rFonts w:ascii="Times New Roman" w:hAnsi="Times New Roman" w:cs="Times New Roman"/>
          <w:sz w:val="24"/>
          <w:szCs w:val="24"/>
        </w:rPr>
        <w:t xml:space="preserve"> шатров, столов и стульев</w:t>
      </w:r>
      <w:r w:rsidR="00A0083E">
        <w:rPr>
          <w:rFonts w:ascii="Times New Roman" w:hAnsi="Times New Roman" w:cs="Times New Roman"/>
          <w:sz w:val="24"/>
          <w:szCs w:val="24"/>
        </w:rPr>
        <w:t xml:space="preserve">, </w:t>
      </w:r>
      <w:r w:rsidR="00A0083E" w:rsidRPr="00A0083E">
        <w:rPr>
          <w:rFonts w:ascii="Times New Roman" w:hAnsi="Times New Roman" w:cs="Times New Roman"/>
          <w:sz w:val="24"/>
          <w:szCs w:val="24"/>
        </w:rPr>
        <w:t>оргтехники</w:t>
      </w:r>
      <w:r w:rsidR="00A0083E">
        <w:rPr>
          <w:rFonts w:ascii="Times New Roman" w:hAnsi="Times New Roman" w:cs="Times New Roman"/>
          <w:sz w:val="24"/>
          <w:szCs w:val="24"/>
        </w:rPr>
        <w:t xml:space="preserve">, </w:t>
      </w:r>
      <w:proofErr w:type="spellStart"/>
      <w:r w:rsidR="00A0083E" w:rsidRPr="00A0083E">
        <w:rPr>
          <w:rFonts w:ascii="Times New Roman" w:hAnsi="Times New Roman" w:cs="Times New Roman"/>
          <w:sz w:val="24"/>
          <w:szCs w:val="24"/>
        </w:rPr>
        <w:t>буйёв</w:t>
      </w:r>
      <w:proofErr w:type="spellEnd"/>
      <w:r w:rsidR="00A0083E" w:rsidRPr="00A0083E">
        <w:rPr>
          <w:rFonts w:ascii="Times New Roman" w:hAnsi="Times New Roman" w:cs="Times New Roman"/>
          <w:sz w:val="24"/>
          <w:szCs w:val="24"/>
        </w:rPr>
        <w:t>, спасательных жилетов, лодок</w:t>
      </w:r>
      <w:r w:rsidR="00315597">
        <w:rPr>
          <w:rFonts w:ascii="Times New Roman" w:hAnsi="Times New Roman" w:cs="Times New Roman"/>
          <w:sz w:val="24"/>
          <w:szCs w:val="24"/>
        </w:rPr>
        <w:t>.</w:t>
      </w:r>
      <w:r w:rsidR="00DF3A71">
        <w:rPr>
          <w:rFonts w:ascii="Times New Roman" w:hAnsi="Times New Roman" w:cs="Times New Roman"/>
          <w:sz w:val="24"/>
          <w:szCs w:val="24"/>
        </w:rPr>
        <w:t xml:space="preserve"> </w:t>
      </w:r>
      <w:r w:rsidR="00315597">
        <w:rPr>
          <w:rFonts w:ascii="Times New Roman" w:hAnsi="Times New Roman" w:cs="Times New Roman"/>
          <w:sz w:val="24"/>
          <w:szCs w:val="24"/>
        </w:rPr>
        <w:t>Средства местного/областного бюджетов на реализацию проекта: 1 427 750 руб./4 999 500,0 руб.</w:t>
      </w:r>
    </w:p>
    <w:p w14:paraId="36413233" w14:textId="77777777" w:rsidR="000A21E4" w:rsidRDefault="006D00EA" w:rsidP="008B3E1D">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П</w:t>
      </w:r>
      <w:r w:rsidRPr="006D00EA">
        <w:rPr>
          <w:rFonts w:ascii="Times New Roman" w:hAnsi="Times New Roman" w:cs="Times New Roman"/>
          <w:sz w:val="24"/>
          <w:szCs w:val="24"/>
        </w:rPr>
        <w:t xml:space="preserve">роект «Без забора дом не дом» </w:t>
      </w:r>
      <w:proofErr w:type="spellStart"/>
      <w:r w:rsidRPr="006D00EA">
        <w:rPr>
          <w:rFonts w:ascii="Times New Roman" w:hAnsi="Times New Roman" w:cs="Times New Roman"/>
          <w:sz w:val="24"/>
          <w:szCs w:val="24"/>
        </w:rPr>
        <w:t>ТОСа</w:t>
      </w:r>
      <w:proofErr w:type="spellEnd"/>
      <w:r w:rsidRPr="006D00EA">
        <w:rPr>
          <w:rFonts w:ascii="Times New Roman" w:hAnsi="Times New Roman" w:cs="Times New Roman"/>
          <w:sz w:val="24"/>
          <w:szCs w:val="24"/>
        </w:rPr>
        <w:t xml:space="preserve"> «279 верста»</w:t>
      </w:r>
      <w:r w:rsidR="001E781B">
        <w:rPr>
          <w:rFonts w:ascii="Times New Roman" w:hAnsi="Times New Roman" w:cs="Times New Roman"/>
          <w:sz w:val="24"/>
          <w:szCs w:val="24"/>
        </w:rPr>
        <w:t xml:space="preserve">. Проект направлен на </w:t>
      </w:r>
      <w:r w:rsidR="001E781B" w:rsidRPr="001E781B">
        <w:rPr>
          <w:rFonts w:ascii="Times New Roman" w:hAnsi="Times New Roman" w:cs="Times New Roman"/>
          <w:sz w:val="24"/>
          <w:szCs w:val="24"/>
        </w:rPr>
        <w:t>установк</w:t>
      </w:r>
      <w:r w:rsidR="001E781B">
        <w:rPr>
          <w:rFonts w:ascii="Times New Roman" w:hAnsi="Times New Roman" w:cs="Times New Roman"/>
          <w:sz w:val="24"/>
          <w:szCs w:val="24"/>
        </w:rPr>
        <w:t>у</w:t>
      </w:r>
      <w:r w:rsidR="001E781B" w:rsidRPr="001E781B">
        <w:rPr>
          <w:rFonts w:ascii="Times New Roman" w:hAnsi="Times New Roman" w:cs="Times New Roman"/>
          <w:sz w:val="24"/>
          <w:szCs w:val="24"/>
        </w:rPr>
        <w:t xml:space="preserve"> металлического забора и уличного освещения</w:t>
      </w:r>
      <w:r w:rsidR="001E781B">
        <w:rPr>
          <w:rFonts w:ascii="Times New Roman" w:hAnsi="Times New Roman" w:cs="Times New Roman"/>
          <w:sz w:val="24"/>
          <w:szCs w:val="24"/>
        </w:rPr>
        <w:t xml:space="preserve"> на</w:t>
      </w:r>
      <w:r w:rsidR="001E781B" w:rsidRPr="001E781B">
        <w:rPr>
          <w:rFonts w:ascii="Times New Roman" w:hAnsi="Times New Roman" w:cs="Times New Roman"/>
          <w:sz w:val="24"/>
          <w:szCs w:val="24"/>
        </w:rPr>
        <w:t xml:space="preserve"> территории краеведческого музея</w:t>
      </w:r>
      <w:r w:rsidR="001E781B">
        <w:rPr>
          <w:rFonts w:ascii="Times New Roman" w:hAnsi="Times New Roman" w:cs="Times New Roman"/>
          <w:sz w:val="24"/>
          <w:szCs w:val="24"/>
        </w:rPr>
        <w:t xml:space="preserve"> «Дом </w:t>
      </w:r>
      <w:proofErr w:type="spellStart"/>
      <w:r w:rsidR="001E781B">
        <w:rPr>
          <w:rFonts w:ascii="Times New Roman" w:hAnsi="Times New Roman" w:cs="Times New Roman"/>
          <w:sz w:val="24"/>
          <w:szCs w:val="24"/>
        </w:rPr>
        <w:t>Няна</w:t>
      </w:r>
      <w:proofErr w:type="spellEnd"/>
      <w:r w:rsidR="001E781B">
        <w:rPr>
          <w:rFonts w:ascii="Times New Roman" w:hAnsi="Times New Roman" w:cs="Times New Roman"/>
          <w:sz w:val="24"/>
          <w:szCs w:val="24"/>
        </w:rPr>
        <w:t>». Средства местного/областного бюджетов на реализацию проекта: 197 200 руб./3 549 600,0 руб.</w:t>
      </w:r>
    </w:p>
    <w:p w14:paraId="7E2F97CE" w14:textId="77777777" w:rsidR="008E7285" w:rsidRDefault="001E781B" w:rsidP="008E7285">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E7285">
        <w:rPr>
          <w:rFonts w:ascii="Times New Roman" w:hAnsi="Times New Roman" w:cs="Times New Roman"/>
          <w:sz w:val="24"/>
          <w:szCs w:val="24"/>
        </w:rPr>
        <w:t>П</w:t>
      </w:r>
      <w:r w:rsidR="008E7285" w:rsidRPr="008E7285">
        <w:rPr>
          <w:rFonts w:ascii="Times New Roman" w:hAnsi="Times New Roman" w:cs="Times New Roman"/>
          <w:sz w:val="24"/>
          <w:szCs w:val="24"/>
        </w:rPr>
        <w:t xml:space="preserve">роект «Новая жизнь старой школы» </w:t>
      </w:r>
      <w:proofErr w:type="spellStart"/>
      <w:r w:rsidR="008E7285" w:rsidRPr="008E7285">
        <w:rPr>
          <w:rFonts w:ascii="Times New Roman" w:hAnsi="Times New Roman" w:cs="Times New Roman"/>
          <w:sz w:val="24"/>
          <w:szCs w:val="24"/>
        </w:rPr>
        <w:t>ТОСа</w:t>
      </w:r>
      <w:proofErr w:type="spellEnd"/>
      <w:r w:rsidR="008E7285" w:rsidRPr="008E7285">
        <w:rPr>
          <w:rFonts w:ascii="Times New Roman" w:hAnsi="Times New Roman" w:cs="Times New Roman"/>
          <w:sz w:val="24"/>
          <w:szCs w:val="24"/>
        </w:rPr>
        <w:t xml:space="preserve">  «Истоки»</w:t>
      </w:r>
      <w:r w:rsidR="008E7285">
        <w:rPr>
          <w:rFonts w:ascii="Times New Roman" w:hAnsi="Times New Roman" w:cs="Times New Roman"/>
          <w:sz w:val="24"/>
          <w:szCs w:val="24"/>
        </w:rPr>
        <w:t xml:space="preserve">. Проект направлен на создание условий к </w:t>
      </w:r>
      <w:r w:rsidR="008E7285" w:rsidRPr="008E7285">
        <w:rPr>
          <w:rFonts w:ascii="Times New Roman" w:hAnsi="Times New Roman" w:cs="Times New Roman"/>
          <w:sz w:val="24"/>
          <w:szCs w:val="24"/>
        </w:rPr>
        <w:t xml:space="preserve">круглогодичному использованию здания </w:t>
      </w:r>
      <w:proofErr w:type="spellStart"/>
      <w:r w:rsidR="008E7285" w:rsidRPr="008E7285">
        <w:rPr>
          <w:rFonts w:ascii="Times New Roman" w:hAnsi="Times New Roman" w:cs="Times New Roman"/>
          <w:sz w:val="24"/>
          <w:szCs w:val="24"/>
        </w:rPr>
        <w:t>Нименьгскогоодноклассного</w:t>
      </w:r>
      <w:proofErr w:type="spellEnd"/>
      <w:r w:rsidR="008E7285" w:rsidRPr="008E7285">
        <w:rPr>
          <w:rFonts w:ascii="Times New Roman" w:hAnsi="Times New Roman" w:cs="Times New Roman"/>
          <w:sz w:val="24"/>
          <w:szCs w:val="24"/>
        </w:rPr>
        <w:t xml:space="preserve"> сельского училища</w:t>
      </w:r>
      <w:r w:rsidR="008E7285">
        <w:rPr>
          <w:rFonts w:ascii="Times New Roman" w:hAnsi="Times New Roman" w:cs="Times New Roman"/>
          <w:sz w:val="24"/>
          <w:szCs w:val="24"/>
        </w:rPr>
        <w:t xml:space="preserve"> в туристических маршрутах, через </w:t>
      </w:r>
      <w:r w:rsidR="008E7285" w:rsidRPr="008E7285">
        <w:rPr>
          <w:rFonts w:ascii="Times New Roman" w:hAnsi="Times New Roman" w:cs="Times New Roman"/>
          <w:sz w:val="24"/>
          <w:szCs w:val="24"/>
        </w:rPr>
        <w:t>установк</w:t>
      </w:r>
      <w:r w:rsidR="008E7285">
        <w:rPr>
          <w:rFonts w:ascii="Times New Roman" w:hAnsi="Times New Roman" w:cs="Times New Roman"/>
          <w:sz w:val="24"/>
          <w:szCs w:val="24"/>
        </w:rPr>
        <w:t>у</w:t>
      </w:r>
      <w:r w:rsidR="008E7285" w:rsidRPr="008E7285">
        <w:rPr>
          <w:rFonts w:ascii="Times New Roman" w:hAnsi="Times New Roman" w:cs="Times New Roman"/>
          <w:sz w:val="24"/>
          <w:szCs w:val="24"/>
        </w:rPr>
        <w:t xml:space="preserve"> котла и системы отопления, монтаж системы электроснабжения, замен</w:t>
      </w:r>
      <w:r w:rsidR="008E7285">
        <w:rPr>
          <w:rFonts w:ascii="Times New Roman" w:hAnsi="Times New Roman" w:cs="Times New Roman"/>
          <w:sz w:val="24"/>
          <w:szCs w:val="24"/>
        </w:rPr>
        <w:t>у</w:t>
      </w:r>
      <w:r w:rsidR="008E7285" w:rsidRPr="008E7285">
        <w:rPr>
          <w:rFonts w:ascii="Times New Roman" w:hAnsi="Times New Roman" w:cs="Times New Roman"/>
          <w:sz w:val="24"/>
          <w:szCs w:val="24"/>
        </w:rPr>
        <w:t xml:space="preserve"> окон.</w:t>
      </w:r>
      <w:r w:rsidR="008E7285">
        <w:rPr>
          <w:rFonts w:ascii="Times New Roman" w:hAnsi="Times New Roman" w:cs="Times New Roman"/>
          <w:sz w:val="24"/>
          <w:szCs w:val="24"/>
        </w:rPr>
        <w:t xml:space="preserve"> Средства местного/областного бюджетов на реализацию проекта: </w:t>
      </w:r>
      <w:r w:rsidR="00D73A14">
        <w:rPr>
          <w:rFonts w:ascii="Times New Roman" w:hAnsi="Times New Roman" w:cs="Times New Roman"/>
          <w:sz w:val="24"/>
          <w:szCs w:val="24"/>
        </w:rPr>
        <w:t>141  675,85</w:t>
      </w:r>
      <w:r w:rsidR="008E7285">
        <w:rPr>
          <w:rFonts w:ascii="Times New Roman" w:hAnsi="Times New Roman" w:cs="Times New Roman"/>
          <w:sz w:val="24"/>
          <w:szCs w:val="24"/>
        </w:rPr>
        <w:t xml:space="preserve"> руб./</w:t>
      </w:r>
      <w:r w:rsidR="00D73A14">
        <w:rPr>
          <w:rFonts w:ascii="Times New Roman" w:hAnsi="Times New Roman" w:cs="Times New Roman"/>
          <w:sz w:val="24"/>
          <w:szCs w:val="24"/>
        </w:rPr>
        <w:t>2550</w:t>
      </w:r>
      <w:r w:rsidR="008E7285">
        <w:rPr>
          <w:rFonts w:ascii="Times New Roman" w:hAnsi="Times New Roman" w:cs="Times New Roman"/>
          <w:sz w:val="24"/>
          <w:szCs w:val="24"/>
        </w:rPr>
        <w:t> </w:t>
      </w:r>
      <w:r w:rsidR="00D73A14">
        <w:rPr>
          <w:rFonts w:ascii="Times New Roman" w:hAnsi="Times New Roman" w:cs="Times New Roman"/>
          <w:sz w:val="24"/>
          <w:szCs w:val="24"/>
        </w:rPr>
        <w:t>165</w:t>
      </w:r>
      <w:r w:rsidR="008E7285">
        <w:rPr>
          <w:rFonts w:ascii="Times New Roman" w:hAnsi="Times New Roman" w:cs="Times New Roman"/>
          <w:sz w:val="24"/>
          <w:szCs w:val="24"/>
        </w:rPr>
        <w:t>,</w:t>
      </w:r>
      <w:r w:rsidR="00D73A14">
        <w:rPr>
          <w:rFonts w:ascii="Times New Roman" w:hAnsi="Times New Roman" w:cs="Times New Roman"/>
          <w:sz w:val="24"/>
          <w:szCs w:val="24"/>
        </w:rPr>
        <w:t>15</w:t>
      </w:r>
      <w:r w:rsidR="008E7285">
        <w:rPr>
          <w:rFonts w:ascii="Times New Roman" w:hAnsi="Times New Roman" w:cs="Times New Roman"/>
          <w:sz w:val="24"/>
          <w:szCs w:val="24"/>
        </w:rPr>
        <w:t xml:space="preserve"> руб.</w:t>
      </w:r>
    </w:p>
    <w:p w14:paraId="02DFAC68" w14:textId="77777777" w:rsidR="00D73A14" w:rsidRDefault="00D73A14" w:rsidP="00D73A14">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 П</w:t>
      </w:r>
      <w:r w:rsidRPr="00D73A14">
        <w:rPr>
          <w:rFonts w:ascii="Times New Roman" w:hAnsi="Times New Roman" w:cs="Times New Roman"/>
          <w:sz w:val="24"/>
          <w:szCs w:val="24"/>
        </w:rPr>
        <w:t>роект «СКВЕР» Ассоциации поддержки НКО</w:t>
      </w:r>
      <w:r>
        <w:rPr>
          <w:rFonts w:ascii="Times New Roman" w:hAnsi="Times New Roman" w:cs="Times New Roman"/>
          <w:sz w:val="24"/>
          <w:szCs w:val="24"/>
        </w:rPr>
        <w:t xml:space="preserve">. Проект направлен на создание </w:t>
      </w:r>
      <w:r w:rsidRPr="00D73A14">
        <w:rPr>
          <w:rFonts w:ascii="Times New Roman" w:hAnsi="Times New Roman" w:cs="Times New Roman"/>
          <w:sz w:val="24"/>
          <w:szCs w:val="24"/>
        </w:rPr>
        <w:t xml:space="preserve">благоустроенного пространства </w:t>
      </w:r>
      <w:r>
        <w:rPr>
          <w:rFonts w:ascii="Times New Roman" w:hAnsi="Times New Roman" w:cs="Times New Roman"/>
          <w:sz w:val="24"/>
          <w:szCs w:val="24"/>
        </w:rPr>
        <w:t xml:space="preserve">вблизи центральной площади города. Подразумевает выполнение работ по </w:t>
      </w:r>
      <w:r w:rsidRPr="00D73A14">
        <w:rPr>
          <w:rFonts w:ascii="Times New Roman" w:hAnsi="Times New Roman" w:cs="Times New Roman"/>
          <w:sz w:val="24"/>
          <w:szCs w:val="24"/>
        </w:rPr>
        <w:t>укладк</w:t>
      </w:r>
      <w:r>
        <w:rPr>
          <w:rFonts w:ascii="Times New Roman" w:hAnsi="Times New Roman" w:cs="Times New Roman"/>
          <w:sz w:val="24"/>
          <w:szCs w:val="24"/>
        </w:rPr>
        <w:t>е</w:t>
      </w:r>
      <w:r w:rsidRPr="00D73A14">
        <w:rPr>
          <w:rFonts w:ascii="Times New Roman" w:hAnsi="Times New Roman" w:cs="Times New Roman"/>
          <w:sz w:val="24"/>
          <w:szCs w:val="24"/>
        </w:rPr>
        <w:t xml:space="preserve"> тротуарной плитки и бордюрного камня, устройств</w:t>
      </w:r>
      <w:r>
        <w:rPr>
          <w:rFonts w:ascii="Times New Roman" w:hAnsi="Times New Roman" w:cs="Times New Roman"/>
          <w:sz w:val="24"/>
          <w:szCs w:val="24"/>
        </w:rPr>
        <w:t>у</w:t>
      </w:r>
      <w:r w:rsidRPr="00D73A14">
        <w:rPr>
          <w:rFonts w:ascii="Times New Roman" w:hAnsi="Times New Roman" w:cs="Times New Roman"/>
          <w:sz w:val="24"/>
          <w:szCs w:val="24"/>
        </w:rPr>
        <w:t xml:space="preserve"> террасной дорожки</w:t>
      </w:r>
      <w:r>
        <w:rPr>
          <w:rFonts w:ascii="Times New Roman" w:hAnsi="Times New Roman" w:cs="Times New Roman"/>
          <w:sz w:val="24"/>
          <w:szCs w:val="24"/>
        </w:rPr>
        <w:t xml:space="preserve"> и </w:t>
      </w:r>
      <w:r w:rsidRPr="00D73A14">
        <w:rPr>
          <w:rFonts w:ascii="Times New Roman" w:hAnsi="Times New Roman" w:cs="Times New Roman"/>
          <w:sz w:val="24"/>
          <w:szCs w:val="24"/>
        </w:rPr>
        <w:t>декоративного ручейка, установк</w:t>
      </w:r>
      <w:r>
        <w:rPr>
          <w:rFonts w:ascii="Times New Roman" w:hAnsi="Times New Roman" w:cs="Times New Roman"/>
          <w:sz w:val="24"/>
          <w:szCs w:val="24"/>
        </w:rPr>
        <w:t>е</w:t>
      </w:r>
      <w:r w:rsidRPr="00D73A14">
        <w:rPr>
          <w:rFonts w:ascii="Times New Roman" w:hAnsi="Times New Roman" w:cs="Times New Roman"/>
          <w:sz w:val="24"/>
          <w:szCs w:val="24"/>
        </w:rPr>
        <w:t xml:space="preserve"> мостика с фигурными перилами</w:t>
      </w:r>
      <w:r>
        <w:rPr>
          <w:rFonts w:ascii="Times New Roman" w:hAnsi="Times New Roman" w:cs="Times New Roman"/>
          <w:sz w:val="24"/>
          <w:szCs w:val="24"/>
        </w:rPr>
        <w:t>. Средства местного/областного бюджетов на реализацию проекта: 184  620,50 руб./</w:t>
      </w:r>
      <w:r>
        <w:rPr>
          <w:rFonts w:ascii="Times New Roman" w:hAnsi="Times New Roman" w:cs="Times New Roman"/>
          <w:sz w:val="24"/>
          <w:szCs w:val="24"/>
        </w:rPr>
        <w:br/>
        <w:t>3 341 169,00 руб.</w:t>
      </w:r>
    </w:p>
    <w:p w14:paraId="59E5BAEA" w14:textId="77777777" w:rsidR="00D73A14" w:rsidRDefault="00D73A14" w:rsidP="007450D2">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8.П</w:t>
      </w:r>
      <w:r w:rsidRPr="00D73A14">
        <w:rPr>
          <w:rFonts w:ascii="Times New Roman" w:hAnsi="Times New Roman" w:cs="Times New Roman"/>
          <w:sz w:val="24"/>
          <w:szCs w:val="24"/>
        </w:rPr>
        <w:t xml:space="preserve">роект «Благоустройство общественной территории  «Центральный сквер в </w:t>
      </w:r>
      <w:proofErr w:type="spellStart"/>
      <w:r w:rsidRPr="00D73A14">
        <w:rPr>
          <w:rFonts w:ascii="Times New Roman" w:hAnsi="Times New Roman" w:cs="Times New Roman"/>
          <w:sz w:val="24"/>
          <w:szCs w:val="24"/>
        </w:rPr>
        <w:t>мкр</w:t>
      </w:r>
      <w:proofErr w:type="spellEnd"/>
      <w:r w:rsidRPr="00D73A14">
        <w:rPr>
          <w:rFonts w:ascii="Times New Roman" w:hAnsi="Times New Roman" w:cs="Times New Roman"/>
          <w:sz w:val="24"/>
          <w:szCs w:val="24"/>
        </w:rPr>
        <w:t xml:space="preserve">. Каргополь-2. Второй этап» </w:t>
      </w:r>
      <w:proofErr w:type="spellStart"/>
      <w:r w:rsidRPr="00D73A14">
        <w:rPr>
          <w:rFonts w:ascii="Times New Roman" w:hAnsi="Times New Roman" w:cs="Times New Roman"/>
          <w:sz w:val="24"/>
          <w:szCs w:val="24"/>
        </w:rPr>
        <w:t>ТОСа</w:t>
      </w:r>
      <w:proofErr w:type="spellEnd"/>
      <w:r w:rsidRPr="00D73A14">
        <w:rPr>
          <w:rFonts w:ascii="Times New Roman" w:hAnsi="Times New Roman" w:cs="Times New Roman"/>
          <w:sz w:val="24"/>
          <w:szCs w:val="24"/>
        </w:rPr>
        <w:t xml:space="preserve"> «Городок»</w:t>
      </w:r>
      <w:r>
        <w:rPr>
          <w:rFonts w:ascii="Times New Roman" w:hAnsi="Times New Roman" w:cs="Times New Roman"/>
          <w:sz w:val="24"/>
          <w:szCs w:val="24"/>
        </w:rPr>
        <w:t xml:space="preserve">. Проект направлен на благоустройство </w:t>
      </w:r>
      <w:r w:rsidRPr="007450D2">
        <w:rPr>
          <w:rFonts w:ascii="Times New Roman" w:hAnsi="Times New Roman" w:cs="Times New Roman"/>
          <w:sz w:val="24"/>
          <w:szCs w:val="24"/>
        </w:rPr>
        <w:t xml:space="preserve">территории центрального сквера в </w:t>
      </w:r>
      <w:proofErr w:type="spellStart"/>
      <w:r w:rsidRPr="007450D2">
        <w:rPr>
          <w:rFonts w:ascii="Times New Roman" w:hAnsi="Times New Roman" w:cs="Times New Roman"/>
          <w:sz w:val="24"/>
          <w:szCs w:val="24"/>
        </w:rPr>
        <w:t>мкр</w:t>
      </w:r>
      <w:proofErr w:type="spellEnd"/>
      <w:r w:rsidRPr="007450D2">
        <w:rPr>
          <w:rFonts w:ascii="Times New Roman" w:hAnsi="Times New Roman" w:cs="Times New Roman"/>
          <w:sz w:val="24"/>
          <w:szCs w:val="24"/>
        </w:rPr>
        <w:t>. Каргополь-2</w:t>
      </w:r>
      <w:r w:rsidR="007450D2" w:rsidRPr="007450D2">
        <w:rPr>
          <w:rFonts w:ascii="Times New Roman" w:hAnsi="Times New Roman" w:cs="Times New Roman"/>
          <w:sz w:val="24"/>
          <w:szCs w:val="24"/>
        </w:rPr>
        <w:t xml:space="preserve">, закупку и установку малых </w:t>
      </w:r>
      <w:r w:rsidRPr="007450D2">
        <w:rPr>
          <w:rFonts w:ascii="Times New Roman" w:hAnsi="Times New Roman" w:cs="Times New Roman"/>
          <w:sz w:val="24"/>
          <w:szCs w:val="24"/>
        </w:rPr>
        <w:t>архитектурных форм (скамеек, урн) в соответствии с зонированием территории сквера.</w:t>
      </w:r>
    </w:p>
    <w:p w14:paraId="5D40987F" w14:textId="77777777" w:rsidR="008943DA" w:rsidRPr="00FD5F4E" w:rsidRDefault="00C145A9" w:rsidP="008943DA">
      <w:pPr>
        <w:pStyle w:val="ConsPlusNormal"/>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Всего распределено на инициативные проекты 2023-2024 гг. </w:t>
      </w:r>
      <w:r w:rsidR="007F1C9D">
        <w:rPr>
          <w:rFonts w:ascii="Times New Roman" w:hAnsi="Times New Roman" w:cs="Times New Roman"/>
          <w:sz w:val="24"/>
          <w:szCs w:val="24"/>
        </w:rPr>
        <w:t>28</w:t>
      </w:r>
      <w:r>
        <w:rPr>
          <w:rFonts w:ascii="Times New Roman" w:hAnsi="Times New Roman" w:cs="Times New Roman"/>
          <w:sz w:val="24"/>
          <w:szCs w:val="24"/>
        </w:rPr>
        <w:t> </w:t>
      </w:r>
      <w:r w:rsidR="007F1C9D">
        <w:rPr>
          <w:rFonts w:ascii="Times New Roman" w:hAnsi="Times New Roman" w:cs="Times New Roman"/>
          <w:sz w:val="24"/>
          <w:szCs w:val="24"/>
        </w:rPr>
        <w:t>794</w:t>
      </w:r>
      <w:r>
        <w:rPr>
          <w:rFonts w:ascii="Times New Roman" w:hAnsi="Times New Roman" w:cs="Times New Roman"/>
          <w:sz w:val="24"/>
          <w:szCs w:val="24"/>
        </w:rPr>
        <w:t> </w:t>
      </w:r>
      <w:r w:rsidR="007F1C9D">
        <w:rPr>
          <w:rFonts w:ascii="Times New Roman" w:hAnsi="Times New Roman" w:cs="Times New Roman"/>
          <w:sz w:val="24"/>
          <w:szCs w:val="24"/>
        </w:rPr>
        <w:t>478</w:t>
      </w:r>
      <w:r>
        <w:rPr>
          <w:rFonts w:ascii="Times New Roman" w:hAnsi="Times New Roman" w:cs="Times New Roman"/>
          <w:sz w:val="24"/>
          <w:szCs w:val="24"/>
        </w:rPr>
        <w:t>,</w:t>
      </w:r>
      <w:r w:rsidR="007F1C9D">
        <w:rPr>
          <w:rFonts w:ascii="Times New Roman" w:hAnsi="Times New Roman" w:cs="Times New Roman"/>
          <w:sz w:val="24"/>
          <w:szCs w:val="24"/>
        </w:rPr>
        <w:t>45</w:t>
      </w:r>
      <w:r>
        <w:rPr>
          <w:rFonts w:ascii="Times New Roman" w:hAnsi="Times New Roman" w:cs="Times New Roman"/>
          <w:sz w:val="24"/>
          <w:szCs w:val="24"/>
        </w:rPr>
        <w:t xml:space="preserve"> руб.</w:t>
      </w:r>
    </w:p>
    <w:p w14:paraId="122729CA" w14:textId="77777777" w:rsidR="007450D2" w:rsidRDefault="007450D2" w:rsidP="007450D2">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июле 2024 года дан страт информационной кампании регионального проекта «Комфортное Поморье» 2024-2025. На конкурс было представлено 66 инициативных проектов, </w:t>
      </w:r>
      <w:r w:rsidR="001371DE">
        <w:rPr>
          <w:rFonts w:ascii="Times New Roman" w:hAnsi="Times New Roman" w:cs="Times New Roman"/>
          <w:sz w:val="24"/>
          <w:szCs w:val="24"/>
        </w:rPr>
        <w:t>16 из которых – инициативы ТОС, 2 проекта – флагманские.</w:t>
      </w:r>
    </w:p>
    <w:p w14:paraId="037AE235" w14:textId="77777777" w:rsidR="007450D2" w:rsidRPr="00C145A9" w:rsidRDefault="001371DE" w:rsidP="001371DE">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Итоги конкурса подведены в феврале </w:t>
      </w:r>
      <w:r w:rsidR="009429E4">
        <w:rPr>
          <w:rFonts w:ascii="Times New Roman" w:hAnsi="Times New Roman" w:cs="Times New Roman"/>
          <w:sz w:val="24"/>
          <w:szCs w:val="24"/>
        </w:rPr>
        <w:t>2025 года</w:t>
      </w:r>
      <w:r>
        <w:rPr>
          <w:rFonts w:ascii="Times New Roman" w:hAnsi="Times New Roman" w:cs="Times New Roman"/>
          <w:sz w:val="24"/>
          <w:szCs w:val="24"/>
        </w:rPr>
        <w:t xml:space="preserve">, победителями признаны </w:t>
      </w:r>
      <w:r w:rsidRPr="00C145A9">
        <w:rPr>
          <w:rFonts w:ascii="Times New Roman" w:hAnsi="Times New Roman" w:cs="Times New Roman"/>
          <w:sz w:val="24"/>
          <w:szCs w:val="24"/>
        </w:rPr>
        <w:t xml:space="preserve">следующие </w:t>
      </w:r>
      <w:r w:rsidR="009429E4">
        <w:rPr>
          <w:rFonts w:ascii="Times New Roman" w:hAnsi="Times New Roman" w:cs="Times New Roman"/>
          <w:sz w:val="24"/>
          <w:szCs w:val="24"/>
        </w:rPr>
        <w:t>инициативы, в том числе один флагманский проект</w:t>
      </w:r>
      <w:r w:rsidRPr="00C145A9">
        <w:rPr>
          <w:rFonts w:ascii="Times New Roman" w:hAnsi="Times New Roman" w:cs="Times New Roman"/>
          <w:sz w:val="24"/>
          <w:szCs w:val="24"/>
        </w:rPr>
        <w:t>:</w:t>
      </w:r>
    </w:p>
    <w:p w14:paraId="1C44CB18" w14:textId="77777777" w:rsidR="007450D2" w:rsidRPr="00C145A9" w:rsidRDefault="007450D2" w:rsidP="007450D2">
      <w:pPr>
        <w:pStyle w:val="ConsPlusNormal"/>
        <w:spacing w:after="0" w:line="240" w:lineRule="auto"/>
        <w:ind w:firstLine="709"/>
        <w:jc w:val="both"/>
        <w:rPr>
          <w:rFonts w:ascii="Times New Roman" w:hAnsi="Times New Roman" w:cs="Times New Roman"/>
          <w:sz w:val="24"/>
          <w:szCs w:val="24"/>
        </w:rPr>
      </w:pPr>
      <w:r w:rsidRPr="00C145A9">
        <w:rPr>
          <w:rFonts w:ascii="Times New Roman" w:hAnsi="Times New Roman" w:cs="Times New Roman"/>
          <w:sz w:val="24"/>
          <w:szCs w:val="24"/>
        </w:rPr>
        <w:lastRenderedPageBreak/>
        <w:t>- проект «Гостеприимный дом», Швецова Татьяна Витальевна ТОС «Никольский»;</w:t>
      </w:r>
    </w:p>
    <w:p w14:paraId="16302845" w14:textId="77777777" w:rsidR="007450D2" w:rsidRPr="00C145A9" w:rsidRDefault="007450D2" w:rsidP="007450D2">
      <w:pPr>
        <w:pStyle w:val="ConsPlusNormal"/>
        <w:spacing w:after="0" w:line="240" w:lineRule="auto"/>
        <w:ind w:firstLine="709"/>
        <w:jc w:val="both"/>
        <w:rPr>
          <w:rFonts w:ascii="Times New Roman" w:hAnsi="Times New Roman" w:cs="Times New Roman"/>
          <w:sz w:val="24"/>
          <w:szCs w:val="24"/>
        </w:rPr>
      </w:pPr>
      <w:r w:rsidRPr="00C145A9">
        <w:rPr>
          <w:rFonts w:ascii="Times New Roman" w:hAnsi="Times New Roman" w:cs="Times New Roman"/>
          <w:sz w:val="24"/>
          <w:szCs w:val="24"/>
        </w:rPr>
        <w:t>- проект «</w:t>
      </w:r>
      <w:proofErr w:type="spellStart"/>
      <w:r w:rsidRPr="00C145A9">
        <w:rPr>
          <w:rFonts w:ascii="Times New Roman" w:hAnsi="Times New Roman" w:cs="Times New Roman"/>
          <w:sz w:val="24"/>
          <w:szCs w:val="24"/>
        </w:rPr>
        <w:t>Культпритяжение</w:t>
      </w:r>
      <w:proofErr w:type="spellEnd"/>
      <w:r w:rsidRPr="00C145A9">
        <w:rPr>
          <w:rFonts w:ascii="Times New Roman" w:hAnsi="Times New Roman" w:cs="Times New Roman"/>
          <w:sz w:val="24"/>
          <w:szCs w:val="24"/>
        </w:rPr>
        <w:t>», Томилова Татьяна Васильевна ТОС «</w:t>
      </w:r>
      <w:proofErr w:type="spellStart"/>
      <w:r w:rsidRPr="00C145A9">
        <w:rPr>
          <w:rFonts w:ascii="Times New Roman" w:hAnsi="Times New Roman" w:cs="Times New Roman"/>
          <w:sz w:val="24"/>
          <w:szCs w:val="24"/>
        </w:rPr>
        <w:t>Лепша</w:t>
      </w:r>
      <w:proofErr w:type="spellEnd"/>
      <w:r w:rsidRPr="00C145A9">
        <w:rPr>
          <w:rFonts w:ascii="Times New Roman" w:hAnsi="Times New Roman" w:cs="Times New Roman"/>
          <w:sz w:val="24"/>
          <w:szCs w:val="24"/>
        </w:rPr>
        <w:t>»</w:t>
      </w:r>
      <w:r w:rsidR="001371DE" w:rsidRPr="00C145A9">
        <w:rPr>
          <w:rFonts w:ascii="Times New Roman" w:hAnsi="Times New Roman" w:cs="Times New Roman"/>
          <w:sz w:val="24"/>
          <w:szCs w:val="24"/>
        </w:rPr>
        <w:t>;</w:t>
      </w:r>
    </w:p>
    <w:p w14:paraId="50859CA8" w14:textId="77777777" w:rsidR="001371DE" w:rsidRPr="00C145A9" w:rsidRDefault="001371DE" w:rsidP="007450D2">
      <w:pPr>
        <w:pStyle w:val="ConsPlusNormal"/>
        <w:spacing w:after="0" w:line="240" w:lineRule="auto"/>
        <w:ind w:firstLine="709"/>
        <w:jc w:val="both"/>
        <w:rPr>
          <w:rFonts w:ascii="Times New Roman" w:hAnsi="Times New Roman" w:cs="Times New Roman"/>
          <w:sz w:val="24"/>
          <w:szCs w:val="24"/>
        </w:rPr>
      </w:pPr>
      <w:r w:rsidRPr="00C145A9">
        <w:rPr>
          <w:rFonts w:ascii="Times New Roman" w:hAnsi="Times New Roman" w:cs="Times New Roman"/>
          <w:sz w:val="24"/>
          <w:szCs w:val="24"/>
        </w:rPr>
        <w:t xml:space="preserve">- проект «Благоустройство территории у Дома культуры в д. Андреевская», </w:t>
      </w:r>
      <w:proofErr w:type="spellStart"/>
      <w:r w:rsidRPr="00C145A9">
        <w:rPr>
          <w:rFonts w:ascii="Times New Roman" w:hAnsi="Times New Roman" w:cs="Times New Roman"/>
          <w:sz w:val="24"/>
          <w:szCs w:val="24"/>
        </w:rPr>
        <w:t>Синах</w:t>
      </w:r>
      <w:proofErr w:type="spellEnd"/>
      <w:r w:rsidRPr="00C145A9">
        <w:rPr>
          <w:rFonts w:ascii="Times New Roman" w:hAnsi="Times New Roman" w:cs="Times New Roman"/>
          <w:sz w:val="24"/>
          <w:szCs w:val="24"/>
        </w:rPr>
        <w:t xml:space="preserve"> Н.М., депутата Собрания депутатов Няндомского муниципального округа;</w:t>
      </w:r>
    </w:p>
    <w:p w14:paraId="30D7BEB6" w14:textId="77777777" w:rsidR="001371DE" w:rsidRPr="00C145A9" w:rsidRDefault="001371DE" w:rsidP="007450D2">
      <w:pPr>
        <w:pStyle w:val="ConsPlusNormal"/>
        <w:spacing w:after="0" w:line="240" w:lineRule="auto"/>
        <w:ind w:firstLine="709"/>
        <w:jc w:val="both"/>
        <w:rPr>
          <w:rFonts w:ascii="Times New Roman" w:hAnsi="Times New Roman" w:cs="Times New Roman"/>
          <w:sz w:val="24"/>
          <w:szCs w:val="24"/>
        </w:rPr>
      </w:pPr>
      <w:r w:rsidRPr="00C145A9">
        <w:rPr>
          <w:rFonts w:ascii="Times New Roman" w:hAnsi="Times New Roman" w:cs="Times New Roman"/>
          <w:sz w:val="24"/>
          <w:szCs w:val="24"/>
        </w:rPr>
        <w:t xml:space="preserve">-проект «Нам нужен свет!», </w:t>
      </w:r>
      <w:proofErr w:type="spellStart"/>
      <w:r w:rsidRPr="00C145A9">
        <w:rPr>
          <w:rFonts w:ascii="Times New Roman" w:hAnsi="Times New Roman" w:cs="Times New Roman"/>
          <w:sz w:val="24"/>
          <w:szCs w:val="24"/>
        </w:rPr>
        <w:t>Шимкович</w:t>
      </w:r>
      <w:proofErr w:type="spellEnd"/>
      <w:r w:rsidRPr="00C145A9">
        <w:rPr>
          <w:rFonts w:ascii="Times New Roman" w:hAnsi="Times New Roman" w:cs="Times New Roman"/>
          <w:sz w:val="24"/>
          <w:szCs w:val="24"/>
        </w:rPr>
        <w:t xml:space="preserve"> Н.Ю., заместителя председателя Собрания депутатов Няндомского муниципального округа;</w:t>
      </w:r>
    </w:p>
    <w:p w14:paraId="5FBC1240" w14:textId="77777777" w:rsidR="001371DE" w:rsidRPr="00C145A9" w:rsidRDefault="001371DE" w:rsidP="007450D2">
      <w:pPr>
        <w:pStyle w:val="ConsPlusNormal"/>
        <w:spacing w:after="0" w:line="240" w:lineRule="auto"/>
        <w:ind w:firstLine="709"/>
        <w:jc w:val="both"/>
        <w:rPr>
          <w:rFonts w:ascii="Times New Roman" w:hAnsi="Times New Roman" w:cs="Times New Roman"/>
          <w:color w:val="000000"/>
          <w:sz w:val="24"/>
          <w:szCs w:val="24"/>
        </w:rPr>
      </w:pPr>
      <w:r w:rsidRPr="00C145A9">
        <w:rPr>
          <w:rFonts w:ascii="Times New Roman" w:hAnsi="Times New Roman" w:cs="Times New Roman"/>
          <w:sz w:val="24"/>
          <w:szCs w:val="24"/>
        </w:rPr>
        <w:t>-</w:t>
      </w:r>
      <w:r w:rsidR="00C145A9">
        <w:rPr>
          <w:rFonts w:ascii="Times New Roman" w:hAnsi="Times New Roman" w:cs="Times New Roman"/>
          <w:sz w:val="24"/>
          <w:szCs w:val="24"/>
        </w:rPr>
        <w:t> </w:t>
      </w:r>
      <w:r w:rsidRPr="00C145A9">
        <w:rPr>
          <w:rFonts w:ascii="Times New Roman" w:hAnsi="Times New Roman" w:cs="Times New Roman"/>
          <w:color w:val="000000"/>
          <w:sz w:val="24"/>
          <w:szCs w:val="24"/>
        </w:rPr>
        <w:t>проект «Земляки, помните их имена», Никифоровой Т.В., председателя Няндомского Совета ветеранов д. С</w:t>
      </w:r>
      <w:r w:rsidR="00DF3A71">
        <w:rPr>
          <w:rFonts w:ascii="Times New Roman" w:hAnsi="Times New Roman" w:cs="Times New Roman"/>
          <w:color w:val="000000"/>
          <w:sz w:val="24"/>
          <w:szCs w:val="24"/>
        </w:rPr>
        <w:t>т</w:t>
      </w:r>
      <w:r w:rsidRPr="00C145A9">
        <w:rPr>
          <w:rFonts w:ascii="Times New Roman" w:hAnsi="Times New Roman" w:cs="Times New Roman"/>
          <w:color w:val="000000"/>
          <w:sz w:val="24"/>
          <w:szCs w:val="24"/>
        </w:rPr>
        <w:t>упинская;</w:t>
      </w:r>
    </w:p>
    <w:p w14:paraId="4D14FBB0" w14:textId="77777777" w:rsidR="001371DE" w:rsidRDefault="001371DE" w:rsidP="007450D2">
      <w:pPr>
        <w:pStyle w:val="ConsPlusNormal"/>
        <w:spacing w:after="0" w:line="240" w:lineRule="auto"/>
        <w:ind w:firstLine="709"/>
        <w:jc w:val="both"/>
        <w:rPr>
          <w:rFonts w:ascii="Times New Roman" w:hAnsi="Times New Roman" w:cs="Times New Roman"/>
          <w:color w:val="000000"/>
          <w:sz w:val="24"/>
          <w:szCs w:val="24"/>
        </w:rPr>
      </w:pPr>
      <w:r w:rsidRPr="00C145A9">
        <w:rPr>
          <w:rFonts w:ascii="Times New Roman" w:hAnsi="Times New Roman" w:cs="Times New Roman"/>
          <w:color w:val="000000"/>
          <w:sz w:val="24"/>
          <w:szCs w:val="24"/>
        </w:rPr>
        <w:t xml:space="preserve">- </w:t>
      </w:r>
      <w:r w:rsidRPr="00C145A9">
        <w:rPr>
          <w:rFonts w:ascii="Times New Roman" w:hAnsi="Times New Roman" w:cs="Times New Roman"/>
          <w:bCs/>
          <w:sz w:val="24"/>
          <w:szCs w:val="24"/>
        </w:rPr>
        <w:t xml:space="preserve">проект </w:t>
      </w:r>
      <w:r w:rsidRPr="00C145A9">
        <w:rPr>
          <w:rFonts w:ascii="Times New Roman" w:hAnsi="Times New Roman" w:cs="Times New Roman"/>
          <w:color w:val="000000"/>
          <w:sz w:val="24"/>
          <w:szCs w:val="24"/>
        </w:rPr>
        <w:t>«Строительство спортивно-игровой площадки «Спортивное сердца «Мира», Лазарева Н.В.</w:t>
      </w:r>
    </w:p>
    <w:p w14:paraId="390871FE" w14:textId="77777777" w:rsidR="00C145A9" w:rsidRDefault="00C145A9" w:rsidP="00C145A9">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 флагманский проект «Няндома зацветет – 2»Марковой Л.А., депутата </w:t>
      </w:r>
      <w:r w:rsidRPr="00C145A9">
        <w:rPr>
          <w:rFonts w:ascii="Times New Roman" w:hAnsi="Times New Roman" w:cs="Times New Roman"/>
          <w:sz w:val="24"/>
          <w:szCs w:val="24"/>
        </w:rPr>
        <w:t>Собрания депутатов Няндомского муниципального округа</w:t>
      </w:r>
      <w:r>
        <w:rPr>
          <w:rFonts w:ascii="Times New Roman" w:hAnsi="Times New Roman" w:cs="Times New Roman"/>
          <w:sz w:val="24"/>
          <w:szCs w:val="24"/>
        </w:rPr>
        <w:t>.</w:t>
      </w:r>
    </w:p>
    <w:p w14:paraId="1409FC10" w14:textId="77777777" w:rsidR="00C145A9" w:rsidRPr="00C145A9" w:rsidRDefault="00C145A9" w:rsidP="00C145A9">
      <w:pPr>
        <w:pStyle w:val="ConsPlusNorma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Всего распределено на инициативные проекты 2024-2025 гг. 22 091 228,33 руб.</w:t>
      </w:r>
    </w:p>
    <w:p w14:paraId="5E179CAC" w14:textId="77777777" w:rsidR="00C145A9" w:rsidRPr="00C145A9" w:rsidRDefault="00C145A9" w:rsidP="007450D2">
      <w:pPr>
        <w:pStyle w:val="ConsPlusNormal"/>
        <w:spacing w:after="0" w:line="240" w:lineRule="auto"/>
        <w:ind w:firstLine="709"/>
        <w:jc w:val="both"/>
        <w:rPr>
          <w:rFonts w:ascii="Times New Roman" w:hAnsi="Times New Roman" w:cs="Times New Roman"/>
          <w:color w:val="000000"/>
          <w:sz w:val="24"/>
          <w:szCs w:val="24"/>
        </w:rPr>
      </w:pPr>
    </w:p>
    <w:p w14:paraId="4AE2486D" w14:textId="77777777" w:rsidR="001371DE" w:rsidRDefault="007F1C9D" w:rsidP="007F1C9D">
      <w:pPr>
        <w:pStyle w:val="ConsPlusNormal"/>
        <w:spacing w:after="0" w:line="240" w:lineRule="auto"/>
        <w:ind w:firstLine="709"/>
        <w:jc w:val="both"/>
        <w:rPr>
          <w:rFonts w:ascii="Times New Roman" w:eastAsia="Calibri" w:hAnsi="Times New Roman"/>
          <w:b/>
          <w:bCs/>
          <w:sz w:val="24"/>
          <w:szCs w:val="24"/>
        </w:rPr>
      </w:pPr>
      <w:r>
        <w:rPr>
          <w:rFonts w:ascii="Times New Roman" w:eastAsia="Calibri" w:hAnsi="Times New Roman"/>
          <w:b/>
          <w:bCs/>
          <w:sz w:val="24"/>
          <w:szCs w:val="24"/>
        </w:rPr>
        <w:t xml:space="preserve">2. </w:t>
      </w:r>
      <w:r w:rsidRPr="000B2311">
        <w:rPr>
          <w:rFonts w:ascii="Times New Roman" w:eastAsia="Calibri" w:hAnsi="Times New Roman"/>
          <w:b/>
          <w:bCs/>
          <w:sz w:val="24"/>
          <w:szCs w:val="24"/>
        </w:rPr>
        <w:t>Прочие мероприятия, направленные на достижение значений результативности,</w:t>
      </w:r>
      <w:r>
        <w:rPr>
          <w:rFonts w:ascii="Times New Roman" w:eastAsia="Calibri" w:hAnsi="Times New Roman"/>
          <w:b/>
          <w:bCs/>
          <w:sz w:val="24"/>
          <w:szCs w:val="24"/>
        </w:rPr>
        <w:t xml:space="preserve"> установленных соглашениями о предоставлении финансовой помощи.</w:t>
      </w:r>
    </w:p>
    <w:p w14:paraId="6601648C" w14:textId="77777777" w:rsidR="007F1C9D" w:rsidRPr="007F1C9D" w:rsidRDefault="007F1C9D" w:rsidP="007F1C9D">
      <w:pPr>
        <w:pStyle w:val="ConsPlusNormal"/>
        <w:spacing w:after="0" w:line="240" w:lineRule="auto"/>
        <w:ind w:firstLine="709"/>
        <w:jc w:val="both"/>
        <w:rPr>
          <w:rFonts w:ascii="Times New Roman" w:eastAsia="Calibri" w:hAnsi="Times New Roman"/>
          <w:b/>
          <w:bCs/>
          <w:sz w:val="24"/>
          <w:szCs w:val="24"/>
          <w:u w:val="single"/>
        </w:rPr>
      </w:pPr>
      <w:r w:rsidRPr="007F1C9D">
        <w:rPr>
          <w:rFonts w:ascii="Times New Roman" w:eastAsia="Calibri" w:hAnsi="Times New Roman"/>
          <w:b/>
          <w:bCs/>
          <w:sz w:val="24"/>
          <w:szCs w:val="24"/>
          <w:u w:val="single"/>
        </w:rPr>
        <w:t>2.1.Реализованы проекты ТОС и СО НКО, победившие в муниципальных конкурсах</w:t>
      </w:r>
      <w:r w:rsidR="00ED66EE">
        <w:rPr>
          <w:rFonts w:ascii="Times New Roman" w:eastAsia="Calibri" w:hAnsi="Times New Roman"/>
          <w:b/>
          <w:bCs/>
          <w:sz w:val="24"/>
          <w:szCs w:val="24"/>
          <w:u w:val="single"/>
        </w:rPr>
        <w:t>.</w:t>
      </w:r>
    </w:p>
    <w:p w14:paraId="5E7B3EBA" w14:textId="77777777" w:rsidR="007F1C9D" w:rsidRPr="001258C6" w:rsidRDefault="007F1C9D" w:rsidP="007F1C9D">
      <w:pPr>
        <w:spacing w:after="0" w:line="240" w:lineRule="auto"/>
        <w:ind w:firstLine="709"/>
        <w:jc w:val="both"/>
        <w:rPr>
          <w:rFonts w:ascii="Times New Roman" w:hAnsi="Times New Roman"/>
          <w:sz w:val="24"/>
          <w:szCs w:val="24"/>
        </w:rPr>
      </w:pPr>
      <w:r w:rsidRPr="001258C6">
        <w:rPr>
          <w:rFonts w:ascii="Times New Roman" w:hAnsi="Times New Roman"/>
          <w:sz w:val="24"/>
          <w:szCs w:val="24"/>
        </w:rPr>
        <w:t>Заседание конкурсной комиссии по рассмотрению проектов развития территориального общественного самоуправления в Няндомском муниципальном округе Архангельской области (далее –</w:t>
      </w:r>
      <w:r>
        <w:rPr>
          <w:rFonts w:ascii="Times New Roman" w:hAnsi="Times New Roman"/>
          <w:sz w:val="24"/>
          <w:szCs w:val="24"/>
        </w:rPr>
        <w:t xml:space="preserve"> Конкурс</w:t>
      </w:r>
      <w:r w:rsidRPr="001258C6">
        <w:rPr>
          <w:rFonts w:ascii="Times New Roman" w:hAnsi="Times New Roman"/>
          <w:sz w:val="24"/>
          <w:szCs w:val="24"/>
        </w:rPr>
        <w:t xml:space="preserve">) с целью допуска к участию в Конкурсе состоялось </w:t>
      </w:r>
      <w:r>
        <w:rPr>
          <w:rFonts w:ascii="Times New Roman" w:hAnsi="Times New Roman"/>
          <w:sz w:val="24"/>
          <w:szCs w:val="24"/>
        </w:rPr>
        <w:t>25июня, подведены итоги 27 июня.</w:t>
      </w:r>
    </w:p>
    <w:p w14:paraId="392246AE" w14:textId="77777777" w:rsidR="007F1C9D" w:rsidRPr="001258C6" w:rsidRDefault="007F1C9D" w:rsidP="007F1C9D">
      <w:pPr>
        <w:spacing w:after="0" w:line="240" w:lineRule="auto"/>
        <w:ind w:firstLine="709"/>
        <w:jc w:val="both"/>
        <w:rPr>
          <w:rFonts w:ascii="Times New Roman" w:hAnsi="Times New Roman"/>
          <w:sz w:val="24"/>
          <w:szCs w:val="24"/>
        </w:rPr>
      </w:pPr>
      <w:r w:rsidRPr="001258C6">
        <w:rPr>
          <w:rFonts w:ascii="Times New Roman" w:hAnsi="Times New Roman"/>
          <w:sz w:val="24"/>
          <w:szCs w:val="24"/>
        </w:rPr>
        <w:t>На конкурс было заявлено 1</w:t>
      </w:r>
      <w:r>
        <w:rPr>
          <w:rFonts w:ascii="Times New Roman" w:hAnsi="Times New Roman"/>
          <w:sz w:val="24"/>
          <w:szCs w:val="24"/>
        </w:rPr>
        <w:t>8</w:t>
      </w:r>
      <w:r w:rsidRPr="001258C6">
        <w:rPr>
          <w:rFonts w:ascii="Times New Roman" w:hAnsi="Times New Roman"/>
          <w:sz w:val="24"/>
          <w:szCs w:val="24"/>
        </w:rPr>
        <w:t xml:space="preserve"> проектов ТОС, все они допущены к участию в Конкурсе: </w:t>
      </w:r>
    </w:p>
    <w:p w14:paraId="72FE4445"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«Аллея Памяти – 3 этап», ТОС «Возрождение»</w:t>
      </w:r>
      <w:r>
        <w:rPr>
          <w:rFonts w:ascii="Times New Roman" w:hAnsi="Times New Roman"/>
          <w:sz w:val="24"/>
          <w:szCs w:val="24"/>
        </w:rPr>
        <w:t>;</w:t>
      </w:r>
    </w:p>
    <w:p w14:paraId="1F8DFAB6"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 xml:space="preserve">роект «Благоустройство общественной территории «Центральный сквер в </w:t>
      </w:r>
      <w:proofErr w:type="spellStart"/>
      <w:r w:rsidRPr="007F780E">
        <w:rPr>
          <w:rFonts w:ascii="Times New Roman" w:hAnsi="Times New Roman"/>
          <w:sz w:val="24"/>
          <w:szCs w:val="24"/>
        </w:rPr>
        <w:t>мкр</w:t>
      </w:r>
      <w:proofErr w:type="spellEnd"/>
      <w:r w:rsidRPr="007F780E">
        <w:rPr>
          <w:rFonts w:ascii="Times New Roman" w:hAnsi="Times New Roman"/>
          <w:sz w:val="24"/>
          <w:szCs w:val="24"/>
        </w:rPr>
        <w:t>. Каргополь-2». Третий этап», ТОС «Городок»</w:t>
      </w:r>
      <w:r>
        <w:rPr>
          <w:rFonts w:ascii="Times New Roman" w:hAnsi="Times New Roman"/>
          <w:sz w:val="24"/>
          <w:szCs w:val="24"/>
        </w:rPr>
        <w:t>;</w:t>
      </w:r>
    </w:p>
    <w:p w14:paraId="24D7E479"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«Центр духовно-нравственного воспитания молодежи – 2 этап», ТОС «Колокольный звон»</w:t>
      </w:r>
      <w:r>
        <w:rPr>
          <w:rFonts w:ascii="Times New Roman" w:hAnsi="Times New Roman"/>
          <w:sz w:val="24"/>
          <w:szCs w:val="24"/>
        </w:rPr>
        <w:t>;</w:t>
      </w:r>
    </w:p>
    <w:p w14:paraId="0964ACF5"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«Устройство ограждения в деревне Наволок», ТОС «</w:t>
      </w:r>
      <w:proofErr w:type="spellStart"/>
      <w:r w:rsidRPr="007F780E">
        <w:rPr>
          <w:rFonts w:ascii="Times New Roman" w:hAnsi="Times New Roman"/>
          <w:sz w:val="24"/>
          <w:szCs w:val="24"/>
        </w:rPr>
        <w:t>Лимь</w:t>
      </w:r>
      <w:proofErr w:type="spellEnd"/>
      <w:r w:rsidRPr="007F780E">
        <w:rPr>
          <w:rFonts w:ascii="Times New Roman" w:hAnsi="Times New Roman"/>
          <w:sz w:val="24"/>
          <w:szCs w:val="24"/>
        </w:rPr>
        <w:t>»</w:t>
      </w:r>
      <w:r>
        <w:rPr>
          <w:rFonts w:ascii="Times New Roman" w:hAnsi="Times New Roman"/>
          <w:sz w:val="24"/>
          <w:szCs w:val="24"/>
        </w:rPr>
        <w:t>;</w:t>
      </w:r>
    </w:p>
    <w:p w14:paraId="764BF2EA"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«Луч света», ТОС «Солнечный»</w:t>
      </w:r>
      <w:r>
        <w:rPr>
          <w:rFonts w:ascii="Times New Roman" w:hAnsi="Times New Roman"/>
          <w:sz w:val="24"/>
          <w:szCs w:val="24"/>
        </w:rPr>
        <w:t>;</w:t>
      </w:r>
    </w:p>
    <w:p w14:paraId="5AB2F8E3" w14:textId="77777777" w:rsidR="007F1C9D"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«Наша память», ТОС «Заречный»</w:t>
      </w:r>
      <w:r>
        <w:rPr>
          <w:rFonts w:ascii="Times New Roman" w:hAnsi="Times New Roman"/>
          <w:sz w:val="24"/>
          <w:szCs w:val="24"/>
        </w:rPr>
        <w:t>;</w:t>
      </w:r>
    </w:p>
    <w:p w14:paraId="1F02FC4D"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«Где тепло, там и добро», ТОС «Охтома»</w:t>
      </w:r>
      <w:r>
        <w:rPr>
          <w:rFonts w:ascii="Times New Roman" w:hAnsi="Times New Roman"/>
          <w:sz w:val="24"/>
          <w:szCs w:val="24"/>
        </w:rPr>
        <w:t>;</w:t>
      </w:r>
    </w:p>
    <w:p w14:paraId="5095D5A9"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«Проторенные дорожки», ТОС «Искра»</w:t>
      </w:r>
      <w:r>
        <w:rPr>
          <w:rFonts w:ascii="Times New Roman" w:hAnsi="Times New Roman"/>
          <w:sz w:val="24"/>
          <w:szCs w:val="24"/>
        </w:rPr>
        <w:t>;</w:t>
      </w:r>
    </w:p>
    <w:p w14:paraId="1F329D5F" w14:textId="77777777" w:rsidR="007F1C9D"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«Дорога на погост», ТОС «Искра»</w:t>
      </w:r>
      <w:r>
        <w:rPr>
          <w:rFonts w:ascii="Times New Roman" w:hAnsi="Times New Roman"/>
          <w:sz w:val="24"/>
          <w:szCs w:val="24"/>
        </w:rPr>
        <w:t>;</w:t>
      </w:r>
    </w:p>
    <w:p w14:paraId="73CC0B58"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«Тротуар», ТОС «Сельский досуг»</w:t>
      </w:r>
      <w:r>
        <w:rPr>
          <w:rFonts w:ascii="Times New Roman" w:hAnsi="Times New Roman"/>
          <w:sz w:val="24"/>
          <w:szCs w:val="24"/>
        </w:rPr>
        <w:t>;</w:t>
      </w:r>
    </w:p>
    <w:p w14:paraId="75DC13E5"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«Светлые улицы Шалакуши», ТОС «Шалакуша»</w:t>
      </w:r>
      <w:r>
        <w:rPr>
          <w:rFonts w:ascii="Times New Roman" w:hAnsi="Times New Roman"/>
          <w:sz w:val="24"/>
          <w:szCs w:val="24"/>
        </w:rPr>
        <w:t>;</w:t>
      </w:r>
    </w:p>
    <w:p w14:paraId="16F42BCF"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«Парадный вход», ТОС «Шалакуша»</w:t>
      </w:r>
      <w:r>
        <w:rPr>
          <w:rFonts w:ascii="Times New Roman" w:hAnsi="Times New Roman"/>
          <w:sz w:val="24"/>
          <w:szCs w:val="24"/>
        </w:rPr>
        <w:t>;</w:t>
      </w:r>
    </w:p>
    <w:p w14:paraId="3041622B"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«Тротуар к пешеходному мосту», ТОС «Шалакуша»</w:t>
      </w:r>
      <w:r>
        <w:rPr>
          <w:rFonts w:ascii="Times New Roman" w:hAnsi="Times New Roman"/>
          <w:sz w:val="24"/>
          <w:szCs w:val="24"/>
        </w:rPr>
        <w:t>;</w:t>
      </w:r>
    </w:p>
    <w:p w14:paraId="575FC76A"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«Отопление гостевого дома», ТОС «Деревенька»</w:t>
      </w:r>
      <w:r>
        <w:rPr>
          <w:rFonts w:ascii="Times New Roman" w:hAnsi="Times New Roman"/>
          <w:sz w:val="24"/>
          <w:szCs w:val="24"/>
        </w:rPr>
        <w:t>;</w:t>
      </w:r>
    </w:p>
    <w:p w14:paraId="10720567"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«Парк культуры и отдыха «Звездное небо», ТОС «</w:t>
      </w:r>
      <w:proofErr w:type="spellStart"/>
      <w:r w:rsidRPr="007F780E">
        <w:rPr>
          <w:rFonts w:ascii="Times New Roman" w:hAnsi="Times New Roman"/>
          <w:sz w:val="24"/>
          <w:szCs w:val="24"/>
        </w:rPr>
        <w:t>Лепша</w:t>
      </w:r>
      <w:proofErr w:type="spellEnd"/>
      <w:r w:rsidRPr="007F780E">
        <w:rPr>
          <w:rFonts w:ascii="Times New Roman" w:hAnsi="Times New Roman"/>
          <w:sz w:val="24"/>
          <w:szCs w:val="24"/>
        </w:rPr>
        <w:t>»</w:t>
      </w:r>
      <w:r>
        <w:rPr>
          <w:rFonts w:ascii="Times New Roman" w:hAnsi="Times New Roman"/>
          <w:sz w:val="24"/>
          <w:szCs w:val="24"/>
        </w:rPr>
        <w:t>;</w:t>
      </w:r>
    </w:p>
    <w:p w14:paraId="0145F65F" w14:textId="77777777" w:rsidR="007F1C9D" w:rsidRPr="007F780E"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«Устройство электроснабжения досугового центра», ТОС «Уксусный»</w:t>
      </w:r>
      <w:r>
        <w:rPr>
          <w:rFonts w:ascii="Times New Roman" w:hAnsi="Times New Roman"/>
          <w:sz w:val="24"/>
          <w:szCs w:val="24"/>
        </w:rPr>
        <w:t>;</w:t>
      </w:r>
    </w:p>
    <w:p w14:paraId="74094598" w14:textId="77777777" w:rsidR="007F1C9D"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роект «Благоустройство территории сквера Чернобыльцев – 3 этап», Ассоциация поддержки некоммерческих организаций</w:t>
      </w:r>
      <w:r>
        <w:rPr>
          <w:rFonts w:ascii="Times New Roman" w:hAnsi="Times New Roman"/>
          <w:sz w:val="24"/>
          <w:szCs w:val="24"/>
        </w:rPr>
        <w:t>;</w:t>
      </w:r>
    </w:p>
    <w:p w14:paraId="22BFC312" w14:textId="77777777" w:rsidR="007F1C9D"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7F780E">
        <w:rPr>
          <w:rFonts w:ascii="Times New Roman" w:hAnsi="Times New Roman"/>
          <w:sz w:val="24"/>
          <w:szCs w:val="24"/>
        </w:rPr>
        <w:t xml:space="preserve">роект «Отдых на </w:t>
      </w:r>
      <w:proofErr w:type="spellStart"/>
      <w:r w:rsidRPr="007F780E">
        <w:rPr>
          <w:rFonts w:ascii="Times New Roman" w:hAnsi="Times New Roman"/>
          <w:sz w:val="24"/>
          <w:szCs w:val="24"/>
        </w:rPr>
        <w:t>Нименгском</w:t>
      </w:r>
      <w:proofErr w:type="spellEnd"/>
      <w:r w:rsidRPr="007F780E">
        <w:rPr>
          <w:rFonts w:ascii="Times New Roman" w:hAnsi="Times New Roman"/>
          <w:sz w:val="24"/>
          <w:szCs w:val="24"/>
        </w:rPr>
        <w:t xml:space="preserve"> озере. Второй этап», ТОС «</w:t>
      </w:r>
      <w:proofErr w:type="spellStart"/>
      <w:r w:rsidRPr="007F780E">
        <w:rPr>
          <w:rFonts w:ascii="Times New Roman" w:hAnsi="Times New Roman"/>
          <w:sz w:val="24"/>
          <w:szCs w:val="24"/>
        </w:rPr>
        <w:t>Шултус</w:t>
      </w:r>
      <w:proofErr w:type="spellEnd"/>
      <w:r w:rsidRPr="007F780E">
        <w:rPr>
          <w:rFonts w:ascii="Times New Roman" w:hAnsi="Times New Roman"/>
          <w:sz w:val="24"/>
          <w:szCs w:val="24"/>
        </w:rPr>
        <w:t>»</w:t>
      </w:r>
      <w:r>
        <w:rPr>
          <w:rFonts w:ascii="Times New Roman" w:hAnsi="Times New Roman"/>
          <w:sz w:val="24"/>
          <w:szCs w:val="24"/>
        </w:rPr>
        <w:t>.</w:t>
      </w:r>
    </w:p>
    <w:p w14:paraId="31AB494E" w14:textId="77777777" w:rsidR="007F1C9D" w:rsidRPr="001258C6" w:rsidRDefault="007F1C9D" w:rsidP="007F1C9D">
      <w:pPr>
        <w:spacing w:after="0" w:line="240" w:lineRule="auto"/>
        <w:ind w:firstLine="709"/>
        <w:jc w:val="both"/>
        <w:rPr>
          <w:rFonts w:ascii="Times New Roman" w:hAnsi="Times New Roman"/>
          <w:sz w:val="24"/>
          <w:szCs w:val="24"/>
        </w:rPr>
      </w:pPr>
      <w:r w:rsidRPr="001258C6">
        <w:rPr>
          <w:rFonts w:ascii="Times New Roman" w:hAnsi="Times New Roman"/>
          <w:sz w:val="24"/>
          <w:szCs w:val="24"/>
        </w:rPr>
        <w:t xml:space="preserve">По итогам конкурса признаны победителями </w:t>
      </w:r>
      <w:r>
        <w:rPr>
          <w:rFonts w:ascii="Times New Roman" w:hAnsi="Times New Roman"/>
          <w:sz w:val="24"/>
          <w:szCs w:val="24"/>
        </w:rPr>
        <w:t>9</w:t>
      </w:r>
      <w:r w:rsidRPr="001258C6">
        <w:rPr>
          <w:rFonts w:ascii="Times New Roman" w:hAnsi="Times New Roman"/>
          <w:sz w:val="24"/>
          <w:szCs w:val="24"/>
        </w:rPr>
        <w:t xml:space="preserve"> проектов и определены лимиты финансирования проектов.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
        <w:gridCol w:w="6281"/>
        <w:gridCol w:w="2497"/>
      </w:tblGrid>
      <w:tr w:rsidR="007F1C9D" w:rsidRPr="001258C6" w14:paraId="5437B37B" w14:textId="77777777" w:rsidTr="008943DA">
        <w:tc>
          <w:tcPr>
            <w:tcW w:w="458" w:type="dxa"/>
            <w:shd w:val="clear" w:color="auto" w:fill="auto"/>
            <w:vAlign w:val="center"/>
          </w:tcPr>
          <w:p w14:paraId="1327FEEB" w14:textId="77777777" w:rsidR="007F1C9D" w:rsidRPr="001258C6" w:rsidRDefault="007F1C9D" w:rsidP="008943DA">
            <w:pPr>
              <w:spacing w:after="0" w:line="240" w:lineRule="auto"/>
              <w:jc w:val="center"/>
              <w:rPr>
                <w:rFonts w:ascii="Times New Roman" w:hAnsi="Times New Roman"/>
                <w:b/>
                <w:bCs/>
                <w:sz w:val="24"/>
                <w:szCs w:val="24"/>
              </w:rPr>
            </w:pPr>
            <w:r w:rsidRPr="001258C6">
              <w:rPr>
                <w:rFonts w:ascii="Times New Roman" w:hAnsi="Times New Roman"/>
                <w:b/>
                <w:bCs/>
                <w:sz w:val="24"/>
                <w:szCs w:val="24"/>
              </w:rPr>
              <w:t>№</w:t>
            </w:r>
          </w:p>
        </w:tc>
        <w:tc>
          <w:tcPr>
            <w:tcW w:w="6281" w:type="dxa"/>
            <w:shd w:val="clear" w:color="auto" w:fill="auto"/>
            <w:vAlign w:val="center"/>
          </w:tcPr>
          <w:p w14:paraId="006B3F16" w14:textId="77777777" w:rsidR="007F1C9D" w:rsidRPr="001258C6" w:rsidRDefault="007F1C9D" w:rsidP="008943DA">
            <w:pPr>
              <w:spacing w:after="0" w:line="240" w:lineRule="auto"/>
              <w:jc w:val="center"/>
              <w:rPr>
                <w:rFonts w:ascii="Times New Roman" w:hAnsi="Times New Roman"/>
                <w:b/>
                <w:bCs/>
                <w:sz w:val="24"/>
                <w:szCs w:val="24"/>
              </w:rPr>
            </w:pPr>
            <w:r w:rsidRPr="001258C6">
              <w:rPr>
                <w:rFonts w:ascii="Times New Roman" w:hAnsi="Times New Roman"/>
                <w:b/>
                <w:bCs/>
                <w:sz w:val="24"/>
                <w:szCs w:val="24"/>
              </w:rPr>
              <w:t>Наименование проекта, ТОС</w:t>
            </w:r>
          </w:p>
        </w:tc>
        <w:tc>
          <w:tcPr>
            <w:tcW w:w="2497" w:type="dxa"/>
            <w:shd w:val="clear" w:color="auto" w:fill="auto"/>
            <w:vAlign w:val="center"/>
          </w:tcPr>
          <w:p w14:paraId="2D5FEDEF" w14:textId="77777777" w:rsidR="007F1C9D" w:rsidRPr="001258C6" w:rsidRDefault="007F1C9D" w:rsidP="008943DA">
            <w:pPr>
              <w:spacing w:after="0" w:line="240" w:lineRule="auto"/>
              <w:jc w:val="center"/>
              <w:rPr>
                <w:rFonts w:ascii="Times New Roman" w:hAnsi="Times New Roman"/>
                <w:b/>
                <w:bCs/>
                <w:sz w:val="24"/>
                <w:szCs w:val="24"/>
              </w:rPr>
            </w:pPr>
            <w:r w:rsidRPr="001258C6">
              <w:rPr>
                <w:rFonts w:ascii="Times New Roman" w:hAnsi="Times New Roman"/>
                <w:b/>
                <w:bCs/>
                <w:sz w:val="24"/>
                <w:szCs w:val="24"/>
              </w:rPr>
              <w:t>Финансирование проектов ТОС</w:t>
            </w:r>
            <w:r>
              <w:rPr>
                <w:rFonts w:ascii="Times New Roman" w:hAnsi="Times New Roman"/>
                <w:b/>
                <w:bCs/>
                <w:sz w:val="24"/>
                <w:szCs w:val="24"/>
              </w:rPr>
              <w:t xml:space="preserve"> (руб.)</w:t>
            </w:r>
          </w:p>
        </w:tc>
      </w:tr>
      <w:tr w:rsidR="007F1C9D" w:rsidRPr="001258C6" w14:paraId="773D9CF6" w14:textId="77777777" w:rsidTr="008943DA">
        <w:trPr>
          <w:trHeight w:val="290"/>
        </w:trPr>
        <w:tc>
          <w:tcPr>
            <w:tcW w:w="458" w:type="dxa"/>
            <w:shd w:val="clear" w:color="auto" w:fill="auto"/>
            <w:vAlign w:val="center"/>
          </w:tcPr>
          <w:p w14:paraId="77ED49DD"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1</w:t>
            </w:r>
          </w:p>
        </w:tc>
        <w:tc>
          <w:tcPr>
            <w:tcW w:w="6281" w:type="dxa"/>
            <w:shd w:val="clear" w:color="auto" w:fill="auto"/>
            <w:vAlign w:val="center"/>
          </w:tcPr>
          <w:p w14:paraId="65379314"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«Аллея Памяти – 3 этап», ТОС «Возрождение»</w:t>
            </w:r>
          </w:p>
        </w:tc>
        <w:tc>
          <w:tcPr>
            <w:tcW w:w="2497" w:type="dxa"/>
            <w:shd w:val="clear" w:color="auto" w:fill="auto"/>
            <w:vAlign w:val="center"/>
          </w:tcPr>
          <w:p w14:paraId="20124068"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150 000,00</w:t>
            </w:r>
          </w:p>
        </w:tc>
      </w:tr>
      <w:tr w:rsidR="007F1C9D" w:rsidRPr="001258C6" w14:paraId="728E9784" w14:textId="77777777" w:rsidTr="008943DA">
        <w:trPr>
          <w:trHeight w:val="290"/>
        </w:trPr>
        <w:tc>
          <w:tcPr>
            <w:tcW w:w="458" w:type="dxa"/>
            <w:shd w:val="clear" w:color="auto" w:fill="auto"/>
            <w:vAlign w:val="center"/>
          </w:tcPr>
          <w:p w14:paraId="11BB78A4"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2</w:t>
            </w:r>
          </w:p>
        </w:tc>
        <w:tc>
          <w:tcPr>
            <w:tcW w:w="6281" w:type="dxa"/>
            <w:shd w:val="clear" w:color="auto" w:fill="auto"/>
            <w:vAlign w:val="center"/>
          </w:tcPr>
          <w:p w14:paraId="600FD503"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 xml:space="preserve">Проект «Благоустройство общественной территории «Центральный сквер в </w:t>
            </w:r>
            <w:proofErr w:type="spellStart"/>
            <w:r w:rsidRPr="006265A1">
              <w:rPr>
                <w:rFonts w:ascii="Times New Roman" w:hAnsi="Times New Roman" w:cs="Times New Roman"/>
                <w:color w:val="000000"/>
                <w:sz w:val="24"/>
                <w:szCs w:val="24"/>
              </w:rPr>
              <w:t>мкр</w:t>
            </w:r>
            <w:proofErr w:type="spellEnd"/>
            <w:r w:rsidRPr="006265A1">
              <w:rPr>
                <w:rFonts w:ascii="Times New Roman" w:hAnsi="Times New Roman" w:cs="Times New Roman"/>
                <w:color w:val="000000"/>
                <w:sz w:val="24"/>
                <w:szCs w:val="24"/>
              </w:rPr>
              <w:t xml:space="preserve">. Каргополь-2». Третий этап», </w:t>
            </w:r>
            <w:r w:rsidRPr="006265A1">
              <w:rPr>
                <w:rFonts w:ascii="Times New Roman" w:hAnsi="Times New Roman" w:cs="Times New Roman"/>
                <w:color w:val="000000"/>
                <w:sz w:val="24"/>
                <w:szCs w:val="24"/>
              </w:rPr>
              <w:lastRenderedPageBreak/>
              <w:t>ТОС «Городок»</w:t>
            </w:r>
          </w:p>
        </w:tc>
        <w:tc>
          <w:tcPr>
            <w:tcW w:w="2497" w:type="dxa"/>
            <w:shd w:val="clear" w:color="auto" w:fill="auto"/>
            <w:vAlign w:val="center"/>
          </w:tcPr>
          <w:p w14:paraId="5A6BBF16"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lastRenderedPageBreak/>
              <w:t>243 820,00</w:t>
            </w:r>
          </w:p>
        </w:tc>
      </w:tr>
      <w:tr w:rsidR="007F1C9D" w:rsidRPr="001258C6" w14:paraId="6C916FB2" w14:textId="77777777" w:rsidTr="008943DA">
        <w:trPr>
          <w:trHeight w:val="290"/>
        </w:trPr>
        <w:tc>
          <w:tcPr>
            <w:tcW w:w="458" w:type="dxa"/>
            <w:shd w:val="clear" w:color="auto" w:fill="auto"/>
            <w:vAlign w:val="center"/>
          </w:tcPr>
          <w:p w14:paraId="63578BB3"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3</w:t>
            </w:r>
          </w:p>
        </w:tc>
        <w:tc>
          <w:tcPr>
            <w:tcW w:w="6281" w:type="dxa"/>
            <w:shd w:val="clear" w:color="auto" w:fill="auto"/>
            <w:vAlign w:val="center"/>
          </w:tcPr>
          <w:p w14:paraId="30974FD5"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«Центр духовно-нравственного воспитания молодежи – 2 этап», ТОС «Колокольный звон»</w:t>
            </w:r>
          </w:p>
        </w:tc>
        <w:tc>
          <w:tcPr>
            <w:tcW w:w="2497" w:type="dxa"/>
            <w:shd w:val="clear" w:color="auto" w:fill="auto"/>
            <w:vAlign w:val="center"/>
          </w:tcPr>
          <w:p w14:paraId="37DE773F"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197 000,00</w:t>
            </w:r>
          </w:p>
        </w:tc>
      </w:tr>
      <w:tr w:rsidR="007F1C9D" w:rsidRPr="001258C6" w14:paraId="3778FB11" w14:textId="77777777" w:rsidTr="008943DA">
        <w:trPr>
          <w:trHeight w:val="290"/>
        </w:trPr>
        <w:tc>
          <w:tcPr>
            <w:tcW w:w="458" w:type="dxa"/>
            <w:shd w:val="clear" w:color="auto" w:fill="auto"/>
            <w:vAlign w:val="center"/>
          </w:tcPr>
          <w:p w14:paraId="2276E844"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4</w:t>
            </w:r>
          </w:p>
        </w:tc>
        <w:tc>
          <w:tcPr>
            <w:tcW w:w="6281" w:type="dxa"/>
            <w:shd w:val="clear" w:color="auto" w:fill="auto"/>
            <w:vAlign w:val="center"/>
          </w:tcPr>
          <w:p w14:paraId="46B9420F"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«Устройство ограждения в деревне Наволок», ТОС «</w:t>
            </w:r>
            <w:proofErr w:type="spellStart"/>
            <w:r w:rsidRPr="006265A1">
              <w:rPr>
                <w:rFonts w:ascii="Times New Roman" w:hAnsi="Times New Roman" w:cs="Times New Roman"/>
                <w:color w:val="000000"/>
                <w:sz w:val="24"/>
                <w:szCs w:val="24"/>
              </w:rPr>
              <w:t>Лимь</w:t>
            </w:r>
            <w:proofErr w:type="spellEnd"/>
            <w:r w:rsidRPr="006265A1">
              <w:rPr>
                <w:rFonts w:ascii="Times New Roman" w:hAnsi="Times New Roman" w:cs="Times New Roman"/>
                <w:color w:val="000000"/>
                <w:sz w:val="24"/>
                <w:szCs w:val="24"/>
              </w:rPr>
              <w:t>»</w:t>
            </w:r>
          </w:p>
        </w:tc>
        <w:tc>
          <w:tcPr>
            <w:tcW w:w="2497" w:type="dxa"/>
            <w:shd w:val="clear" w:color="auto" w:fill="auto"/>
            <w:vAlign w:val="center"/>
          </w:tcPr>
          <w:p w14:paraId="4C280C9F"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300 000,00</w:t>
            </w:r>
          </w:p>
        </w:tc>
      </w:tr>
      <w:tr w:rsidR="007F1C9D" w:rsidRPr="001258C6" w14:paraId="075EE5D8" w14:textId="77777777" w:rsidTr="008943DA">
        <w:trPr>
          <w:trHeight w:val="290"/>
        </w:trPr>
        <w:tc>
          <w:tcPr>
            <w:tcW w:w="458" w:type="dxa"/>
            <w:shd w:val="clear" w:color="auto" w:fill="auto"/>
            <w:vAlign w:val="center"/>
          </w:tcPr>
          <w:p w14:paraId="374483B5"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5</w:t>
            </w:r>
          </w:p>
        </w:tc>
        <w:tc>
          <w:tcPr>
            <w:tcW w:w="6281" w:type="dxa"/>
            <w:shd w:val="clear" w:color="auto" w:fill="auto"/>
            <w:vAlign w:val="center"/>
          </w:tcPr>
          <w:p w14:paraId="5A7D89FF"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«Луч света», ТОС «Солнечный»</w:t>
            </w:r>
          </w:p>
        </w:tc>
        <w:tc>
          <w:tcPr>
            <w:tcW w:w="2497" w:type="dxa"/>
            <w:shd w:val="clear" w:color="auto" w:fill="auto"/>
            <w:vAlign w:val="center"/>
          </w:tcPr>
          <w:p w14:paraId="1D23F446"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287 533,00</w:t>
            </w:r>
          </w:p>
        </w:tc>
      </w:tr>
      <w:tr w:rsidR="007F1C9D" w:rsidRPr="001258C6" w14:paraId="7767997E" w14:textId="77777777" w:rsidTr="008943DA">
        <w:trPr>
          <w:trHeight w:val="290"/>
        </w:trPr>
        <w:tc>
          <w:tcPr>
            <w:tcW w:w="458" w:type="dxa"/>
            <w:shd w:val="clear" w:color="auto" w:fill="auto"/>
            <w:vAlign w:val="center"/>
          </w:tcPr>
          <w:p w14:paraId="5EA43CB9"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6</w:t>
            </w:r>
          </w:p>
        </w:tc>
        <w:tc>
          <w:tcPr>
            <w:tcW w:w="6281" w:type="dxa"/>
            <w:shd w:val="clear" w:color="auto" w:fill="auto"/>
            <w:vAlign w:val="center"/>
          </w:tcPr>
          <w:p w14:paraId="5DBA7A52"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«Наша память», ТОС «Заречный»</w:t>
            </w:r>
          </w:p>
        </w:tc>
        <w:tc>
          <w:tcPr>
            <w:tcW w:w="2497" w:type="dxa"/>
            <w:shd w:val="clear" w:color="auto" w:fill="auto"/>
            <w:vAlign w:val="center"/>
          </w:tcPr>
          <w:p w14:paraId="55F371F5"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303 720,00</w:t>
            </w:r>
          </w:p>
        </w:tc>
      </w:tr>
      <w:tr w:rsidR="007F1C9D" w:rsidRPr="001258C6" w14:paraId="32FD48A4" w14:textId="77777777" w:rsidTr="008943DA">
        <w:trPr>
          <w:trHeight w:val="290"/>
        </w:trPr>
        <w:tc>
          <w:tcPr>
            <w:tcW w:w="458" w:type="dxa"/>
            <w:shd w:val="clear" w:color="auto" w:fill="auto"/>
            <w:vAlign w:val="center"/>
          </w:tcPr>
          <w:p w14:paraId="5C7880A4"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7</w:t>
            </w:r>
          </w:p>
        </w:tc>
        <w:tc>
          <w:tcPr>
            <w:tcW w:w="6281" w:type="dxa"/>
            <w:shd w:val="clear" w:color="auto" w:fill="auto"/>
            <w:vAlign w:val="center"/>
          </w:tcPr>
          <w:p w14:paraId="15EBF5D0"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«Где тепло, там и добро», ТОС «Охтома»</w:t>
            </w:r>
          </w:p>
        </w:tc>
        <w:tc>
          <w:tcPr>
            <w:tcW w:w="2497" w:type="dxa"/>
            <w:shd w:val="clear" w:color="auto" w:fill="auto"/>
            <w:vAlign w:val="center"/>
          </w:tcPr>
          <w:p w14:paraId="1841E510"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227 948,00</w:t>
            </w:r>
          </w:p>
        </w:tc>
      </w:tr>
      <w:tr w:rsidR="007F1C9D" w:rsidRPr="001258C6" w14:paraId="766F38FE" w14:textId="77777777" w:rsidTr="008943DA">
        <w:trPr>
          <w:trHeight w:val="290"/>
        </w:trPr>
        <w:tc>
          <w:tcPr>
            <w:tcW w:w="458" w:type="dxa"/>
            <w:shd w:val="clear" w:color="auto" w:fill="auto"/>
            <w:vAlign w:val="center"/>
          </w:tcPr>
          <w:p w14:paraId="39D88D67"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8</w:t>
            </w:r>
          </w:p>
        </w:tc>
        <w:tc>
          <w:tcPr>
            <w:tcW w:w="6281" w:type="dxa"/>
            <w:shd w:val="clear" w:color="auto" w:fill="auto"/>
            <w:vAlign w:val="center"/>
          </w:tcPr>
          <w:p w14:paraId="43B56962"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«Проторенные дорожки», ТОС «Искра»</w:t>
            </w:r>
          </w:p>
        </w:tc>
        <w:tc>
          <w:tcPr>
            <w:tcW w:w="2497" w:type="dxa"/>
            <w:shd w:val="clear" w:color="auto" w:fill="auto"/>
            <w:vAlign w:val="center"/>
          </w:tcPr>
          <w:p w14:paraId="21989A96"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386 960,00</w:t>
            </w:r>
          </w:p>
        </w:tc>
      </w:tr>
      <w:tr w:rsidR="007F1C9D" w:rsidRPr="001258C6" w14:paraId="67C32D8F" w14:textId="77777777" w:rsidTr="008943DA">
        <w:trPr>
          <w:trHeight w:val="290"/>
        </w:trPr>
        <w:tc>
          <w:tcPr>
            <w:tcW w:w="458" w:type="dxa"/>
            <w:shd w:val="clear" w:color="auto" w:fill="auto"/>
            <w:vAlign w:val="center"/>
          </w:tcPr>
          <w:p w14:paraId="23EA5393"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9</w:t>
            </w:r>
          </w:p>
        </w:tc>
        <w:tc>
          <w:tcPr>
            <w:tcW w:w="6281" w:type="dxa"/>
            <w:shd w:val="clear" w:color="auto" w:fill="auto"/>
            <w:vAlign w:val="center"/>
          </w:tcPr>
          <w:p w14:paraId="6F94E612"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«Дорога на погост», ТОС «Искра»</w:t>
            </w:r>
          </w:p>
        </w:tc>
        <w:tc>
          <w:tcPr>
            <w:tcW w:w="2497" w:type="dxa"/>
            <w:shd w:val="clear" w:color="auto" w:fill="auto"/>
            <w:vAlign w:val="center"/>
          </w:tcPr>
          <w:p w14:paraId="3E4B3F2B"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384 864,00</w:t>
            </w:r>
          </w:p>
        </w:tc>
      </w:tr>
      <w:tr w:rsidR="007F1C9D" w:rsidRPr="001258C6" w14:paraId="28949E9C" w14:textId="77777777" w:rsidTr="008943DA">
        <w:trPr>
          <w:trHeight w:val="290"/>
        </w:trPr>
        <w:tc>
          <w:tcPr>
            <w:tcW w:w="458" w:type="dxa"/>
            <w:shd w:val="clear" w:color="auto" w:fill="auto"/>
            <w:vAlign w:val="center"/>
          </w:tcPr>
          <w:p w14:paraId="45B7B817"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10</w:t>
            </w:r>
          </w:p>
        </w:tc>
        <w:tc>
          <w:tcPr>
            <w:tcW w:w="6281" w:type="dxa"/>
            <w:shd w:val="clear" w:color="auto" w:fill="auto"/>
            <w:vAlign w:val="center"/>
          </w:tcPr>
          <w:p w14:paraId="341E2ED6"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«Тротуар», ТОС «Сельский досуг»</w:t>
            </w:r>
          </w:p>
        </w:tc>
        <w:tc>
          <w:tcPr>
            <w:tcW w:w="2497" w:type="dxa"/>
            <w:shd w:val="clear" w:color="auto" w:fill="auto"/>
            <w:vAlign w:val="center"/>
          </w:tcPr>
          <w:p w14:paraId="04F7917A"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391 084,00</w:t>
            </w:r>
          </w:p>
        </w:tc>
      </w:tr>
      <w:tr w:rsidR="007F1C9D" w:rsidRPr="001258C6" w14:paraId="2BA9C710" w14:textId="77777777" w:rsidTr="008943DA">
        <w:trPr>
          <w:trHeight w:val="290"/>
        </w:trPr>
        <w:tc>
          <w:tcPr>
            <w:tcW w:w="458" w:type="dxa"/>
            <w:shd w:val="clear" w:color="auto" w:fill="auto"/>
            <w:vAlign w:val="center"/>
          </w:tcPr>
          <w:p w14:paraId="68957D5E"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11</w:t>
            </w:r>
          </w:p>
        </w:tc>
        <w:tc>
          <w:tcPr>
            <w:tcW w:w="6281" w:type="dxa"/>
            <w:shd w:val="clear" w:color="auto" w:fill="auto"/>
            <w:vAlign w:val="center"/>
          </w:tcPr>
          <w:p w14:paraId="49F76FEA"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«Светлые улицы Шалакуши», ТОС «Шалакуша»</w:t>
            </w:r>
          </w:p>
        </w:tc>
        <w:tc>
          <w:tcPr>
            <w:tcW w:w="2497" w:type="dxa"/>
            <w:shd w:val="clear" w:color="auto" w:fill="auto"/>
            <w:vAlign w:val="center"/>
          </w:tcPr>
          <w:p w14:paraId="348D4C02"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300 000,00</w:t>
            </w:r>
          </w:p>
        </w:tc>
      </w:tr>
      <w:tr w:rsidR="007F1C9D" w:rsidRPr="001258C6" w14:paraId="5386F837" w14:textId="77777777" w:rsidTr="008943DA">
        <w:trPr>
          <w:trHeight w:val="290"/>
        </w:trPr>
        <w:tc>
          <w:tcPr>
            <w:tcW w:w="458" w:type="dxa"/>
            <w:shd w:val="clear" w:color="auto" w:fill="auto"/>
            <w:vAlign w:val="center"/>
          </w:tcPr>
          <w:p w14:paraId="2B467E97"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12</w:t>
            </w:r>
          </w:p>
        </w:tc>
        <w:tc>
          <w:tcPr>
            <w:tcW w:w="6281" w:type="dxa"/>
            <w:shd w:val="clear" w:color="auto" w:fill="auto"/>
            <w:vAlign w:val="center"/>
          </w:tcPr>
          <w:p w14:paraId="4A732F29"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«Парадный вход», ТОС «Шалакуша»</w:t>
            </w:r>
          </w:p>
        </w:tc>
        <w:tc>
          <w:tcPr>
            <w:tcW w:w="2497" w:type="dxa"/>
            <w:shd w:val="clear" w:color="auto" w:fill="auto"/>
            <w:vAlign w:val="center"/>
          </w:tcPr>
          <w:p w14:paraId="3FE51C99"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410 876,27</w:t>
            </w:r>
          </w:p>
        </w:tc>
      </w:tr>
      <w:tr w:rsidR="007F1C9D" w:rsidRPr="001258C6" w14:paraId="092A355C" w14:textId="77777777" w:rsidTr="008943DA">
        <w:trPr>
          <w:trHeight w:val="290"/>
        </w:trPr>
        <w:tc>
          <w:tcPr>
            <w:tcW w:w="458" w:type="dxa"/>
            <w:shd w:val="clear" w:color="auto" w:fill="auto"/>
            <w:vAlign w:val="center"/>
          </w:tcPr>
          <w:p w14:paraId="7BED3FA0"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13</w:t>
            </w:r>
          </w:p>
        </w:tc>
        <w:tc>
          <w:tcPr>
            <w:tcW w:w="6281" w:type="dxa"/>
            <w:shd w:val="clear" w:color="auto" w:fill="auto"/>
            <w:vAlign w:val="center"/>
          </w:tcPr>
          <w:p w14:paraId="57AEE1AC"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«Тротуар к пешеходному мосту», ТОС «Шалакуша»</w:t>
            </w:r>
          </w:p>
        </w:tc>
        <w:tc>
          <w:tcPr>
            <w:tcW w:w="2497" w:type="dxa"/>
            <w:shd w:val="clear" w:color="auto" w:fill="auto"/>
            <w:vAlign w:val="center"/>
          </w:tcPr>
          <w:p w14:paraId="6B1469C2"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391 084,00</w:t>
            </w:r>
          </w:p>
        </w:tc>
      </w:tr>
      <w:tr w:rsidR="007F1C9D" w:rsidRPr="001258C6" w14:paraId="6778B150" w14:textId="77777777" w:rsidTr="008943DA">
        <w:trPr>
          <w:trHeight w:val="290"/>
        </w:trPr>
        <w:tc>
          <w:tcPr>
            <w:tcW w:w="458" w:type="dxa"/>
            <w:shd w:val="clear" w:color="auto" w:fill="auto"/>
            <w:vAlign w:val="center"/>
          </w:tcPr>
          <w:p w14:paraId="334DC3E5" w14:textId="77777777" w:rsidR="007F1C9D" w:rsidRPr="001258C6" w:rsidRDefault="007F1C9D" w:rsidP="008943DA">
            <w:pPr>
              <w:spacing w:after="0" w:line="240" w:lineRule="auto"/>
              <w:jc w:val="center"/>
              <w:rPr>
                <w:rFonts w:ascii="Times New Roman" w:hAnsi="Times New Roman"/>
                <w:sz w:val="24"/>
                <w:szCs w:val="24"/>
              </w:rPr>
            </w:pPr>
            <w:r w:rsidRPr="001258C6">
              <w:rPr>
                <w:rFonts w:ascii="Times New Roman" w:hAnsi="Times New Roman"/>
                <w:sz w:val="24"/>
                <w:szCs w:val="24"/>
              </w:rPr>
              <w:t>14</w:t>
            </w:r>
          </w:p>
        </w:tc>
        <w:tc>
          <w:tcPr>
            <w:tcW w:w="6281" w:type="dxa"/>
            <w:shd w:val="clear" w:color="auto" w:fill="auto"/>
            <w:vAlign w:val="center"/>
          </w:tcPr>
          <w:p w14:paraId="4960E7E1" w14:textId="77777777" w:rsidR="007F1C9D" w:rsidRPr="006265A1" w:rsidRDefault="007F1C9D" w:rsidP="008943DA">
            <w:pPr>
              <w:spacing w:after="0" w:line="240" w:lineRule="auto"/>
              <w:rPr>
                <w:rFonts w:ascii="Times New Roman" w:hAnsi="Times New Roman" w:cs="Times New Roman"/>
                <w:sz w:val="24"/>
                <w:szCs w:val="24"/>
              </w:rPr>
            </w:pPr>
            <w:r w:rsidRPr="006265A1">
              <w:rPr>
                <w:rFonts w:ascii="Times New Roman" w:hAnsi="Times New Roman" w:cs="Times New Roman"/>
                <w:color w:val="000000"/>
                <w:sz w:val="24"/>
                <w:szCs w:val="24"/>
              </w:rPr>
              <w:t>Проект «Отопление гостевого дома», ТОС «Деревенька»</w:t>
            </w:r>
          </w:p>
        </w:tc>
        <w:tc>
          <w:tcPr>
            <w:tcW w:w="2497" w:type="dxa"/>
            <w:shd w:val="clear" w:color="auto" w:fill="auto"/>
            <w:vAlign w:val="center"/>
          </w:tcPr>
          <w:p w14:paraId="25AC8BB7"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126 800,00</w:t>
            </w:r>
          </w:p>
        </w:tc>
      </w:tr>
      <w:tr w:rsidR="007F1C9D" w:rsidRPr="001258C6" w14:paraId="4AD0C51F" w14:textId="77777777" w:rsidTr="008943DA">
        <w:trPr>
          <w:trHeight w:val="290"/>
        </w:trPr>
        <w:tc>
          <w:tcPr>
            <w:tcW w:w="458" w:type="dxa"/>
            <w:shd w:val="clear" w:color="auto" w:fill="auto"/>
            <w:vAlign w:val="center"/>
          </w:tcPr>
          <w:p w14:paraId="1C372EFE"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15</w:t>
            </w:r>
          </w:p>
        </w:tc>
        <w:tc>
          <w:tcPr>
            <w:tcW w:w="6281" w:type="dxa"/>
            <w:shd w:val="clear" w:color="auto" w:fill="auto"/>
            <w:vAlign w:val="center"/>
          </w:tcPr>
          <w:p w14:paraId="0C129374" w14:textId="77777777" w:rsidR="007F1C9D" w:rsidRPr="006265A1" w:rsidRDefault="007F1C9D" w:rsidP="008943DA">
            <w:pPr>
              <w:spacing w:after="0" w:line="240" w:lineRule="auto"/>
              <w:rPr>
                <w:rFonts w:ascii="Times New Roman" w:hAnsi="Times New Roman" w:cs="Times New Roman"/>
                <w:color w:val="000000"/>
                <w:sz w:val="24"/>
                <w:szCs w:val="24"/>
              </w:rPr>
            </w:pPr>
            <w:r w:rsidRPr="006265A1">
              <w:rPr>
                <w:rFonts w:ascii="Times New Roman" w:hAnsi="Times New Roman" w:cs="Times New Roman"/>
                <w:color w:val="000000"/>
                <w:sz w:val="24"/>
                <w:szCs w:val="24"/>
              </w:rPr>
              <w:t>Проект «Парк культуры и отдыха «Звездное небо», ТОС «</w:t>
            </w:r>
            <w:proofErr w:type="spellStart"/>
            <w:r w:rsidRPr="006265A1">
              <w:rPr>
                <w:rFonts w:ascii="Times New Roman" w:hAnsi="Times New Roman" w:cs="Times New Roman"/>
                <w:color w:val="000000"/>
                <w:sz w:val="24"/>
                <w:szCs w:val="24"/>
              </w:rPr>
              <w:t>Лепша</w:t>
            </w:r>
            <w:proofErr w:type="spellEnd"/>
            <w:r w:rsidRPr="006265A1">
              <w:rPr>
                <w:rFonts w:ascii="Times New Roman" w:hAnsi="Times New Roman" w:cs="Times New Roman"/>
                <w:color w:val="000000"/>
                <w:sz w:val="24"/>
                <w:szCs w:val="24"/>
              </w:rPr>
              <w:t>»</w:t>
            </w:r>
          </w:p>
        </w:tc>
        <w:tc>
          <w:tcPr>
            <w:tcW w:w="2497" w:type="dxa"/>
            <w:shd w:val="clear" w:color="auto" w:fill="auto"/>
            <w:vAlign w:val="center"/>
          </w:tcPr>
          <w:p w14:paraId="3FAF8010"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300 000,00</w:t>
            </w:r>
          </w:p>
        </w:tc>
      </w:tr>
      <w:tr w:rsidR="007F1C9D" w:rsidRPr="001258C6" w14:paraId="061A60FA" w14:textId="77777777" w:rsidTr="008943DA">
        <w:trPr>
          <w:trHeight w:val="290"/>
        </w:trPr>
        <w:tc>
          <w:tcPr>
            <w:tcW w:w="458" w:type="dxa"/>
            <w:shd w:val="clear" w:color="auto" w:fill="auto"/>
            <w:vAlign w:val="center"/>
          </w:tcPr>
          <w:p w14:paraId="462711E6"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16</w:t>
            </w:r>
          </w:p>
        </w:tc>
        <w:tc>
          <w:tcPr>
            <w:tcW w:w="6281" w:type="dxa"/>
            <w:shd w:val="clear" w:color="auto" w:fill="auto"/>
            <w:vAlign w:val="center"/>
          </w:tcPr>
          <w:p w14:paraId="63E68403" w14:textId="77777777" w:rsidR="007F1C9D" w:rsidRPr="006265A1" w:rsidRDefault="007F1C9D" w:rsidP="008943DA">
            <w:pPr>
              <w:spacing w:after="0" w:line="240" w:lineRule="auto"/>
              <w:rPr>
                <w:rFonts w:ascii="Times New Roman" w:hAnsi="Times New Roman" w:cs="Times New Roman"/>
                <w:color w:val="000000"/>
                <w:sz w:val="24"/>
                <w:szCs w:val="24"/>
              </w:rPr>
            </w:pPr>
            <w:r w:rsidRPr="006265A1">
              <w:rPr>
                <w:rFonts w:ascii="Times New Roman" w:hAnsi="Times New Roman" w:cs="Times New Roman"/>
                <w:color w:val="000000"/>
                <w:sz w:val="24"/>
                <w:szCs w:val="24"/>
              </w:rPr>
              <w:t>Проект «Устройство электроснабжения досугового центра», ТОС «Уксусный»</w:t>
            </w:r>
          </w:p>
        </w:tc>
        <w:tc>
          <w:tcPr>
            <w:tcW w:w="2497" w:type="dxa"/>
            <w:shd w:val="clear" w:color="auto" w:fill="auto"/>
            <w:vAlign w:val="center"/>
          </w:tcPr>
          <w:p w14:paraId="1D6350AB"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384 800,00</w:t>
            </w:r>
          </w:p>
        </w:tc>
      </w:tr>
      <w:tr w:rsidR="007F1C9D" w:rsidRPr="001258C6" w14:paraId="6994BBB1" w14:textId="77777777" w:rsidTr="008943DA">
        <w:trPr>
          <w:trHeight w:val="290"/>
        </w:trPr>
        <w:tc>
          <w:tcPr>
            <w:tcW w:w="458" w:type="dxa"/>
            <w:shd w:val="clear" w:color="auto" w:fill="auto"/>
            <w:vAlign w:val="center"/>
          </w:tcPr>
          <w:p w14:paraId="3D071AC8"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17</w:t>
            </w:r>
          </w:p>
        </w:tc>
        <w:tc>
          <w:tcPr>
            <w:tcW w:w="6281" w:type="dxa"/>
            <w:shd w:val="clear" w:color="auto" w:fill="auto"/>
            <w:vAlign w:val="center"/>
          </w:tcPr>
          <w:p w14:paraId="549B3AD4" w14:textId="77777777" w:rsidR="007F1C9D" w:rsidRPr="006265A1" w:rsidRDefault="007F1C9D" w:rsidP="008943DA">
            <w:pPr>
              <w:spacing w:after="0" w:line="240" w:lineRule="auto"/>
              <w:rPr>
                <w:rFonts w:ascii="Times New Roman" w:hAnsi="Times New Roman" w:cs="Times New Roman"/>
                <w:color w:val="000000"/>
                <w:sz w:val="24"/>
                <w:szCs w:val="24"/>
              </w:rPr>
            </w:pPr>
            <w:r w:rsidRPr="006265A1">
              <w:rPr>
                <w:rFonts w:ascii="Times New Roman" w:hAnsi="Times New Roman" w:cs="Times New Roman"/>
                <w:color w:val="000000"/>
                <w:sz w:val="24"/>
                <w:szCs w:val="24"/>
              </w:rPr>
              <w:t>Проект «Благоустройство территории сквера Чернобыльцев – 3 этап», Ассоциация поддержки некоммерческих организаций</w:t>
            </w:r>
          </w:p>
        </w:tc>
        <w:tc>
          <w:tcPr>
            <w:tcW w:w="2497" w:type="dxa"/>
            <w:shd w:val="clear" w:color="auto" w:fill="auto"/>
            <w:vAlign w:val="center"/>
          </w:tcPr>
          <w:p w14:paraId="622CBE7D"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161 000,00</w:t>
            </w:r>
          </w:p>
        </w:tc>
      </w:tr>
      <w:tr w:rsidR="007F1C9D" w:rsidRPr="001258C6" w14:paraId="5B2A14B9" w14:textId="77777777" w:rsidTr="008943DA">
        <w:trPr>
          <w:trHeight w:val="290"/>
        </w:trPr>
        <w:tc>
          <w:tcPr>
            <w:tcW w:w="458" w:type="dxa"/>
            <w:shd w:val="clear" w:color="auto" w:fill="auto"/>
            <w:vAlign w:val="center"/>
          </w:tcPr>
          <w:p w14:paraId="09F15FED"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18</w:t>
            </w:r>
          </w:p>
        </w:tc>
        <w:tc>
          <w:tcPr>
            <w:tcW w:w="6281" w:type="dxa"/>
            <w:shd w:val="clear" w:color="auto" w:fill="auto"/>
            <w:vAlign w:val="center"/>
          </w:tcPr>
          <w:p w14:paraId="0BF9CCC9" w14:textId="77777777" w:rsidR="007F1C9D" w:rsidRPr="006265A1" w:rsidRDefault="007F1C9D" w:rsidP="008943DA">
            <w:pPr>
              <w:spacing w:after="0" w:line="240" w:lineRule="auto"/>
              <w:rPr>
                <w:rFonts w:ascii="Times New Roman" w:hAnsi="Times New Roman" w:cs="Times New Roman"/>
                <w:color w:val="000000"/>
                <w:sz w:val="24"/>
                <w:szCs w:val="24"/>
              </w:rPr>
            </w:pPr>
            <w:r w:rsidRPr="006265A1">
              <w:rPr>
                <w:rFonts w:ascii="Times New Roman" w:hAnsi="Times New Roman" w:cs="Times New Roman"/>
                <w:color w:val="000000"/>
                <w:sz w:val="24"/>
                <w:szCs w:val="24"/>
              </w:rPr>
              <w:t xml:space="preserve">Проект «Отдых на </w:t>
            </w:r>
            <w:proofErr w:type="spellStart"/>
            <w:r w:rsidRPr="006265A1">
              <w:rPr>
                <w:rFonts w:ascii="Times New Roman" w:hAnsi="Times New Roman" w:cs="Times New Roman"/>
                <w:color w:val="000000"/>
                <w:sz w:val="24"/>
                <w:szCs w:val="24"/>
              </w:rPr>
              <w:t>Нименгском</w:t>
            </w:r>
            <w:proofErr w:type="spellEnd"/>
            <w:r w:rsidRPr="006265A1">
              <w:rPr>
                <w:rFonts w:ascii="Times New Roman" w:hAnsi="Times New Roman" w:cs="Times New Roman"/>
                <w:color w:val="000000"/>
                <w:sz w:val="24"/>
                <w:szCs w:val="24"/>
              </w:rPr>
              <w:t xml:space="preserve"> озере. Второй этап», ТОС «</w:t>
            </w:r>
            <w:proofErr w:type="spellStart"/>
            <w:r w:rsidRPr="006265A1">
              <w:rPr>
                <w:rFonts w:ascii="Times New Roman" w:hAnsi="Times New Roman" w:cs="Times New Roman"/>
                <w:color w:val="000000"/>
                <w:sz w:val="24"/>
                <w:szCs w:val="24"/>
              </w:rPr>
              <w:t>Шултус</w:t>
            </w:r>
            <w:proofErr w:type="spellEnd"/>
            <w:r w:rsidRPr="006265A1">
              <w:rPr>
                <w:rFonts w:ascii="Times New Roman" w:hAnsi="Times New Roman" w:cs="Times New Roman"/>
                <w:color w:val="000000"/>
                <w:sz w:val="24"/>
                <w:szCs w:val="24"/>
              </w:rPr>
              <w:t>»</w:t>
            </w:r>
          </w:p>
        </w:tc>
        <w:tc>
          <w:tcPr>
            <w:tcW w:w="2497" w:type="dxa"/>
            <w:shd w:val="clear" w:color="auto" w:fill="auto"/>
            <w:vAlign w:val="center"/>
          </w:tcPr>
          <w:p w14:paraId="0931EBA7" w14:textId="77777777" w:rsidR="007F1C9D" w:rsidRPr="001258C6" w:rsidRDefault="007F1C9D" w:rsidP="008943DA">
            <w:pPr>
              <w:spacing w:after="0" w:line="240" w:lineRule="auto"/>
              <w:jc w:val="center"/>
              <w:rPr>
                <w:rFonts w:ascii="Times New Roman" w:hAnsi="Times New Roman"/>
                <w:sz w:val="24"/>
                <w:szCs w:val="24"/>
              </w:rPr>
            </w:pPr>
            <w:r>
              <w:rPr>
                <w:rFonts w:ascii="Times New Roman" w:hAnsi="Times New Roman"/>
                <w:sz w:val="24"/>
                <w:szCs w:val="24"/>
              </w:rPr>
              <w:t>200 000,00</w:t>
            </w:r>
          </w:p>
        </w:tc>
      </w:tr>
    </w:tbl>
    <w:p w14:paraId="7869D9BE" w14:textId="77777777" w:rsidR="007F1C9D" w:rsidRPr="001258C6" w:rsidRDefault="007F1C9D" w:rsidP="007F1C9D">
      <w:pPr>
        <w:spacing w:after="0" w:line="240" w:lineRule="auto"/>
        <w:ind w:firstLine="708"/>
        <w:rPr>
          <w:rFonts w:ascii="Times New Roman" w:hAnsi="Times New Roman"/>
          <w:sz w:val="24"/>
          <w:szCs w:val="24"/>
        </w:rPr>
      </w:pPr>
    </w:p>
    <w:p w14:paraId="0FD33461" w14:textId="77777777" w:rsidR="007F1C9D" w:rsidRPr="001258C6" w:rsidRDefault="007F1C9D" w:rsidP="007F1C9D">
      <w:pPr>
        <w:spacing w:after="0" w:line="240" w:lineRule="auto"/>
        <w:ind w:firstLine="709"/>
        <w:jc w:val="both"/>
        <w:rPr>
          <w:rFonts w:ascii="Times New Roman" w:hAnsi="Times New Roman"/>
          <w:sz w:val="24"/>
          <w:szCs w:val="24"/>
        </w:rPr>
      </w:pPr>
      <w:r w:rsidRPr="001258C6">
        <w:rPr>
          <w:rFonts w:ascii="Times New Roman" w:hAnsi="Times New Roman"/>
          <w:sz w:val="24"/>
          <w:szCs w:val="24"/>
        </w:rPr>
        <w:t xml:space="preserve">Соглашение, подписанное между администрацией Губернатора Архангельской области и Правительства Архангельской области и администрацией Няндомского муниципального округа о предоставлении иного межбюджетного трансферта, имеет целевое назначение, в размере </w:t>
      </w:r>
      <w:r>
        <w:rPr>
          <w:rFonts w:ascii="Times New Roman" w:hAnsi="Times New Roman"/>
          <w:sz w:val="24"/>
          <w:szCs w:val="24"/>
        </w:rPr>
        <w:t>2</w:t>
      </w:r>
      <w:r w:rsidRPr="001258C6">
        <w:rPr>
          <w:rFonts w:ascii="Times New Roman" w:hAnsi="Times New Roman"/>
          <w:sz w:val="24"/>
          <w:szCs w:val="24"/>
        </w:rPr>
        <w:t> </w:t>
      </w:r>
      <w:r>
        <w:rPr>
          <w:rFonts w:ascii="Times New Roman" w:hAnsi="Times New Roman"/>
          <w:sz w:val="24"/>
          <w:szCs w:val="24"/>
        </w:rPr>
        <w:t>200</w:t>
      </w:r>
      <w:r w:rsidRPr="001258C6">
        <w:rPr>
          <w:rFonts w:ascii="Times New Roman" w:hAnsi="Times New Roman"/>
          <w:sz w:val="24"/>
          <w:szCs w:val="24"/>
        </w:rPr>
        <w:t> </w:t>
      </w:r>
      <w:r>
        <w:rPr>
          <w:rFonts w:ascii="Times New Roman" w:hAnsi="Times New Roman"/>
          <w:sz w:val="24"/>
          <w:szCs w:val="24"/>
        </w:rPr>
        <w:t xml:space="preserve"> 638</w:t>
      </w:r>
      <w:r w:rsidRPr="001258C6">
        <w:rPr>
          <w:rFonts w:ascii="Times New Roman" w:hAnsi="Times New Roman"/>
          <w:sz w:val="24"/>
          <w:szCs w:val="24"/>
        </w:rPr>
        <w:t>,</w:t>
      </w:r>
      <w:r>
        <w:rPr>
          <w:rFonts w:ascii="Times New Roman" w:hAnsi="Times New Roman"/>
          <w:sz w:val="24"/>
          <w:szCs w:val="24"/>
        </w:rPr>
        <w:t>15</w:t>
      </w:r>
      <w:r w:rsidRPr="001258C6">
        <w:rPr>
          <w:rFonts w:ascii="Times New Roman" w:hAnsi="Times New Roman"/>
          <w:sz w:val="24"/>
          <w:szCs w:val="24"/>
        </w:rPr>
        <w:t xml:space="preserve"> руб. Иной межбюджетный трансфер предоставлен в рамках государственной программы Архангельской области «Совершенствование государственного управления и местного самоуправления, развитие институтов гражданского общества в Архангельской области».</w:t>
      </w:r>
    </w:p>
    <w:p w14:paraId="348D2583" w14:textId="77777777" w:rsidR="007F1C9D" w:rsidRDefault="007F1C9D" w:rsidP="007F1C9D">
      <w:pPr>
        <w:spacing w:after="0" w:line="240" w:lineRule="auto"/>
        <w:ind w:firstLine="709"/>
        <w:rPr>
          <w:rFonts w:ascii="Times New Roman" w:hAnsi="Times New Roman"/>
          <w:sz w:val="24"/>
          <w:szCs w:val="24"/>
        </w:rPr>
      </w:pPr>
      <w:r w:rsidRPr="001258C6">
        <w:rPr>
          <w:rFonts w:ascii="Times New Roman" w:hAnsi="Times New Roman"/>
          <w:sz w:val="24"/>
          <w:szCs w:val="24"/>
        </w:rPr>
        <w:t>Итоги реализации проектов:</w:t>
      </w:r>
    </w:p>
    <w:p w14:paraId="25E4D5E1" w14:textId="77777777" w:rsidR="007F1C9D" w:rsidRPr="008943DA" w:rsidRDefault="007F1C9D" w:rsidP="007B7413">
      <w:pPr>
        <w:spacing w:after="0" w:line="240" w:lineRule="auto"/>
        <w:ind w:firstLine="709"/>
        <w:jc w:val="both"/>
        <w:rPr>
          <w:rFonts w:ascii="Times New Roman" w:hAnsi="Times New Roman"/>
          <w:color w:val="FF0000"/>
          <w:sz w:val="24"/>
          <w:szCs w:val="24"/>
        </w:rPr>
      </w:pPr>
      <w:r>
        <w:rPr>
          <w:rFonts w:ascii="Times New Roman" w:hAnsi="Times New Roman"/>
          <w:sz w:val="24"/>
          <w:szCs w:val="24"/>
        </w:rPr>
        <w:t>1. П</w:t>
      </w:r>
      <w:r w:rsidRPr="008D2461">
        <w:rPr>
          <w:rFonts w:ascii="Times New Roman" w:hAnsi="Times New Roman"/>
          <w:sz w:val="24"/>
          <w:szCs w:val="24"/>
        </w:rPr>
        <w:t>роект «Тротуар к пешеходному мосту», ТОС «Шалакуша» - 300 000,00 рублей</w:t>
      </w:r>
      <w:r>
        <w:rPr>
          <w:rFonts w:ascii="Times New Roman" w:hAnsi="Times New Roman"/>
          <w:sz w:val="24"/>
          <w:szCs w:val="24"/>
        </w:rPr>
        <w:t xml:space="preserve">. Выполнены работы </w:t>
      </w:r>
      <w:r w:rsidR="007B7413" w:rsidRPr="007B7413">
        <w:rPr>
          <w:rFonts w:ascii="Times New Roman" w:hAnsi="Times New Roman"/>
          <w:sz w:val="24"/>
          <w:szCs w:val="24"/>
        </w:rPr>
        <w:t>по выравниванию полотна и устройству покрытия тротуара по ул. Заводская</w:t>
      </w:r>
      <w:r w:rsidR="007B7413">
        <w:rPr>
          <w:rFonts w:ascii="Times New Roman" w:hAnsi="Times New Roman"/>
          <w:sz w:val="24"/>
          <w:szCs w:val="24"/>
        </w:rPr>
        <w:t xml:space="preserve"> в пос. Шалакуше.</w:t>
      </w:r>
    </w:p>
    <w:p w14:paraId="56EDD08F" w14:textId="77777777" w:rsidR="007F1C9D"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2. П</w:t>
      </w:r>
      <w:r w:rsidRPr="008D2461">
        <w:rPr>
          <w:rFonts w:ascii="Times New Roman" w:hAnsi="Times New Roman"/>
          <w:sz w:val="24"/>
          <w:szCs w:val="24"/>
        </w:rPr>
        <w:t>роект «Дорога на погост», ТОС «Искра» - 300 000,00 рублей</w:t>
      </w:r>
      <w:r>
        <w:rPr>
          <w:rFonts w:ascii="Times New Roman" w:hAnsi="Times New Roman"/>
          <w:sz w:val="24"/>
          <w:szCs w:val="24"/>
        </w:rPr>
        <w:t>. Выполнены работы по устройству деревянных тротуаров от железнодорожных путей до кладбища на  территории</w:t>
      </w:r>
      <w:r w:rsidR="004D4423">
        <w:rPr>
          <w:rFonts w:ascii="Times New Roman" w:hAnsi="Times New Roman"/>
          <w:sz w:val="24"/>
          <w:szCs w:val="24"/>
        </w:rPr>
        <w:t xml:space="preserve"> </w:t>
      </w:r>
      <w:proofErr w:type="spellStart"/>
      <w:r>
        <w:rPr>
          <w:rFonts w:ascii="Times New Roman" w:hAnsi="Times New Roman"/>
          <w:sz w:val="24"/>
          <w:szCs w:val="24"/>
        </w:rPr>
        <w:t>жд</w:t>
      </w:r>
      <w:proofErr w:type="spellEnd"/>
      <w:r>
        <w:rPr>
          <w:rFonts w:ascii="Times New Roman" w:hAnsi="Times New Roman"/>
          <w:sz w:val="24"/>
          <w:szCs w:val="24"/>
        </w:rPr>
        <w:t xml:space="preserve">. ст. </w:t>
      </w:r>
      <w:proofErr w:type="spellStart"/>
      <w:r>
        <w:rPr>
          <w:rFonts w:ascii="Times New Roman" w:hAnsi="Times New Roman"/>
          <w:sz w:val="24"/>
          <w:szCs w:val="24"/>
        </w:rPr>
        <w:t>Бурачиха</w:t>
      </w:r>
      <w:proofErr w:type="spellEnd"/>
      <w:r>
        <w:rPr>
          <w:rFonts w:ascii="Times New Roman" w:hAnsi="Times New Roman"/>
          <w:sz w:val="24"/>
          <w:szCs w:val="24"/>
        </w:rPr>
        <w:t>.</w:t>
      </w:r>
    </w:p>
    <w:p w14:paraId="7C66E426" w14:textId="77777777" w:rsidR="008943DA" w:rsidRPr="00893E08" w:rsidRDefault="007F1C9D" w:rsidP="008943DA">
      <w:pPr>
        <w:spacing w:after="0" w:line="240" w:lineRule="auto"/>
        <w:ind w:firstLine="709"/>
        <w:jc w:val="both"/>
        <w:rPr>
          <w:rFonts w:ascii="Times New Roman" w:hAnsi="Times New Roman" w:cs="Times New Roman"/>
          <w:noProof/>
          <w:color w:val="FF0000"/>
          <w:sz w:val="24"/>
          <w:szCs w:val="24"/>
        </w:rPr>
      </w:pPr>
      <w:r>
        <w:rPr>
          <w:rFonts w:ascii="Times New Roman" w:hAnsi="Times New Roman"/>
          <w:sz w:val="24"/>
          <w:szCs w:val="24"/>
        </w:rPr>
        <w:t xml:space="preserve"> 3. П</w:t>
      </w:r>
      <w:r w:rsidRPr="008D2461">
        <w:rPr>
          <w:rFonts w:ascii="Times New Roman" w:hAnsi="Times New Roman"/>
          <w:sz w:val="24"/>
          <w:szCs w:val="24"/>
        </w:rPr>
        <w:t xml:space="preserve">роект «Благоустройство общественной территории «Центральный сквер в </w:t>
      </w:r>
      <w:proofErr w:type="spellStart"/>
      <w:r w:rsidRPr="008D2461">
        <w:rPr>
          <w:rFonts w:ascii="Times New Roman" w:hAnsi="Times New Roman"/>
          <w:sz w:val="24"/>
          <w:szCs w:val="24"/>
        </w:rPr>
        <w:t>мкр</w:t>
      </w:r>
      <w:proofErr w:type="spellEnd"/>
      <w:r w:rsidRPr="008D2461">
        <w:rPr>
          <w:rFonts w:ascii="Times New Roman" w:hAnsi="Times New Roman"/>
          <w:sz w:val="24"/>
          <w:szCs w:val="24"/>
        </w:rPr>
        <w:t>. Каргополь-2». Третий этап», ТОС «Городок – 188 700,00 рублей</w:t>
      </w:r>
      <w:r>
        <w:rPr>
          <w:rFonts w:ascii="Times New Roman" w:hAnsi="Times New Roman"/>
          <w:sz w:val="24"/>
          <w:szCs w:val="24"/>
        </w:rPr>
        <w:t>. Закуплены рассада</w:t>
      </w:r>
      <w:r w:rsidRPr="00263E97">
        <w:rPr>
          <w:rFonts w:ascii="Times New Roman" w:hAnsi="Times New Roman"/>
          <w:sz w:val="24"/>
          <w:szCs w:val="24"/>
        </w:rPr>
        <w:t xml:space="preserve"> и саженц</w:t>
      </w:r>
      <w:r>
        <w:rPr>
          <w:rFonts w:ascii="Times New Roman" w:hAnsi="Times New Roman"/>
          <w:sz w:val="24"/>
          <w:szCs w:val="24"/>
        </w:rPr>
        <w:t>ы</w:t>
      </w:r>
      <w:r w:rsidR="00216468">
        <w:rPr>
          <w:rFonts w:ascii="Times New Roman" w:hAnsi="Times New Roman"/>
          <w:sz w:val="24"/>
          <w:szCs w:val="24"/>
        </w:rPr>
        <w:t>:</w:t>
      </w:r>
      <w:r w:rsidRPr="00D17DC3">
        <w:rPr>
          <w:rFonts w:ascii="Times New Roman" w:hAnsi="Times New Roman" w:cs="Times New Roman"/>
          <w:bCs/>
          <w:color w:val="000000" w:themeColor="text1"/>
          <w:sz w:val="24"/>
          <w:szCs w:val="24"/>
        </w:rPr>
        <w:t>Спир</w:t>
      </w:r>
      <w:r w:rsidR="00216468">
        <w:rPr>
          <w:rFonts w:ascii="Times New Roman" w:hAnsi="Times New Roman" w:cs="Times New Roman"/>
          <w:bCs/>
          <w:color w:val="000000" w:themeColor="text1"/>
          <w:sz w:val="24"/>
          <w:szCs w:val="24"/>
        </w:rPr>
        <w:t>ея</w:t>
      </w:r>
      <w:r w:rsidRPr="00D17DC3">
        <w:rPr>
          <w:rFonts w:ascii="Times New Roman" w:hAnsi="Times New Roman" w:cs="Times New Roman"/>
          <w:bCs/>
          <w:color w:val="000000" w:themeColor="text1"/>
          <w:sz w:val="24"/>
          <w:szCs w:val="24"/>
        </w:rPr>
        <w:t xml:space="preserve"> японск</w:t>
      </w:r>
      <w:r w:rsidR="00216468">
        <w:rPr>
          <w:rFonts w:ascii="Times New Roman" w:hAnsi="Times New Roman" w:cs="Times New Roman"/>
          <w:bCs/>
          <w:color w:val="000000" w:themeColor="text1"/>
          <w:sz w:val="24"/>
          <w:szCs w:val="24"/>
        </w:rPr>
        <w:t>ая</w:t>
      </w:r>
      <w:r w:rsidRPr="00D17DC3">
        <w:rPr>
          <w:rFonts w:ascii="Times New Roman" w:hAnsi="Times New Roman" w:cs="Times New Roman"/>
          <w:bCs/>
          <w:color w:val="000000" w:themeColor="text1"/>
          <w:sz w:val="24"/>
          <w:szCs w:val="24"/>
        </w:rPr>
        <w:t xml:space="preserve">, Дерен белый </w:t>
      </w:r>
      <w:proofErr w:type="spellStart"/>
      <w:r w:rsidRPr="00D17DC3">
        <w:rPr>
          <w:rFonts w:ascii="Times New Roman" w:hAnsi="Times New Roman" w:cs="Times New Roman"/>
          <w:bCs/>
          <w:color w:val="000000" w:themeColor="text1"/>
          <w:sz w:val="24"/>
          <w:szCs w:val="24"/>
        </w:rPr>
        <w:t>Сибирика</w:t>
      </w:r>
      <w:proofErr w:type="spellEnd"/>
      <w:r w:rsidRPr="00D17DC3">
        <w:rPr>
          <w:rFonts w:ascii="Times New Roman" w:hAnsi="Times New Roman" w:cs="Times New Roman"/>
          <w:bCs/>
          <w:color w:val="000000" w:themeColor="text1"/>
          <w:sz w:val="24"/>
          <w:szCs w:val="24"/>
        </w:rPr>
        <w:t xml:space="preserve">, Лапчатка кустарниковая с розовыми цветками, </w:t>
      </w:r>
      <w:r w:rsidRPr="00893A1C">
        <w:rPr>
          <w:rFonts w:ascii="Times New Roman" w:hAnsi="Times New Roman" w:cs="Times New Roman"/>
          <w:bCs/>
          <w:sz w:val="24"/>
          <w:szCs w:val="24"/>
        </w:rPr>
        <w:t xml:space="preserve">Пузыреплодник </w:t>
      </w:r>
      <w:proofErr w:type="spellStart"/>
      <w:r w:rsidRPr="00893A1C">
        <w:rPr>
          <w:rFonts w:ascii="Times New Roman" w:hAnsi="Times New Roman" w:cs="Times New Roman"/>
          <w:bCs/>
          <w:sz w:val="24"/>
          <w:szCs w:val="24"/>
        </w:rPr>
        <w:t>калинолистный</w:t>
      </w:r>
      <w:proofErr w:type="spellEnd"/>
      <w:r w:rsidRPr="00893A1C">
        <w:rPr>
          <w:rFonts w:ascii="Times New Roman" w:hAnsi="Times New Roman" w:cs="Times New Roman"/>
          <w:bCs/>
          <w:sz w:val="24"/>
          <w:szCs w:val="24"/>
        </w:rPr>
        <w:t xml:space="preserve">, </w:t>
      </w:r>
      <w:r w:rsidRPr="00893A1C">
        <w:rPr>
          <w:rFonts w:ascii="Times New Roman" w:hAnsi="Times New Roman" w:cs="Times New Roman"/>
          <w:noProof/>
          <w:sz w:val="24"/>
          <w:szCs w:val="24"/>
        </w:rPr>
        <w:t>Туя западная Глобоза Ауреа, Туя западная Смарагд, Сирень и др.</w:t>
      </w:r>
      <w:r w:rsidR="00216468" w:rsidRPr="00893A1C">
        <w:rPr>
          <w:rFonts w:ascii="Times New Roman" w:hAnsi="Times New Roman" w:cs="Times New Roman"/>
          <w:noProof/>
          <w:sz w:val="24"/>
          <w:szCs w:val="24"/>
        </w:rPr>
        <w:t xml:space="preserve"> Выполнены работы по посадке </w:t>
      </w:r>
      <w:r w:rsidR="00893A1C" w:rsidRPr="00893A1C">
        <w:rPr>
          <w:rFonts w:ascii="Times New Roman" w:hAnsi="Times New Roman" w:cs="Times New Roman"/>
          <w:noProof/>
          <w:sz w:val="24"/>
          <w:szCs w:val="24"/>
        </w:rPr>
        <w:t xml:space="preserve">саженцев с </w:t>
      </w:r>
      <w:r w:rsidR="00893A1C" w:rsidRPr="00893A1C">
        <w:rPr>
          <w:rFonts w:ascii="Times New Roman" w:hAnsi="Times New Roman"/>
          <w:sz w:val="24"/>
          <w:szCs w:val="24"/>
        </w:rPr>
        <w:t xml:space="preserve">целью </w:t>
      </w:r>
      <w:r w:rsidR="00216468" w:rsidRPr="00893A1C">
        <w:rPr>
          <w:rFonts w:ascii="Times New Roman" w:hAnsi="Times New Roman"/>
          <w:sz w:val="24"/>
          <w:szCs w:val="24"/>
        </w:rPr>
        <w:t>озеленения территории сквер</w:t>
      </w:r>
      <w:r w:rsidR="00893A1C" w:rsidRPr="00893A1C">
        <w:rPr>
          <w:rFonts w:ascii="Times New Roman" w:hAnsi="Times New Roman"/>
          <w:sz w:val="24"/>
          <w:szCs w:val="24"/>
        </w:rPr>
        <w:t xml:space="preserve">а в </w:t>
      </w:r>
      <w:proofErr w:type="spellStart"/>
      <w:r w:rsidR="00893A1C" w:rsidRPr="00893A1C">
        <w:rPr>
          <w:rFonts w:ascii="Times New Roman" w:hAnsi="Times New Roman"/>
          <w:sz w:val="24"/>
          <w:szCs w:val="24"/>
        </w:rPr>
        <w:t>мкр</w:t>
      </w:r>
      <w:proofErr w:type="spellEnd"/>
      <w:r w:rsidR="00893A1C" w:rsidRPr="00893A1C">
        <w:rPr>
          <w:rFonts w:ascii="Times New Roman" w:hAnsi="Times New Roman"/>
          <w:sz w:val="24"/>
          <w:szCs w:val="24"/>
        </w:rPr>
        <w:t>. Каргополь-2.</w:t>
      </w:r>
    </w:p>
    <w:p w14:paraId="124B7CB8" w14:textId="77777777" w:rsidR="007F1C9D"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4. П</w:t>
      </w:r>
      <w:r w:rsidRPr="008D2461">
        <w:rPr>
          <w:rFonts w:ascii="Times New Roman" w:hAnsi="Times New Roman"/>
          <w:sz w:val="24"/>
          <w:szCs w:val="24"/>
        </w:rPr>
        <w:t>роект «Устройство электроснабжения досугового центра», ТОС «Уксусный» - 300 000,00 рублей</w:t>
      </w:r>
      <w:r>
        <w:rPr>
          <w:rFonts w:ascii="Times New Roman" w:hAnsi="Times New Roman"/>
          <w:sz w:val="24"/>
          <w:szCs w:val="24"/>
        </w:rPr>
        <w:t>. Выполнены работы по устройству электроснабжения досугового центра в пос. Уксусный.</w:t>
      </w:r>
    </w:p>
    <w:p w14:paraId="74FC5C82" w14:textId="77777777" w:rsidR="007F1C9D"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5. П</w:t>
      </w:r>
      <w:r w:rsidRPr="008D2461">
        <w:rPr>
          <w:rFonts w:ascii="Times New Roman" w:hAnsi="Times New Roman"/>
          <w:sz w:val="24"/>
          <w:szCs w:val="24"/>
        </w:rPr>
        <w:t>роект «Центр духовно-нравственного воспитания молодежи – 2 этап», ТОС «Колокольный звон» - 197 000,00 рублей</w:t>
      </w:r>
      <w:r>
        <w:rPr>
          <w:rFonts w:ascii="Times New Roman" w:hAnsi="Times New Roman"/>
          <w:sz w:val="24"/>
          <w:szCs w:val="24"/>
        </w:rPr>
        <w:t xml:space="preserve">. Выполнены работы по монтажу вводных и </w:t>
      </w:r>
      <w:r>
        <w:rPr>
          <w:rFonts w:ascii="Times New Roman" w:hAnsi="Times New Roman"/>
          <w:sz w:val="24"/>
          <w:szCs w:val="24"/>
        </w:rPr>
        <w:lastRenderedPageBreak/>
        <w:t>распределительных щитов, а также линий электропитания, освещения и розеточных групп в здании Центра духовно-нравственного воспитания молодежи.</w:t>
      </w:r>
    </w:p>
    <w:p w14:paraId="1075D3E0" w14:textId="77777777" w:rsidR="007F1C9D"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6. П</w:t>
      </w:r>
      <w:r w:rsidRPr="008D2461">
        <w:rPr>
          <w:rFonts w:ascii="Times New Roman" w:hAnsi="Times New Roman"/>
          <w:sz w:val="24"/>
          <w:szCs w:val="24"/>
        </w:rPr>
        <w:t>роект «Где тепло, там и добро», ТОС «Охтома» - 228 000,00 рублей</w:t>
      </w:r>
      <w:r>
        <w:rPr>
          <w:rFonts w:ascii="Times New Roman" w:hAnsi="Times New Roman"/>
          <w:sz w:val="24"/>
          <w:szCs w:val="24"/>
        </w:rPr>
        <w:t xml:space="preserve">. </w:t>
      </w:r>
      <w:r w:rsidRPr="00D87E7F">
        <w:rPr>
          <w:rFonts w:ascii="Times New Roman" w:hAnsi="Times New Roman"/>
          <w:sz w:val="24"/>
          <w:szCs w:val="24"/>
        </w:rPr>
        <w:t>Выполн</w:t>
      </w:r>
      <w:r>
        <w:rPr>
          <w:rFonts w:ascii="Times New Roman" w:hAnsi="Times New Roman"/>
          <w:sz w:val="24"/>
          <w:szCs w:val="24"/>
        </w:rPr>
        <w:t>ены</w:t>
      </w:r>
      <w:r w:rsidRPr="00D87E7F">
        <w:rPr>
          <w:rFonts w:ascii="Times New Roman" w:hAnsi="Times New Roman"/>
          <w:sz w:val="24"/>
          <w:szCs w:val="24"/>
        </w:rPr>
        <w:t xml:space="preserve"> работ</w:t>
      </w:r>
      <w:r>
        <w:rPr>
          <w:rFonts w:ascii="Times New Roman" w:hAnsi="Times New Roman"/>
          <w:sz w:val="24"/>
          <w:szCs w:val="24"/>
        </w:rPr>
        <w:t>ы</w:t>
      </w:r>
      <w:r w:rsidRPr="00D87E7F">
        <w:rPr>
          <w:rFonts w:ascii="Times New Roman" w:hAnsi="Times New Roman"/>
          <w:sz w:val="24"/>
          <w:szCs w:val="24"/>
        </w:rPr>
        <w:t xml:space="preserve"> по устройству системы отопления в</w:t>
      </w:r>
      <w:r>
        <w:rPr>
          <w:rFonts w:ascii="Times New Roman" w:hAnsi="Times New Roman"/>
          <w:sz w:val="24"/>
          <w:szCs w:val="24"/>
        </w:rPr>
        <w:t xml:space="preserve"> здании сельского дома культуры д. </w:t>
      </w:r>
      <w:proofErr w:type="spellStart"/>
      <w:r>
        <w:rPr>
          <w:rFonts w:ascii="Times New Roman" w:hAnsi="Times New Roman"/>
          <w:sz w:val="24"/>
          <w:szCs w:val="24"/>
        </w:rPr>
        <w:t>Канакша</w:t>
      </w:r>
      <w:proofErr w:type="spellEnd"/>
      <w:r>
        <w:rPr>
          <w:rFonts w:ascii="Times New Roman" w:hAnsi="Times New Roman"/>
          <w:sz w:val="24"/>
          <w:szCs w:val="24"/>
        </w:rPr>
        <w:t>.</w:t>
      </w:r>
    </w:p>
    <w:p w14:paraId="134DFA8A" w14:textId="77777777" w:rsidR="007F1C9D"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7. П</w:t>
      </w:r>
      <w:r w:rsidRPr="008D2461">
        <w:rPr>
          <w:rFonts w:ascii="Times New Roman" w:hAnsi="Times New Roman"/>
          <w:sz w:val="24"/>
          <w:szCs w:val="24"/>
        </w:rPr>
        <w:t>роект «Парк культуры и отдыха «Звездное небо», ТОС «</w:t>
      </w:r>
      <w:proofErr w:type="spellStart"/>
      <w:r w:rsidRPr="008D2461">
        <w:rPr>
          <w:rFonts w:ascii="Times New Roman" w:hAnsi="Times New Roman"/>
          <w:sz w:val="24"/>
          <w:szCs w:val="24"/>
        </w:rPr>
        <w:t>Лепша</w:t>
      </w:r>
      <w:proofErr w:type="spellEnd"/>
      <w:r w:rsidRPr="008D2461">
        <w:rPr>
          <w:rFonts w:ascii="Times New Roman" w:hAnsi="Times New Roman"/>
          <w:sz w:val="24"/>
          <w:szCs w:val="24"/>
        </w:rPr>
        <w:t>» - 300 000,00 рублей</w:t>
      </w:r>
      <w:r>
        <w:rPr>
          <w:rFonts w:ascii="Times New Roman" w:hAnsi="Times New Roman"/>
          <w:sz w:val="24"/>
          <w:szCs w:val="24"/>
        </w:rPr>
        <w:t xml:space="preserve">. Выполнены работы по устройству линии уличного освещения в центральной части л-п </w:t>
      </w:r>
      <w:proofErr w:type="spellStart"/>
      <w:r>
        <w:rPr>
          <w:rFonts w:ascii="Times New Roman" w:hAnsi="Times New Roman"/>
          <w:sz w:val="24"/>
          <w:szCs w:val="24"/>
        </w:rPr>
        <w:t>Лепша</w:t>
      </w:r>
      <w:proofErr w:type="spellEnd"/>
      <w:r>
        <w:rPr>
          <w:rFonts w:ascii="Times New Roman" w:hAnsi="Times New Roman"/>
          <w:sz w:val="24"/>
          <w:szCs w:val="24"/>
        </w:rPr>
        <w:t>-Новый (установлены 5 опор, 5 светильников, 5 кронштейнов, Сип 120м).</w:t>
      </w:r>
    </w:p>
    <w:p w14:paraId="31914285" w14:textId="77777777" w:rsidR="007F1C9D" w:rsidRDefault="007F1C9D" w:rsidP="007F1C9D">
      <w:pPr>
        <w:spacing w:after="0" w:line="240" w:lineRule="auto"/>
        <w:ind w:firstLine="709"/>
        <w:jc w:val="both"/>
        <w:rPr>
          <w:rFonts w:ascii="Times New Roman" w:hAnsi="Times New Roman"/>
          <w:sz w:val="24"/>
          <w:szCs w:val="24"/>
        </w:rPr>
      </w:pPr>
      <w:r>
        <w:rPr>
          <w:rFonts w:ascii="Times New Roman" w:hAnsi="Times New Roman"/>
          <w:sz w:val="24"/>
          <w:szCs w:val="24"/>
        </w:rPr>
        <w:t>8. П</w:t>
      </w:r>
      <w:r w:rsidRPr="008D2461">
        <w:rPr>
          <w:rFonts w:ascii="Times New Roman" w:hAnsi="Times New Roman"/>
          <w:sz w:val="24"/>
          <w:szCs w:val="24"/>
        </w:rPr>
        <w:t>роект «Наша память», ТОС «Заречный» - 300 000,00 рублей</w:t>
      </w:r>
      <w:r>
        <w:rPr>
          <w:rFonts w:ascii="Times New Roman" w:hAnsi="Times New Roman"/>
          <w:sz w:val="24"/>
          <w:szCs w:val="24"/>
        </w:rPr>
        <w:t xml:space="preserve">. На территории обелиска памяти участникам Великой Отечественной войны в д. </w:t>
      </w:r>
      <w:proofErr w:type="spellStart"/>
      <w:r>
        <w:rPr>
          <w:rFonts w:ascii="Times New Roman" w:hAnsi="Times New Roman"/>
          <w:sz w:val="24"/>
          <w:szCs w:val="24"/>
        </w:rPr>
        <w:t>Анташихе</w:t>
      </w:r>
      <w:proofErr w:type="spellEnd"/>
      <w:r>
        <w:rPr>
          <w:rFonts w:ascii="Times New Roman" w:hAnsi="Times New Roman"/>
          <w:sz w:val="24"/>
          <w:szCs w:val="24"/>
        </w:rPr>
        <w:t xml:space="preserve"> выполнены работы по укладке плитки вокруг обелиска, тротуарной плитки по участку внутри ограды, установке бордюра, покраске ограды, установке скамеек, урн и вазонов. </w:t>
      </w:r>
    </w:p>
    <w:p w14:paraId="2CB1BF9C" w14:textId="77777777" w:rsidR="00EB6D24" w:rsidRDefault="007F1C9D" w:rsidP="007B7413">
      <w:pPr>
        <w:spacing w:after="0" w:line="240" w:lineRule="auto"/>
        <w:ind w:firstLine="709"/>
        <w:jc w:val="both"/>
        <w:rPr>
          <w:rFonts w:ascii="Times New Roman" w:hAnsi="Times New Roman"/>
          <w:sz w:val="24"/>
          <w:szCs w:val="24"/>
        </w:rPr>
      </w:pPr>
      <w:r>
        <w:rPr>
          <w:rFonts w:ascii="Times New Roman" w:hAnsi="Times New Roman"/>
          <w:sz w:val="24"/>
          <w:szCs w:val="24"/>
        </w:rPr>
        <w:t>9. П</w:t>
      </w:r>
      <w:r w:rsidRPr="008D2461">
        <w:rPr>
          <w:rFonts w:ascii="Times New Roman" w:hAnsi="Times New Roman"/>
          <w:sz w:val="24"/>
          <w:szCs w:val="24"/>
        </w:rPr>
        <w:t xml:space="preserve">роект «Отдых на </w:t>
      </w:r>
      <w:proofErr w:type="spellStart"/>
      <w:r w:rsidRPr="008D2461">
        <w:rPr>
          <w:rFonts w:ascii="Times New Roman" w:hAnsi="Times New Roman"/>
          <w:sz w:val="24"/>
          <w:szCs w:val="24"/>
        </w:rPr>
        <w:t>Нименгском</w:t>
      </w:r>
      <w:proofErr w:type="spellEnd"/>
      <w:r w:rsidRPr="008D2461">
        <w:rPr>
          <w:rFonts w:ascii="Times New Roman" w:hAnsi="Times New Roman"/>
          <w:sz w:val="24"/>
          <w:szCs w:val="24"/>
        </w:rPr>
        <w:t xml:space="preserve"> озере. Второй этап», ТОС «</w:t>
      </w:r>
      <w:proofErr w:type="spellStart"/>
      <w:r w:rsidRPr="008D2461">
        <w:rPr>
          <w:rFonts w:ascii="Times New Roman" w:hAnsi="Times New Roman"/>
          <w:sz w:val="24"/>
          <w:szCs w:val="24"/>
        </w:rPr>
        <w:t>Шултус</w:t>
      </w:r>
      <w:proofErr w:type="spellEnd"/>
      <w:r w:rsidRPr="008D2461">
        <w:rPr>
          <w:rFonts w:ascii="Times New Roman" w:hAnsi="Times New Roman"/>
          <w:sz w:val="24"/>
          <w:szCs w:val="24"/>
        </w:rPr>
        <w:t>» - 86 938,15 рублей.</w:t>
      </w:r>
      <w:r>
        <w:rPr>
          <w:rFonts w:ascii="Times New Roman" w:hAnsi="Times New Roman"/>
          <w:sz w:val="24"/>
          <w:szCs w:val="24"/>
        </w:rPr>
        <w:t xml:space="preserve"> Изготовлены стол и скамейки для оформления зоны барбекю на береговой линии оз. </w:t>
      </w:r>
      <w:proofErr w:type="spellStart"/>
      <w:r>
        <w:rPr>
          <w:rFonts w:ascii="Times New Roman" w:hAnsi="Times New Roman"/>
          <w:sz w:val="24"/>
          <w:szCs w:val="24"/>
        </w:rPr>
        <w:t>Нимнгского</w:t>
      </w:r>
      <w:proofErr w:type="spellEnd"/>
      <w:r>
        <w:rPr>
          <w:rFonts w:ascii="Times New Roman" w:hAnsi="Times New Roman"/>
          <w:sz w:val="24"/>
          <w:szCs w:val="24"/>
        </w:rPr>
        <w:t>, закуплены и установлены б</w:t>
      </w:r>
      <w:r w:rsidRPr="00E92A2E">
        <w:rPr>
          <w:rFonts w:ascii="Times New Roman" w:hAnsi="Times New Roman"/>
          <w:sz w:val="24"/>
          <w:szCs w:val="24"/>
        </w:rPr>
        <w:t>етонны</w:t>
      </w:r>
      <w:r>
        <w:rPr>
          <w:rFonts w:ascii="Times New Roman" w:hAnsi="Times New Roman"/>
          <w:sz w:val="24"/>
          <w:szCs w:val="24"/>
        </w:rPr>
        <w:t>е</w:t>
      </w:r>
      <w:r w:rsidRPr="00E92A2E">
        <w:rPr>
          <w:rFonts w:ascii="Times New Roman" w:hAnsi="Times New Roman"/>
          <w:sz w:val="24"/>
          <w:szCs w:val="24"/>
        </w:rPr>
        <w:t xml:space="preserve"> ограничител</w:t>
      </w:r>
      <w:r>
        <w:rPr>
          <w:rFonts w:ascii="Times New Roman" w:hAnsi="Times New Roman"/>
          <w:sz w:val="24"/>
          <w:szCs w:val="24"/>
        </w:rPr>
        <w:t>и</w:t>
      </w:r>
      <w:r w:rsidRPr="00E92A2E">
        <w:rPr>
          <w:rFonts w:ascii="Times New Roman" w:hAnsi="Times New Roman"/>
          <w:sz w:val="24"/>
          <w:szCs w:val="24"/>
        </w:rPr>
        <w:t>-полусфер</w:t>
      </w:r>
      <w:r>
        <w:rPr>
          <w:rFonts w:ascii="Times New Roman" w:hAnsi="Times New Roman"/>
          <w:sz w:val="24"/>
          <w:szCs w:val="24"/>
        </w:rPr>
        <w:t>ы в качестве парковочного ограждения (количество 18 штук)</w:t>
      </w:r>
      <w:r w:rsidR="007B7413">
        <w:rPr>
          <w:rFonts w:ascii="Times New Roman" w:hAnsi="Times New Roman"/>
          <w:sz w:val="24"/>
          <w:szCs w:val="24"/>
        </w:rPr>
        <w:t>.</w:t>
      </w:r>
    </w:p>
    <w:p w14:paraId="3A108E9A" w14:textId="77777777" w:rsidR="007F1C9D" w:rsidRPr="00EB6D24" w:rsidRDefault="00EB6D24" w:rsidP="00EB6D24">
      <w:pPr>
        <w:pStyle w:val="ConsPlusNormal"/>
        <w:spacing w:after="0" w:line="240" w:lineRule="auto"/>
        <w:ind w:firstLine="709"/>
        <w:jc w:val="both"/>
        <w:rPr>
          <w:rFonts w:ascii="Times New Roman" w:hAnsi="Times New Roman" w:cs="Times New Roman"/>
          <w:sz w:val="24"/>
          <w:szCs w:val="24"/>
        </w:rPr>
      </w:pPr>
      <w:r w:rsidRPr="00EB6D24">
        <w:rPr>
          <w:rFonts w:ascii="Times New Roman" w:eastAsia="Calibri" w:hAnsi="Times New Roman"/>
          <w:sz w:val="24"/>
          <w:szCs w:val="24"/>
        </w:rPr>
        <w:t xml:space="preserve">Кроме того, в </w:t>
      </w:r>
      <w:r w:rsidR="007F1C9D" w:rsidRPr="00EB6D24">
        <w:rPr>
          <w:rFonts w:ascii="Times New Roman" w:hAnsi="Times New Roman"/>
          <w:sz w:val="24"/>
          <w:szCs w:val="24"/>
        </w:rPr>
        <w:t>декабре</w:t>
      </w:r>
      <w:r w:rsidR="007F1C9D" w:rsidRPr="001258C6">
        <w:rPr>
          <w:rFonts w:ascii="Times New Roman" w:hAnsi="Times New Roman"/>
          <w:sz w:val="24"/>
          <w:szCs w:val="24"/>
        </w:rPr>
        <w:t>администрацией Няндомского муниципального округа был объявлен конкурс целевых проектов СО НКО и утверждены приоритетные направления конкурса</w:t>
      </w:r>
      <w:r w:rsidR="007F1C9D">
        <w:rPr>
          <w:rFonts w:ascii="Times New Roman" w:hAnsi="Times New Roman"/>
          <w:sz w:val="24"/>
          <w:szCs w:val="24"/>
        </w:rPr>
        <w:t>.</w:t>
      </w:r>
      <w:r w:rsidR="007F1C9D" w:rsidRPr="001258C6">
        <w:rPr>
          <w:rFonts w:ascii="Times New Roman" w:hAnsi="Times New Roman"/>
          <w:sz w:val="24"/>
          <w:szCs w:val="24"/>
        </w:rPr>
        <w:t xml:space="preserve"> Зарегистрированные общественные организации приняли активное участие в </w:t>
      </w:r>
      <w:r w:rsidR="007F1C9D" w:rsidRPr="001258C6">
        <w:rPr>
          <w:rFonts w:ascii="Times New Roman" w:hAnsi="Times New Roman"/>
          <w:bCs/>
          <w:sz w:val="24"/>
          <w:szCs w:val="24"/>
        </w:rPr>
        <w:t>муниципальном конкурсе</w:t>
      </w:r>
      <w:r w:rsidR="007F1C9D" w:rsidRPr="001258C6">
        <w:rPr>
          <w:rFonts w:ascii="Times New Roman" w:hAnsi="Times New Roman"/>
          <w:sz w:val="24"/>
          <w:szCs w:val="24"/>
        </w:rPr>
        <w:t xml:space="preserve"> целевых проектов СО НКО, получив финансирование на реализацию следующих проектов:</w:t>
      </w:r>
    </w:p>
    <w:p w14:paraId="283B7600" w14:textId="77777777" w:rsidR="007F1C9D" w:rsidRPr="00E45CE5" w:rsidRDefault="007F1C9D" w:rsidP="007F1C9D">
      <w:pPr>
        <w:spacing w:after="0" w:line="240" w:lineRule="auto"/>
        <w:ind w:firstLine="709"/>
        <w:jc w:val="both"/>
        <w:rPr>
          <w:rFonts w:ascii="Times New Roman" w:eastAsia="Times New Roman" w:hAnsi="Times New Roman" w:cs="Times New Roman"/>
          <w:sz w:val="24"/>
          <w:szCs w:val="24"/>
        </w:rPr>
      </w:pPr>
      <w:r w:rsidRPr="00E45CE5">
        <w:rPr>
          <w:rFonts w:ascii="Times New Roman" w:eastAsia="Times New Roman" w:hAnsi="Times New Roman" w:cs="Times New Roman"/>
          <w:sz w:val="24"/>
          <w:szCs w:val="24"/>
        </w:rPr>
        <w:t>- проект «</w:t>
      </w:r>
      <w:proofErr w:type="spellStart"/>
      <w:r w:rsidRPr="00E45CE5">
        <w:rPr>
          <w:rFonts w:ascii="Times New Roman" w:eastAsia="Times New Roman" w:hAnsi="Times New Roman" w:cs="Times New Roman"/>
          <w:sz w:val="24"/>
          <w:szCs w:val="24"/>
        </w:rPr>
        <w:t>Мошинская</w:t>
      </w:r>
      <w:proofErr w:type="spellEnd"/>
      <w:r w:rsidRPr="00E45CE5">
        <w:rPr>
          <w:rFonts w:ascii="Times New Roman" w:eastAsia="Times New Roman" w:hAnsi="Times New Roman" w:cs="Times New Roman"/>
          <w:sz w:val="24"/>
          <w:szCs w:val="24"/>
        </w:rPr>
        <w:t xml:space="preserve"> набойка» автономной некоммерческой организации развития культуры и искусства «На контрасте» – 100 000,00 рублей;</w:t>
      </w:r>
    </w:p>
    <w:p w14:paraId="0C2A9F7E" w14:textId="77777777" w:rsidR="007F1C9D" w:rsidRPr="00E45CE5" w:rsidRDefault="007F1C9D" w:rsidP="007F1C9D">
      <w:pPr>
        <w:spacing w:after="0" w:line="240" w:lineRule="auto"/>
        <w:ind w:firstLine="709"/>
        <w:jc w:val="both"/>
        <w:rPr>
          <w:rFonts w:ascii="Times New Roman" w:eastAsia="Times New Roman" w:hAnsi="Times New Roman" w:cs="Times New Roman"/>
          <w:sz w:val="24"/>
          <w:szCs w:val="24"/>
        </w:rPr>
      </w:pPr>
      <w:r w:rsidRPr="00E45CE5">
        <w:rPr>
          <w:rFonts w:ascii="Times New Roman" w:eastAsia="Times New Roman" w:hAnsi="Times New Roman" w:cs="Times New Roman"/>
          <w:sz w:val="24"/>
          <w:szCs w:val="24"/>
        </w:rPr>
        <w:t>- проект «В Няндоме спорт – норма жизни» автономной некоммерческой организации Центр по развитию физической культуры и спорта «Спорт – норма жизни» – 100 000,00 рублей;</w:t>
      </w:r>
    </w:p>
    <w:p w14:paraId="5A354ECF" w14:textId="77777777" w:rsidR="007F1C9D" w:rsidRPr="00E45CE5" w:rsidRDefault="007F1C9D" w:rsidP="007F1C9D">
      <w:pPr>
        <w:spacing w:after="0" w:line="240" w:lineRule="auto"/>
        <w:ind w:firstLine="709"/>
        <w:jc w:val="both"/>
        <w:rPr>
          <w:rFonts w:ascii="Times New Roman" w:eastAsia="Times New Roman" w:hAnsi="Times New Roman" w:cs="Times New Roman"/>
          <w:sz w:val="24"/>
          <w:szCs w:val="24"/>
        </w:rPr>
      </w:pPr>
      <w:r w:rsidRPr="00E45CE5">
        <w:rPr>
          <w:rFonts w:ascii="Times New Roman" w:eastAsia="Times New Roman" w:hAnsi="Times New Roman" w:cs="Times New Roman"/>
          <w:sz w:val="24"/>
          <w:szCs w:val="24"/>
        </w:rPr>
        <w:t>- проект «</w:t>
      </w:r>
      <w:proofErr w:type="spellStart"/>
      <w:r w:rsidRPr="00E45CE5">
        <w:rPr>
          <w:rFonts w:ascii="Times New Roman" w:eastAsia="Times New Roman" w:hAnsi="Times New Roman" w:cs="Times New Roman"/>
          <w:sz w:val="24"/>
          <w:szCs w:val="24"/>
        </w:rPr>
        <w:t>ТОСы</w:t>
      </w:r>
      <w:proofErr w:type="spellEnd"/>
      <w:r w:rsidRPr="00E45CE5">
        <w:rPr>
          <w:rFonts w:ascii="Times New Roman" w:eastAsia="Times New Roman" w:hAnsi="Times New Roman" w:cs="Times New Roman"/>
          <w:sz w:val="24"/>
          <w:szCs w:val="24"/>
        </w:rPr>
        <w:t xml:space="preserve"> и НКО: путь к успеху» НОРЦ «ДЕЛАЕМ ВМЕСТЕ» – 91 934,00 рублей;</w:t>
      </w:r>
    </w:p>
    <w:p w14:paraId="4A1D3137" w14:textId="77777777" w:rsidR="007F1C9D" w:rsidRPr="00E45CE5" w:rsidRDefault="007F1C9D" w:rsidP="007F1C9D">
      <w:pPr>
        <w:spacing w:after="0" w:line="240" w:lineRule="auto"/>
        <w:ind w:firstLine="709"/>
        <w:jc w:val="both"/>
        <w:rPr>
          <w:rFonts w:ascii="Times New Roman" w:eastAsia="Times New Roman" w:hAnsi="Times New Roman" w:cs="Times New Roman"/>
          <w:sz w:val="24"/>
          <w:szCs w:val="24"/>
        </w:rPr>
      </w:pPr>
      <w:r w:rsidRPr="00E45CE5">
        <w:rPr>
          <w:rFonts w:ascii="Times New Roman" w:eastAsia="Times New Roman" w:hAnsi="Times New Roman" w:cs="Times New Roman"/>
          <w:sz w:val="24"/>
          <w:szCs w:val="24"/>
        </w:rPr>
        <w:t xml:space="preserve">- проект «Люди дела» автономной некоммерческой организации «Няндомский центр развития культуры отдыха и спорта «Только вперед» – </w:t>
      </w:r>
      <w:r w:rsidRPr="00E45CE5">
        <w:rPr>
          <w:rFonts w:ascii="Times New Roman" w:eastAsia="Times New Roman" w:hAnsi="Times New Roman" w:cs="Times New Roman"/>
          <w:sz w:val="24"/>
          <w:szCs w:val="24"/>
        </w:rPr>
        <w:br/>
        <w:t>100 000,00 рублей;</w:t>
      </w:r>
    </w:p>
    <w:p w14:paraId="5CF5F8E6" w14:textId="77777777" w:rsidR="007F1C9D" w:rsidRPr="00E45CE5" w:rsidRDefault="007F1C9D" w:rsidP="007F1C9D">
      <w:pPr>
        <w:spacing w:after="0" w:line="240" w:lineRule="auto"/>
        <w:ind w:firstLine="709"/>
        <w:jc w:val="both"/>
        <w:rPr>
          <w:rFonts w:ascii="Times New Roman" w:eastAsia="Times New Roman" w:hAnsi="Times New Roman" w:cs="Times New Roman"/>
          <w:sz w:val="24"/>
          <w:szCs w:val="24"/>
        </w:rPr>
      </w:pPr>
      <w:r w:rsidRPr="00E45CE5">
        <w:rPr>
          <w:rFonts w:ascii="Times New Roman" w:eastAsia="Times New Roman" w:hAnsi="Times New Roman" w:cs="Times New Roman"/>
          <w:sz w:val="24"/>
          <w:szCs w:val="24"/>
        </w:rPr>
        <w:t xml:space="preserve">- проект «Чтобы жители </w:t>
      </w:r>
      <w:proofErr w:type="spellStart"/>
      <w:r w:rsidRPr="00E45CE5">
        <w:rPr>
          <w:rFonts w:ascii="Times New Roman" w:eastAsia="Times New Roman" w:hAnsi="Times New Roman" w:cs="Times New Roman"/>
          <w:sz w:val="24"/>
          <w:szCs w:val="24"/>
        </w:rPr>
        <w:t>Котодома</w:t>
      </w:r>
      <w:proofErr w:type="spellEnd"/>
      <w:r w:rsidRPr="00E45CE5">
        <w:rPr>
          <w:rFonts w:ascii="Times New Roman" w:eastAsia="Times New Roman" w:hAnsi="Times New Roman" w:cs="Times New Roman"/>
          <w:sz w:val="24"/>
          <w:szCs w:val="24"/>
        </w:rPr>
        <w:t xml:space="preserve"> были здоровы» РБОО «НОЗЖ «Новая жизнь» – 100 000,00 рублей;</w:t>
      </w:r>
    </w:p>
    <w:p w14:paraId="635A7B4D" w14:textId="77777777" w:rsidR="007F1C9D" w:rsidRPr="00E45CE5" w:rsidRDefault="007F1C9D" w:rsidP="007F1C9D">
      <w:pPr>
        <w:spacing w:after="0" w:line="240" w:lineRule="auto"/>
        <w:ind w:firstLine="709"/>
        <w:jc w:val="both"/>
        <w:rPr>
          <w:rFonts w:ascii="Times New Roman" w:eastAsia="Times New Roman" w:hAnsi="Times New Roman" w:cs="Times New Roman"/>
          <w:sz w:val="24"/>
          <w:szCs w:val="24"/>
        </w:rPr>
      </w:pPr>
      <w:r w:rsidRPr="00E45CE5">
        <w:rPr>
          <w:rFonts w:ascii="Times New Roman" w:eastAsia="Times New Roman" w:hAnsi="Times New Roman" w:cs="Times New Roman"/>
          <w:sz w:val="24"/>
          <w:szCs w:val="24"/>
        </w:rPr>
        <w:t xml:space="preserve">- проект «Нарядились» МОО «Няндомская Организация Ветеранов» – </w:t>
      </w:r>
      <w:r w:rsidRPr="00E45CE5">
        <w:rPr>
          <w:rFonts w:ascii="Times New Roman" w:eastAsia="Times New Roman" w:hAnsi="Times New Roman" w:cs="Times New Roman"/>
          <w:sz w:val="24"/>
          <w:szCs w:val="24"/>
        </w:rPr>
        <w:br/>
        <w:t>100 000,00 рублей;</w:t>
      </w:r>
    </w:p>
    <w:p w14:paraId="21391A75" w14:textId="77777777" w:rsidR="007F1C9D" w:rsidRPr="00E45CE5" w:rsidRDefault="007F1C9D" w:rsidP="007F1C9D">
      <w:pPr>
        <w:spacing w:after="0" w:line="240" w:lineRule="auto"/>
        <w:ind w:firstLine="709"/>
        <w:jc w:val="both"/>
        <w:rPr>
          <w:rFonts w:ascii="Times New Roman" w:eastAsia="Times New Roman" w:hAnsi="Times New Roman" w:cs="Times New Roman"/>
          <w:sz w:val="24"/>
          <w:szCs w:val="24"/>
        </w:rPr>
      </w:pPr>
      <w:r w:rsidRPr="00E45CE5">
        <w:rPr>
          <w:rFonts w:ascii="Times New Roman" w:eastAsia="Times New Roman" w:hAnsi="Times New Roman" w:cs="Times New Roman"/>
          <w:sz w:val="24"/>
          <w:szCs w:val="24"/>
        </w:rPr>
        <w:t>- проект «Танцующие краски на воде» АНО ИК «Забота» – 100 000,00 рублей;</w:t>
      </w:r>
    </w:p>
    <w:p w14:paraId="26B8BA0C" w14:textId="77777777" w:rsidR="007F1C9D" w:rsidRPr="00E45CE5" w:rsidRDefault="007F1C9D" w:rsidP="007F1C9D">
      <w:pPr>
        <w:spacing w:after="0" w:line="240" w:lineRule="auto"/>
        <w:ind w:firstLine="709"/>
        <w:jc w:val="both"/>
        <w:rPr>
          <w:rFonts w:ascii="Times New Roman" w:eastAsia="Times New Roman" w:hAnsi="Times New Roman" w:cs="Times New Roman"/>
          <w:sz w:val="24"/>
          <w:szCs w:val="24"/>
        </w:rPr>
      </w:pPr>
      <w:r w:rsidRPr="00E45CE5">
        <w:rPr>
          <w:rFonts w:ascii="Times New Roman" w:eastAsia="Times New Roman" w:hAnsi="Times New Roman" w:cs="Times New Roman"/>
          <w:sz w:val="24"/>
          <w:szCs w:val="24"/>
        </w:rPr>
        <w:t>- проект «Добрым словом друг друга согреем» Ассоциации поддержки НКО – 100 000, 00 рублей;</w:t>
      </w:r>
    </w:p>
    <w:p w14:paraId="17C61309" w14:textId="77777777" w:rsidR="007F1C9D" w:rsidRPr="00E45CE5" w:rsidRDefault="007F1C9D" w:rsidP="007F1C9D">
      <w:pPr>
        <w:spacing w:after="0" w:line="240" w:lineRule="auto"/>
        <w:ind w:firstLine="709"/>
        <w:jc w:val="both"/>
        <w:rPr>
          <w:rFonts w:ascii="Times New Roman" w:eastAsia="Times New Roman" w:hAnsi="Times New Roman" w:cs="Times New Roman"/>
          <w:sz w:val="24"/>
          <w:szCs w:val="24"/>
        </w:rPr>
      </w:pPr>
      <w:r w:rsidRPr="00E45CE5">
        <w:rPr>
          <w:rFonts w:ascii="Times New Roman" w:eastAsia="Times New Roman" w:hAnsi="Times New Roman" w:cs="Times New Roman"/>
          <w:sz w:val="24"/>
          <w:szCs w:val="24"/>
        </w:rPr>
        <w:t xml:space="preserve">- проект «Навстречу 100-летию ВОС» Архангельской региональной общественной организации общероссийской общественной организации инвалидов «Всероссийское ордена Трудового Красного Знамени общество слепых» – </w:t>
      </w:r>
      <w:r w:rsidRPr="00E45CE5">
        <w:rPr>
          <w:rFonts w:ascii="Times New Roman" w:eastAsia="Times New Roman" w:hAnsi="Times New Roman" w:cs="Times New Roman"/>
          <w:sz w:val="24"/>
          <w:szCs w:val="24"/>
        </w:rPr>
        <w:br/>
        <w:t>100 000,00 рублей;</w:t>
      </w:r>
    </w:p>
    <w:p w14:paraId="24D50E59" w14:textId="77777777" w:rsidR="007F1C9D" w:rsidRDefault="007F1C9D" w:rsidP="007F1C9D">
      <w:pPr>
        <w:spacing w:after="0" w:line="240" w:lineRule="auto"/>
        <w:ind w:firstLine="709"/>
        <w:jc w:val="both"/>
        <w:rPr>
          <w:rFonts w:ascii="Times New Roman" w:eastAsia="Times New Roman" w:hAnsi="Times New Roman" w:cs="Times New Roman"/>
          <w:sz w:val="24"/>
          <w:szCs w:val="24"/>
        </w:rPr>
      </w:pPr>
      <w:r w:rsidRPr="00E45CE5">
        <w:rPr>
          <w:rFonts w:ascii="Times New Roman" w:eastAsia="Times New Roman" w:hAnsi="Times New Roman" w:cs="Times New Roman"/>
          <w:sz w:val="24"/>
          <w:szCs w:val="24"/>
        </w:rPr>
        <w:t xml:space="preserve">- проект «Живем играя» местной общественной организации – «Няндомская районная организация Всероссийского общества инвалидов» (ВОИ) </w:t>
      </w:r>
      <w:r w:rsidRPr="00E45CE5">
        <w:rPr>
          <w:rFonts w:ascii="Times New Roman" w:eastAsia="Times New Roman" w:hAnsi="Times New Roman" w:cs="Times New Roman"/>
          <w:sz w:val="24"/>
          <w:szCs w:val="24"/>
        </w:rPr>
        <w:br/>
        <w:t>– 75 022,00 рублей.</w:t>
      </w:r>
    </w:p>
    <w:p w14:paraId="1C942A26" w14:textId="77777777" w:rsidR="00EB6D24" w:rsidRDefault="00EB6D24" w:rsidP="007F1C9D">
      <w:pPr>
        <w:spacing w:after="0" w:line="240" w:lineRule="auto"/>
        <w:ind w:firstLine="709"/>
        <w:jc w:val="both"/>
        <w:rPr>
          <w:rFonts w:ascii="Times New Roman" w:eastAsia="Times New Roman" w:hAnsi="Times New Roman" w:cs="Times New Roman"/>
          <w:sz w:val="24"/>
          <w:szCs w:val="24"/>
        </w:rPr>
      </w:pPr>
    </w:p>
    <w:p w14:paraId="7B21C805" w14:textId="77777777" w:rsidR="007450D2" w:rsidRPr="00ED66EE" w:rsidRDefault="00EB6D24" w:rsidP="00ED66EE">
      <w:pPr>
        <w:spacing w:after="0" w:line="240" w:lineRule="auto"/>
        <w:ind w:firstLine="709"/>
        <w:jc w:val="both"/>
        <w:rPr>
          <w:rFonts w:ascii="Times New Roman" w:eastAsia="Times New Roman" w:hAnsi="Times New Roman" w:cs="Times New Roman"/>
          <w:b/>
          <w:bCs/>
          <w:sz w:val="24"/>
          <w:szCs w:val="24"/>
          <w:u w:val="single"/>
        </w:rPr>
      </w:pPr>
      <w:r w:rsidRPr="00EB6D24">
        <w:rPr>
          <w:rFonts w:ascii="Times New Roman" w:eastAsia="Times New Roman" w:hAnsi="Times New Roman" w:cs="Times New Roman"/>
          <w:b/>
          <w:bCs/>
          <w:sz w:val="24"/>
          <w:szCs w:val="24"/>
          <w:u w:val="single"/>
        </w:rPr>
        <w:t>2.2.Оказана поддержка  победителю регионального этапа Всероссийского конкурса «Лучшая муниципальная практика»</w:t>
      </w:r>
      <w:r w:rsidR="00ED66EE">
        <w:rPr>
          <w:rFonts w:ascii="Times New Roman" w:eastAsia="Times New Roman" w:hAnsi="Times New Roman" w:cs="Times New Roman"/>
          <w:b/>
          <w:bCs/>
          <w:sz w:val="24"/>
          <w:szCs w:val="24"/>
          <w:u w:val="single"/>
        </w:rPr>
        <w:t>.</w:t>
      </w:r>
    </w:p>
    <w:p w14:paraId="5A036E50" w14:textId="77777777" w:rsidR="00EB6D24" w:rsidRDefault="00EB6D24" w:rsidP="00EB6D24">
      <w:pPr>
        <w:pStyle w:val="ConsPlusNormal"/>
        <w:spacing w:after="0" w:line="240" w:lineRule="auto"/>
        <w:ind w:firstLine="709"/>
        <w:jc w:val="both"/>
        <w:rPr>
          <w:rFonts w:ascii="Times New Roman" w:hAnsi="Times New Roman" w:cs="Times New Roman"/>
          <w:sz w:val="24"/>
          <w:szCs w:val="24"/>
        </w:rPr>
      </w:pPr>
      <w:r w:rsidRPr="001258C6">
        <w:rPr>
          <w:rFonts w:ascii="Times New Roman" w:hAnsi="Times New Roman" w:cs="Times New Roman"/>
          <w:sz w:val="24"/>
          <w:szCs w:val="24"/>
        </w:rPr>
        <w:t>В 202</w:t>
      </w:r>
      <w:r>
        <w:rPr>
          <w:rFonts w:ascii="Times New Roman" w:hAnsi="Times New Roman" w:cs="Times New Roman"/>
          <w:sz w:val="24"/>
          <w:szCs w:val="24"/>
        </w:rPr>
        <w:t>4</w:t>
      </w:r>
      <w:r w:rsidRPr="001258C6">
        <w:rPr>
          <w:rFonts w:ascii="Times New Roman" w:hAnsi="Times New Roman" w:cs="Times New Roman"/>
          <w:sz w:val="24"/>
          <w:szCs w:val="24"/>
        </w:rPr>
        <w:t xml:space="preserve"> году Няндомский округ был успешно представлен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 В результате чего </w:t>
      </w:r>
      <w:r w:rsidRPr="001258C6">
        <w:rPr>
          <w:rFonts w:ascii="Times New Roman" w:hAnsi="Times New Roman" w:cs="Times New Roman"/>
          <w:sz w:val="24"/>
          <w:szCs w:val="24"/>
        </w:rPr>
        <w:lastRenderedPageBreak/>
        <w:t>Правительством Архангельской области</w:t>
      </w:r>
      <w:r w:rsidR="004D4423">
        <w:rPr>
          <w:rFonts w:ascii="Times New Roman" w:hAnsi="Times New Roman" w:cs="Times New Roman"/>
          <w:sz w:val="24"/>
          <w:szCs w:val="24"/>
        </w:rPr>
        <w:t xml:space="preserve"> были </w:t>
      </w:r>
      <w:r w:rsidRPr="001258C6">
        <w:rPr>
          <w:rFonts w:ascii="Times New Roman" w:hAnsi="Times New Roman" w:cs="Times New Roman"/>
          <w:sz w:val="24"/>
          <w:szCs w:val="24"/>
        </w:rPr>
        <w:t xml:space="preserve">выделены денежные средства в размере </w:t>
      </w:r>
      <w:r>
        <w:rPr>
          <w:rFonts w:ascii="Times New Roman" w:hAnsi="Times New Roman" w:cs="Times New Roman"/>
          <w:sz w:val="24"/>
          <w:szCs w:val="24"/>
        </w:rPr>
        <w:t>4</w:t>
      </w:r>
      <w:r w:rsidRPr="001258C6">
        <w:rPr>
          <w:rFonts w:ascii="Times New Roman" w:hAnsi="Times New Roman" w:cs="Times New Roman"/>
          <w:sz w:val="24"/>
          <w:szCs w:val="24"/>
        </w:rPr>
        <w:t xml:space="preserve">00,0 </w:t>
      </w:r>
      <w:r w:rsidR="00893A1C">
        <w:rPr>
          <w:rFonts w:ascii="Times New Roman" w:hAnsi="Times New Roman" w:cs="Times New Roman"/>
          <w:sz w:val="24"/>
          <w:szCs w:val="24"/>
        </w:rPr>
        <w:t>тыс.</w:t>
      </w:r>
      <w:r w:rsidRPr="00893A1C">
        <w:rPr>
          <w:rFonts w:ascii="Times New Roman" w:hAnsi="Times New Roman" w:cs="Times New Roman"/>
          <w:sz w:val="24"/>
          <w:szCs w:val="24"/>
        </w:rPr>
        <w:t>руб</w:t>
      </w:r>
      <w:r w:rsidR="00893A1C" w:rsidRPr="00893A1C">
        <w:rPr>
          <w:rFonts w:ascii="Times New Roman" w:hAnsi="Times New Roman" w:cs="Times New Roman"/>
          <w:sz w:val="24"/>
          <w:szCs w:val="24"/>
        </w:rPr>
        <w:t>.</w:t>
      </w:r>
      <w:r w:rsidRPr="00893A1C">
        <w:rPr>
          <w:rFonts w:ascii="Times New Roman" w:hAnsi="Times New Roman" w:cs="Times New Roman"/>
          <w:sz w:val="24"/>
          <w:szCs w:val="24"/>
        </w:rPr>
        <w:t>,</w:t>
      </w:r>
      <w:r w:rsidR="004D4423">
        <w:rPr>
          <w:rFonts w:ascii="Times New Roman" w:hAnsi="Times New Roman" w:cs="Times New Roman"/>
          <w:sz w:val="24"/>
          <w:szCs w:val="24"/>
        </w:rPr>
        <w:t xml:space="preserve"> </w:t>
      </w:r>
      <w:r>
        <w:rPr>
          <w:rFonts w:ascii="Times New Roman" w:hAnsi="Times New Roman" w:cs="Times New Roman"/>
          <w:sz w:val="24"/>
          <w:szCs w:val="24"/>
        </w:rPr>
        <w:t>что позволило выполнить работы по у</w:t>
      </w:r>
      <w:r w:rsidRPr="009347F0">
        <w:rPr>
          <w:rFonts w:ascii="Times New Roman" w:hAnsi="Times New Roman" w:cs="Times New Roman"/>
          <w:sz w:val="24"/>
          <w:szCs w:val="24"/>
        </w:rPr>
        <w:t>стройств</w:t>
      </w:r>
      <w:r>
        <w:rPr>
          <w:rFonts w:ascii="Times New Roman" w:hAnsi="Times New Roman" w:cs="Times New Roman"/>
          <w:sz w:val="24"/>
          <w:szCs w:val="24"/>
        </w:rPr>
        <w:t>у</w:t>
      </w:r>
      <w:r w:rsidRPr="009347F0">
        <w:rPr>
          <w:rFonts w:ascii="Times New Roman" w:hAnsi="Times New Roman" w:cs="Times New Roman"/>
          <w:sz w:val="24"/>
          <w:szCs w:val="24"/>
        </w:rPr>
        <w:t xml:space="preserve"> полосы препятствий для Зонального центра патриотического воспитания</w:t>
      </w:r>
      <w:r>
        <w:rPr>
          <w:rFonts w:ascii="Times New Roman" w:hAnsi="Times New Roman" w:cs="Times New Roman"/>
          <w:sz w:val="24"/>
          <w:szCs w:val="24"/>
        </w:rPr>
        <w:t xml:space="preserve"> в </w:t>
      </w:r>
      <w:proofErr w:type="spellStart"/>
      <w:r>
        <w:rPr>
          <w:rFonts w:ascii="Times New Roman" w:hAnsi="Times New Roman" w:cs="Times New Roman"/>
          <w:sz w:val="24"/>
          <w:szCs w:val="24"/>
        </w:rPr>
        <w:t>мкр</w:t>
      </w:r>
      <w:proofErr w:type="spellEnd"/>
      <w:r>
        <w:rPr>
          <w:rFonts w:ascii="Times New Roman" w:hAnsi="Times New Roman" w:cs="Times New Roman"/>
          <w:sz w:val="24"/>
          <w:szCs w:val="24"/>
        </w:rPr>
        <w:t>. Каргополь-2.</w:t>
      </w:r>
    </w:p>
    <w:p w14:paraId="50ABCEB3" w14:textId="77777777" w:rsidR="00EB6D24" w:rsidRDefault="00EB6D24" w:rsidP="00EB6D24">
      <w:pPr>
        <w:pStyle w:val="ConsPlusNormal"/>
        <w:spacing w:after="0" w:line="240" w:lineRule="auto"/>
        <w:ind w:firstLine="709"/>
        <w:jc w:val="both"/>
        <w:rPr>
          <w:rFonts w:ascii="Times New Roman" w:hAnsi="Times New Roman" w:cs="Times New Roman"/>
          <w:b/>
          <w:bCs/>
          <w:sz w:val="24"/>
          <w:szCs w:val="24"/>
        </w:rPr>
      </w:pPr>
    </w:p>
    <w:p w14:paraId="6A25887C" w14:textId="77777777" w:rsidR="00ED66EE" w:rsidRDefault="00ED66EE" w:rsidP="00ED66EE">
      <w:pPr>
        <w:pStyle w:val="ConsPlusNormal"/>
        <w:spacing w:after="0" w:line="240" w:lineRule="auto"/>
        <w:jc w:val="both"/>
        <w:rPr>
          <w:rFonts w:ascii="Times New Roman" w:hAnsi="Times New Roman" w:cs="Times New Roman"/>
          <w:b/>
          <w:bCs/>
          <w:sz w:val="24"/>
          <w:szCs w:val="24"/>
        </w:rPr>
      </w:pPr>
      <w:r w:rsidRPr="00ED66EE">
        <w:rPr>
          <w:rFonts w:ascii="Times New Roman" w:hAnsi="Times New Roman" w:cs="Times New Roman"/>
          <w:b/>
          <w:bCs/>
          <w:sz w:val="24"/>
          <w:szCs w:val="24"/>
        </w:rPr>
        <w:t>3. Комплекс процессных мероприятий 1 «Развитие территориального общественного самоуправления в Няндомском муниципальном округе» муниципальной программы «Содействие развитию институтов гражданского общества на территории Няндомского муниципального округа»</w:t>
      </w:r>
      <w:r>
        <w:rPr>
          <w:rFonts w:ascii="Times New Roman" w:hAnsi="Times New Roman" w:cs="Times New Roman"/>
          <w:b/>
          <w:bCs/>
          <w:sz w:val="24"/>
          <w:szCs w:val="24"/>
        </w:rPr>
        <w:t>.</w:t>
      </w:r>
    </w:p>
    <w:p w14:paraId="3CF1E69F" w14:textId="77777777" w:rsidR="00ED66EE" w:rsidRPr="00ED66EE" w:rsidRDefault="00ED66EE" w:rsidP="00ED66EE">
      <w:pPr>
        <w:pStyle w:val="ConsPlusNormal"/>
        <w:spacing w:after="0" w:line="240" w:lineRule="auto"/>
        <w:jc w:val="both"/>
        <w:rPr>
          <w:rFonts w:ascii="Times New Roman" w:hAnsi="Times New Roman" w:cs="Times New Roman"/>
          <w:b/>
          <w:bCs/>
          <w:sz w:val="24"/>
          <w:szCs w:val="24"/>
          <w:u w:val="single"/>
        </w:rPr>
      </w:pPr>
      <w:r w:rsidRPr="00ED66EE">
        <w:rPr>
          <w:rFonts w:ascii="Times New Roman" w:hAnsi="Times New Roman" w:cs="Times New Roman"/>
          <w:b/>
          <w:bCs/>
          <w:sz w:val="24"/>
          <w:szCs w:val="24"/>
          <w:u w:val="single"/>
        </w:rPr>
        <w:t>3.</w:t>
      </w:r>
      <w:r w:rsidR="00893A1C">
        <w:rPr>
          <w:rFonts w:ascii="Times New Roman" w:hAnsi="Times New Roman" w:cs="Times New Roman"/>
          <w:b/>
          <w:bCs/>
          <w:sz w:val="24"/>
          <w:szCs w:val="24"/>
          <w:u w:val="single"/>
        </w:rPr>
        <w:t>1</w:t>
      </w:r>
      <w:r w:rsidRPr="00ED66EE">
        <w:rPr>
          <w:rFonts w:ascii="Times New Roman" w:hAnsi="Times New Roman" w:cs="Times New Roman"/>
          <w:b/>
          <w:bCs/>
          <w:sz w:val="24"/>
          <w:szCs w:val="24"/>
          <w:u w:val="single"/>
        </w:rPr>
        <w:t>. Обеспечено участие представителей ТОС в межмуниципальных, межрегиональных, областных и всероссийских мероприятиях</w:t>
      </w:r>
      <w:r>
        <w:rPr>
          <w:rFonts w:ascii="Times New Roman" w:hAnsi="Times New Roman" w:cs="Times New Roman"/>
          <w:b/>
          <w:bCs/>
          <w:sz w:val="24"/>
          <w:szCs w:val="24"/>
          <w:u w:val="single"/>
        </w:rPr>
        <w:t>.</w:t>
      </w:r>
    </w:p>
    <w:p w14:paraId="272938FB" w14:textId="77777777" w:rsidR="00ED66EE" w:rsidRPr="004B6918" w:rsidRDefault="00ED66EE" w:rsidP="00ED66EE">
      <w:pPr>
        <w:widowControl w:val="0"/>
        <w:autoSpaceDE w:val="0"/>
        <w:autoSpaceDN w:val="0"/>
        <w:spacing w:after="0" w:line="240" w:lineRule="auto"/>
        <w:ind w:firstLine="709"/>
        <w:jc w:val="both"/>
        <w:rPr>
          <w:rFonts w:ascii="Times New Roman" w:eastAsia="Times New Roman" w:hAnsi="Times New Roman" w:cs="Times New Roman"/>
          <w:sz w:val="24"/>
          <w:szCs w:val="24"/>
          <w:lang w:eastAsia="en-US"/>
        </w:rPr>
      </w:pPr>
      <w:r w:rsidRPr="004B6918">
        <w:rPr>
          <w:rFonts w:ascii="Times New Roman" w:eastAsia="Times New Roman" w:hAnsi="Times New Roman" w:cs="Times New Roman"/>
          <w:sz w:val="24"/>
          <w:szCs w:val="24"/>
          <w:lang w:eastAsia="en-US"/>
        </w:rPr>
        <w:t>- 19 октября - на базе МОО «Открытая библиотека» в рамках проекта «Активное сообщество развития Коношского района: ближе к людям»</w:t>
      </w:r>
      <w:r>
        <w:rPr>
          <w:rFonts w:ascii="Times New Roman" w:eastAsia="Times New Roman" w:hAnsi="Times New Roman" w:cs="Times New Roman"/>
          <w:sz w:val="24"/>
          <w:szCs w:val="24"/>
          <w:lang w:eastAsia="en-US"/>
        </w:rPr>
        <w:t>,</w:t>
      </w:r>
      <w:r w:rsidRPr="004B6918">
        <w:rPr>
          <w:rFonts w:ascii="Times New Roman" w:eastAsia="Times New Roman" w:hAnsi="Times New Roman" w:cs="Times New Roman"/>
          <w:sz w:val="24"/>
          <w:szCs w:val="24"/>
          <w:lang w:eastAsia="en-US"/>
        </w:rPr>
        <w:t xml:space="preserve"> при поддержке Губернаторского центра Архангельской области состоялся Форум «Курс на будущее»</w:t>
      </w:r>
      <w:r w:rsidRPr="004420B7">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4420B7">
        <w:rPr>
          <w:rFonts w:ascii="Times New Roman" w:eastAsia="Times New Roman" w:hAnsi="Times New Roman" w:cs="Times New Roman"/>
          <w:sz w:val="24"/>
          <w:szCs w:val="24"/>
          <w:lang w:eastAsia="en-US"/>
        </w:rPr>
        <w:t>В форуме приняли участие следующие представители ТОС: Любовь Андреевна Маркова</w:t>
      </w:r>
      <w:r w:rsidR="009D4FB4">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председатель ТОС «</w:t>
      </w:r>
      <w:proofErr w:type="spellStart"/>
      <w:r>
        <w:rPr>
          <w:rFonts w:ascii="Times New Roman" w:eastAsia="Times New Roman" w:hAnsi="Times New Roman" w:cs="Times New Roman"/>
          <w:sz w:val="24"/>
          <w:szCs w:val="24"/>
          <w:lang w:eastAsia="en-US"/>
        </w:rPr>
        <w:t>Шултус</w:t>
      </w:r>
      <w:proofErr w:type="spellEnd"/>
      <w:r>
        <w:rPr>
          <w:rFonts w:ascii="Times New Roman" w:eastAsia="Times New Roman" w:hAnsi="Times New Roman" w:cs="Times New Roman"/>
          <w:sz w:val="24"/>
          <w:szCs w:val="24"/>
          <w:lang w:eastAsia="en-US"/>
        </w:rPr>
        <w:t>»</w:t>
      </w:r>
      <w:r w:rsidR="009D4FB4">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проинформировала</w:t>
      </w:r>
      <w:r w:rsidRPr="004420B7">
        <w:rPr>
          <w:rFonts w:ascii="Times New Roman" w:eastAsia="Times New Roman" w:hAnsi="Times New Roman" w:cs="Times New Roman"/>
          <w:sz w:val="24"/>
          <w:szCs w:val="24"/>
          <w:lang w:eastAsia="en-US"/>
        </w:rPr>
        <w:t xml:space="preserve"> о проекте "Няндома зацветёт", </w:t>
      </w:r>
      <w:bookmarkStart w:id="0" w:name="_Hlk192672060"/>
      <w:r w:rsidRPr="004420B7">
        <w:rPr>
          <w:rFonts w:ascii="Times New Roman" w:eastAsia="Times New Roman" w:hAnsi="Times New Roman" w:cs="Times New Roman"/>
          <w:sz w:val="24"/>
          <w:szCs w:val="24"/>
          <w:lang w:eastAsia="en-US"/>
        </w:rPr>
        <w:t>Светлана Рудольфовна Спирова</w:t>
      </w:r>
      <w:r w:rsidR="009D4FB4">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председатель ТОС «Городок»</w:t>
      </w:r>
      <w:r w:rsidR="009D4FB4">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рассказала</w:t>
      </w:r>
      <w:bookmarkEnd w:id="0"/>
      <w:r w:rsidRPr="004420B7">
        <w:rPr>
          <w:rFonts w:ascii="Times New Roman" w:eastAsia="Times New Roman" w:hAnsi="Times New Roman" w:cs="Times New Roman"/>
          <w:sz w:val="24"/>
          <w:szCs w:val="24"/>
          <w:lang w:eastAsia="en-US"/>
        </w:rPr>
        <w:t>о проектах по благоустройству Каргополя-2, Нина Александровна Денисенко</w:t>
      </w:r>
      <w:r w:rsidR="009D4FB4">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предсе</w:t>
      </w:r>
      <w:r w:rsidR="009D4FB4">
        <w:rPr>
          <w:rFonts w:ascii="Times New Roman" w:eastAsia="Times New Roman" w:hAnsi="Times New Roman" w:cs="Times New Roman"/>
          <w:sz w:val="24"/>
          <w:szCs w:val="24"/>
          <w:lang w:eastAsia="en-US"/>
        </w:rPr>
        <w:t>датель Ассоциации поддержки НКО)</w:t>
      </w:r>
      <w:r>
        <w:rPr>
          <w:rFonts w:ascii="Times New Roman" w:eastAsia="Times New Roman" w:hAnsi="Times New Roman" w:cs="Times New Roman"/>
          <w:sz w:val="24"/>
          <w:szCs w:val="24"/>
          <w:lang w:eastAsia="en-US"/>
        </w:rPr>
        <w:t xml:space="preserve"> рассказала</w:t>
      </w:r>
      <w:r w:rsidRPr="004420B7">
        <w:rPr>
          <w:rFonts w:ascii="Times New Roman" w:eastAsia="Times New Roman" w:hAnsi="Times New Roman" w:cs="Times New Roman"/>
          <w:sz w:val="24"/>
          <w:szCs w:val="24"/>
          <w:lang w:eastAsia="en-US"/>
        </w:rPr>
        <w:t xml:space="preserve"> о проекте по сохранению истории д. Андреевская Няндомского округа и памяти уроженца этой деревни священномученика Вениамина.</w:t>
      </w:r>
    </w:p>
    <w:p w14:paraId="737BB924" w14:textId="77777777" w:rsidR="00ED66EE" w:rsidRPr="004B6918" w:rsidRDefault="00ED66EE" w:rsidP="00ED66EE">
      <w:pPr>
        <w:widowControl w:val="0"/>
        <w:autoSpaceDE w:val="0"/>
        <w:autoSpaceDN w:val="0"/>
        <w:spacing w:after="0" w:line="240" w:lineRule="auto"/>
        <w:ind w:firstLine="708"/>
        <w:jc w:val="both"/>
        <w:rPr>
          <w:rFonts w:ascii="Times New Roman" w:eastAsia="Times New Roman" w:hAnsi="Times New Roman" w:cs="Times New Roman"/>
          <w:sz w:val="24"/>
          <w:szCs w:val="24"/>
          <w:lang w:eastAsia="en-US"/>
        </w:rPr>
      </w:pPr>
      <w:r w:rsidRPr="004B6918">
        <w:rPr>
          <w:rFonts w:ascii="Times New Roman" w:eastAsia="Times New Roman" w:hAnsi="Times New Roman" w:cs="Times New Roman"/>
          <w:sz w:val="24"/>
          <w:szCs w:val="24"/>
          <w:lang w:eastAsia="en-US"/>
        </w:rPr>
        <w:t xml:space="preserve">- 26 и 27 октября состоялся «Образовательный семинар для лидеров активных сообществ Няндомского округа: Новые знания, новые возможности, новые вершины», </w:t>
      </w:r>
      <w:r w:rsidRPr="004420B7">
        <w:rPr>
          <w:rFonts w:ascii="Times New Roman" w:eastAsia="Times New Roman" w:hAnsi="Times New Roman" w:cs="Times New Roman"/>
          <w:sz w:val="24"/>
          <w:szCs w:val="24"/>
          <w:lang w:eastAsia="en-US"/>
        </w:rPr>
        <w:t xml:space="preserve">спикером </w:t>
      </w:r>
      <w:r w:rsidRPr="004B6918">
        <w:rPr>
          <w:rFonts w:ascii="Times New Roman" w:eastAsia="Times New Roman" w:hAnsi="Times New Roman" w:cs="Times New Roman"/>
          <w:sz w:val="24"/>
          <w:szCs w:val="24"/>
          <w:lang w:eastAsia="en-US"/>
        </w:rPr>
        <w:t>которого выступил исполнительный директор Самарской региональной общественной организации поддержки социальных инициатив "Ресурсный клуб". Основной целью мероприятия было обучение лидеров местных активных сообществ привлечению и удержанию единомышленников, формированию сообществ в территории, как учитывать личные и групповые интересы</w:t>
      </w:r>
      <w:r w:rsidRPr="004420B7">
        <w:rPr>
          <w:rFonts w:ascii="Times New Roman" w:eastAsia="Times New Roman" w:hAnsi="Times New Roman" w:cs="Times New Roman"/>
          <w:sz w:val="24"/>
          <w:szCs w:val="24"/>
          <w:lang w:eastAsia="en-US"/>
        </w:rPr>
        <w:t xml:space="preserve">. В семинаре приняли участие активисты Няндомского округа. </w:t>
      </w:r>
    </w:p>
    <w:p w14:paraId="6C7A909D" w14:textId="77777777" w:rsidR="00ED66EE" w:rsidRPr="004B6918" w:rsidRDefault="00ED66EE" w:rsidP="00ED66EE">
      <w:pPr>
        <w:widowControl w:val="0"/>
        <w:autoSpaceDE w:val="0"/>
        <w:autoSpaceDN w:val="0"/>
        <w:spacing w:after="0" w:line="240" w:lineRule="auto"/>
        <w:ind w:firstLine="708"/>
        <w:jc w:val="both"/>
        <w:rPr>
          <w:rFonts w:ascii="Times New Roman" w:eastAsia="Times New Roman" w:hAnsi="Times New Roman" w:cs="Times New Roman"/>
          <w:sz w:val="24"/>
          <w:szCs w:val="24"/>
          <w:lang w:eastAsia="en-US"/>
        </w:rPr>
      </w:pPr>
      <w:r w:rsidRPr="004B6918">
        <w:rPr>
          <w:rFonts w:ascii="Times New Roman" w:eastAsia="Times New Roman" w:hAnsi="Times New Roman" w:cs="Times New Roman"/>
          <w:sz w:val="24"/>
          <w:szCs w:val="24"/>
          <w:lang w:eastAsia="en-US"/>
        </w:rPr>
        <w:t>- 29 октября – председатели ТОС «Городок»</w:t>
      </w:r>
      <w:r w:rsidRPr="004420B7">
        <w:rPr>
          <w:rFonts w:ascii="Times New Roman" w:eastAsia="Times New Roman" w:hAnsi="Times New Roman" w:cs="Times New Roman"/>
          <w:sz w:val="24"/>
          <w:szCs w:val="24"/>
          <w:lang w:eastAsia="en-US"/>
        </w:rPr>
        <w:t xml:space="preserve"> Светлана Рудольфовна Спирова</w:t>
      </w:r>
      <w:r w:rsidRPr="004B6918">
        <w:rPr>
          <w:rFonts w:ascii="Times New Roman" w:eastAsia="Times New Roman" w:hAnsi="Times New Roman" w:cs="Times New Roman"/>
          <w:sz w:val="24"/>
          <w:szCs w:val="24"/>
          <w:lang w:eastAsia="en-US"/>
        </w:rPr>
        <w:t xml:space="preserve"> и ТОС «</w:t>
      </w:r>
      <w:proofErr w:type="spellStart"/>
      <w:r w:rsidRPr="004B6918">
        <w:rPr>
          <w:rFonts w:ascii="Times New Roman" w:eastAsia="Times New Roman" w:hAnsi="Times New Roman" w:cs="Times New Roman"/>
          <w:sz w:val="24"/>
          <w:szCs w:val="24"/>
          <w:lang w:eastAsia="en-US"/>
        </w:rPr>
        <w:t>Шултус</w:t>
      </w:r>
      <w:proofErr w:type="spellEnd"/>
      <w:r w:rsidRPr="004B6918">
        <w:rPr>
          <w:rFonts w:ascii="Times New Roman" w:eastAsia="Times New Roman" w:hAnsi="Times New Roman" w:cs="Times New Roman"/>
          <w:sz w:val="24"/>
          <w:szCs w:val="24"/>
          <w:lang w:eastAsia="en-US"/>
        </w:rPr>
        <w:t>»</w:t>
      </w:r>
      <w:r w:rsidRPr="004420B7">
        <w:rPr>
          <w:rFonts w:ascii="Times New Roman" w:eastAsia="Times New Roman" w:hAnsi="Times New Roman" w:cs="Times New Roman"/>
          <w:sz w:val="24"/>
          <w:szCs w:val="24"/>
          <w:lang w:eastAsia="en-US"/>
        </w:rPr>
        <w:t xml:space="preserve"> Любовь Андреевна Маркова</w:t>
      </w:r>
      <w:r w:rsidRPr="004B6918">
        <w:rPr>
          <w:rFonts w:ascii="Times New Roman" w:eastAsia="Times New Roman" w:hAnsi="Times New Roman" w:cs="Times New Roman"/>
          <w:sz w:val="24"/>
          <w:szCs w:val="24"/>
          <w:lang w:eastAsia="en-US"/>
        </w:rPr>
        <w:t xml:space="preserve"> представили опыт работы ТОС и НКО Няндомского муниципального округа на Форуме местных инициатив в столице Карелии городе Петрозаводске, который собрал более 90 участников из всех районов Карелии и 12 регионов России, опытом поддержки и развития общественных инициатив делились представители из Хабаровского и Красноярского края, Новосибирской, Оренбургской, Мурманской, Тюменской областей и Республики Удмуртия;</w:t>
      </w:r>
    </w:p>
    <w:p w14:paraId="350ABEA9" w14:textId="77777777" w:rsidR="007D2425" w:rsidRPr="004420B7" w:rsidRDefault="00ED66EE" w:rsidP="007D2425">
      <w:pPr>
        <w:widowControl w:val="0"/>
        <w:autoSpaceDE w:val="0"/>
        <w:autoSpaceDN w:val="0"/>
        <w:spacing w:after="0" w:line="240" w:lineRule="auto"/>
        <w:ind w:firstLine="708"/>
        <w:jc w:val="both"/>
        <w:rPr>
          <w:rFonts w:ascii="Times New Roman" w:eastAsia="Times New Roman" w:hAnsi="Times New Roman" w:cs="Times New Roman"/>
          <w:sz w:val="24"/>
          <w:szCs w:val="24"/>
          <w:lang w:eastAsia="en-US"/>
        </w:rPr>
      </w:pPr>
      <w:r w:rsidRPr="004B6918">
        <w:rPr>
          <w:rFonts w:ascii="Times New Roman" w:eastAsia="Times New Roman" w:hAnsi="Times New Roman" w:cs="Times New Roman"/>
          <w:sz w:val="24"/>
          <w:szCs w:val="24"/>
          <w:lang w:eastAsia="en-US"/>
        </w:rPr>
        <w:t>- 8 декабря</w:t>
      </w:r>
      <w:r>
        <w:rPr>
          <w:rFonts w:ascii="Times New Roman" w:eastAsia="Times New Roman" w:hAnsi="Times New Roman" w:cs="Times New Roman"/>
          <w:sz w:val="24"/>
          <w:szCs w:val="24"/>
          <w:lang w:eastAsia="en-US"/>
        </w:rPr>
        <w:t xml:space="preserve"> на базе АНО «НОРЦ»</w:t>
      </w:r>
      <w:r w:rsidRPr="004B6918">
        <w:rPr>
          <w:rFonts w:ascii="Times New Roman" w:eastAsia="Times New Roman" w:hAnsi="Times New Roman" w:cs="Times New Roman"/>
          <w:sz w:val="24"/>
          <w:szCs w:val="24"/>
          <w:lang w:eastAsia="en-US"/>
        </w:rPr>
        <w:t xml:space="preserve"> в рамках проекта «Академия НКО: знания, навыки, развитие», который реализует Архангельский Центр социальных технологий «Гарант» при поддержке Фонда президентских грантов, проведено мероприятие «II зимний Круг Благотворителей в Няндоме». </w:t>
      </w:r>
    </w:p>
    <w:p w14:paraId="78413B53" w14:textId="77777777" w:rsidR="00ED66EE" w:rsidRPr="00ED66EE" w:rsidRDefault="00ED66EE" w:rsidP="00ED66EE">
      <w:pPr>
        <w:pStyle w:val="ConsPlusNormal"/>
        <w:spacing w:after="0" w:line="240" w:lineRule="auto"/>
        <w:jc w:val="both"/>
        <w:rPr>
          <w:rFonts w:ascii="Times New Roman" w:hAnsi="Times New Roman" w:cs="Times New Roman"/>
          <w:b/>
          <w:bCs/>
          <w:sz w:val="24"/>
          <w:szCs w:val="24"/>
          <w:u w:val="single"/>
        </w:rPr>
      </w:pPr>
      <w:r w:rsidRPr="00ED66EE">
        <w:rPr>
          <w:rFonts w:ascii="Times New Roman" w:hAnsi="Times New Roman" w:cs="Times New Roman"/>
          <w:b/>
          <w:bCs/>
          <w:sz w:val="24"/>
          <w:szCs w:val="24"/>
          <w:u w:val="single"/>
        </w:rPr>
        <w:t>3.</w:t>
      </w:r>
      <w:r w:rsidR="00893A1C">
        <w:rPr>
          <w:rFonts w:ascii="Times New Roman" w:hAnsi="Times New Roman" w:cs="Times New Roman"/>
          <w:b/>
          <w:bCs/>
          <w:sz w:val="24"/>
          <w:szCs w:val="24"/>
          <w:u w:val="single"/>
        </w:rPr>
        <w:t>2</w:t>
      </w:r>
      <w:r w:rsidRPr="00ED66EE">
        <w:rPr>
          <w:rFonts w:ascii="Times New Roman" w:hAnsi="Times New Roman" w:cs="Times New Roman"/>
          <w:b/>
          <w:bCs/>
          <w:sz w:val="24"/>
          <w:szCs w:val="24"/>
          <w:u w:val="single"/>
        </w:rPr>
        <w:t>. Проведение «круглых столов» для представителей органов ТОС</w:t>
      </w:r>
      <w:r>
        <w:rPr>
          <w:rFonts w:ascii="Times New Roman" w:hAnsi="Times New Roman" w:cs="Times New Roman"/>
          <w:b/>
          <w:bCs/>
          <w:sz w:val="24"/>
          <w:szCs w:val="24"/>
          <w:u w:val="single"/>
        </w:rPr>
        <w:t>.</w:t>
      </w:r>
    </w:p>
    <w:p w14:paraId="798DC880" w14:textId="77777777" w:rsidR="007F1C9D" w:rsidRDefault="00ED66EE" w:rsidP="00ED66EE">
      <w:pPr>
        <w:pStyle w:val="ConsPlusNormal"/>
        <w:spacing w:after="0" w:line="240" w:lineRule="auto"/>
        <w:ind w:firstLine="709"/>
        <w:jc w:val="both"/>
        <w:rPr>
          <w:rFonts w:ascii="Times New Roman" w:hAnsi="Times New Roman" w:cs="Times New Roman"/>
          <w:sz w:val="24"/>
          <w:szCs w:val="24"/>
        </w:rPr>
      </w:pPr>
      <w:r w:rsidRPr="00ED66EE">
        <w:rPr>
          <w:rFonts w:ascii="Times New Roman" w:hAnsi="Times New Roman" w:cs="Times New Roman"/>
          <w:sz w:val="24"/>
          <w:szCs w:val="24"/>
        </w:rPr>
        <w:t>«Круглый стол» состоялся 6 августа в рамках проведения муниципального семинара по проекту «Комфортное Поморье», в ходе которого обсудили проекты ТОС - участники конкурса, механику проведения конвейера инициативных идей регионального проекта «Комфортное Поморье».</w:t>
      </w:r>
    </w:p>
    <w:p w14:paraId="4F51BF53" w14:textId="77777777" w:rsidR="00D55E61" w:rsidRPr="00D55E61" w:rsidRDefault="00D55E61" w:rsidP="00D55E61">
      <w:pPr>
        <w:pStyle w:val="ConsPlusNormal"/>
        <w:spacing w:after="0" w:line="240" w:lineRule="auto"/>
        <w:ind w:firstLine="709"/>
        <w:jc w:val="both"/>
        <w:rPr>
          <w:rFonts w:ascii="Times New Roman" w:hAnsi="Times New Roman" w:cs="Times New Roman"/>
          <w:b/>
          <w:bCs/>
          <w:sz w:val="24"/>
          <w:szCs w:val="24"/>
          <w:u w:val="single"/>
        </w:rPr>
      </w:pPr>
      <w:r w:rsidRPr="00D55E61">
        <w:rPr>
          <w:rFonts w:ascii="Times New Roman" w:hAnsi="Times New Roman" w:cs="Times New Roman"/>
          <w:b/>
          <w:bCs/>
          <w:sz w:val="24"/>
          <w:szCs w:val="24"/>
          <w:u w:val="single"/>
        </w:rPr>
        <w:t>3.</w:t>
      </w:r>
      <w:r w:rsidR="00893A1C">
        <w:rPr>
          <w:rFonts w:ascii="Times New Roman" w:hAnsi="Times New Roman" w:cs="Times New Roman"/>
          <w:b/>
          <w:bCs/>
          <w:sz w:val="24"/>
          <w:szCs w:val="24"/>
          <w:u w:val="single"/>
        </w:rPr>
        <w:t>3</w:t>
      </w:r>
      <w:r w:rsidRPr="00D55E61">
        <w:rPr>
          <w:rFonts w:ascii="Times New Roman" w:hAnsi="Times New Roman" w:cs="Times New Roman"/>
          <w:b/>
          <w:bCs/>
          <w:sz w:val="24"/>
          <w:szCs w:val="24"/>
          <w:u w:val="single"/>
        </w:rPr>
        <w:t>. Проведены научно-практическая конференция по вопросам МСУ, съезд муниципальных образований, Слёт лидеров сообществ.</w:t>
      </w:r>
    </w:p>
    <w:p w14:paraId="0E25B17E" w14:textId="77777777" w:rsidR="00D55E61" w:rsidRDefault="00D55E61" w:rsidP="00D55E61">
      <w:pPr>
        <w:spacing w:after="0" w:line="240" w:lineRule="auto"/>
        <w:ind w:firstLine="709"/>
        <w:jc w:val="both"/>
        <w:rPr>
          <w:rFonts w:ascii="Times New Roman" w:hAnsi="Times New Roman"/>
          <w:bCs/>
          <w:iCs/>
          <w:sz w:val="24"/>
          <w:szCs w:val="24"/>
        </w:rPr>
      </w:pPr>
      <w:r w:rsidRPr="00C463D3">
        <w:rPr>
          <w:rFonts w:ascii="Times New Roman" w:hAnsi="Times New Roman"/>
          <w:bCs/>
          <w:iCs/>
          <w:sz w:val="24"/>
          <w:szCs w:val="24"/>
        </w:rPr>
        <w:t>Администрация Няндомского муниципального округа совместно с Няндомским ресурсным центром провели образовательны</w:t>
      </w:r>
      <w:r>
        <w:rPr>
          <w:rFonts w:ascii="Times New Roman" w:hAnsi="Times New Roman"/>
          <w:bCs/>
          <w:iCs/>
          <w:sz w:val="24"/>
          <w:szCs w:val="24"/>
        </w:rPr>
        <w:t>е</w:t>
      </w:r>
      <w:r w:rsidRPr="00C463D3">
        <w:rPr>
          <w:rFonts w:ascii="Times New Roman" w:hAnsi="Times New Roman"/>
          <w:bCs/>
          <w:iCs/>
          <w:sz w:val="24"/>
          <w:szCs w:val="24"/>
        </w:rPr>
        <w:t xml:space="preserve"> встреч</w:t>
      </w:r>
      <w:r>
        <w:rPr>
          <w:rFonts w:ascii="Times New Roman" w:hAnsi="Times New Roman"/>
          <w:bCs/>
          <w:iCs/>
          <w:sz w:val="24"/>
          <w:szCs w:val="24"/>
        </w:rPr>
        <w:t>и</w:t>
      </w:r>
      <w:r w:rsidRPr="00C463D3">
        <w:rPr>
          <w:rFonts w:ascii="Times New Roman" w:hAnsi="Times New Roman"/>
          <w:bCs/>
          <w:iCs/>
          <w:sz w:val="24"/>
          <w:szCs w:val="24"/>
        </w:rPr>
        <w:t xml:space="preserve"> для представителей ТОС</w:t>
      </w:r>
      <w:r>
        <w:rPr>
          <w:rFonts w:ascii="Times New Roman" w:hAnsi="Times New Roman"/>
          <w:bCs/>
          <w:iCs/>
          <w:sz w:val="24"/>
          <w:szCs w:val="24"/>
        </w:rPr>
        <w:t>:</w:t>
      </w:r>
    </w:p>
    <w:p w14:paraId="5716D62F" w14:textId="77777777" w:rsidR="00D55E61" w:rsidRPr="002A20D2" w:rsidRDefault="00D55E61" w:rsidP="00D55E61">
      <w:pPr>
        <w:widowControl w:val="0"/>
        <w:autoSpaceDE w:val="0"/>
        <w:autoSpaceDN w:val="0"/>
        <w:spacing w:after="0" w:line="240" w:lineRule="auto"/>
        <w:ind w:firstLine="708"/>
        <w:jc w:val="both"/>
        <w:rPr>
          <w:rFonts w:ascii="Times New Roman" w:eastAsia="Times New Roman" w:hAnsi="Times New Roman" w:cs="Times New Roman"/>
          <w:sz w:val="24"/>
          <w:szCs w:val="24"/>
          <w:lang w:eastAsia="en-US"/>
        </w:rPr>
      </w:pPr>
      <w:r>
        <w:rPr>
          <w:rFonts w:ascii="Times New Roman" w:hAnsi="Times New Roman"/>
          <w:bCs/>
          <w:iCs/>
          <w:sz w:val="24"/>
          <w:szCs w:val="24"/>
        </w:rPr>
        <w:t xml:space="preserve">- </w:t>
      </w:r>
      <w:r w:rsidRPr="0060135E">
        <w:rPr>
          <w:rFonts w:ascii="Times New Roman" w:eastAsia="Times New Roman" w:hAnsi="Times New Roman" w:cs="Times New Roman"/>
          <w:sz w:val="24"/>
          <w:szCs w:val="24"/>
          <w:lang w:eastAsia="en-US"/>
        </w:rPr>
        <w:t>6 ноября состоялось выездное заседание комитета Архангельского областного Собрания депутатов по вопросам государственного управления, местному самоуправлению и развитию институтов гражданского общества с участием членов Совета по территориальному общественному самоуправлению  при главе Няндомского муниципального округа Архангельской области</w:t>
      </w:r>
      <w:r>
        <w:rPr>
          <w:rFonts w:ascii="Times New Roman" w:eastAsia="Times New Roman" w:hAnsi="Times New Roman" w:cs="Times New Roman"/>
          <w:sz w:val="24"/>
          <w:szCs w:val="24"/>
          <w:lang w:eastAsia="en-US"/>
        </w:rPr>
        <w:t xml:space="preserve">. </w:t>
      </w:r>
      <w:r w:rsidRPr="0060135E">
        <w:rPr>
          <w:rFonts w:ascii="Times New Roman" w:eastAsia="Times New Roman" w:hAnsi="Times New Roman" w:cs="Times New Roman"/>
          <w:sz w:val="24"/>
          <w:szCs w:val="24"/>
          <w:lang w:eastAsia="en-US"/>
        </w:rPr>
        <w:t xml:space="preserve">Следующее заседание Совета по ТОС запланировано на </w:t>
      </w:r>
      <w:r>
        <w:rPr>
          <w:rFonts w:ascii="Times New Roman" w:eastAsia="Times New Roman" w:hAnsi="Times New Roman" w:cs="Times New Roman"/>
          <w:sz w:val="24"/>
          <w:szCs w:val="24"/>
          <w:lang w:eastAsia="en-US"/>
        </w:rPr>
        <w:t>2</w:t>
      </w:r>
      <w:r w:rsidRPr="0060135E">
        <w:rPr>
          <w:rFonts w:ascii="Times New Roman" w:eastAsia="Times New Roman" w:hAnsi="Times New Roman" w:cs="Times New Roman"/>
          <w:sz w:val="24"/>
          <w:szCs w:val="24"/>
          <w:lang w:eastAsia="en-US"/>
        </w:rPr>
        <w:t xml:space="preserve"> квартал 2025 года, к рассмотрению в том числе планируются вопросы </w:t>
      </w:r>
      <w:r w:rsidRPr="0060135E">
        <w:rPr>
          <w:rFonts w:ascii="Times New Roman" w:eastAsia="Times New Roman" w:hAnsi="Times New Roman" w:cs="Times New Roman"/>
          <w:sz w:val="24"/>
          <w:szCs w:val="24"/>
          <w:lang w:eastAsia="en-US"/>
        </w:rPr>
        <w:lastRenderedPageBreak/>
        <w:t>по реализации проектов ТОС в рамках регионального проекта «Комфортное Поморье», награждение представителей ТОС по результатам работы за 2024 год</w:t>
      </w:r>
      <w:r>
        <w:rPr>
          <w:rFonts w:ascii="Times New Roman" w:eastAsia="Times New Roman" w:hAnsi="Times New Roman" w:cs="Times New Roman"/>
          <w:sz w:val="24"/>
          <w:szCs w:val="24"/>
          <w:lang w:eastAsia="en-US"/>
        </w:rPr>
        <w:t>;</w:t>
      </w:r>
    </w:p>
    <w:p w14:paraId="2223B7BF" w14:textId="77777777" w:rsidR="00D55E61" w:rsidRPr="00C463D3" w:rsidRDefault="00D55E61" w:rsidP="00D55E61">
      <w:pPr>
        <w:widowControl w:val="0"/>
        <w:autoSpaceDE w:val="0"/>
        <w:autoSpaceDN w:val="0"/>
        <w:spacing w:after="0" w:line="240" w:lineRule="auto"/>
        <w:ind w:firstLine="708"/>
        <w:jc w:val="both"/>
        <w:rPr>
          <w:rFonts w:ascii="Times New Roman" w:eastAsia="Times New Roman" w:hAnsi="Times New Roman" w:cs="Times New Roman"/>
          <w:sz w:val="24"/>
          <w:szCs w:val="24"/>
          <w:lang w:eastAsia="en-US"/>
        </w:rPr>
      </w:pPr>
      <w:r w:rsidRPr="00C463D3">
        <w:rPr>
          <w:rFonts w:ascii="Times New Roman" w:eastAsia="Times New Roman" w:hAnsi="Times New Roman" w:cs="Times New Roman"/>
          <w:sz w:val="24"/>
          <w:szCs w:val="24"/>
          <w:lang w:eastAsia="en-US"/>
        </w:rPr>
        <w:t xml:space="preserve">- 17 ноября специалисты Няндомского общественного ресурсного центра провели стратегическую сессию «Образ будущего» на ж/д ст. </w:t>
      </w:r>
      <w:proofErr w:type="spellStart"/>
      <w:r w:rsidRPr="00C463D3">
        <w:rPr>
          <w:rFonts w:ascii="Times New Roman" w:eastAsia="Times New Roman" w:hAnsi="Times New Roman" w:cs="Times New Roman"/>
          <w:sz w:val="24"/>
          <w:szCs w:val="24"/>
          <w:lang w:eastAsia="en-US"/>
        </w:rPr>
        <w:t>Бурачиха</w:t>
      </w:r>
      <w:proofErr w:type="spellEnd"/>
      <w:r w:rsidRPr="00C463D3">
        <w:rPr>
          <w:rFonts w:ascii="Times New Roman" w:eastAsia="Times New Roman" w:hAnsi="Times New Roman" w:cs="Times New Roman"/>
          <w:sz w:val="24"/>
          <w:szCs w:val="24"/>
          <w:lang w:eastAsia="en-US"/>
        </w:rPr>
        <w:t>, участники - жители придумывали проекты, активно искали пути привлечения ресурсов для их реализации, приобретали навыки публичных выступлений;</w:t>
      </w:r>
    </w:p>
    <w:p w14:paraId="4F4CD8BA" w14:textId="77777777" w:rsidR="00D55E61" w:rsidRDefault="00D55E61" w:rsidP="00D55E61">
      <w:pPr>
        <w:widowControl w:val="0"/>
        <w:autoSpaceDE w:val="0"/>
        <w:autoSpaceDN w:val="0"/>
        <w:spacing w:after="0" w:line="240" w:lineRule="auto"/>
        <w:ind w:firstLine="708"/>
        <w:jc w:val="both"/>
        <w:rPr>
          <w:rFonts w:ascii="Times New Roman" w:eastAsia="Times New Roman" w:hAnsi="Times New Roman" w:cs="Times New Roman"/>
          <w:sz w:val="24"/>
          <w:szCs w:val="24"/>
          <w:lang w:eastAsia="en-US"/>
        </w:rPr>
      </w:pPr>
      <w:r w:rsidRPr="00C463D3">
        <w:rPr>
          <w:rFonts w:ascii="Times New Roman" w:eastAsia="Times New Roman" w:hAnsi="Times New Roman" w:cs="Times New Roman"/>
          <w:sz w:val="24"/>
          <w:szCs w:val="24"/>
          <w:lang w:eastAsia="en-US"/>
        </w:rPr>
        <w:t xml:space="preserve">- 28 декабрядля активистов поселка Заозёрный и деревни </w:t>
      </w:r>
      <w:proofErr w:type="spellStart"/>
      <w:r w:rsidRPr="00C463D3">
        <w:rPr>
          <w:rFonts w:ascii="Times New Roman" w:eastAsia="Times New Roman" w:hAnsi="Times New Roman" w:cs="Times New Roman"/>
          <w:sz w:val="24"/>
          <w:szCs w:val="24"/>
          <w:lang w:eastAsia="en-US"/>
        </w:rPr>
        <w:t>Анташиха</w:t>
      </w:r>
      <w:proofErr w:type="spellEnd"/>
      <w:r w:rsidRPr="00C463D3">
        <w:rPr>
          <w:rFonts w:ascii="Times New Roman" w:eastAsia="Times New Roman" w:hAnsi="Times New Roman" w:cs="Times New Roman"/>
          <w:sz w:val="24"/>
          <w:szCs w:val="24"/>
          <w:lang w:eastAsia="en-US"/>
        </w:rPr>
        <w:t xml:space="preserve"> проведена стратегическая сессия «Образ будущего». Участники выявили проблематику и точки роста деревни, а также разработали совместные проектные идеи, направленные на решение этих проблем. Проект реализуется при поддержке Губернаторского центра Архангельской области</w:t>
      </w:r>
      <w:r>
        <w:rPr>
          <w:rFonts w:ascii="Times New Roman" w:eastAsia="Times New Roman" w:hAnsi="Times New Roman" w:cs="Times New Roman"/>
          <w:sz w:val="24"/>
          <w:szCs w:val="24"/>
          <w:lang w:eastAsia="en-US"/>
        </w:rPr>
        <w:t>.</w:t>
      </w:r>
    </w:p>
    <w:p w14:paraId="52233634" w14:textId="77777777" w:rsidR="00D55E61" w:rsidRPr="0085667C" w:rsidRDefault="00D55E61" w:rsidP="00D55E61">
      <w:pPr>
        <w:widowControl w:val="0"/>
        <w:autoSpaceDE w:val="0"/>
        <w:autoSpaceDN w:val="0"/>
        <w:spacing w:after="0" w:line="240" w:lineRule="auto"/>
        <w:ind w:firstLine="708"/>
        <w:jc w:val="both"/>
        <w:rPr>
          <w:rFonts w:ascii="Times New Roman" w:hAnsi="Times New Roman" w:cs="Times New Roman"/>
          <w:b/>
          <w:bCs/>
          <w:sz w:val="24"/>
          <w:szCs w:val="24"/>
          <w:u w:val="single"/>
        </w:rPr>
      </w:pPr>
      <w:r w:rsidRPr="0085667C">
        <w:rPr>
          <w:rFonts w:ascii="Times New Roman" w:hAnsi="Times New Roman" w:cs="Times New Roman"/>
          <w:b/>
          <w:bCs/>
          <w:sz w:val="24"/>
          <w:szCs w:val="24"/>
          <w:u w:val="single"/>
        </w:rPr>
        <w:t>3.</w:t>
      </w:r>
      <w:r w:rsidR="00893A1C">
        <w:rPr>
          <w:rFonts w:ascii="Times New Roman" w:hAnsi="Times New Roman" w:cs="Times New Roman"/>
          <w:b/>
          <w:bCs/>
          <w:sz w:val="24"/>
          <w:szCs w:val="24"/>
          <w:u w:val="single"/>
        </w:rPr>
        <w:t>4</w:t>
      </w:r>
      <w:r w:rsidRPr="0085667C">
        <w:rPr>
          <w:rFonts w:ascii="Times New Roman" w:hAnsi="Times New Roman" w:cs="Times New Roman"/>
          <w:b/>
          <w:bCs/>
          <w:sz w:val="24"/>
          <w:szCs w:val="24"/>
          <w:u w:val="single"/>
        </w:rPr>
        <w:t>. Выполнены работы по изготовлению, монтажу, демонтажу рекламных баннеров.</w:t>
      </w:r>
    </w:p>
    <w:p w14:paraId="2BE3528B" w14:textId="77777777" w:rsidR="00D55E61" w:rsidRPr="002A20D2" w:rsidRDefault="00D55E61" w:rsidP="00D55E61">
      <w:pPr>
        <w:widowControl w:val="0"/>
        <w:autoSpaceDE w:val="0"/>
        <w:autoSpaceDN w:val="0"/>
        <w:spacing w:after="0" w:line="240" w:lineRule="auto"/>
        <w:ind w:firstLine="708"/>
        <w:jc w:val="both"/>
        <w:rPr>
          <w:rFonts w:ascii="Times New Roman" w:eastAsia="Times New Roman" w:hAnsi="Times New Roman" w:cs="Times New Roman"/>
          <w:sz w:val="24"/>
          <w:szCs w:val="24"/>
          <w:lang w:eastAsia="en-US"/>
        </w:rPr>
      </w:pPr>
      <w:r>
        <w:rPr>
          <w:rFonts w:ascii="Times New Roman" w:hAnsi="Times New Roman" w:cs="Times New Roman"/>
          <w:sz w:val="24"/>
          <w:szCs w:val="24"/>
        </w:rPr>
        <w:t>Выполнены и размещены баннеры к празднованию государственных праздников: День Государственного флага Российской Федерации, День России, День народного единства.</w:t>
      </w:r>
    </w:p>
    <w:p w14:paraId="4AE25651" w14:textId="77777777" w:rsidR="007F1C9D" w:rsidRPr="00944241" w:rsidRDefault="0085667C" w:rsidP="0085667C">
      <w:pPr>
        <w:spacing w:after="0" w:line="240" w:lineRule="auto"/>
        <w:ind w:firstLine="709"/>
        <w:jc w:val="both"/>
        <w:rPr>
          <w:rFonts w:ascii="Times New Roman" w:hAnsi="Times New Roman" w:cs="Times New Roman"/>
          <w:b/>
          <w:bCs/>
          <w:sz w:val="24"/>
          <w:szCs w:val="24"/>
        </w:rPr>
      </w:pPr>
      <w:r w:rsidRPr="00944241">
        <w:rPr>
          <w:rFonts w:ascii="Times New Roman" w:eastAsia="Calibri" w:hAnsi="Times New Roman"/>
          <w:b/>
          <w:bCs/>
          <w:sz w:val="24"/>
          <w:szCs w:val="24"/>
        </w:rPr>
        <w:t xml:space="preserve">4. </w:t>
      </w:r>
      <w:r w:rsidRPr="00944241">
        <w:rPr>
          <w:rFonts w:ascii="Times New Roman" w:hAnsi="Times New Roman" w:cs="Times New Roman"/>
          <w:b/>
          <w:bCs/>
          <w:sz w:val="24"/>
          <w:szCs w:val="24"/>
        </w:rPr>
        <w:t>Комплекс процессных мероприятий 2 «Развитие системы некоммерческих организаций, общественных и религиозных объединений в Няндомском муниципальном округе».</w:t>
      </w:r>
    </w:p>
    <w:p w14:paraId="681647A0" w14:textId="77777777" w:rsidR="0085667C" w:rsidRDefault="0085667C" w:rsidP="0085667C">
      <w:pPr>
        <w:spacing w:after="0" w:line="240" w:lineRule="auto"/>
        <w:ind w:firstLine="709"/>
        <w:jc w:val="both"/>
        <w:rPr>
          <w:rFonts w:ascii="Times New Roman" w:hAnsi="Times New Roman" w:cs="Times New Roman"/>
          <w:b/>
          <w:bCs/>
          <w:sz w:val="24"/>
          <w:szCs w:val="24"/>
          <w:u w:val="single"/>
        </w:rPr>
      </w:pPr>
      <w:r w:rsidRPr="0085667C">
        <w:rPr>
          <w:rFonts w:ascii="Times New Roman" w:hAnsi="Times New Roman" w:cs="Times New Roman"/>
          <w:b/>
          <w:bCs/>
          <w:sz w:val="24"/>
          <w:szCs w:val="24"/>
          <w:u w:val="single"/>
        </w:rPr>
        <w:t>4.1. Организована подготовка, профессиональная переподготовка и повышение квалификации работников и добровольцев (волонтеров) СО НКО.</w:t>
      </w:r>
    </w:p>
    <w:p w14:paraId="39C6BC09" w14:textId="77777777" w:rsidR="0085667C" w:rsidRDefault="0085667C" w:rsidP="0085667C">
      <w:pPr>
        <w:spacing w:after="0" w:line="240" w:lineRule="auto"/>
        <w:ind w:firstLine="709"/>
        <w:jc w:val="both"/>
        <w:rPr>
          <w:rFonts w:ascii="Times New Roman" w:hAnsi="Times New Roman"/>
          <w:bCs/>
          <w:iCs/>
          <w:sz w:val="24"/>
          <w:szCs w:val="24"/>
        </w:rPr>
      </w:pPr>
      <w:r>
        <w:rPr>
          <w:rFonts w:ascii="Times New Roman" w:hAnsi="Times New Roman"/>
          <w:bCs/>
          <w:iCs/>
          <w:sz w:val="24"/>
          <w:szCs w:val="24"/>
        </w:rPr>
        <w:t xml:space="preserve">Руководитель АНО </w:t>
      </w:r>
      <w:r w:rsidRPr="00CE07F5">
        <w:rPr>
          <w:rFonts w:ascii="Times New Roman" w:hAnsi="Times New Roman"/>
          <w:bCs/>
          <w:iCs/>
          <w:sz w:val="24"/>
          <w:szCs w:val="24"/>
        </w:rPr>
        <w:t>"Няндомск</w:t>
      </w:r>
      <w:r>
        <w:rPr>
          <w:rFonts w:ascii="Times New Roman" w:hAnsi="Times New Roman"/>
          <w:bCs/>
          <w:iCs/>
          <w:sz w:val="24"/>
          <w:szCs w:val="24"/>
        </w:rPr>
        <w:t>ого</w:t>
      </w:r>
      <w:r w:rsidRPr="00CE07F5">
        <w:rPr>
          <w:rFonts w:ascii="Times New Roman" w:hAnsi="Times New Roman"/>
          <w:bCs/>
          <w:iCs/>
          <w:sz w:val="24"/>
          <w:szCs w:val="24"/>
        </w:rPr>
        <w:t xml:space="preserve"> общественн</w:t>
      </w:r>
      <w:r>
        <w:rPr>
          <w:rFonts w:ascii="Times New Roman" w:hAnsi="Times New Roman"/>
          <w:bCs/>
          <w:iCs/>
          <w:sz w:val="24"/>
          <w:szCs w:val="24"/>
        </w:rPr>
        <w:t>ого</w:t>
      </w:r>
      <w:r w:rsidRPr="00CE07F5">
        <w:rPr>
          <w:rFonts w:ascii="Times New Roman" w:hAnsi="Times New Roman"/>
          <w:bCs/>
          <w:iCs/>
          <w:sz w:val="24"/>
          <w:szCs w:val="24"/>
        </w:rPr>
        <w:t xml:space="preserve"> ресурсн</w:t>
      </w:r>
      <w:r>
        <w:rPr>
          <w:rFonts w:ascii="Times New Roman" w:hAnsi="Times New Roman"/>
          <w:bCs/>
          <w:iCs/>
          <w:sz w:val="24"/>
          <w:szCs w:val="24"/>
        </w:rPr>
        <w:t>ого</w:t>
      </w:r>
      <w:r w:rsidRPr="00CE07F5">
        <w:rPr>
          <w:rFonts w:ascii="Times New Roman" w:hAnsi="Times New Roman"/>
          <w:bCs/>
          <w:iCs/>
          <w:sz w:val="24"/>
          <w:szCs w:val="24"/>
        </w:rPr>
        <w:t xml:space="preserve"> центр</w:t>
      </w:r>
      <w:r>
        <w:rPr>
          <w:rFonts w:ascii="Times New Roman" w:hAnsi="Times New Roman"/>
          <w:bCs/>
          <w:iCs/>
          <w:sz w:val="24"/>
          <w:szCs w:val="24"/>
        </w:rPr>
        <w:t>а</w:t>
      </w:r>
      <w:r w:rsidRPr="00CE07F5">
        <w:rPr>
          <w:rFonts w:ascii="Times New Roman" w:hAnsi="Times New Roman"/>
          <w:bCs/>
          <w:iCs/>
          <w:sz w:val="24"/>
          <w:szCs w:val="24"/>
        </w:rPr>
        <w:t xml:space="preserve"> развития гражданских и общественных инициатив «Делаем вместе» </w:t>
      </w:r>
      <w:r>
        <w:rPr>
          <w:rFonts w:ascii="Times New Roman" w:hAnsi="Times New Roman"/>
          <w:bCs/>
          <w:iCs/>
          <w:sz w:val="24"/>
          <w:szCs w:val="24"/>
        </w:rPr>
        <w:t xml:space="preserve">прошла обучение </w:t>
      </w:r>
      <w:r w:rsidRPr="00CE07F5">
        <w:rPr>
          <w:rFonts w:ascii="Times New Roman" w:hAnsi="Times New Roman"/>
          <w:bCs/>
          <w:iCs/>
          <w:sz w:val="24"/>
          <w:szCs w:val="24"/>
        </w:rPr>
        <w:t xml:space="preserve"> по программе «Управляем НКО» «Лидерские компетенции при построении команды». «Модель процесса коммуникации».</w:t>
      </w:r>
    </w:p>
    <w:p w14:paraId="1828893A" w14:textId="77777777" w:rsidR="0085667C" w:rsidRPr="001258C6" w:rsidRDefault="0085667C" w:rsidP="0085667C">
      <w:pPr>
        <w:spacing w:after="0" w:line="240" w:lineRule="auto"/>
        <w:ind w:firstLine="709"/>
        <w:jc w:val="both"/>
        <w:rPr>
          <w:rFonts w:ascii="Times New Roman" w:hAnsi="Times New Roman"/>
          <w:bCs/>
          <w:iCs/>
          <w:sz w:val="24"/>
          <w:szCs w:val="24"/>
        </w:rPr>
      </w:pPr>
      <w:r w:rsidRPr="001258C6">
        <w:rPr>
          <w:rFonts w:ascii="Times New Roman" w:hAnsi="Times New Roman"/>
          <w:bCs/>
          <w:iCs/>
          <w:sz w:val="24"/>
          <w:szCs w:val="24"/>
        </w:rPr>
        <w:t xml:space="preserve">Кроме того, сотрудники ресурсного центра также </w:t>
      </w:r>
      <w:r w:rsidR="00893A1C">
        <w:rPr>
          <w:rFonts w:ascii="Times New Roman" w:hAnsi="Times New Roman"/>
          <w:bCs/>
          <w:iCs/>
          <w:sz w:val="24"/>
          <w:szCs w:val="24"/>
        </w:rPr>
        <w:t xml:space="preserve">проходили курсы </w:t>
      </w:r>
      <w:r w:rsidRPr="001258C6">
        <w:rPr>
          <w:rFonts w:ascii="Times New Roman" w:hAnsi="Times New Roman"/>
          <w:bCs/>
          <w:iCs/>
          <w:sz w:val="24"/>
          <w:szCs w:val="24"/>
        </w:rPr>
        <w:t>повышени</w:t>
      </w:r>
      <w:r w:rsidR="00893A1C">
        <w:rPr>
          <w:rFonts w:ascii="Times New Roman" w:hAnsi="Times New Roman"/>
          <w:bCs/>
          <w:iCs/>
          <w:sz w:val="24"/>
          <w:szCs w:val="24"/>
        </w:rPr>
        <w:t>я</w:t>
      </w:r>
      <w:r w:rsidRPr="001258C6">
        <w:rPr>
          <w:rFonts w:ascii="Times New Roman" w:hAnsi="Times New Roman"/>
          <w:bCs/>
          <w:iCs/>
          <w:sz w:val="24"/>
          <w:szCs w:val="24"/>
        </w:rPr>
        <w:t xml:space="preserve"> квалификации от Группы НКО «Гарант». Это позволяет им быть в курсе последних тенденций и передовых методик работы с некоммерческими организациями.</w:t>
      </w:r>
    </w:p>
    <w:p w14:paraId="66253562" w14:textId="77777777" w:rsidR="0085667C" w:rsidRPr="00BD5B70" w:rsidRDefault="00BD5B70" w:rsidP="00BD5B70">
      <w:pPr>
        <w:spacing w:after="0" w:line="240" w:lineRule="auto"/>
        <w:ind w:firstLine="709"/>
        <w:jc w:val="both"/>
        <w:rPr>
          <w:rFonts w:ascii="Times New Roman" w:hAnsi="Times New Roman" w:cs="Times New Roman"/>
          <w:b/>
          <w:sz w:val="24"/>
          <w:szCs w:val="24"/>
          <w:u w:val="single"/>
        </w:rPr>
      </w:pPr>
      <w:r w:rsidRPr="00BD5B70">
        <w:rPr>
          <w:rFonts w:ascii="Times New Roman" w:hAnsi="Times New Roman"/>
          <w:b/>
          <w:iCs/>
          <w:sz w:val="24"/>
          <w:szCs w:val="24"/>
          <w:u w:val="single"/>
        </w:rPr>
        <w:t xml:space="preserve">4.2. </w:t>
      </w:r>
      <w:r w:rsidRPr="00BD5B70">
        <w:rPr>
          <w:rFonts w:ascii="Times New Roman" w:hAnsi="Times New Roman" w:cs="Times New Roman"/>
          <w:b/>
          <w:sz w:val="24"/>
          <w:szCs w:val="24"/>
          <w:u w:val="single"/>
        </w:rPr>
        <w:t>Обеспечено участие членов Мониторинговой группы по сопровождению реформы системы обращения с отходами в Архангельской области, общественных представителей, представителей НКО на выездные встречи</w:t>
      </w:r>
      <w:r>
        <w:rPr>
          <w:rFonts w:ascii="Times New Roman" w:hAnsi="Times New Roman" w:cs="Times New Roman"/>
          <w:b/>
          <w:sz w:val="24"/>
          <w:szCs w:val="24"/>
          <w:u w:val="single"/>
        </w:rPr>
        <w:t>.</w:t>
      </w:r>
    </w:p>
    <w:p w14:paraId="3C7DDD19" w14:textId="77777777" w:rsidR="00BD5B70" w:rsidRDefault="00BD5B70" w:rsidP="00BD5B70">
      <w:pPr>
        <w:spacing w:after="0" w:line="240" w:lineRule="auto"/>
        <w:ind w:firstLine="709"/>
        <w:jc w:val="both"/>
        <w:rPr>
          <w:rFonts w:ascii="Times New Roman" w:hAnsi="Times New Roman"/>
          <w:sz w:val="24"/>
          <w:szCs w:val="24"/>
        </w:rPr>
      </w:pPr>
      <w:r w:rsidRPr="00893A1C">
        <w:rPr>
          <w:rFonts w:ascii="Times New Roman" w:hAnsi="Times New Roman"/>
          <w:sz w:val="24"/>
          <w:szCs w:val="24"/>
        </w:rPr>
        <w:t xml:space="preserve">В 2024 году </w:t>
      </w:r>
      <w:r w:rsidR="00893A1C" w:rsidRPr="00893A1C">
        <w:rPr>
          <w:rFonts w:ascii="Times New Roman" w:hAnsi="Times New Roman"/>
          <w:sz w:val="24"/>
          <w:szCs w:val="24"/>
        </w:rPr>
        <w:t xml:space="preserve">выделено финансирование </w:t>
      </w:r>
      <w:r w:rsidRPr="00893A1C">
        <w:rPr>
          <w:rFonts w:ascii="Times New Roman" w:hAnsi="Times New Roman"/>
          <w:sz w:val="24"/>
          <w:szCs w:val="24"/>
        </w:rPr>
        <w:t>представителям АНО сохранения и развития культуры Русского Севера «</w:t>
      </w:r>
      <w:proofErr w:type="spellStart"/>
      <w:r w:rsidRPr="00893A1C">
        <w:rPr>
          <w:rFonts w:ascii="Times New Roman" w:hAnsi="Times New Roman"/>
          <w:sz w:val="24"/>
          <w:szCs w:val="24"/>
        </w:rPr>
        <w:t>Шалакушский</w:t>
      </w:r>
      <w:proofErr w:type="spellEnd"/>
      <w:r w:rsidRPr="00893A1C">
        <w:rPr>
          <w:rFonts w:ascii="Times New Roman" w:hAnsi="Times New Roman"/>
          <w:sz w:val="24"/>
          <w:szCs w:val="24"/>
        </w:rPr>
        <w:t xml:space="preserve"> народный хор»</w:t>
      </w:r>
      <w:r w:rsidR="00893A1C" w:rsidRPr="00893A1C">
        <w:rPr>
          <w:rFonts w:ascii="Times New Roman" w:hAnsi="Times New Roman"/>
          <w:sz w:val="24"/>
          <w:szCs w:val="24"/>
        </w:rPr>
        <w:t xml:space="preserve"> с целью </w:t>
      </w:r>
      <w:r w:rsidRPr="00893A1C">
        <w:rPr>
          <w:rFonts w:ascii="Times New Roman" w:hAnsi="Times New Roman"/>
          <w:sz w:val="24"/>
          <w:szCs w:val="24"/>
        </w:rPr>
        <w:t>участи</w:t>
      </w:r>
      <w:r w:rsidR="00893A1C" w:rsidRPr="00893A1C">
        <w:rPr>
          <w:rFonts w:ascii="Times New Roman" w:hAnsi="Times New Roman"/>
          <w:sz w:val="24"/>
          <w:szCs w:val="24"/>
        </w:rPr>
        <w:t>я</w:t>
      </w:r>
      <w:r w:rsidRPr="00893A1C">
        <w:rPr>
          <w:rFonts w:ascii="Times New Roman" w:hAnsi="Times New Roman"/>
          <w:sz w:val="24"/>
          <w:szCs w:val="24"/>
        </w:rPr>
        <w:t xml:space="preserve"> в выездной встрече, посвященной празднованию 20-летия со дня образования фольклорного коллектива Лешуконского землячества «</w:t>
      </w:r>
      <w:proofErr w:type="spellStart"/>
      <w:r w:rsidRPr="00893A1C">
        <w:rPr>
          <w:rFonts w:ascii="Times New Roman" w:hAnsi="Times New Roman"/>
          <w:sz w:val="24"/>
          <w:szCs w:val="24"/>
        </w:rPr>
        <w:t>Княжиця</w:t>
      </w:r>
      <w:proofErr w:type="spellEnd"/>
      <w:r w:rsidRPr="00893A1C">
        <w:rPr>
          <w:rFonts w:ascii="Times New Roman" w:hAnsi="Times New Roman"/>
          <w:sz w:val="24"/>
          <w:szCs w:val="24"/>
        </w:rPr>
        <w:t>»</w:t>
      </w:r>
      <w:r w:rsidR="00893A1C" w:rsidRPr="00893A1C">
        <w:rPr>
          <w:rFonts w:ascii="Times New Roman" w:hAnsi="Times New Roman"/>
          <w:sz w:val="24"/>
          <w:szCs w:val="24"/>
        </w:rPr>
        <w:t>.</w:t>
      </w:r>
    </w:p>
    <w:p w14:paraId="4397E285" w14:textId="77777777" w:rsidR="007F1C9D" w:rsidRPr="00860FD5" w:rsidRDefault="00860FD5" w:rsidP="00860FD5">
      <w:pPr>
        <w:spacing w:after="0" w:line="240" w:lineRule="auto"/>
        <w:ind w:firstLine="709"/>
        <w:jc w:val="both"/>
        <w:rPr>
          <w:rFonts w:ascii="Times New Roman" w:hAnsi="Times New Roman"/>
          <w:b/>
          <w:bCs/>
          <w:sz w:val="24"/>
          <w:szCs w:val="24"/>
          <w:u w:val="single"/>
        </w:rPr>
      </w:pPr>
      <w:r w:rsidRPr="00860FD5">
        <w:rPr>
          <w:rFonts w:ascii="Times New Roman" w:hAnsi="Times New Roman"/>
          <w:b/>
          <w:bCs/>
          <w:sz w:val="24"/>
          <w:szCs w:val="24"/>
          <w:u w:val="single"/>
        </w:rPr>
        <w:t xml:space="preserve">4.3. </w:t>
      </w:r>
      <w:r w:rsidRPr="00860FD5">
        <w:rPr>
          <w:rFonts w:ascii="Times New Roman" w:hAnsi="Times New Roman" w:cs="Times New Roman"/>
          <w:b/>
          <w:bCs/>
          <w:sz w:val="24"/>
          <w:szCs w:val="24"/>
          <w:u w:val="single"/>
        </w:rPr>
        <w:t xml:space="preserve">Произведена компенсация государственной пошлины за государственную регистрацию СОНКО, регистрацию изменений, вносимых в учредительные документы юридического лица.  </w:t>
      </w:r>
    </w:p>
    <w:p w14:paraId="34D9EB5F" w14:textId="77777777" w:rsidR="00860FD5" w:rsidRDefault="00860FD5" w:rsidP="00860FD5">
      <w:pPr>
        <w:spacing w:after="0" w:line="240" w:lineRule="auto"/>
        <w:ind w:firstLine="720"/>
        <w:jc w:val="both"/>
        <w:rPr>
          <w:rFonts w:ascii="Times New Roman" w:hAnsi="Times New Roman"/>
          <w:sz w:val="24"/>
          <w:szCs w:val="24"/>
        </w:rPr>
      </w:pPr>
      <w:r w:rsidRPr="00263549">
        <w:rPr>
          <w:rFonts w:ascii="Times New Roman" w:hAnsi="Times New Roman" w:cs="Times New Roman"/>
          <w:bCs/>
          <w:sz w:val="24"/>
          <w:szCs w:val="24"/>
        </w:rPr>
        <w:t>В декабре 2024 года в адрес Министерства юстиции</w:t>
      </w:r>
      <w:r>
        <w:rPr>
          <w:rFonts w:ascii="Times New Roman" w:hAnsi="Times New Roman" w:cs="Times New Roman"/>
          <w:bCs/>
          <w:sz w:val="24"/>
          <w:szCs w:val="24"/>
        </w:rPr>
        <w:t xml:space="preserve"> Российской Федерации</w:t>
      </w:r>
      <w:r w:rsidRPr="00263549">
        <w:rPr>
          <w:rFonts w:ascii="Times New Roman" w:hAnsi="Times New Roman" w:cs="Times New Roman"/>
          <w:bCs/>
          <w:sz w:val="24"/>
          <w:szCs w:val="24"/>
        </w:rPr>
        <w:t xml:space="preserve"> АНО</w:t>
      </w:r>
      <w:r>
        <w:rPr>
          <w:rFonts w:ascii="Times New Roman" w:hAnsi="Times New Roman" w:cs="Times New Roman"/>
          <w:bCs/>
          <w:sz w:val="24"/>
          <w:szCs w:val="24"/>
        </w:rPr>
        <w:t xml:space="preserve"> направлены документы по внесению изменений в учредительные документы АНО</w:t>
      </w:r>
      <w:r w:rsidRPr="00263549">
        <w:rPr>
          <w:rFonts w:ascii="Times New Roman" w:hAnsi="Times New Roman" w:cs="Times New Roman"/>
          <w:bCs/>
          <w:sz w:val="24"/>
          <w:szCs w:val="24"/>
        </w:rPr>
        <w:t xml:space="preserve"> по оказанию услуг профилактики и укрепления психического и физического здоровья детей и взрослых «Исида»</w:t>
      </w:r>
      <w:r>
        <w:rPr>
          <w:rFonts w:ascii="Times New Roman" w:hAnsi="Times New Roman"/>
          <w:bCs/>
          <w:sz w:val="24"/>
          <w:szCs w:val="24"/>
        </w:rPr>
        <w:t xml:space="preserve">с целью создания </w:t>
      </w:r>
      <w:r>
        <w:rPr>
          <w:rFonts w:ascii="Times New Roman" w:hAnsi="Times New Roman"/>
          <w:sz w:val="24"/>
          <w:szCs w:val="24"/>
        </w:rPr>
        <w:t xml:space="preserve">Автономной некоммерческой организации </w:t>
      </w:r>
      <w:r w:rsidRPr="00237CDE">
        <w:rPr>
          <w:rFonts w:ascii="Times New Roman" w:hAnsi="Times New Roman"/>
          <w:sz w:val="24"/>
          <w:szCs w:val="24"/>
        </w:rPr>
        <w:t>социальной помощи и поддержки граждан</w:t>
      </w:r>
      <w:r>
        <w:rPr>
          <w:rFonts w:ascii="Times New Roman" w:hAnsi="Times New Roman"/>
          <w:sz w:val="24"/>
          <w:szCs w:val="24"/>
        </w:rPr>
        <w:t xml:space="preserve"> «За Дело». В феврале </w:t>
      </w:r>
      <w:r w:rsidR="00893A1C">
        <w:rPr>
          <w:rFonts w:ascii="Times New Roman" w:hAnsi="Times New Roman"/>
          <w:sz w:val="24"/>
          <w:szCs w:val="24"/>
        </w:rPr>
        <w:t>2025</w:t>
      </w:r>
      <w:r>
        <w:rPr>
          <w:rFonts w:ascii="Times New Roman" w:hAnsi="Times New Roman"/>
          <w:sz w:val="24"/>
          <w:szCs w:val="24"/>
        </w:rPr>
        <w:t xml:space="preserve"> года внесены изменения в ЕГРЮЛ.</w:t>
      </w:r>
      <w:r w:rsidR="007049C1">
        <w:rPr>
          <w:rFonts w:ascii="Times New Roman" w:hAnsi="Times New Roman"/>
          <w:sz w:val="24"/>
          <w:szCs w:val="24"/>
        </w:rPr>
        <w:t xml:space="preserve"> Компенсация государственной пошли не потребовалась.</w:t>
      </w:r>
    </w:p>
    <w:p w14:paraId="27277A4C" w14:textId="77777777" w:rsidR="007049C1" w:rsidRPr="007049C1" w:rsidRDefault="007049C1" w:rsidP="007049C1">
      <w:pPr>
        <w:widowControl w:val="0"/>
        <w:autoSpaceDE w:val="0"/>
        <w:autoSpaceDN w:val="0"/>
        <w:spacing w:after="0" w:line="240" w:lineRule="auto"/>
        <w:ind w:firstLine="708"/>
        <w:jc w:val="both"/>
        <w:rPr>
          <w:rFonts w:ascii="Times New Roman" w:hAnsi="Times New Roman" w:cs="Times New Roman"/>
          <w:b/>
          <w:bCs/>
          <w:sz w:val="24"/>
          <w:szCs w:val="24"/>
          <w:u w:val="single"/>
        </w:rPr>
      </w:pPr>
      <w:r w:rsidRPr="007049C1">
        <w:rPr>
          <w:rFonts w:ascii="Times New Roman" w:hAnsi="Times New Roman" w:cs="Times New Roman"/>
          <w:b/>
          <w:bCs/>
          <w:sz w:val="24"/>
          <w:szCs w:val="24"/>
          <w:u w:val="single"/>
        </w:rPr>
        <w:t>4.</w:t>
      </w:r>
      <w:r w:rsidR="00893A1C">
        <w:rPr>
          <w:rFonts w:ascii="Times New Roman" w:hAnsi="Times New Roman" w:cs="Times New Roman"/>
          <w:b/>
          <w:bCs/>
          <w:sz w:val="24"/>
          <w:szCs w:val="24"/>
          <w:u w:val="single"/>
        </w:rPr>
        <w:t>4</w:t>
      </w:r>
      <w:r w:rsidRPr="007049C1">
        <w:rPr>
          <w:rFonts w:ascii="Times New Roman" w:hAnsi="Times New Roman" w:cs="Times New Roman"/>
          <w:b/>
          <w:bCs/>
          <w:sz w:val="24"/>
          <w:szCs w:val="24"/>
          <w:u w:val="single"/>
        </w:rPr>
        <w:t>.</w:t>
      </w:r>
      <w:r w:rsidRPr="007049C1">
        <w:rPr>
          <w:b/>
          <w:bCs/>
          <w:u w:val="single"/>
        </w:rPr>
        <w:t> </w:t>
      </w:r>
      <w:r w:rsidRPr="007049C1">
        <w:rPr>
          <w:rFonts w:ascii="Times New Roman" w:hAnsi="Times New Roman" w:cs="Times New Roman"/>
          <w:b/>
          <w:bCs/>
          <w:sz w:val="24"/>
          <w:szCs w:val="24"/>
          <w:u w:val="single"/>
        </w:rPr>
        <w:t>Предоставлена поддержка деятельности социально ориентированных некоммерческих организаций.</w:t>
      </w:r>
    </w:p>
    <w:p w14:paraId="308B86D5" w14:textId="77777777" w:rsidR="00A151C6" w:rsidRPr="007B7413" w:rsidRDefault="00A151C6" w:rsidP="007B7413">
      <w:pPr>
        <w:spacing w:after="0" w:line="240" w:lineRule="auto"/>
        <w:ind w:firstLine="709"/>
        <w:jc w:val="both"/>
        <w:rPr>
          <w:rFonts w:ascii="Times New Roman" w:hAnsi="Times New Roman"/>
          <w:bCs/>
          <w:iCs/>
          <w:sz w:val="24"/>
          <w:szCs w:val="24"/>
        </w:rPr>
      </w:pPr>
      <w:r w:rsidRPr="00DE1970">
        <w:rPr>
          <w:rFonts w:ascii="Times New Roman" w:hAnsi="Times New Roman"/>
          <w:bCs/>
          <w:iCs/>
          <w:sz w:val="24"/>
          <w:szCs w:val="24"/>
        </w:rPr>
        <w:t xml:space="preserve">26.03.2024 На базе Молодёжного пространства ТОЧКА прошёл семинар для социально ориентированных некоммерческих организаций и </w:t>
      </w:r>
      <w:proofErr w:type="spellStart"/>
      <w:r w:rsidRPr="00DE1970">
        <w:rPr>
          <w:rFonts w:ascii="Times New Roman" w:hAnsi="Times New Roman"/>
          <w:bCs/>
          <w:iCs/>
          <w:sz w:val="24"/>
          <w:szCs w:val="24"/>
        </w:rPr>
        <w:t>ТОСов</w:t>
      </w:r>
      <w:proofErr w:type="spellEnd"/>
      <w:r w:rsidRPr="00DE1970">
        <w:rPr>
          <w:rFonts w:ascii="Times New Roman" w:hAnsi="Times New Roman"/>
          <w:bCs/>
          <w:iCs/>
          <w:sz w:val="24"/>
          <w:szCs w:val="24"/>
        </w:rPr>
        <w:t>, которые планируют подавать заявку на IV конкурс грантов Губернатора Архангельской области.</w:t>
      </w:r>
    </w:p>
    <w:p w14:paraId="73C06F52" w14:textId="77777777" w:rsidR="007B7413" w:rsidRDefault="007B7413" w:rsidP="00333CF7">
      <w:pPr>
        <w:spacing w:after="0" w:line="240" w:lineRule="auto"/>
        <w:rPr>
          <w:rFonts w:ascii="Times New Roman" w:hAnsi="Times New Roman"/>
          <w:sz w:val="24"/>
          <w:szCs w:val="24"/>
        </w:rPr>
      </w:pPr>
    </w:p>
    <w:p w14:paraId="387B83BE" w14:textId="77777777" w:rsidR="00333CF7" w:rsidRDefault="00FD2C5F" w:rsidP="00333CF7">
      <w:pPr>
        <w:spacing w:after="0" w:line="240" w:lineRule="auto"/>
        <w:rPr>
          <w:rFonts w:ascii="Times New Roman" w:hAnsi="Times New Roman"/>
          <w:sz w:val="24"/>
          <w:szCs w:val="24"/>
        </w:rPr>
      </w:pPr>
      <w:r w:rsidRPr="00333CF7">
        <w:rPr>
          <w:rFonts w:ascii="Times New Roman" w:hAnsi="Times New Roman"/>
          <w:sz w:val="24"/>
          <w:szCs w:val="24"/>
        </w:rPr>
        <w:t>Заведующий отделом по вопросам МСУ</w:t>
      </w:r>
    </w:p>
    <w:p w14:paraId="7579D9AD" w14:textId="77777777" w:rsidR="00333CF7" w:rsidRDefault="00FD2C5F" w:rsidP="00333CF7">
      <w:pPr>
        <w:spacing w:after="0" w:line="240" w:lineRule="auto"/>
        <w:rPr>
          <w:rFonts w:ascii="Times New Roman" w:hAnsi="Times New Roman"/>
          <w:sz w:val="24"/>
          <w:szCs w:val="24"/>
        </w:rPr>
      </w:pPr>
      <w:r w:rsidRPr="00333CF7">
        <w:rPr>
          <w:rFonts w:ascii="Times New Roman" w:hAnsi="Times New Roman"/>
          <w:sz w:val="24"/>
          <w:szCs w:val="24"/>
        </w:rPr>
        <w:t>Правового управления администрации</w:t>
      </w:r>
    </w:p>
    <w:p w14:paraId="5EA0B0E4" w14:textId="77777777" w:rsidR="00BB5532" w:rsidRPr="001258C6" w:rsidRDefault="00FD2C5F" w:rsidP="001258C6">
      <w:pPr>
        <w:spacing w:after="0" w:line="240" w:lineRule="auto"/>
        <w:rPr>
          <w:rFonts w:ascii="Times New Roman" w:hAnsi="Times New Roman"/>
          <w:sz w:val="24"/>
          <w:szCs w:val="24"/>
        </w:rPr>
        <w:sectPr w:rsidR="00BB5532" w:rsidRPr="001258C6" w:rsidSect="006013F4">
          <w:pgSz w:w="11906" w:h="16838"/>
          <w:pgMar w:top="851" w:right="851" w:bottom="1134" w:left="1701" w:header="709" w:footer="709" w:gutter="0"/>
          <w:cols w:space="708"/>
          <w:docGrid w:linePitch="360"/>
        </w:sectPr>
      </w:pPr>
      <w:r w:rsidRPr="00333CF7">
        <w:rPr>
          <w:rFonts w:ascii="Times New Roman" w:hAnsi="Times New Roman"/>
          <w:sz w:val="24"/>
          <w:szCs w:val="24"/>
        </w:rPr>
        <w:t xml:space="preserve">Няндомского </w:t>
      </w:r>
      <w:r w:rsidR="00333CF7" w:rsidRPr="00333CF7">
        <w:rPr>
          <w:rFonts w:ascii="Times New Roman" w:hAnsi="Times New Roman"/>
          <w:sz w:val="24"/>
          <w:szCs w:val="24"/>
        </w:rPr>
        <w:t>муниципального</w:t>
      </w:r>
      <w:r w:rsidRPr="00333CF7">
        <w:rPr>
          <w:rFonts w:ascii="Times New Roman" w:hAnsi="Times New Roman"/>
          <w:sz w:val="24"/>
          <w:szCs w:val="24"/>
        </w:rPr>
        <w:t xml:space="preserve"> округ</w:t>
      </w:r>
      <w:r w:rsidR="00333CF7">
        <w:rPr>
          <w:rFonts w:ascii="Times New Roman" w:hAnsi="Times New Roman"/>
          <w:sz w:val="24"/>
          <w:szCs w:val="24"/>
        </w:rPr>
        <w:t>а                                                                 И.М. Селенина</w:t>
      </w:r>
    </w:p>
    <w:p w14:paraId="55AEFC29" w14:textId="77777777" w:rsidR="00BB5532" w:rsidRPr="001258C6" w:rsidRDefault="00BB5532" w:rsidP="001258C6">
      <w:pPr>
        <w:pStyle w:val="a9"/>
        <w:jc w:val="center"/>
        <w:rPr>
          <w:rStyle w:val="a8"/>
          <w:rFonts w:ascii="Times New Roman" w:hAnsi="Times New Roman" w:cs="Times New Roman"/>
          <w:bCs/>
          <w:color w:val="auto"/>
          <w:sz w:val="24"/>
          <w:szCs w:val="24"/>
        </w:rPr>
      </w:pPr>
      <w:r w:rsidRPr="001258C6">
        <w:rPr>
          <w:rStyle w:val="a8"/>
          <w:rFonts w:ascii="Times New Roman" w:hAnsi="Times New Roman" w:cs="Times New Roman"/>
          <w:bCs/>
          <w:color w:val="auto"/>
          <w:sz w:val="24"/>
          <w:szCs w:val="24"/>
        </w:rPr>
        <w:lastRenderedPageBreak/>
        <w:t>ОТЧЕТ</w:t>
      </w:r>
    </w:p>
    <w:p w14:paraId="350C88DD" w14:textId="77777777" w:rsidR="00BB5532" w:rsidRPr="001258C6" w:rsidRDefault="00BB5532" w:rsidP="001258C6">
      <w:pPr>
        <w:pStyle w:val="a9"/>
        <w:jc w:val="center"/>
        <w:rPr>
          <w:rStyle w:val="a8"/>
          <w:rFonts w:ascii="Times New Roman" w:hAnsi="Times New Roman" w:cs="Times New Roman"/>
          <w:bCs/>
          <w:color w:val="auto"/>
          <w:sz w:val="24"/>
          <w:szCs w:val="24"/>
        </w:rPr>
      </w:pPr>
      <w:r w:rsidRPr="001258C6">
        <w:rPr>
          <w:rStyle w:val="a8"/>
          <w:rFonts w:ascii="Times New Roman" w:hAnsi="Times New Roman" w:cs="Times New Roman"/>
          <w:bCs/>
          <w:color w:val="auto"/>
          <w:sz w:val="24"/>
          <w:szCs w:val="24"/>
        </w:rPr>
        <w:t xml:space="preserve"> о достижении показателей муниципальной программы </w:t>
      </w:r>
    </w:p>
    <w:p w14:paraId="3CEB4334" w14:textId="77777777" w:rsidR="00BB5532" w:rsidRPr="00333CF7" w:rsidRDefault="00BB5532" w:rsidP="00333CF7">
      <w:pPr>
        <w:pStyle w:val="a9"/>
        <w:jc w:val="center"/>
        <w:rPr>
          <w:rFonts w:ascii="Times New Roman" w:hAnsi="Times New Roman" w:cs="Times New Roman"/>
          <w:b/>
          <w:sz w:val="24"/>
          <w:szCs w:val="24"/>
        </w:rPr>
      </w:pPr>
      <w:r w:rsidRPr="001258C6">
        <w:rPr>
          <w:rFonts w:ascii="Times New Roman" w:hAnsi="Times New Roman" w:cs="Times New Roman"/>
          <w:b/>
          <w:sz w:val="24"/>
          <w:szCs w:val="24"/>
        </w:rPr>
        <w:t>«Содействие развитию институтов гражданского общества на территории Няндомского муниципального округа»</w:t>
      </w:r>
      <w:r w:rsidR="00333CF7">
        <w:rPr>
          <w:rFonts w:ascii="Times New Roman" w:hAnsi="Times New Roman" w:cs="Times New Roman"/>
          <w:b/>
          <w:sz w:val="24"/>
          <w:szCs w:val="24"/>
        </w:rPr>
        <w:t xml:space="preserve"> за </w:t>
      </w:r>
      <w:r w:rsidRPr="001258C6">
        <w:rPr>
          <w:rFonts w:ascii="Times New Roman" w:hAnsi="Times New Roman"/>
          <w:b/>
          <w:sz w:val="24"/>
          <w:szCs w:val="24"/>
        </w:rPr>
        <w:t>202</w:t>
      </w:r>
      <w:r w:rsidR="00A92B61">
        <w:rPr>
          <w:rFonts w:ascii="Times New Roman" w:hAnsi="Times New Roman"/>
          <w:b/>
          <w:sz w:val="24"/>
          <w:szCs w:val="24"/>
        </w:rPr>
        <w:t>4</w:t>
      </w:r>
      <w:r w:rsidRPr="001258C6">
        <w:rPr>
          <w:rFonts w:ascii="Times New Roman" w:hAnsi="Times New Roman"/>
          <w:b/>
          <w:sz w:val="24"/>
          <w:szCs w:val="24"/>
        </w:rPr>
        <w:t xml:space="preserve"> год</w:t>
      </w:r>
    </w:p>
    <w:p w14:paraId="287DEF38" w14:textId="77777777" w:rsidR="00BB5532" w:rsidRPr="001258C6" w:rsidRDefault="00BB5532" w:rsidP="001258C6">
      <w:pPr>
        <w:spacing w:after="0" w:line="240" w:lineRule="auto"/>
        <w:jc w:val="center"/>
        <w:rPr>
          <w:rFonts w:ascii="Times New Roman" w:hAnsi="Times New Roman"/>
          <w:b/>
          <w:sz w:val="24"/>
          <w:szCs w:val="24"/>
        </w:rPr>
      </w:pPr>
    </w:p>
    <w:tbl>
      <w:tblPr>
        <w:tblW w:w="1459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1"/>
        <w:gridCol w:w="729"/>
        <w:gridCol w:w="1418"/>
        <w:gridCol w:w="1058"/>
        <w:gridCol w:w="76"/>
        <w:gridCol w:w="982"/>
        <w:gridCol w:w="1493"/>
        <w:gridCol w:w="360"/>
        <w:gridCol w:w="1134"/>
        <w:gridCol w:w="3526"/>
      </w:tblGrid>
      <w:tr w:rsidR="001258C6" w:rsidRPr="001258C6" w14:paraId="68F73B12" w14:textId="77777777" w:rsidTr="00CF6B5C">
        <w:trPr>
          <w:trHeight w:val="890"/>
          <w:jc w:val="center"/>
        </w:trPr>
        <w:tc>
          <w:tcPr>
            <w:tcW w:w="3821" w:type="dxa"/>
            <w:vMerge w:val="restart"/>
            <w:tcBorders>
              <w:top w:val="single" w:sz="4" w:space="0" w:color="auto"/>
              <w:bottom w:val="single" w:sz="4" w:space="0" w:color="auto"/>
              <w:right w:val="single" w:sz="4" w:space="0" w:color="auto"/>
            </w:tcBorders>
            <w:vAlign w:val="center"/>
          </w:tcPr>
          <w:p w14:paraId="024EFC35" w14:textId="77777777" w:rsidR="00DB69A3" w:rsidRPr="001258C6" w:rsidRDefault="00DB69A3" w:rsidP="001258C6">
            <w:pPr>
              <w:pStyle w:val="aa"/>
              <w:jc w:val="center"/>
              <w:rPr>
                <w:rFonts w:ascii="Times New Roman" w:hAnsi="Times New Roman"/>
              </w:rPr>
            </w:pPr>
            <w:r w:rsidRPr="001258C6">
              <w:rPr>
                <w:rFonts w:ascii="Times New Roman" w:hAnsi="Times New Roman"/>
              </w:rPr>
              <w:t xml:space="preserve">Наименование целевого </w:t>
            </w:r>
            <w:r w:rsidRPr="001258C6">
              <w:rPr>
                <w:rFonts w:ascii="Times New Roman" w:hAnsi="Times New Roman"/>
              </w:rPr>
              <w:br/>
              <w:t>показателя</w:t>
            </w:r>
          </w:p>
        </w:tc>
        <w:tc>
          <w:tcPr>
            <w:tcW w:w="729" w:type="dxa"/>
            <w:vMerge w:val="restart"/>
            <w:tcBorders>
              <w:top w:val="single" w:sz="4" w:space="0" w:color="auto"/>
              <w:left w:val="single" w:sz="4" w:space="0" w:color="auto"/>
              <w:bottom w:val="single" w:sz="4" w:space="0" w:color="auto"/>
              <w:right w:val="single" w:sz="4" w:space="0" w:color="auto"/>
            </w:tcBorders>
            <w:vAlign w:val="center"/>
          </w:tcPr>
          <w:p w14:paraId="2B2E2DF5" w14:textId="77777777" w:rsidR="00DB69A3" w:rsidRPr="001258C6" w:rsidRDefault="00DB69A3" w:rsidP="001258C6">
            <w:pPr>
              <w:pStyle w:val="aa"/>
              <w:jc w:val="center"/>
              <w:rPr>
                <w:rFonts w:ascii="Times New Roman" w:hAnsi="Times New Roman"/>
              </w:rPr>
            </w:pPr>
            <w:r w:rsidRPr="001258C6">
              <w:rPr>
                <w:rFonts w:ascii="Times New Roman" w:hAnsi="Times New Roman"/>
              </w:rPr>
              <w:t>Ед. изм.</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25A5EC65" w14:textId="77777777" w:rsidR="00DB69A3" w:rsidRPr="001258C6" w:rsidRDefault="00DB69A3" w:rsidP="001258C6">
            <w:pPr>
              <w:widowControl w:val="0"/>
              <w:autoSpaceDE w:val="0"/>
              <w:autoSpaceDN w:val="0"/>
              <w:adjustRightInd w:val="0"/>
              <w:spacing w:after="0" w:line="240" w:lineRule="auto"/>
              <w:jc w:val="center"/>
              <w:rPr>
                <w:rFonts w:ascii="Times New Roman" w:hAnsi="Times New Roman"/>
                <w:bCs/>
                <w:sz w:val="24"/>
                <w:szCs w:val="24"/>
              </w:rPr>
            </w:pPr>
            <w:r w:rsidRPr="001258C6">
              <w:rPr>
                <w:rFonts w:ascii="Times New Roman" w:hAnsi="Times New Roman"/>
                <w:bCs/>
                <w:sz w:val="24"/>
                <w:szCs w:val="24"/>
              </w:rPr>
              <w:t>справочно:</w:t>
            </w:r>
          </w:p>
          <w:p w14:paraId="696AA7BF" w14:textId="77777777" w:rsidR="00DB69A3" w:rsidRPr="001258C6" w:rsidRDefault="00CF6B5C" w:rsidP="001258C6">
            <w:pPr>
              <w:widowControl w:val="0"/>
              <w:autoSpaceDE w:val="0"/>
              <w:autoSpaceDN w:val="0"/>
              <w:adjustRightInd w:val="0"/>
              <w:spacing w:after="0" w:line="240" w:lineRule="auto"/>
              <w:jc w:val="center"/>
              <w:rPr>
                <w:rFonts w:ascii="Times New Roman" w:hAnsi="Times New Roman"/>
                <w:bCs/>
                <w:sz w:val="20"/>
                <w:szCs w:val="20"/>
              </w:rPr>
            </w:pPr>
            <w:r w:rsidRPr="001258C6">
              <w:rPr>
                <w:rFonts w:ascii="Times New Roman" w:hAnsi="Times New Roman"/>
                <w:bCs/>
                <w:sz w:val="24"/>
                <w:szCs w:val="24"/>
              </w:rPr>
              <w:t>Ф</w:t>
            </w:r>
            <w:r w:rsidR="00DB69A3" w:rsidRPr="001258C6">
              <w:rPr>
                <w:rFonts w:ascii="Times New Roman" w:hAnsi="Times New Roman"/>
                <w:bCs/>
                <w:sz w:val="24"/>
                <w:szCs w:val="24"/>
              </w:rPr>
              <w:t>акт значение цел. показателя за предшествующий период</w:t>
            </w:r>
          </w:p>
        </w:tc>
        <w:tc>
          <w:tcPr>
            <w:tcW w:w="2116" w:type="dxa"/>
            <w:gridSpan w:val="3"/>
            <w:vMerge w:val="restart"/>
            <w:tcBorders>
              <w:top w:val="single" w:sz="4" w:space="0" w:color="auto"/>
              <w:left w:val="single" w:sz="4" w:space="0" w:color="auto"/>
              <w:bottom w:val="single" w:sz="4" w:space="0" w:color="auto"/>
              <w:right w:val="single" w:sz="4" w:space="0" w:color="auto"/>
            </w:tcBorders>
            <w:vAlign w:val="center"/>
          </w:tcPr>
          <w:p w14:paraId="3BB2280C" w14:textId="77777777" w:rsidR="00DB69A3" w:rsidRPr="001258C6" w:rsidRDefault="00DB69A3" w:rsidP="001258C6">
            <w:pPr>
              <w:pStyle w:val="aa"/>
              <w:jc w:val="center"/>
              <w:rPr>
                <w:rFonts w:ascii="Times New Roman" w:hAnsi="Times New Roman"/>
              </w:rPr>
            </w:pPr>
            <w:r w:rsidRPr="001258C6">
              <w:rPr>
                <w:rFonts w:ascii="Times New Roman" w:hAnsi="Times New Roman"/>
              </w:rPr>
              <w:t>Значение целевого показателя за отчетный год</w:t>
            </w:r>
          </w:p>
        </w:tc>
        <w:tc>
          <w:tcPr>
            <w:tcW w:w="2987" w:type="dxa"/>
            <w:gridSpan w:val="3"/>
            <w:tcBorders>
              <w:top w:val="single" w:sz="4" w:space="0" w:color="auto"/>
              <w:left w:val="single" w:sz="4" w:space="0" w:color="auto"/>
              <w:bottom w:val="single" w:sz="4" w:space="0" w:color="auto"/>
              <w:right w:val="single" w:sz="4" w:space="0" w:color="auto"/>
            </w:tcBorders>
            <w:vAlign w:val="center"/>
          </w:tcPr>
          <w:p w14:paraId="3CB73026" w14:textId="77777777" w:rsidR="00DB69A3" w:rsidRPr="001258C6" w:rsidRDefault="00DB69A3" w:rsidP="001258C6">
            <w:pPr>
              <w:pStyle w:val="aa"/>
              <w:ind w:hanging="20"/>
              <w:jc w:val="center"/>
              <w:rPr>
                <w:rFonts w:ascii="Times New Roman" w:hAnsi="Times New Roman"/>
              </w:rPr>
            </w:pPr>
            <w:r w:rsidRPr="001258C6">
              <w:rPr>
                <w:rFonts w:ascii="Times New Roman" w:hAnsi="Times New Roman"/>
              </w:rPr>
              <w:t>Отклонение фактического значения за отчетный период от запланированного</w:t>
            </w:r>
          </w:p>
        </w:tc>
        <w:tc>
          <w:tcPr>
            <w:tcW w:w="3526" w:type="dxa"/>
            <w:vMerge w:val="restart"/>
            <w:tcBorders>
              <w:top w:val="single" w:sz="4" w:space="0" w:color="auto"/>
              <w:left w:val="single" w:sz="4" w:space="0" w:color="auto"/>
              <w:bottom w:val="single" w:sz="4" w:space="0" w:color="auto"/>
            </w:tcBorders>
            <w:vAlign w:val="center"/>
          </w:tcPr>
          <w:p w14:paraId="5ABEE8D6" w14:textId="77777777" w:rsidR="00DB69A3" w:rsidRPr="001258C6" w:rsidRDefault="00DB69A3" w:rsidP="001258C6">
            <w:pPr>
              <w:pStyle w:val="aa"/>
              <w:jc w:val="center"/>
              <w:rPr>
                <w:rFonts w:ascii="Times New Roman" w:hAnsi="Times New Roman"/>
              </w:rPr>
            </w:pPr>
            <w:r w:rsidRPr="001258C6">
              <w:rPr>
                <w:rFonts w:ascii="Times New Roman" w:hAnsi="Times New Roman"/>
              </w:rPr>
              <w:t>Обоснование отклонений значений целевого показателя за отчетный период</w:t>
            </w:r>
          </w:p>
        </w:tc>
      </w:tr>
      <w:tr w:rsidR="001258C6" w:rsidRPr="001258C6" w14:paraId="468A9C20" w14:textId="77777777" w:rsidTr="00DB69A3">
        <w:trPr>
          <w:trHeight w:val="276"/>
          <w:jc w:val="center"/>
        </w:trPr>
        <w:tc>
          <w:tcPr>
            <w:tcW w:w="3821" w:type="dxa"/>
            <w:vMerge/>
            <w:tcBorders>
              <w:top w:val="single" w:sz="4" w:space="0" w:color="auto"/>
              <w:bottom w:val="single" w:sz="4" w:space="0" w:color="auto"/>
              <w:right w:val="single" w:sz="4" w:space="0" w:color="auto"/>
            </w:tcBorders>
            <w:vAlign w:val="center"/>
          </w:tcPr>
          <w:p w14:paraId="6FA21FDE" w14:textId="77777777" w:rsidR="00BB5532" w:rsidRPr="001258C6" w:rsidRDefault="00BB5532" w:rsidP="001258C6">
            <w:pPr>
              <w:pStyle w:val="aa"/>
              <w:jc w:val="center"/>
              <w:rPr>
                <w:rFonts w:ascii="Times New Roman" w:hAnsi="Times New Roman"/>
              </w:rPr>
            </w:pPr>
          </w:p>
        </w:tc>
        <w:tc>
          <w:tcPr>
            <w:tcW w:w="729" w:type="dxa"/>
            <w:vMerge/>
            <w:tcBorders>
              <w:top w:val="single" w:sz="4" w:space="0" w:color="auto"/>
              <w:left w:val="single" w:sz="4" w:space="0" w:color="auto"/>
              <w:bottom w:val="single" w:sz="4" w:space="0" w:color="auto"/>
              <w:right w:val="single" w:sz="4" w:space="0" w:color="auto"/>
            </w:tcBorders>
            <w:vAlign w:val="center"/>
          </w:tcPr>
          <w:p w14:paraId="39AD6AEE" w14:textId="77777777" w:rsidR="00BB5532" w:rsidRPr="001258C6" w:rsidRDefault="00BB5532" w:rsidP="001258C6">
            <w:pPr>
              <w:pStyle w:val="aa"/>
              <w:jc w:val="center"/>
              <w:rPr>
                <w:rFonts w:ascii="Times New Roman" w:hAnsi="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4CEBF9DD" w14:textId="77777777" w:rsidR="00BB5532" w:rsidRPr="001258C6" w:rsidRDefault="00BB5532" w:rsidP="001258C6">
            <w:pPr>
              <w:pStyle w:val="aa"/>
              <w:jc w:val="center"/>
              <w:rPr>
                <w:rFonts w:ascii="Times New Roman" w:hAnsi="Times New Roman"/>
              </w:rPr>
            </w:pPr>
          </w:p>
        </w:tc>
        <w:tc>
          <w:tcPr>
            <w:tcW w:w="2116" w:type="dxa"/>
            <w:gridSpan w:val="3"/>
            <w:vMerge/>
            <w:tcBorders>
              <w:top w:val="single" w:sz="4" w:space="0" w:color="auto"/>
              <w:left w:val="single" w:sz="4" w:space="0" w:color="auto"/>
              <w:bottom w:val="single" w:sz="4" w:space="0" w:color="auto"/>
              <w:right w:val="single" w:sz="4" w:space="0" w:color="auto"/>
            </w:tcBorders>
            <w:vAlign w:val="center"/>
          </w:tcPr>
          <w:p w14:paraId="13DD5F1E" w14:textId="77777777" w:rsidR="00BB5532" w:rsidRPr="001258C6" w:rsidRDefault="00BB5532" w:rsidP="001258C6">
            <w:pPr>
              <w:pStyle w:val="aa"/>
              <w:jc w:val="center"/>
              <w:rPr>
                <w:rFonts w:ascii="Times New Roman" w:hAnsi="Times New Roman"/>
              </w:rPr>
            </w:pPr>
          </w:p>
        </w:tc>
        <w:tc>
          <w:tcPr>
            <w:tcW w:w="1493" w:type="dxa"/>
            <w:vMerge w:val="restart"/>
            <w:tcBorders>
              <w:top w:val="single" w:sz="4" w:space="0" w:color="auto"/>
              <w:left w:val="single" w:sz="4" w:space="0" w:color="auto"/>
              <w:bottom w:val="single" w:sz="4" w:space="0" w:color="auto"/>
              <w:right w:val="single" w:sz="4" w:space="0" w:color="auto"/>
            </w:tcBorders>
            <w:vAlign w:val="center"/>
          </w:tcPr>
          <w:p w14:paraId="2E96AE7B" w14:textId="77777777" w:rsidR="00BB5532" w:rsidRPr="001258C6" w:rsidRDefault="00BB5532" w:rsidP="001258C6">
            <w:pPr>
              <w:pStyle w:val="aa"/>
              <w:ind w:hanging="20"/>
              <w:jc w:val="center"/>
              <w:rPr>
                <w:rFonts w:ascii="Times New Roman" w:hAnsi="Times New Roman"/>
              </w:rPr>
            </w:pPr>
            <w:r w:rsidRPr="001258C6">
              <w:rPr>
                <w:rFonts w:ascii="Times New Roman" w:hAnsi="Times New Roman"/>
              </w:rPr>
              <w:t>Абсолютное</w:t>
            </w:r>
          </w:p>
          <w:p w14:paraId="65B08171" w14:textId="77777777" w:rsidR="00BB5532" w:rsidRPr="001258C6" w:rsidRDefault="00BB5532" w:rsidP="001258C6">
            <w:pPr>
              <w:pStyle w:val="aa"/>
              <w:ind w:hanging="20"/>
              <w:jc w:val="center"/>
              <w:rPr>
                <w:rFonts w:ascii="Times New Roman" w:hAnsi="Times New Roman"/>
              </w:rPr>
            </w:pPr>
            <w:r w:rsidRPr="001258C6">
              <w:rPr>
                <w:rFonts w:ascii="Times New Roman" w:hAnsi="Times New Roman"/>
              </w:rPr>
              <w:t>(гр.5-гр.4)</w:t>
            </w:r>
            <w:r w:rsidRPr="001258C6">
              <w:rPr>
                <w:rFonts w:ascii="Times New Roman" w:hAnsi="Times New Roman"/>
              </w:rPr>
              <w:br/>
            </w:r>
          </w:p>
        </w:tc>
        <w:tc>
          <w:tcPr>
            <w:tcW w:w="1494" w:type="dxa"/>
            <w:gridSpan w:val="2"/>
            <w:vMerge w:val="restart"/>
            <w:tcBorders>
              <w:top w:val="single" w:sz="4" w:space="0" w:color="auto"/>
              <w:left w:val="single" w:sz="4" w:space="0" w:color="auto"/>
              <w:bottom w:val="single" w:sz="4" w:space="0" w:color="auto"/>
              <w:right w:val="single" w:sz="4" w:space="0" w:color="auto"/>
            </w:tcBorders>
            <w:vAlign w:val="center"/>
          </w:tcPr>
          <w:p w14:paraId="3F62C74F" w14:textId="77777777" w:rsidR="00BB5532" w:rsidRPr="001258C6" w:rsidRDefault="00BB5532" w:rsidP="001258C6">
            <w:pPr>
              <w:pStyle w:val="aa"/>
              <w:jc w:val="center"/>
              <w:rPr>
                <w:rFonts w:ascii="Times New Roman" w:hAnsi="Times New Roman"/>
              </w:rPr>
            </w:pPr>
            <w:r w:rsidRPr="001258C6">
              <w:rPr>
                <w:rFonts w:ascii="Times New Roman" w:hAnsi="Times New Roman"/>
              </w:rPr>
              <w:t xml:space="preserve">Относительное, </w:t>
            </w:r>
            <w:r w:rsidRPr="001258C6">
              <w:rPr>
                <w:rFonts w:ascii="Times New Roman" w:hAnsi="Times New Roman"/>
              </w:rPr>
              <w:br/>
            </w:r>
            <w:r w:rsidR="00333CF7">
              <w:rPr>
                <w:rFonts w:ascii="Times New Roman" w:hAnsi="Times New Roman"/>
              </w:rPr>
              <w:t>(</w:t>
            </w:r>
            <w:r w:rsidRPr="001258C6">
              <w:rPr>
                <w:rFonts w:ascii="Times New Roman" w:hAnsi="Times New Roman"/>
              </w:rPr>
              <w:t>%</w:t>
            </w:r>
            <w:r w:rsidR="00333CF7">
              <w:rPr>
                <w:rFonts w:ascii="Times New Roman" w:hAnsi="Times New Roman"/>
              </w:rPr>
              <w:t>)</w:t>
            </w:r>
          </w:p>
        </w:tc>
        <w:tc>
          <w:tcPr>
            <w:tcW w:w="3526" w:type="dxa"/>
            <w:vMerge/>
            <w:tcBorders>
              <w:top w:val="single" w:sz="4" w:space="0" w:color="auto"/>
              <w:left w:val="single" w:sz="4" w:space="0" w:color="auto"/>
              <w:bottom w:val="single" w:sz="4" w:space="0" w:color="auto"/>
            </w:tcBorders>
            <w:vAlign w:val="center"/>
          </w:tcPr>
          <w:p w14:paraId="4B84F3D2" w14:textId="77777777" w:rsidR="00BB5532" w:rsidRPr="001258C6" w:rsidRDefault="00BB5532" w:rsidP="001258C6">
            <w:pPr>
              <w:pStyle w:val="aa"/>
              <w:jc w:val="center"/>
              <w:rPr>
                <w:rFonts w:ascii="Times New Roman" w:hAnsi="Times New Roman"/>
              </w:rPr>
            </w:pPr>
          </w:p>
        </w:tc>
      </w:tr>
      <w:tr w:rsidR="001258C6" w:rsidRPr="001258C6" w14:paraId="4B39A4E1" w14:textId="77777777" w:rsidTr="00DB69A3">
        <w:trPr>
          <w:trHeight w:val="176"/>
          <w:jc w:val="center"/>
        </w:trPr>
        <w:tc>
          <w:tcPr>
            <w:tcW w:w="3821" w:type="dxa"/>
            <w:vMerge/>
            <w:tcBorders>
              <w:top w:val="single" w:sz="4" w:space="0" w:color="auto"/>
              <w:bottom w:val="single" w:sz="4" w:space="0" w:color="auto"/>
              <w:right w:val="single" w:sz="4" w:space="0" w:color="auto"/>
            </w:tcBorders>
            <w:vAlign w:val="center"/>
          </w:tcPr>
          <w:p w14:paraId="4E94537D" w14:textId="77777777" w:rsidR="00BB5532" w:rsidRPr="001258C6" w:rsidRDefault="00BB5532" w:rsidP="001258C6">
            <w:pPr>
              <w:pStyle w:val="aa"/>
              <w:jc w:val="center"/>
              <w:rPr>
                <w:rFonts w:ascii="Times New Roman" w:hAnsi="Times New Roman"/>
              </w:rPr>
            </w:pPr>
          </w:p>
        </w:tc>
        <w:tc>
          <w:tcPr>
            <w:tcW w:w="729" w:type="dxa"/>
            <w:vMerge/>
            <w:tcBorders>
              <w:top w:val="single" w:sz="4" w:space="0" w:color="auto"/>
              <w:left w:val="single" w:sz="4" w:space="0" w:color="auto"/>
              <w:bottom w:val="single" w:sz="4" w:space="0" w:color="auto"/>
              <w:right w:val="single" w:sz="4" w:space="0" w:color="auto"/>
            </w:tcBorders>
            <w:vAlign w:val="center"/>
          </w:tcPr>
          <w:p w14:paraId="2B53B069" w14:textId="77777777" w:rsidR="00BB5532" w:rsidRPr="001258C6" w:rsidRDefault="00BB5532" w:rsidP="001258C6">
            <w:pPr>
              <w:pStyle w:val="aa"/>
              <w:jc w:val="center"/>
              <w:rPr>
                <w:rFonts w:ascii="Times New Roman" w:hAnsi="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44A3895B" w14:textId="77777777" w:rsidR="00BB5532" w:rsidRPr="001258C6" w:rsidRDefault="00BB5532" w:rsidP="001258C6">
            <w:pPr>
              <w:pStyle w:val="aa"/>
              <w:jc w:val="center"/>
              <w:rPr>
                <w:rFonts w:ascii="Times New Roman" w:hAnsi="Times New Roman"/>
              </w:rPr>
            </w:pPr>
          </w:p>
        </w:tc>
        <w:tc>
          <w:tcPr>
            <w:tcW w:w="1058" w:type="dxa"/>
            <w:tcBorders>
              <w:top w:val="single" w:sz="4" w:space="0" w:color="auto"/>
              <w:left w:val="single" w:sz="4" w:space="0" w:color="auto"/>
              <w:bottom w:val="single" w:sz="4" w:space="0" w:color="auto"/>
              <w:right w:val="single" w:sz="4" w:space="0" w:color="auto"/>
            </w:tcBorders>
            <w:vAlign w:val="center"/>
          </w:tcPr>
          <w:p w14:paraId="50D94066" w14:textId="77777777" w:rsidR="00BB5532" w:rsidRPr="001258C6" w:rsidRDefault="00BB5532" w:rsidP="001258C6">
            <w:pPr>
              <w:pStyle w:val="aa"/>
              <w:jc w:val="center"/>
              <w:rPr>
                <w:rFonts w:ascii="Times New Roman" w:hAnsi="Times New Roman"/>
              </w:rPr>
            </w:pPr>
            <w:r w:rsidRPr="001258C6">
              <w:rPr>
                <w:rFonts w:ascii="Times New Roman" w:hAnsi="Times New Roman"/>
              </w:rPr>
              <w:t xml:space="preserve">план </w:t>
            </w:r>
          </w:p>
        </w:tc>
        <w:tc>
          <w:tcPr>
            <w:tcW w:w="1058" w:type="dxa"/>
            <w:gridSpan w:val="2"/>
            <w:tcBorders>
              <w:top w:val="single" w:sz="4" w:space="0" w:color="auto"/>
              <w:left w:val="single" w:sz="4" w:space="0" w:color="auto"/>
              <w:bottom w:val="single" w:sz="4" w:space="0" w:color="auto"/>
              <w:right w:val="single" w:sz="4" w:space="0" w:color="auto"/>
            </w:tcBorders>
            <w:vAlign w:val="center"/>
          </w:tcPr>
          <w:p w14:paraId="398868D0" w14:textId="77777777" w:rsidR="00BB5532" w:rsidRPr="001258C6" w:rsidRDefault="00BB5532" w:rsidP="001258C6">
            <w:pPr>
              <w:pStyle w:val="aa"/>
              <w:ind w:firstLine="30"/>
              <w:jc w:val="center"/>
              <w:rPr>
                <w:rFonts w:ascii="Times New Roman" w:hAnsi="Times New Roman"/>
              </w:rPr>
            </w:pPr>
            <w:r w:rsidRPr="001258C6">
              <w:rPr>
                <w:rFonts w:ascii="Times New Roman" w:hAnsi="Times New Roman"/>
              </w:rPr>
              <w:t>отчет</w:t>
            </w:r>
          </w:p>
        </w:tc>
        <w:tc>
          <w:tcPr>
            <w:tcW w:w="1493" w:type="dxa"/>
            <w:vMerge/>
            <w:tcBorders>
              <w:top w:val="single" w:sz="4" w:space="0" w:color="auto"/>
              <w:left w:val="single" w:sz="4" w:space="0" w:color="auto"/>
              <w:bottom w:val="single" w:sz="4" w:space="0" w:color="auto"/>
              <w:right w:val="single" w:sz="4" w:space="0" w:color="auto"/>
            </w:tcBorders>
            <w:vAlign w:val="center"/>
          </w:tcPr>
          <w:p w14:paraId="4129D2A6" w14:textId="77777777" w:rsidR="00BB5532" w:rsidRPr="001258C6" w:rsidRDefault="00BB5532" w:rsidP="001258C6">
            <w:pPr>
              <w:pStyle w:val="aa"/>
              <w:jc w:val="center"/>
              <w:rPr>
                <w:rFonts w:ascii="Times New Roman" w:hAnsi="Times New Roman"/>
              </w:rPr>
            </w:pPr>
          </w:p>
        </w:tc>
        <w:tc>
          <w:tcPr>
            <w:tcW w:w="1494" w:type="dxa"/>
            <w:gridSpan w:val="2"/>
            <w:vMerge/>
            <w:tcBorders>
              <w:top w:val="single" w:sz="4" w:space="0" w:color="auto"/>
              <w:left w:val="single" w:sz="4" w:space="0" w:color="auto"/>
              <w:bottom w:val="single" w:sz="4" w:space="0" w:color="auto"/>
              <w:right w:val="single" w:sz="4" w:space="0" w:color="auto"/>
            </w:tcBorders>
            <w:vAlign w:val="center"/>
          </w:tcPr>
          <w:p w14:paraId="7C82F109" w14:textId="77777777" w:rsidR="00BB5532" w:rsidRPr="001258C6" w:rsidRDefault="00BB5532" w:rsidP="001258C6">
            <w:pPr>
              <w:pStyle w:val="aa"/>
              <w:jc w:val="center"/>
              <w:rPr>
                <w:rFonts w:ascii="Times New Roman" w:hAnsi="Times New Roman"/>
              </w:rPr>
            </w:pPr>
          </w:p>
        </w:tc>
        <w:tc>
          <w:tcPr>
            <w:tcW w:w="3526" w:type="dxa"/>
            <w:vMerge/>
            <w:tcBorders>
              <w:top w:val="single" w:sz="4" w:space="0" w:color="auto"/>
              <w:left w:val="single" w:sz="4" w:space="0" w:color="auto"/>
              <w:bottom w:val="single" w:sz="4" w:space="0" w:color="auto"/>
            </w:tcBorders>
            <w:vAlign w:val="center"/>
          </w:tcPr>
          <w:p w14:paraId="4665D217" w14:textId="77777777" w:rsidR="00BB5532" w:rsidRPr="001258C6" w:rsidRDefault="00BB5532" w:rsidP="001258C6">
            <w:pPr>
              <w:pStyle w:val="aa"/>
              <w:jc w:val="center"/>
              <w:rPr>
                <w:rFonts w:ascii="Times New Roman" w:hAnsi="Times New Roman"/>
              </w:rPr>
            </w:pPr>
          </w:p>
        </w:tc>
      </w:tr>
      <w:tr w:rsidR="001258C6" w:rsidRPr="001258C6" w14:paraId="21FD5C14" w14:textId="77777777" w:rsidTr="00DB69A3">
        <w:trPr>
          <w:trHeight w:val="275"/>
          <w:jc w:val="center"/>
        </w:trPr>
        <w:tc>
          <w:tcPr>
            <w:tcW w:w="3821" w:type="dxa"/>
            <w:tcBorders>
              <w:top w:val="single" w:sz="4" w:space="0" w:color="auto"/>
              <w:bottom w:val="single" w:sz="4" w:space="0" w:color="auto"/>
              <w:right w:val="single" w:sz="4" w:space="0" w:color="auto"/>
            </w:tcBorders>
            <w:vAlign w:val="center"/>
          </w:tcPr>
          <w:p w14:paraId="7D77347C" w14:textId="77777777" w:rsidR="00BB5532" w:rsidRPr="001258C6" w:rsidRDefault="00BB5532" w:rsidP="001258C6">
            <w:pPr>
              <w:pStyle w:val="aa"/>
              <w:jc w:val="center"/>
              <w:rPr>
                <w:rFonts w:ascii="Times New Roman" w:hAnsi="Times New Roman"/>
              </w:rPr>
            </w:pPr>
            <w:r w:rsidRPr="001258C6">
              <w:rPr>
                <w:rFonts w:ascii="Times New Roman" w:hAnsi="Times New Roman"/>
              </w:rPr>
              <w:t>1</w:t>
            </w:r>
          </w:p>
        </w:tc>
        <w:tc>
          <w:tcPr>
            <w:tcW w:w="729" w:type="dxa"/>
            <w:tcBorders>
              <w:top w:val="single" w:sz="4" w:space="0" w:color="auto"/>
              <w:left w:val="single" w:sz="4" w:space="0" w:color="auto"/>
              <w:bottom w:val="single" w:sz="4" w:space="0" w:color="auto"/>
              <w:right w:val="single" w:sz="4" w:space="0" w:color="auto"/>
            </w:tcBorders>
            <w:vAlign w:val="center"/>
          </w:tcPr>
          <w:p w14:paraId="612576B3" w14:textId="77777777" w:rsidR="00BB5532" w:rsidRPr="001258C6" w:rsidRDefault="00BB5532" w:rsidP="001258C6">
            <w:pPr>
              <w:pStyle w:val="aa"/>
              <w:jc w:val="center"/>
              <w:rPr>
                <w:rFonts w:ascii="Times New Roman" w:hAnsi="Times New Roman"/>
              </w:rPr>
            </w:pPr>
            <w:r w:rsidRPr="001258C6">
              <w:rPr>
                <w:rFonts w:ascii="Times New Roman" w:hAnsi="Times New Roman"/>
              </w:rPr>
              <w:t>2</w:t>
            </w:r>
          </w:p>
        </w:tc>
        <w:tc>
          <w:tcPr>
            <w:tcW w:w="1418" w:type="dxa"/>
            <w:tcBorders>
              <w:top w:val="single" w:sz="4" w:space="0" w:color="auto"/>
              <w:left w:val="single" w:sz="4" w:space="0" w:color="auto"/>
              <w:bottom w:val="single" w:sz="4" w:space="0" w:color="auto"/>
              <w:right w:val="single" w:sz="4" w:space="0" w:color="auto"/>
            </w:tcBorders>
            <w:vAlign w:val="center"/>
          </w:tcPr>
          <w:p w14:paraId="7547A264" w14:textId="77777777" w:rsidR="00BB5532" w:rsidRPr="001258C6" w:rsidRDefault="00BB5532" w:rsidP="001258C6">
            <w:pPr>
              <w:pStyle w:val="aa"/>
              <w:ind w:firstLine="34"/>
              <w:jc w:val="center"/>
              <w:rPr>
                <w:rFonts w:ascii="Times New Roman" w:hAnsi="Times New Roman"/>
              </w:rPr>
            </w:pPr>
            <w:r w:rsidRPr="001258C6">
              <w:rPr>
                <w:rFonts w:ascii="Times New Roman" w:hAnsi="Times New Roman"/>
              </w:rPr>
              <w:t>3</w:t>
            </w:r>
          </w:p>
        </w:tc>
        <w:tc>
          <w:tcPr>
            <w:tcW w:w="1058" w:type="dxa"/>
            <w:tcBorders>
              <w:top w:val="single" w:sz="4" w:space="0" w:color="auto"/>
              <w:left w:val="single" w:sz="4" w:space="0" w:color="auto"/>
              <w:bottom w:val="single" w:sz="4" w:space="0" w:color="auto"/>
              <w:right w:val="single" w:sz="4" w:space="0" w:color="auto"/>
            </w:tcBorders>
            <w:vAlign w:val="center"/>
          </w:tcPr>
          <w:p w14:paraId="582DCFB6" w14:textId="77777777" w:rsidR="00BB5532" w:rsidRPr="001258C6" w:rsidRDefault="00BB5532" w:rsidP="001258C6">
            <w:pPr>
              <w:pStyle w:val="aa"/>
              <w:ind w:firstLine="32"/>
              <w:jc w:val="center"/>
              <w:rPr>
                <w:rFonts w:ascii="Times New Roman" w:hAnsi="Times New Roman"/>
              </w:rPr>
            </w:pPr>
            <w:r w:rsidRPr="001258C6">
              <w:rPr>
                <w:rFonts w:ascii="Times New Roman" w:hAnsi="Times New Roman"/>
              </w:rPr>
              <w:t>4</w:t>
            </w:r>
          </w:p>
        </w:tc>
        <w:tc>
          <w:tcPr>
            <w:tcW w:w="1058" w:type="dxa"/>
            <w:gridSpan w:val="2"/>
            <w:tcBorders>
              <w:top w:val="single" w:sz="4" w:space="0" w:color="auto"/>
              <w:left w:val="single" w:sz="4" w:space="0" w:color="auto"/>
              <w:bottom w:val="single" w:sz="4" w:space="0" w:color="auto"/>
              <w:right w:val="single" w:sz="4" w:space="0" w:color="auto"/>
            </w:tcBorders>
            <w:vAlign w:val="center"/>
          </w:tcPr>
          <w:p w14:paraId="70865CD8" w14:textId="77777777" w:rsidR="00BB5532" w:rsidRPr="001258C6" w:rsidRDefault="00BB5532" w:rsidP="001258C6">
            <w:pPr>
              <w:pStyle w:val="aa"/>
              <w:jc w:val="center"/>
              <w:rPr>
                <w:rFonts w:ascii="Times New Roman" w:hAnsi="Times New Roman"/>
              </w:rPr>
            </w:pPr>
            <w:r w:rsidRPr="001258C6">
              <w:rPr>
                <w:rFonts w:ascii="Times New Roman" w:hAnsi="Times New Roman"/>
              </w:rPr>
              <w:t>5</w:t>
            </w:r>
          </w:p>
        </w:tc>
        <w:tc>
          <w:tcPr>
            <w:tcW w:w="1493" w:type="dxa"/>
            <w:tcBorders>
              <w:top w:val="single" w:sz="4" w:space="0" w:color="auto"/>
              <w:left w:val="single" w:sz="4" w:space="0" w:color="auto"/>
              <w:bottom w:val="single" w:sz="4" w:space="0" w:color="auto"/>
              <w:right w:val="single" w:sz="4" w:space="0" w:color="auto"/>
            </w:tcBorders>
            <w:vAlign w:val="center"/>
          </w:tcPr>
          <w:p w14:paraId="6DA4C19A" w14:textId="77777777" w:rsidR="00BB5532" w:rsidRPr="001258C6" w:rsidRDefault="00BB5532" w:rsidP="001258C6">
            <w:pPr>
              <w:pStyle w:val="aa"/>
              <w:jc w:val="center"/>
              <w:rPr>
                <w:rFonts w:ascii="Times New Roman" w:hAnsi="Times New Roman"/>
              </w:rPr>
            </w:pPr>
            <w:r w:rsidRPr="001258C6">
              <w:rPr>
                <w:rFonts w:ascii="Times New Roman" w:hAnsi="Times New Roman"/>
              </w:rPr>
              <w:t>6</w:t>
            </w:r>
          </w:p>
        </w:tc>
        <w:tc>
          <w:tcPr>
            <w:tcW w:w="1494" w:type="dxa"/>
            <w:gridSpan w:val="2"/>
            <w:tcBorders>
              <w:top w:val="single" w:sz="4" w:space="0" w:color="auto"/>
              <w:left w:val="single" w:sz="4" w:space="0" w:color="auto"/>
              <w:bottom w:val="single" w:sz="4" w:space="0" w:color="auto"/>
              <w:right w:val="single" w:sz="4" w:space="0" w:color="auto"/>
            </w:tcBorders>
            <w:vAlign w:val="center"/>
          </w:tcPr>
          <w:p w14:paraId="64A429F4" w14:textId="77777777" w:rsidR="00BB5532" w:rsidRPr="001258C6" w:rsidRDefault="00BB5532" w:rsidP="001258C6">
            <w:pPr>
              <w:pStyle w:val="aa"/>
              <w:ind w:hanging="7"/>
              <w:jc w:val="center"/>
              <w:rPr>
                <w:rFonts w:ascii="Times New Roman" w:hAnsi="Times New Roman"/>
              </w:rPr>
            </w:pPr>
            <w:r w:rsidRPr="001258C6">
              <w:rPr>
                <w:rFonts w:ascii="Times New Roman" w:hAnsi="Times New Roman"/>
              </w:rPr>
              <w:t>7</w:t>
            </w:r>
          </w:p>
        </w:tc>
        <w:tc>
          <w:tcPr>
            <w:tcW w:w="3526" w:type="dxa"/>
            <w:tcBorders>
              <w:top w:val="single" w:sz="4" w:space="0" w:color="auto"/>
              <w:left w:val="single" w:sz="4" w:space="0" w:color="auto"/>
              <w:bottom w:val="single" w:sz="4" w:space="0" w:color="auto"/>
            </w:tcBorders>
            <w:vAlign w:val="center"/>
          </w:tcPr>
          <w:p w14:paraId="08EA5CF8" w14:textId="77777777" w:rsidR="00BB5532" w:rsidRPr="001258C6" w:rsidRDefault="00BB5532" w:rsidP="001258C6">
            <w:pPr>
              <w:pStyle w:val="aa"/>
              <w:ind w:firstLine="15"/>
              <w:jc w:val="center"/>
              <w:rPr>
                <w:rFonts w:ascii="Times New Roman" w:hAnsi="Times New Roman"/>
              </w:rPr>
            </w:pPr>
            <w:r w:rsidRPr="001258C6">
              <w:rPr>
                <w:rFonts w:ascii="Times New Roman" w:hAnsi="Times New Roman"/>
              </w:rPr>
              <w:t>8</w:t>
            </w:r>
          </w:p>
        </w:tc>
      </w:tr>
      <w:tr w:rsidR="001258C6" w:rsidRPr="001258C6" w14:paraId="28E24581" w14:textId="77777777" w:rsidTr="00BB5532">
        <w:trPr>
          <w:trHeight w:val="275"/>
          <w:jc w:val="center"/>
        </w:trPr>
        <w:tc>
          <w:tcPr>
            <w:tcW w:w="14597" w:type="dxa"/>
            <w:gridSpan w:val="10"/>
            <w:tcBorders>
              <w:top w:val="single" w:sz="4" w:space="0" w:color="auto"/>
              <w:bottom w:val="single" w:sz="4" w:space="0" w:color="auto"/>
            </w:tcBorders>
            <w:vAlign w:val="center"/>
          </w:tcPr>
          <w:p w14:paraId="0FC237C5" w14:textId="77777777" w:rsidR="00BB5532" w:rsidRPr="001258C6" w:rsidRDefault="00333CF7" w:rsidP="00843EAD">
            <w:pPr>
              <w:pStyle w:val="aa"/>
              <w:ind w:firstLine="15"/>
              <w:jc w:val="both"/>
              <w:rPr>
                <w:rFonts w:ascii="Times New Roman" w:hAnsi="Times New Roman"/>
                <w:b/>
                <w:bCs/>
              </w:rPr>
            </w:pPr>
            <w:r w:rsidRPr="00333CF7">
              <w:rPr>
                <w:rFonts w:ascii="Times New Roman" w:hAnsi="Times New Roman"/>
              </w:rPr>
              <w:t>Цель программы:</w:t>
            </w:r>
            <w:r w:rsidRPr="00BD29BA">
              <w:rPr>
                <w:rFonts w:ascii="Times New Roman" w:hAnsi="Times New Roman"/>
              </w:rPr>
              <w:t>Создание благоприятных условий для эффективного развития гражданских институтов и формирования солидарного общества на территории Няндомского муниципального округа Архангельской области</w:t>
            </w:r>
          </w:p>
        </w:tc>
      </w:tr>
      <w:tr w:rsidR="001258C6" w:rsidRPr="00666F41" w14:paraId="2617BCDE" w14:textId="77777777" w:rsidTr="00937AB4">
        <w:trPr>
          <w:trHeight w:val="275"/>
          <w:jc w:val="center"/>
        </w:trPr>
        <w:tc>
          <w:tcPr>
            <w:tcW w:w="3821" w:type="dxa"/>
            <w:tcBorders>
              <w:top w:val="single" w:sz="4" w:space="0" w:color="auto"/>
              <w:bottom w:val="single" w:sz="4" w:space="0" w:color="auto"/>
              <w:right w:val="single" w:sz="4" w:space="0" w:color="auto"/>
            </w:tcBorders>
            <w:vAlign w:val="center"/>
          </w:tcPr>
          <w:p w14:paraId="0B911D8A" w14:textId="77777777" w:rsidR="00BB5532" w:rsidRPr="00666F41" w:rsidRDefault="00150BBD" w:rsidP="00150BBD">
            <w:pPr>
              <w:spacing w:after="0" w:line="240" w:lineRule="auto"/>
              <w:ind w:hanging="17"/>
              <w:jc w:val="both"/>
              <w:rPr>
                <w:rFonts w:ascii="Times New Roman" w:hAnsi="Times New Roman"/>
                <w:sz w:val="24"/>
                <w:szCs w:val="24"/>
              </w:rPr>
            </w:pPr>
            <w:r w:rsidRPr="00666F41">
              <w:rPr>
                <w:rFonts w:ascii="Times New Roman" w:hAnsi="Times New Roman" w:cs="Times New Roman"/>
                <w:sz w:val="24"/>
                <w:szCs w:val="24"/>
              </w:rPr>
              <w:t xml:space="preserve">Увеличение количества мероприятий, направленных на </w:t>
            </w:r>
            <w:r w:rsidRPr="00666F41">
              <w:rPr>
                <w:rFonts w:ascii="Times New Roman" w:hAnsi="Times New Roman" w:cs="Times New Roman"/>
                <w:color w:val="000000"/>
                <w:sz w:val="24"/>
                <w:szCs w:val="24"/>
                <w:shd w:val="clear" w:color="auto" w:fill="FFFFFF"/>
              </w:rPr>
              <w:t>повышение уровня общественной активности граждан, вовлечение в решение социальных проблем</w:t>
            </w:r>
          </w:p>
        </w:tc>
        <w:tc>
          <w:tcPr>
            <w:tcW w:w="729" w:type="dxa"/>
            <w:tcBorders>
              <w:top w:val="single" w:sz="4" w:space="0" w:color="auto"/>
              <w:left w:val="single" w:sz="4" w:space="0" w:color="auto"/>
              <w:bottom w:val="single" w:sz="4" w:space="0" w:color="auto"/>
              <w:right w:val="single" w:sz="4" w:space="0" w:color="auto"/>
            </w:tcBorders>
            <w:vAlign w:val="center"/>
          </w:tcPr>
          <w:p w14:paraId="5926E909" w14:textId="77777777" w:rsidR="00BB5532" w:rsidRPr="00666F41" w:rsidRDefault="00D752CA" w:rsidP="001258C6">
            <w:pPr>
              <w:spacing w:after="0" w:line="240" w:lineRule="auto"/>
              <w:jc w:val="center"/>
              <w:rPr>
                <w:rFonts w:ascii="Times New Roman" w:hAnsi="Times New Roman"/>
                <w:sz w:val="24"/>
                <w:szCs w:val="24"/>
              </w:rPr>
            </w:pPr>
            <w:r w:rsidRPr="00666F41">
              <w:rPr>
                <w:rFonts w:ascii="Times New Roman" w:hAnsi="Times New Roman"/>
                <w:sz w:val="24"/>
                <w:szCs w:val="24"/>
              </w:rPr>
              <w:t>е</w:t>
            </w:r>
            <w:r w:rsidR="00BB5532" w:rsidRPr="00666F41">
              <w:rPr>
                <w:rFonts w:ascii="Times New Roman" w:hAnsi="Times New Roman"/>
                <w:sz w:val="24"/>
                <w:szCs w:val="24"/>
              </w:rPr>
              <w:t>д</w:t>
            </w:r>
            <w:r w:rsidRPr="00666F41">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44C6D70F" w14:textId="77777777" w:rsidR="00BB5532" w:rsidRPr="00666F41" w:rsidRDefault="00150BBD" w:rsidP="001258C6">
            <w:pPr>
              <w:spacing w:after="0" w:line="240" w:lineRule="auto"/>
              <w:jc w:val="center"/>
              <w:rPr>
                <w:rFonts w:ascii="Times New Roman" w:hAnsi="Times New Roman"/>
                <w:sz w:val="24"/>
                <w:szCs w:val="24"/>
              </w:rPr>
            </w:pPr>
            <w:r w:rsidRPr="00666F41">
              <w:rPr>
                <w:rFonts w:ascii="Times New Roman" w:hAnsi="Times New Roman"/>
                <w:sz w:val="24"/>
                <w:szCs w:val="24"/>
              </w:rPr>
              <w:t>6</w:t>
            </w:r>
          </w:p>
        </w:tc>
        <w:tc>
          <w:tcPr>
            <w:tcW w:w="1058" w:type="dxa"/>
            <w:tcBorders>
              <w:top w:val="single" w:sz="4" w:space="0" w:color="auto"/>
              <w:left w:val="single" w:sz="4" w:space="0" w:color="auto"/>
              <w:bottom w:val="single" w:sz="4" w:space="0" w:color="auto"/>
              <w:right w:val="single" w:sz="4" w:space="0" w:color="auto"/>
            </w:tcBorders>
            <w:vAlign w:val="center"/>
          </w:tcPr>
          <w:p w14:paraId="1B353DA8" w14:textId="77777777" w:rsidR="00BB5532" w:rsidRPr="00666F41" w:rsidRDefault="00AF7A82" w:rsidP="001258C6">
            <w:pPr>
              <w:spacing w:after="0" w:line="240" w:lineRule="auto"/>
              <w:jc w:val="center"/>
              <w:rPr>
                <w:rFonts w:ascii="Times New Roman" w:hAnsi="Times New Roman"/>
                <w:sz w:val="24"/>
                <w:szCs w:val="24"/>
              </w:rPr>
            </w:pPr>
            <w:r w:rsidRPr="00666F41">
              <w:rPr>
                <w:rFonts w:ascii="Times New Roman" w:hAnsi="Times New Roman"/>
                <w:sz w:val="24"/>
                <w:szCs w:val="24"/>
              </w:rPr>
              <w:t>+5</w:t>
            </w:r>
          </w:p>
          <w:p w14:paraId="648B1C63" w14:textId="77777777" w:rsidR="007C3CE8" w:rsidRPr="00666F41" w:rsidRDefault="007C3CE8" w:rsidP="001258C6">
            <w:pPr>
              <w:spacing w:after="0" w:line="240" w:lineRule="auto"/>
              <w:jc w:val="center"/>
              <w:rPr>
                <w:rFonts w:ascii="Times New Roman" w:hAnsi="Times New Roman"/>
                <w:sz w:val="24"/>
                <w:szCs w:val="24"/>
              </w:rPr>
            </w:pPr>
            <w:r w:rsidRPr="00666F41">
              <w:rPr>
                <w:rFonts w:ascii="Times New Roman" w:hAnsi="Times New Roman"/>
                <w:sz w:val="24"/>
                <w:szCs w:val="24"/>
              </w:rPr>
              <w:t>11</w:t>
            </w:r>
          </w:p>
        </w:tc>
        <w:tc>
          <w:tcPr>
            <w:tcW w:w="10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CCF14F" w14:textId="77777777" w:rsidR="007C3CE8" w:rsidRPr="00666F41" w:rsidRDefault="007C3CE8" w:rsidP="001258C6">
            <w:pPr>
              <w:spacing w:after="0" w:line="240" w:lineRule="auto"/>
              <w:jc w:val="center"/>
              <w:rPr>
                <w:rFonts w:ascii="Times New Roman" w:hAnsi="Times New Roman"/>
                <w:sz w:val="24"/>
                <w:szCs w:val="24"/>
              </w:rPr>
            </w:pPr>
            <w:r w:rsidRPr="00666F41">
              <w:rPr>
                <w:rFonts w:ascii="Times New Roman" w:hAnsi="Times New Roman"/>
                <w:sz w:val="24"/>
                <w:szCs w:val="24"/>
              </w:rPr>
              <w:t>+5</w:t>
            </w:r>
          </w:p>
          <w:p w14:paraId="1C523A65" w14:textId="77777777" w:rsidR="00BB5532" w:rsidRPr="00666F41" w:rsidRDefault="00150BBD" w:rsidP="001258C6">
            <w:pPr>
              <w:spacing w:after="0" w:line="240" w:lineRule="auto"/>
              <w:jc w:val="center"/>
              <w:rPr>
                <w:rFonts w:ascii="Times New Roman" w:hAnsi="Times New Roman"/>
                <w:sz w:val="24"/>
                <w:szCs w:val="24"/>
              </w:rPr>
            </w:pPr>
            <w:r w:rsidRPr="00666F41">
              <w:rPr>
                <w:rFonts w:ascii="Times New Roman" w:hAnsi="Times New Roman"/>
                <w:sz w:val="24"/>
                <w:szCs w:val="24"/>
              </w:rPr>
              <w:t>11</w:t>
            </w:r>
          </w:p>
        </w:tc>
        <w:tc>
          <w:tcPr>
            <w:tcW w:w="1493" w:type="dxa"/>
            <w:tcBorders>
              <w:top w:val="single" w:sz="4" w:space="0" w:color="auto"/>
              <w:left w:val="single" w:sz="4" w:space="0" w:color="auto"/>
              <w:bottom w:val="single" w:sz="4" w:space="0" w:color="auto"/>
              <w:right w:val="single" w:sz="4" w:space="0" w:color="auto"/>
            </w:tcBorders>
            <w:vAlign w:val="center"/>
          </w:tcPr>
          <w:p w14:paraId="1996EE3D" w14:textId="77777777" w:rsidR="00BB5532" w:rsidRPr="00666F41" w:rsidRDefault="007C3CE8" w:rsidP="001258C6">
            <w:pPr>
              <w:pStyle w:val="aa"/>
              <w:jc w:val="center"/>
              <w:rPr>
                <w:rFonts w:ascii="Times New Roman" w:hAnsi="Times New Roman"/>
              </w:rPr>
            </w:pPr>
            <w:r w:rsidRPr="00666F41">
              <w:rPr>
                <w:rFonts w:ascii="Times New Roman" w:hAnsi="Times New Roman"/>
              </w:rPr>
              <w:t>-</w:t>
            </w:r>
          </w:p>
        </w:tc>
        <w:tc>
          <w:tcPr>
            <w:tcW w:w="1494" w:type="dxa"/>
            <w:gridSpan w:val="2"/>
            <w:tcBorders>
              <w:top w:val="single" w:sz="4" w:space="0" w:color="auto"/>
              <w:left w:val="single" w:sz="4" w:space="0" w:color="auto"/>
              <w:bottom w:val="single" w:sz="4" w:space="0" w:color="auto"/>
              <w:right w:val="single" w:sz="4" w:space="0" w:color="auto"/>
            </w:tcBorders>
            <w:vAlign w:val="center"/>
          </w:tcPr>
          <w:p w14:paraId="4E3E60D1" w14:textId="77777777" w:rsidR="00BB5532" w:rsidRPr="00666F41" w:rsidRDefault="007C3CE8" w:rsidP="001258C6">
            <w:pPr>
              <w:pStyle w:val="aa"/>
              <w:jc w:val="center"/>
              <w:rPr>
                <w:rFonts w:ascii="Times New Roman" w:hAnsi="Times New Roman"/>
              </w:rPr>
            </w:pPr>
            <w:r w:rsidRPr="00666F41">
              <w:rPr>
                <w:rFonts w:ascii="Times New Roman" w:hAnsi="Times New Roman"/>
              </w:rPr>
              <w:t>-</w:t>
            </w:r>
          </w:p>
        </w:tc>
        <w:tc>
          <w:tcPr>
            <w:tcW w:w="3526" w:type="dxa"/>
            <w:tcBorders>
              <w:top w:val="single" w:sz="4" w:space="0" w:color="auto"/>
              <w:left w:val="single" w:sz="4" w:space="0" w:color="auto"/>
              <w:bottom w:val="single" w:sz="4" w:space="0" w:color="auto"/>
            </w:tcBorders>
            <w:vAlign w:val="center"/>
          </w:tcPr>
          <w:p w14:paraId="4A1516C7" w14:textId="77777777" w:rsidR="00BB5532" w:rsidRPr="00666F41" w:rsidRDefault="00BB5532" w:rsidP="001258C6">
            <w:pPr>
              <w:pStyle w:val="aa"/>
              <w:jc w:val="center"/>
              <w:rPr>
                <w:rFonts w:ascii="Times New Roman" w:hAnsi="Times New Roman"/>
              </w:rPr>
            </w:pPr>
          </w:p>
        </w:tc>
      </w:tr>
      <w:tr w:rsidR="001258C6" w:rsidRPr="00666F41" w14:paraId="0125A43D" w14:textId="77777777" w:rsidTr="00937AB4">
        <w:trPr>
          <w:trHeight w:val="275"/>
          <w:jc w:val="center"/>
        </w:trPr>
        <w:tc>
          <w:tcPr>
            <w:tcW w:w="14597" w:type="dxa"/>
            <w:gridSpan w:val="10"/>
            <w:tcBorders>
              <w:top w:val="single" w:sz="4" w:space="0" w:color="auto"/>
              <w:bottom w:val="single" w:sz="4" w:space="0" w:color="auto"/>
            </w:tcBorders>
            <w:shd w:val="clear" w:color="auto" w:fill="auto"/>
            <w:vAlign w:val="center"/>
          </w:tcPr>
          <w:p w14:paraId="77B54BB0" w14:textId="77777777" w:rsidR="00BB5532" w:rsidRPr="00666F41" w:rsidRDefault="006A1B74" w:rsidP="006A1B74">
            <w:pPr>
              <w:pStyle w:val="aa"/>
              <w:rPr>
                <w:rFonts w:ascii="Times New Roman" w:hAnsi="Times New Roman"/>
                <w:b/>
                <w:bCs/>
              </w:rPr>
            </w:pPr>
            <w:r w:rsidRPr="00666F41">
              <w:rPr>
                <w:rFonts w:ascii="Times New Roman" w:eastAsia="Calibri" w:hAnsi="Times New Roman" w:cs="Times New Roman"/>
              </w:rPr>
              <w:t>Мероприятия,направленные нареализацию региональных проектов, не направленных на реализацию федеральных проектов</w:t>
            </w:r>
          </w:p>
        </w:tc>
      </w:tr>
      <w:tr w:rsidR="000942D7" w:rsidRPr="00666F41" w14:paraId="3D6F1494" w14:textId="77777777" w:rsidTr="00D874B4">
        <w:trPr>
          <w:trHeight w:val="275"/>
          <w:jc w:val="center"/>
        </w:trPr>
        <w:tc>
          <w:tcPr>
            <w:tcW w:w="14597" w:type="dxa"/>
            <w:gridSpan w:val="10"/>
            <w:tcBorders>
              <w:top w:val="single" w:sz="4" w:space="0" w:color="auto"/>
              <w:bottom w:val="single" w:sz="4" w:space="0" w:color="auto"/>
            </w:tcBorders>
            <w:vAlign w:val="center"/>
          </w:tcPr>
          <w:p w14:paraId="1C1A7109" w14:textId="77777777" w:rsidR="000942D7" w:rsidRPr="00666F41" w:rsidRDefault="000942D7" w:rsidP="007C3CE8">
            <w:pPr>
              <w:spacing w:after="0" w:line="240" w:lineRule="auto"/>
              <w:jc w:val="both"/>
              <w:rPr>
                <w:rFonts w:ascii="Times New Roman" w:hAnsi="Times New Roman" w:cs="Times New Roman"/>
              </w:rPr>
            </w:pPr>
            <w:r w:rsidRPr="00666F41">
              <w:rPr>
                <w:rFonts w:ascii="Times New Roman" w:eastAsia="Calibri" w:hAnsi="Times New Roman" w:cs="Times New Roman"/>
                <w:bCs/>
                <w:sz w:val="24"/>
                <w:szCs w:val="24"/>
                <w:lang w:eastAsia="en-US"/>
              </w:rPr>
              <w:t xml:space="preserve">Задача мероприятий, направленных на реализацию региональных проектов, не направленных на реализацию федеральных проектов: </w:t>
            </w:r>
            <w:r w:rsidRPr="00666F41">
              <w:rPr>
                <w:rFonts w:ascii="Times New Roman" w:eastAsia="Calibri" w:hAnsi="Times New Roman" w:cs="Times New Roman"/>
                <w:bCs/>
                <w:color w:val="000000"/>
                <w:spacing w:val="1"/>
                <w:sz w:val="24"/>
                <w:szCs w:val="24"/>
                <w:lang w:eastAsia="en-US"/>
              </w:rPr>
              <w:t>с</w:t>
            </w:r>
            <w:r w:rsidRPr="00666F41">
              <w:rPr>
                <w:rFonts w:ascii="Times New Roman" w:hAnsi="Times New Roman" w:cs="Times New Roman"/>
                <w:bCs/>
                <w:sz w:val="24"/>
                <w:szCs w:val="24"/>
                <w:lang w:eastAsia="en-US"/>
              </w:rPr>
              <w:t>оздание условий для реализации инициативных проектов жителей Няндомского муниципального округа</w:t>
            </w:r>
          </w:p>
        </w:tc>
      </w:tr>
      <w:tr w:rsidR="006A1B74" w:rsidRPr="00666F41" w14:paraId="6D19D28F" w14:textId="77777777" w:rsidTr="00937AB4">
        <w:trPr>
          <w:trHeight w:val="275"/>
          <w:jc w:val="center"/>
        </w:trPr>
        <w:tc>
          <w:tcPr>
            <w:tcW w:w="3821" w:type="dxa"/>
            <w:tcBorders>
              <w:top w:val="single" w:sz="4" w:space="0" w:color="auto"/>
              <w:bottom w:val="single" w:sz="4" w:space="0" w:color="auto"/>
              <w:right w:val="single" w:sz="4" w:space="0" w:color="auto"/>
            </w:tcBorders>
            <w:vAlign w:val="center"/>
          </w:tcPr>
          <w:p w14:paraId="69753A7B" w14:textId="77777777" w:rsidR="006A1B74" w:rsidRPr="00666F41" w:rsidRDefault="006A1B74" w:rsidP="006A1B74">
            <w:pPr>
              <w:spacing w:after="0" w:line="240" w:lineRule="auto"/>
              <w:jc w:val="both"/>
              <w:rPr>
                <w:rFonts w:ascii="Times New Roman" w:hAnsi="Times New Roman"/>
                <w:sz w:val="24"/>
                <w:szCs w:val="24"/>
              </w:rPr>
            </w:pPr>
            <w:r w:rsidRPr="00666F41">
              <w:rPr>
                <w:rFonts w:ascii="Times New Roman" w:hAnsi="Times New Roman"/>
                <w:sz w:val="24"/>
                <w:szCs w:val="24"/>
              </w:rPr>
              <w:t>Количество инициативных проектов, реализованных в рамках регионального проекта «Комфортное Поморье»</w:t>
            </w:r>
          </w:p>
        </w:tc>
        <w:tc>
          <w:tcPr>
            <w:tcW w:w="729" w:type="dxa"/>
            <w:tcBorders>
              <w:top w:val="single" w:sz="4" w:space="0" w:color="auto"/>
              <w:left w:val="single" w:sz="4" w:space="0" w:color="auto"/>
              <w:bottom w:val="single" w:sz="4" w:space="0" w:color="auto"/>
              <w:right w:val="single" w:sz="4" w:space="0" w:color="auto"/>
            </w:tcBorders>
            <w:vAlign w:val="center"/>
          </w:tcPr>
          <w:p w14:paraId="51517891" w14:textId="77777777" w:rsidR="006A1B74" w:rsidRPr="00666F41" w:rsidRDefault="00D752CA" w:rsidP="006A1B74">
            <w:pPr>
              <w:spacing w:after="0" w:line="240" w:lineRule="auto"/>
              <w:jc w:val="center"/>
              <w:rPr>
                <w:rFonts w:ascii="Times New Roman" w:hAnsi="Times New Roman"/>
                <w:sz w:val="24"/>
                <w:szCs w:val="24"/>
              </w:rPr>
            </w:pPr>
            <w:r w:rsidRPr="00666F41">
              <w:rPr>
                <w:rFonts w:ascii="Times New Roman" w:hAnsi="Times New Roman"/>
                <w:sz w:val="24"/>
                <w:szCs w:val="24"/>
              </w:rPr>
              <w:t>е</w:t>
            </w:r>
            <w:r w:rsidR="006A1B74" w:rsidRPr="00666F41">
              <w:rPr>
                <w:rFonts w:ascii="Times New Roman" w:hAnsi="Times New Roman"/>
                <w:sz w:val="24"/>
                <w:szCs w:val="24"/>
              </w:rPr>
              <w:t>д</w:t>
            </w:r>
            <w:r w:rsidRPr="00666F41">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3D8B447E" w14:textId="77777777" w:rsidR="006A1B74" w:rsidRPr="00666F41" w:rsidRDefault="006A1B74" w:rsidP="006A1B74">
            <w:pPr>
              <w:spacing w:after="0" w:line="240" w:lineRule="auto"/>
              <w:jc w:val="center"/>
              <w:rPr>
                <w:rFonts w:ascii="Times New Roman" w:hAnsi="Times New Roman"/>
                <w:sz w:val="24"/>
                <w:szCs w:val="24"/>
              </w:rPr>
            </w:pPr>
            <w:r w:rsidRPr="00666F41">
              <w:rPr>
                <w:rFonts w:ascii="Times New Roman" w:hAnsi="Times New Roman"/>
                <w:sz w:val="24"/>
                <w:szCs w:val="24"/>
              </w:rPr>
              <w:t>0</w:t>
            </w:r>
          </w:p>
        </w:tc>
        <w:tc>
          <w:tcPr>
            <w:tcW w:w="1058" w:type="dxa"/>
            <w:tcBorders>
              <w:top w:val="single" w:sz="4" w:space="0" w:color="auto"/>
              <w:left w:val="single" w:sz="4" w:space="0" w:color="auto"/>
              <w:bottom w:val="single" w:sz="4" w:space="0" w:color="auto"/>
              <w:right w:val="single" w:sz="4" w:space="0" w:color="auto"/>
            </w:tcBorders>
            <w:vAlign w:val="center"/>
          </w:tcPr>
          <w:p w14:paraId="22CF6C3E" w14:textId="77777777" w:rsidR="006A1B74" w:rsidRPr="00666F41" w:rsidRDefault="006A1B74" w:rsidP="006A1B74">
            <w:pPr>
              <w:spacing w:after="0" w:line="240" w:lineRule="auto"/>
              <w:jc w:val="center"/>
              <w:rPr>
                <w:rFonts w:ascii="Times New Roman" w:hAnsi="Times New Roman"/>
                <w:sz w:val="24"/>
                <w:szCs w:val="24"/>
              </w:rPr>
            </w:pPr>
            <w:r w:rsidRPr="00666F41">
              <w:rPr>
                <w:rFonts w:ascii="Times New Roman" w:hAnsi="Times New Roman"/>
                <w:sz w:val="24"/>
                <w:szCs w:val="24"/>
              </w:rPr>
              <w:t>8</w:t>
            </w:r>
          </w:p>
        </w:tc>
        <w:tc>
          <w:tcPr>
            <w:tcW w:w="10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785188" w14:textId="77777777" w:rsidR="006A1B74" w:rsidRPr="00666F41" w:rsidRDefault="006A1B74" w:rsidP="006A1B74">
            <w:pPr>
              <w:spacing w:after="0" w:line="240" w:lineRule="auto"/>
              <w:jc w:val="center"/>
              <w:rPr>
                <w:rFonts w:ascii="Times New Roman" w:hAnsi="Times New Roman"/>
                <w:sz w:val="24"/>
                <w:szCs w:val="24"/>
              </w:rPr>
            </w:pPr>
            <w:r w:rsidRPr="00666F41">
              <w:rPr>
                <w:rFonts w:ascii="Times New Roman" w:hAnsi="Times New Roman"/>
                <w:sz w:val="24"/>
                <w:szCs w:val="24"/>
              </w:rPr>
              <w:t>8</w:t>
            </w:r>
          </w:p>
        </w:tc>
        <w:tc>
          <w:tcPr>
            <w:tcW w:w="1493" w:type="dxa"/>
            <w:tcBorders>
              <w:top w:val="single" w:sz="4" w:space="0" w:color="auto"/>
              <w:left w:val="single" w:sz="4" w:space="0" w:color="auto"/>
              <w:bottom w:val="single" w:sz="4" w:space="0" w:color="auto"/>
              <w:right w:val="single" w:sz="4" w:space="0" w:color="auto"/>
            </w:tcBorders>
            <w:vAlign w:val="center"/>
          </w:tcPr>
          <w:p w14:paraId="44DC7B10" w14:textId="77777777" w:rsidR="006A1B74" w:rsidRPr="00666F41" w:rsidRDefault="007C3CE8" w:rsidP="006A1B74">
            <w:pPr>
              <w:pStyle w:val="aa"/>
              <w:jc w:val="center"/>
              <w:rPr>
                <w:rFonts w:ascii="Times New Roman" w:hAnsi="Times New Roman"/>
              </w:rPr>
            </w:pPr>
            <w:r w:rsidRPr="00666F41">
              <w:rPr>
                <w:rFonts w:ascii="Times New Roman" w:hAnsi="Times New Roman"/>
              </w:rPr>
              <w:t>-</w:t>
            </w:r>
          </w:p>
        </w:tc>
        <w:tc>
          <w:tcPr>
            <w:tcW w:w="1494" w:type="dxa"/>
            <w:gridSpan w:val="2"/>
            <w:tcBorders>
              <w:top w:val="single" w:sz="4" w:space="0" w:color="auto"/>
              <w:left w:val="single" w:sz="4" w:space="0" w:color="auto"/>
              <w:bottom w:val="single" w:sz="4" w:space="0" w:color="auto"/>
              <w:right w:val="single" w:sz="4" w:space="0" w:color="auto"/>
            </w:tcBorders>
            <w:vAlign w:val="center"/>
          </w:tcPr>
          <w:p w14:paraId="5969F88A" w14:textId="77777777" w:rsidR="006A1B74" w:rsidRPr="00666F41" w:rsidRDefault="007C3CE8" w:rsidP="006A1B74">
            <w:pPr>
              <w:pStyle w:val="aa"/>
              <w:jc w:val="center"/>
              <w:rPr>
                <w:rFonts w:ascii="Times New Roman" w:hAnsi="Times New Roman"/>
              </w:rPr>
            </w:pPr>
            <w:r w:rsidRPr="00666F41">
              <w:rPr>
                <w:rFonts w:ascii="Times New Roman" w:hAnsi="Times New Roman"/>
              </w:rPr>
              <w:t>-</w:t>
            </w:r>
          </w:p>
        </w:tc>
        <w:tc>
          <w:tcPr>
            <w:tcW w:w="3526" w:type="dxa"/>
            <w:tcBorders>
              <w:top w:val="single" w:sz="4" w:space="0" w:color="auto"/>
              <w:left w:val="single" w:sz="4" w:space="0" w:color="auto"/>
              <w:bottom w:val="single" w:sz="4" w:space="0" w:color="auto"/>
            </w:tcBorders>
            <w:vAlign w:val="center"/>
          </w:tcPr>
          <w:p w14:paraId="5170BD45" w14:textId="77777777" w:rsidR="006A1B74" w:rsidRPr="00666F41" w:rsidRDefault="006A1B74" w:rsidP="006A1B74">
            <w:pPr>
              <w:spacing w:after="0" w:line="240" w:lineRule="auto"/>
              <w:jc w:val="center"/>
              <w:rPr>
                <w:rFonts w:ascii="Times New Roman" w:hAnsi="Times New Roman"/>
              </w:rPr>
            </w:pPr>
          </w:p>
        </w:tc>
      </w:tr>
      <w:tr w:rsidR="006A1B74" w:rsidRPr="00666F41" w14:paraId="7A2462BE" w14:textId="77777777" w:rsidTr="00937AB4">
        <w:trPr>
          <w:trHeight w:val="275"/>
          <w:jc w:val="center"/>
        </w:trPr>
        <w:tc>
          <w:tcPr>
            <w:tcW w:w="14597" w:type="dxa"/>
            <w:gridSpan w:val="10"/>
            <w:tcBorders>
              <w:top w:val="single" w:sz="4" w:space="0" w:color="auto"/>
              <w:bottom w:val="single" w:sz="4" w:space="0" w:color="auto"/>
            </w:tcBorders>
            <w:shd w:val="clear" w:color="auto" w:fill="auto"/>
            <w:vAlign w:val="center"/>
          </w:tcPr>
          <w:p w14:paraId="12AFB7A1" w14:textId="77777777" w:rsidR="006A1B74" w:rsidRPr="00666F41" w:rsidRDefault="006A1B74" w:rsidP="006A1B74">
            <w:pPr>
              <w:pStyle w:val="aa"/>
              <w:rPr>
                <w:rFonts w:ascii="Times New Roman" w:hAnsi="Times New Roman"/>
                <w:b/>
                <w:bCs/>
              </w:rPr>
            </w:pPr>
            <w:r w:rsidRPr="00666F41">
              <w:rPr>
                <w:rFonts w:ascii="Times New Roman" w:eastAsia="Calibri" w:hAnsi="Times New Roman" w:cs="Times New Roman"/>
              </w:rPr>
              <w:t>Прочие мероприятия,направленные на достижение значений результативности, установленных соглашениями о предоставлении финансовой помощи</w:t>
            </w:r>
          </w:p>
        </w:tc>
      </w:tr>
      <w:tr w:rsidR="000942D7" w:rsidRPr="00666F41" w14:paraId="00891B19" w14:textId="77777777" w:rsidTr="00B04CAB">
        <w:trPr>
          <w:trHeight w:val="275"/>
          <w:jc w:val="center"/>
        </w:trPr>
        <w:tc>
          <w:tcPr>
            <w:tcW w:w="14597" w:type="dxa"/>
            <w:gridSpan w:val="10"/>
            <w:tcBorders>
              <w:top w:val="single" w:sz="4" w:space="0" w:color="auto"/>
              <w:bottom w:val="single" w:sz="4" w:space="0" w:color="auto"/>
            </w:tcBorders>
            <w:vAlign w:val="center"/>
          </w:tcPr>
          <w:p w14:paraId="60ED0942" w14:textId="77777777" w:rsidR="000942D7" w:rsidRPr="00666F41" w:rsidRDefault="007C3CE8" w:rsidP="007C3CE8">
            <w:pPr>
              <w:pStyle w:val="aa"/>
              <w:jc w:val="both"/>
              <w:rPr>
                <w:rFonts w:ascii="Times New Roman" w:hAnsi="Times New Roman" w:cs="Times New Roman"/>
              </w:rPr>
            </w:pPr>
            <w:r w:rsidRPr="00666F41">
              <w:rPr>
                <w:rFonts w:ascii="Times New Roman" w:eastAsia="Calibri" w:hAnsi="Times New Roman" w:cs="Times New Roman"/>
                <w:lang w:eastAsia="en-US"/>
              </w:rPr>
              <w:t>З</w:t>
            </w:r>
            <w:r w:rsidR="000942D7" w:rsidRPr="00666F41">
              <w:rPr>
                <w:rFonts w:ascii="Times New Roman" w:eastAsia="Calibri" w:hAnsi="Times New Roman" w:cs="Times New Roman"/>
                <w:lang w:eastAsia="en-US"/>
              </w:rPr>
              <w:t xml:space="preserve">адача </w:t>
            </w:r>
            <w:r w:rsidRPr="00666F41">
              <w:rPr>
                <w:rFonts w:ascii="Times New Roman" w:eastAsia="Calibri" w:hAnsi="Times New Roman" w:cs="Times New Roman"/>
                <w:lang w:eastAsia="en-US"/>
              </w:rPr>
              <w:t>п</w:t>
            </w:r>
            <w:r w:rsidRPr="00666F41">
              <w:rPr>
                <w:rFonts w:ascii="Times New Roman" w:eastAsia="Calibri" w:hAnsi="Times New Roman" w:cs="Times New Roman"/>
              </w:rPr>
              <w:t xml:space="preserve">рочих </w:t>
            </w:r>
            <w:r w:rsidR="007B7413" w:rsidRPr="00666F41">
              <w:rPr>
                <w:rFonts w:ascii="Times New Roman" w:eastAsia="Calibri" w:hAnsi="Times New Roman" w:cs="Times New Roman"/>
              </w:rPr>
              <w:t>мероприятий, направленных</w:t>
            </w:r>
            <w:r w:rsidRPr="00666F41">
              <w:rPr>
                <w:rFonts w:ascii="Times New Roman" w:eastAsia="Calibri" w:hAnsi="Times New Roman" w:cs="Times New Roman"/>
              </w:rPr>
              <w:t xml:space="preserve"> на достижение значений результативности, установленных соглашениями о предоставлении финансовой помощи</w:t>
            </w:r>
            <w:r w:rsidR="000942D7" w:rsidRPr="00666F41">
              <w:rPr>
                <w:rFonts w:ascii="Times New Roman" w:eastAsia="Calibri" w:hAnsi="Times New Roman" w:cs="Times New Roman"/>
                <w:lang w:eastAsia="en-US"/>
              </w:rPr>
              <w:t>:</w:t>
            </w:r>
            <w:r w:rsidR="000942D7" w:rsidRPr="00666F41">
              <w:rPr>
                <w:rFonts w:ascii="Times New Roman" w:hAnsi="Times New Roman" w:cs="Times New Roman"/>
                <w:lang w:eastAsia="en-US"/>
              </w:rPr>
              <w:t xml:space="preserve"> Развитие форм поддержки деятельности ТОС и СО НКО Няндомского муниципального округа</w:t>
            </w:r>
          </w:p>
        </w:tc>
      </w:tr>
      <w:tr w:rsidR="006A1B74" w:rsidRPr="00666F41" w14:paraId="0031F693" w14:textId="77777777" w:rsidTr="00937AB4">
        <w:trPr>
          <w:trHeight w:val="275"/>
          <w:jc w:val="center"/>
        </w:trPr>
        <w:tc>
          <w:tcPr>
            <w:tcW w:w="3821" w:type="dxa"/>
            <w:tcBorders>
              <w:top w:val="single" w:sz="4" w:space="0" w:color="auto"/>
              <w:bottom w:val="single" w:sz="4" w:space="0" w:color="auto"/>
              <w:right w:val="single" w:sz="4" w:space="0" w:color="auto"/>
            </w:tcBorders>
            <w:vAlign w:val="center"/>
          </w:tcPr>
          <w:p w14:paraId="26E133B3" w14:textId="77777777" w:rsidR="006A1B74" w:rsidRPr="00666F41" w:rsidRDefault="006A1B74" w:rsidP="006A1B74">
            <w:pPr>
              <w:spacing w:after="0" w:line="240" w:lineRule="auto"/>
              <w:rPr>
                <w:rFonts w:ascii="Times New Roman" w:hAnsi="Times New Roman"/>
                <w:sz w:val="24"/>
                <w:szCs w:val="24"/>
              </w:rPr>
            </w:pPr>
            <w:r w:rsidRPr="00666F41">
              <w:rPr>
                <w:rFonts w:ascii="Times New Roman" w:hAnsi="Times New Roman"/>
                <w:sz w:val="24"/>
                <w:szCs w:val="24"/>
              </w:rPr>
              <w:t>Количество проектов ТОС и СО НКО, получивших поддержку в рамках муниципальных конкурсов</w:t>
            </w:r>
          </w:p>
        </w:tc>
        <w:tc>
          <w:tcPr>
            <w:tcW w:w="729" w:type="dxa"/>
            <w:tcBorders>
              <w:top w:val="single" w:sz="4" w:space="0" w:color="auto"/>
              <w:left w:val="single" w:sz="4" w:space="0" w:color="auto"/>
              <w:bottom w:val="single" w:sz="4" w:space="0" w:color="auto"/>
              <w:right w:val="single" w:sz="4" w:space="0" w:color="auto"/>
            </w:tcBorders>
            <w:vAlign w:val="center"/>
          </w:tcPr>
          <w:p w14:paraId="2889148D" w14:textId="77777777" w:rsidR="006A1B74" w:rsidRPr="00666F41" w:rsidRDefault="006A1B74" w:rsidP="006A1B74">
            <w:pPr>
              <w:spacing w:after="0" w:line="240" w:lineRule="auto"/>
              <w:jc w:val="center"/>
              <w:rPr>
                <w:rFonts w:ascii="Times New Roman" w:hAnsi="Times New Roman"/>
                <w:sz w:val="24"/>
                <w:szCs w:val="24"/>
              </w:rPr>
            </w:pPr>
            <w:r w:rsidRPr="00666F41">
              <w:rPr>
                <w:rFonts w:ascii="Times New Roman" w:hAnsi="Times New Roman"/>
                <w:sz w:val="24"/>
                <w:szCs w:val="24"/>
              </w:rPr>
              <w:t>ед.</w:t>
            </w:r>
          </w:p>
        </w:tc>
        <w:tc>
          <w:tcPr>
            <w:tcW w:w="1418" w:type="dxa"/>
            <w:tcBorders>
              <w:top w:val="single" w:sz="4" w:space="0" w:color="auto"/>
              <w:left w:val="single" w:sz="4" w:space="0" w:color="auto"/>
              <w:bottom w:val="single" w:sz="4" w:space="0" w:color="auto"/>
              <w:right w:val="single" w:sz="4" w:space="0" w:color="auto"/>
            </w:tcBorders>
            <w:vAlign w:val="center"/>
          </w:tcPr>
          <w:p w14:paraId="2DE61EE2" w14:textId="77777777" w:rsidR="006A1B74" w:rsidRPr="00666F41" w:rsidRDefault="006A1B74" w:rsidP="006A1B74">
            <w:pPr>
              <w:spacing w:after="0" w:line="240" w:lineRule="auto"/>
              <w:jc w:val="center"/>
              <w:rPr>
                <w:rFonts w:ascii="Times New Roman" w:hAnsi="Times New Roman"/>
                <w:sz w:val="24"/>
                <w:szCs w:val="24"/>
              </w:rPr>
            </w:pPr>
            <w:r w:rsidRPr="00666F41">
              <w:rPr>
                <w:rFonts w:ascii="Times New Roman" w:hAnsi="Times New Roman"/>
                <w:sz w:val="24"/>
                <w:szCs w:val="24"/>
              </w:rPr>
              <w:t>32</w:t>
            </w:r>
          </w:p>
        </w:tc>
        <w:tc>
          <w:tcPr>
            <w:tcW w:w="1058" w:type="dxa"/>
            <w:tcBorders>
              <w:top w:val="single" w:sz="4" w:space="0" w:color="auto"/>
              <w:left w:val="single" w:sz="4" w:space="0" w:color="auto"/>
              <w:bottom w:val="single" w:sz="4" w:space="0" w:color="auto"/>
              <w:right w:val="single" w:sz="4" w:space="0" w:color="auto"/>
            </w:tcBorders>
            <w:vAlign w:val="center"/>
          </w:tcPr>
          <w:p w14:paraId="703B8207" w14:textId="77777777" w:rsidR="006A1B74" w:rsidRPr="00666F41" w:rsidRDefault="006A1B74" w:rsidP="006A1B74">
            <w:pPr>
              <w:spacing w:after="0" w:line="240" w:lineRule="auto"/>
              <w:jc w:val="center"/>
              <w:rPr>
                <w:rFonts w:ascii="Times New Roman" w:hAnsi="Times New Roman"/>
                <w:sz w:val="24"/>
                <w:szCs w:val="24"/>
              </w:rPr>
            </w:pPr>
            <w:r w:rsidRPr="00666F41">
              <w:rPr>
                <w:rFonts w:ascii="Times New Roman" w:hAnsi="Times New Roman"/>
                <w:sz w:val="24"/>
                <w:szCs w:val="24"/>
              </w:rPr>
              <w:t>18</w:t>
            </w:r>
          </w:p>
        </w:tc>
        <w:tc>
          <w:tcPr>
            <w:tcW w:w="10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F83866" w14:textId="77777777" w:rsidR="006A1B74" w:rsidRPr="00666F41" w:rsidRDefault="006A1B74" w:rsidP="006A1B74">
            <w:pPr>
              <w:spacing w:after="0" w:line="240" w:lineRule="auto"/>
              <w:jc w:val="center"/>
              <w:rPr>
                <w:rFonts w:ascii="Times New Roman" w:hAnsi="Times New Roman"/>
                <w:sz w:val="24"/>
                <w:szCs w:val="24"/>
              </w:rPr>
            </w:pPr>
            <w:r w:rsidRPr="00666F41">
              <w:rPr>
                <w:rFonts w:ascii="Times New Roman" w:hAnsi="Times New Roman"/>
                <w:sz w:val="24"/>
                <w:szCs w:val="24"/>
              </w:rPr>
              <w:t>19</w:t>
            </w:r>
          </w:p>
        </w:tc>
        <w:tc>
          <w:tcPr>
            <w:tcW w:w="1493" w:type="dxa"/>
            <w:tcBorders>
              <w:top w:val="single" w:sz="4" w:space="0" w:color="auto"/>
              <w:left w:val="single" w:sz="4" w:space="0" w:color="auto"/>
              <w:bottom w:val="single" w:sz="4" w:space="0" w:color="auto"/>
              <w:right w:val="single" w:sz="4" w:space="0" w:color="auto"/>
            </w:tcBorders>
            <w:vAlign w:val="center"/>
          </w:tcPr>
          <w:p w14:paraId="0E9867DE" w14:textId="77777777" w:rsidR="006A1B74" w:rsidRPr="00666F41" w:rsidRDefault="006A1B74" w:rsidP="006A1B74">
            <w:pPr>
              <w:pStyle w:val="aa"/>
              <w:jc w:val="center"/>
              <w:rPr>
                <w:rFonts w:ascii="Times New Roman" w:hAnsi="Times New Roman"/>
              </w:rPr>
            </w:pPr>
            <w:r w:rsidRPr="00666F41">
              <w:rPr>
                <w:rFonts w:ascii="Times New Roman" w:hAnsi="Times New Roman"/>
              </w:rPr>
              <w:t>+1</w:t>
            </w:r>
          </w:p>
        </w:tc>
        <w:tc>
          <w:tcPr>
            <w:tcW w:w="1494" w:type="dxa"/>
            <w:gridSpan w:val="2"/>
            <w:tcBorders>
              <w:top w:val="single" w:sz="4" w:space="0" w:color="auto"/>
              <w:left w:val="single" w:sz="4" w:space="0" w:color="auto"/>
              <w:bottom w:val="single" w:sz="4" w:space="0" w:color="auto"/>
              <w:right w:val="single" w:sz="4" w:space="0" w:color="auto"/>
            </w:tcBorders>
            <w:vAlign w:val="center"/>
          </w:tcPr>
          <w:p w14:paraId="07D555B7" w14:textId="77777777" w:rsidR="006A1B74" w:rsidRPr="00666F41" w:rsidRDefault="007C3CE8" w:rsidP="006A1B74">
            <w:pPr>
              <w:pStyle w:val="aa"/>
              <w:jc w:val="center"/>
              <w:rPr>
                <w:rFonts w:ascii="Times New Roman" w:hAnsi="Times New Roman"/>
              </w:rPr>
            </w:pPr>
            <w:r w:rsidRPr="00666F41">
              <w:rPr>
                <w:rFonts w:ascii="Times New Roman" w:hAnsi="Times New Roman"/>
              </w:rPr>
              <w:t>+5,6</w:t>
            </w:r>
          </w:p>
        </w:tc>
        <w:tc>
          <w:tcPr>
            <w:tcW w:w="3526" w:type="dxa"/>
            <w:tcBorders>
              <w:top w:val="single" w:sz="4" w:space="0" w:color="auto"/>
              <w:left w:val="single" w:sz="4" w:space="0" w:color="auto"/>
              <w:bottom w:val="single" w:sz="4" w:space="0" w:color="auto"/>
            </w:tcBorders>
            <w:vAlign w:val="center"/>
          </w:tcPr>
          <w:p w14:paraId="1E460B73" w14:textId="77777777" w:rsidR="006A1B74" w:rsidRPr="00666F41" w:rsidRDefault="00B85397" w:rsidP="006A1B74">
            <w:pPr>
              <w:pStyle w:val="aa"/>
              <w:jc w:val="center"/>
              <w:rPr>
                <w:rFonts w:ascii="Times New Roman" w:hAnsi="Times New Roman" w:cs="Times New Roman"/>
              </w:rPr>
            </w:pPr>
            <w:r w:rsidRPr="00666F41">
              <w:rPr>
                <w:rFonts w:ascii="Times New Roman" w:hAnsi="Times New Roman" w:cs="Times New Roman"/>
              </w:rPr>
              <w:t>Бюджеты п</w:t>
            </w:r>
            <w:r w:rsidR="00506CFA" w:rsidRPr="00666F41">
              <w:rPr>
                <w:rFonts w:ascii="Times New Roman" w:hAnsi="Times New Roman" w:cs="Times New Roman"/>
              </w:rPr>
              <w:t>редставлен</w:t>
            </w:r>
            <w:r w:rsidRPr="00666F41">
              <w:rPr>
                <w:rFonts w:ascii="Times New Roman" w:hAnsi="Times New Roman" w:cs="Times New Roman"/>
              </w:rPr>
              <w:t>н</w:t>
            </w:r>
            <w:r w:rsidR="00506CFA" w:rsidRPr="00666F41">
              <w:rPr>
                <w:rFonts w:ascii="Times New Roman" w:hAnsi="Times New Roman" w:cs="Times New Roman"/>
              </w:rPr>
              <w:t>ы</w:t>
            </w:r>
            <w:r w:rsidRPr="00666F41">
              <w:rPr>
                <w:rFonts w:ascii="Times New Roman" w:hAnsi="Times New Roman" w:cs="Times New Roman"/>
              </w:rPr>
              <w:t xml:space="preserve">хпроектов позволили поддержать большее количество инициатив </w:t>
            </w:r>
          </w:p>
        </w:tc>
      </w:tr>
      <w:tr w:rsidR="006A1B74" w:rsidRPr="00666F41" w14:paraId="31F584C6" w14:textId="77777777" w:rsidTr="00BB5532">
        <w:trPr>
          <w:trHeight w:val="275"/>
          <w:jc w:val="center"/>
        </w:trPr>
        <w:tc>
          <w:tcPr>
            <w:tcW w:w="14597" w:type="dxa"/>
            <w:gridSpan w:val="10"/>
            <w:tcBorders>
              <w:top w:val="single" w:sz="4" w:space="0" w:color="auto"/>
              <w:bottom w:val="single" w:sz="4" w:space="0" w:color="auto"/>
            </w:tcBorders>
            <w:vAlign w:val="center"/>
          </w:tcPr>
          <w:p w14:paraId="17CD16EF" w14:textId="77777777" w:rsidR="006A1B74" w:rsidRPr="00666F41" w:rsidRDefault="00AF7A82" w:rsidP="006A1B74">
            <w:pPr>
              <w:pStyle w:val="aa"/>
              <w:jc w:val="center"/>
              <w:rPr>
                <w:rFonts w:ascii="Times New Roman" w:hAnsi="Times New Roman"/>
                <w:b/>
              </w:rPr>
            </w:pPr>
            <w:r w:rsidRPr="00666F41">
              <w:rPr>
                <w:rFonts w:ascii="Times New Roman" w:eastAsia="Calibri" w:hAnsi="Times New Roman" w:cs="Times New Roman"/>
              </w:rPr>
              <w:lastRenderedPageBreak/>
              <w:t>Комплекс процессных мероприятий 1 «</w:t>
            </w:r>
            <w:r w:rsidRPr="00666F41">
              <w:rPr>
                <w:rFonts w:ascii="Times New Roman" w:eastAsia="Times New Roman" w:hAnsi="Times New Roman" w:cs="Times New Roman"/>
              </w:rPr>
              <w:t>Развитие территориального общественного самоуправления в Няндомском муниципальном округе</w:t>
            </w:r>
            <w:r w:rsidRPr="00666F41">
              <w:rPr>
                <w:rFonts w:ascii="Times New Roman" w:eastAsia="Calibri" w:hAnsi="Times New Roman" w:cs="Times New Roman"/>
              </w:rPr>
              <w:t>»</w:t>
            </w:r>
          </w:p>
        </w:tc>
      </w:tr>
      <w:tr w:rsidR="00AF7A82" w:rsidRPr="00666F41" w14:paraId="427889F2" w14:textId="77777777" w:rsidTr="008943DA">
        <w:trPr>
          <w:trHeight w:val="275"/>
          <w:jc w:val="center"/>
        </w:trPr>
        <w:tc>
          <w:tcPr>
            <w:tcW w:w="14597" w:type="dxa"/>
            <w:gridSpan w:val="10"/>
            <w:tcBorders>
              <w:top w:val="single" w:sz="4" w:space="0" w:color="auto"/>
              <w:bottom w:val="single" w:sz="4" w:space="0" w:color="auto"/>
            </w:tcBorders>
          </w:tcPr>
          <w:p w14:paraId="32F37FBF" w14:textId="77777777" w:rsidR="00AF7A82" w:rsidRPr="00666F41" w:rsidRDefault="00AF7A82" w:rsidP="00AF7A82">
            <w:pPr>
              <w:pStyle w:val="aa"/>
              <w:rPr>
                <w:rFonts w:ascii="Times New Roman" w:hAnsi="Times New Roman"/>
                <w:b/>
              </w:rPr>
            </w:pPr>
            <w:r w:rsidRPr="00666F41">
              <w:rPr>
                <w:rFonts w:ascii="Times New Roman" w:hAnsi="Times New Roman" w:cs="Times New Roman"/>
              </w:rPr>
              <w:t>Задача данной группы мероприятий: Создание условий для развития ТОС в Няндомском муниципальном округе</w:t>
            </w:r>
          </w:p>
        </w:tc>
      </w:tr>
      <w:tr w:rsidR="00D752CA" w:rsidRPr="00666F41" w14:paraId="5E4428FF" w14:textId="77777777" w:rsidTr="00BB5532">
        <w:trPr>
          <w:trHeight w:val="165"/>
          <w:jc w:val="center"/>
        </w:trPr>
        <w:tc>
          <w:tcPr>
            <w:tcW w:w="3821" w:type="dxa"/>
            <w:tcBorders>
              <w:top w:val="single" w:sz="4" w:space="0" w:color="auto"/>
              <w:bottom w:val="single" w:sz="4" w:space="0" w:color="auto"/>
              <w:right w:val="single" w:sz="4" w:space="0" w:color="auto"/>
            </w:tcBorders>
            <w:vAlign w:val="center"/>
          </w:tcPr>
          <w:p w14:paraId="2550CE4D" w14:textId="77777777" w:rsidR="00D752CA" w:rsidRPr="00666F41" w:rsidRDefault="00D752CA" w:rsidP="00D752CA">
            <w:pPr>
              <w:autoSpaceDE w:val="0"/>
              <w:autoSpaceDN w:val="0"/>
              <w:adjustRightInd w:val="0"/>
              <w:spacing w:after="0" w:line="240" w:lineRule="auto"/>
              <w:ind w:hanging="17"/>
              <w:rPr>
                <w:rFonts w:ascii="Times New Roman" w:hAnsi="Times New Roman"/>
                <w:sz w:val="24"/>
                <w:szCs w:val="24"/>
              </w:rPr>
            </w:pPr>
            <w:r w:rsidRPr="00666F41">
              <w:rPr>
                <w:rFonts w:ascii="Times New Roman" w:hAnsi="Times New Roman" w:cs="Times New Roman"/>
                <w:sz w:val="24"/>
                <w:szCs w:val="24"/>
              </w:rPr>
              <w:t>Увеличение представительств ТОС, участвующих в окружных, межмуниципальных, межрегиональных, областных и всероссийских мероприятиях в сфере развития территориального общественного самоуправления</w:t>
            </w:r>
          </w:p>
        </w:tc>
        <w:tc>
          <w:tcPr>
            <w:tcW w:w="729" w:type="dxa"/>
            <w:tcBorders>
              <w:top w:val="single" w:sz="4" w:space="0" w:color="auto"/>
              <w:left w:val="single" w:sz="4" w:space="0" w:color="auto"/>
              <w:bottom w:val="single" w:sz="4" w:space="0" w:color="auto"/>
              <w:right w:val="single" w:sz="4" w:space="0" w:color="auto"/>
            </w:tcBorders>
            <w:vAlign w:val="center"/>
          </w:tcPr>
          <w:p w14:paraId="28071B18" w14:textId="77777777" w:rsidR="00D752CA" w:rsidRPr="00666F41" w:rsidRDefault="00D752CA" w:rsidP="00D752CA">
            <w:pPr>
              <w:spacing w:after="0" w:line="240" w:lineRule="auto"/>
              <w:jc w:val="center"/>
              <w:rPr>
                <w:rFonts w:ascii="Times New Roman" w:hAnsi="Times New Roman"/>
                <w:sz w:val="24"/>
                <w:szCs w:val="24"/>
              </w:rPr>
            </w:pPr>
            <w:r w:rsidRPr="00666F41">
              <w:rPr>
                <w:rFonts w:ascii="Times New Roman" w:hAnsi="Times New Roman"/>
                <w:sz w:val="24"/>
                <w:szCs w:val="24"/>
              </w:rPr>
              <w:t>ед.</w:t>
            </w:r>
          </w:p>
        </w:tc>
        <w:tc>
          <w:tcPr>
            <w:tcW w:w="1418" w:type="dxa"/>
            <w:tcBorders>
              <w:top w:val="single" w:sz="4" w:space="0" w:color="auto"/>
              <w:left w:val="single" w:sz="4" w:space="0" w:color="auto"/>
              <w:bottom w:val="single" w:sz="4" w:space="0" w:color="auto"/>
              <w:right w:val="single" w:sz="4" w:space="0" w:color="auto"/>
            </w:tcBorders>
            <w:vAlign w:val="center"/>
          </w:tcPr>
          <w:p w14:paraId="33A72742" w14:textId="77777777" w:rsidR="00D752CA" w:rsidRPr="00666F41" w:rsidRDefault="00D752CA" w:rsidP="00D752CA">
            <w:pPr>
              <w:spacing w:after="0" w:line="240" w:lineRule="auto"/>
              <w:jc w:val="center"/>
              <w:rPr>
                <w:rFonts w:ascii="Times New Roman" w:hAnsi="Times New Roman"/>
                <w:sz w:val="24"/>
                <w:szCs w:val="24"/>
              </w:rPr>
            </w:pPr>
            <w:r w:rsidRPr="00666F41">
              <w:rPr>
                <w:rFonts w:ascii="Times New Roman" w:hAnsi="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E99EA04" w14:textId="77777777" w:rsidR="00D752CA" w:rsidRPr="00666F41" w:rsidRDefault="00D752CA" w:rsidP="00D752CA">
            <w:pPr>
              <w:spacing w:after="0" w:line="240" w:lineRule="auto"/>
              <w:jc w:val="center"/>
              <w:rPr>
                <w:rFonts w:ascii="Times New Roman" w:hAnsi="Times New Roman"/>
                <w:sz w:val="24"/>
                <w:szCs w:val="24"/>
              </w:rPr>
            </w:pPr>
            <w:r w:rsidRPr="00666F41">
              <w:rPr>
                <w:rFonts w:ascii="Times New Roman" w:hAnsi="Times New Roman"/>
                <w:sz w:val="24"/>
                <w:szCs w:val="24"/>
              </w:rPr>
              <w:t>+3</w:t>
            </w:r>
          </w:p>
        </w:tc>
        <w:tc>
          <w:tcPr>
            <w:tcW w:w="982" w:type="dxa"/>
            <w:tcBorders>
              <w:top w:val="single" w:sz="4" w:space="0" w:color="auto"/>
              <w:left w:val="single" w:sz="4" w:space="0" w:color="auto"/>
              <w:bottom w:val="single" w:sz="4" w:space="0" w:color="auto"/>
              <w:right w:val="single" w:sz="4" w:space="0" w:color="auto"/>
            </w:tcBorders>
            <w:vAlign w:val="center"/>
          </w:tcPr>
          <w:p w14:paraId="61B36987" w14:textId="77777777" w:rsidR="00D752CA" w:rsidRPr="00666F41" w:rsidRDefault="00D752CA" w:rsidP="00D752CA">
            <w:pPr>
              <w:spacing w:after="0" w:line="240" w:lineRule="auto"/>
              <w:jc w:val="center"/>
              <w:rPr>
                <w:rFonts w:ascii="Times New Roman" w:hAnsi="Times New Roman"/>
                <w:sz w:val="24"/>
                <w:szCs w:val="24"/>
              </w:rPr>
            </w:pPr>
            <w:r w:rsidRPr="00666F41">
              <w:rPr>
                <w:rFonts w:ascii="Times New Roman" w:hAnsi="Times New Roman"/>
                <w:sz w:val="24"/>
                <w:szCs w:val="24"/>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14:paraId="3AE44439" w14:textId="77777777" w:rsidR="00D752CA" w:rsidRPr="00666F41" w:rsidRDefault="007C3CE8" w:rsidP="00D752CA">
            <w:pPr>
              <w:pStyle w:val="aa"/>
              <w:jc w:val="center"/>
              <w:rPr>
                <w:rFonts w:ascii="Times New Roman" w:hAnsi="Times New Roman"/>
              </w:rPr>
            </w:pPr>
            <w:r w:rsidRPr="00666F41">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vAlign w:val="center"/>
          </w:tcPr>
          <w:p w14:paraId="621A12ED" w14:textId="77777777" w:rsidR="00D752CA" w:rsidRPr="00666F41" w:rsidRDefault="007C3CE8" w:rsidP="00D752CA">
            <w:pPr>
              <w:pStyle w:val="aa"/>
              <w:jc w:val="center"/>
              <w:rPr>
                <w:rFonts w:ascii="Times New Roman" w:hAnsi="Times New Roman"/>
              </w:rPr>
            </w:pPr>
            <w:r w:rsidRPr="00666F41">
              <w:rPr>
                <w:rFonts w:ascii="Times New Roman" w:hAnsi="Times New Roman"/>
              </w:rPr>
              <w:t>-</w:t>
            </w:r>
          </w:p>
        </w:tc>
        <w:tc>
          <w:tcPr>
            <w:tcW w:w="3526" w:type="dxa"/>
            <w:tcBorders>
              <w:top w:val="single" w:sz="4" w:space="0" w:color="auto"/>
              <w:left w:val="single" w:sz="4" w:space="0" w:color="auto"/>
              <w:bottom w:val="single" w:sz="4" w:space="0" w:color="auto"/>
            </w:tcBorders>
            <w:vAlign w:val="center"/>
          </w:tcPr>
          <w:p w14:paraId="1D54EE3C" w14:textId="77777777" w:rsidR="00D752CA" w:rsidRPr="00666F41" w:rsidRDefault="00D752CA" w:rsidP="00D752CA">
            <w:pPr>
              <w:spacing w:after="0" w:line="240" w:lineRule="auto"/>
              <w:jc w:val="center"/>
              <w:rPr>
                <w:rFonts w:ascii="Times New Roman" w:hAnsi="Times New Roman" w:cs="Times New Roman"/>
                <w:sz w:val="24"/>
                <w:szCs w:val="24"/>
              </w:rPr>
            </w:pPr>
            <w:r w:rsidRPr="00666F41">
              <w:rPr>
                <w:rFonts w:ascii="Times New Roman" w:hAnsi="Times New Roman" w:cs="Times New Roman"/>
                <w:sz w:val="24"/>
                <w:szCs w:val="24"/>
              </w:rPr>
              <w:t>ТОС «Заречный», ТОС «Черный тюльпан», ТОС «</w:t>
            </w:r>
            <w:proofErr w:type="spellStart"/>
            <w:r w:rsidRPr="00666F41">
              <w:rPr>
                <w:rFonts w:ascii="Times New Roman" w:hAnsi="Times New Roman" w:cs="Times New Roman"/>
                <w:sz w:val="24"/>
                <w:szCs w:val="24"/>
              </w:rPr>
              <w:t>Орьма</w:t>
            </w:r>
            <w:proofErr w:type="spellEnd"/>
            <w:r w:rsidRPr="00666F41">
              <w:rPr>
                <w:rFonts w:ascii="Times New Roman" w:hAnsi="Times New Roman" w:cs="Times New Roman"/>
                <w:sz w:val="24"/>
                <w:szCs w:val="24"/>
              </w:rPr>
              <w:t xml:space="preserve">» стали </w:t>
            </w:r>
            <w:r w:rsidR="00B13867" w:rsidRPr="00666F41">
              <w:rPr>
                <w:rFonts w:ascii="Times New Roman" w:hAnsi="Times New Roman" w:cs="Times New Roman"/>
                <w:sz w:val="24"/>
                <w:szCs w:val="24"/>
              </w:rPr>
              <w:t xml:space="preserve">новыми </w:t>
            </w:r>
            <w:r w:rsidRPr="00666F41">
              <w:rPr>
                <w:rFonts w:ascii="Times New Roman" w:hAnsi="Times New Roman" w:cs="Times New Roman"/>
                <w:sz w:val="24"/>
                <w:szCs w:val="24"/>
              </w:rPr>
              <w:t>участниками окружных мероприятий в 2024 году</w:t>
            </w:r>
          </w:p>
        </w:tc>
      </w:tr>
      <w:tr w:rsidR="00D752CA" w:rsidRPr="00666F41" w14:paraId="3DE39452" w14:textId="77777777" w:rsidTr="00BB5532">
        <w:trPr>
          <w:trHeight w:val="165"/>
          <w:jc w:val="center"/>
        </w:trPr>
        <w:tc>
          <w:tcPr>
            <w:tcW w:w="14597" w:type="dxa"/>
            <w:gridSpan w:val="10"/>
            <w:tcBorders>
              <w:top w:val="single" w:sz="4" w:space="0" w:color="auto"/>
              <w:bottom w:val="single" w:sz="4" w:space="0" w:color="auto"/>
            </w:tcBorders>
            <w:vAlign w:val="center"/>
          </w:tcPr>
          <w:p w14:paraId="77E59720" w14:textId="77777777" w:rsidR="00D752CA" w:rsidRPr="00666F41" w:rsidRDefault="00D752CA" w:rsidP="00D752CA">
            <w:pPr>
              <w:pStyle w:val="aa"/>
              <w:rPr>
                <w:rFonts w:ascii="Times New Roman" w:hAnsi="Times New Roman"/>
                <w:b/>
                <w:bCs/>
              </w:rPr>
            </w:pPr>
            <w:r w:rsidRPr="00666F41">
              <w:rPr>
                <w:rFonts w:ascii="Times New Roman" w:eastAsia="Calibri" w:hAnsi="Times New Roman" w:cs="Times New Roman"/>
              </w:rPr>
              <w:t>Комплекс процессных мероприятий 2 «</w:t>
            </w:r>
            <w:r w:rsidRPr="00666F41">
              <w:rPr>
                <w:rFonts w:ascii="Times New Roman" w:eastAsia="Times New Roman" w:hAnsi="Times New Roman" w:cs="Times New Roman"/>
              </w:rPr>
              <w:t>Развитие системы некоммерческих организаций, общественных и религиозных объединений в Няндомском муниципальном округе</w:t>
            </w:r>
            <w:r w:rsidRPr="00666F41">
              <w:rPr>
                <w:rFonts w:ascii="Times New Roman" w:eastAsia="Calibri" w:hAnsi="Times New Roman" w:cs="Times New Roman"/>
              </w:rPr>
              <w:t>»</w:t>
            </w:r>
          </w:p>
        </w:tc>
      </w:tr>
      <w:tr w:rsidR="00D752CA" w:rsidRPr="00666F41" w14:paraId="35F8E256" w14:textId="77777777" w:rsidTr="00BB5532">
        <w:trPr>
          <w:trHeight w:val="165"/>
          <w:jc w:val="center"/>
        </w:trPr>
        <w:tc>
          <w:tcPr>
            <w:tcW w:w="14597" w:type="dxa"/>
            <w:gridSpan w:val="10"/>
            <w:tcBorders>
              <w:top w:val="single" w:sz="4" w:space="0" w:color="auto"/>
              <w:bottom w:val="single" w:sz="4" w:space="0" w:color="auto"/>
            </w:tcBorders>
            <w:vAlign w:val="center"/>
          </w:tcPr>
          <w:p w14:paraId="5EBDE4A1" w14:textId="77777777" w:rsidR="00D752CA" w:rsidRPr="00666F41" w:rsidRDefault="00D752CA" w:rsidP="00D752CA">
            <w:pPr>
              <w:pStyle w:val="aa"/>
              <w:rPr>
                <w:rFonts w:ascii="Times New Roman" w:eastAsia="Calibri" w:hAnsi="Times New Roman" w:cs="Times New Roman"/>
              </w:rPr>
            </w:pPr>
            <w:r w:rsidRPr="00666F41">
              <w:rPr>
                <w:rFonts w:ascii="Times New Roman" w:hAnsi="Times New Roman" w:cs="Times New Roman"/>
              </w:rPr>
              <w:t xml:space="preserve">Задача данной группы мероприятий:Формирование партнерских отношений между органами местного самоуправления и социально ориентированными, общественными, религиозными организациями </w:t>
            </w:r>
            <w:r w:rsidRPr="00666F41">
              <w:rPr>
                <w:rFonts w:ascii="Times New Roman" w:eastAsia="Times New Roman" w:hAnsi="Times New Roman" w:cs="Times New Roman"/>
              </w:rPr>
              <w:t>Няндомского муниципального округа</w:t>
            </w:r>
          </w:p>
        </w:tc>
      </w:tr>
      <w:tr w:rsidR="00D752CA" w:rsidRPr="001258C6" w14:paraId="425D799C" w14:textId="77777777" w:rsidTr="00BB5532">
        <w:trPr>
          <w:trHeight w:val="105"/>
          <w:jc w:val="center"/>
        </w:trPr>
        <w:tc>
          <w:tcPr>
            <w:tcW w:w="3821" w:type="dxa"/>
            <w:tcBorders>
              <w:top w:val="single" w:sz="4" w:space="0" w:color="auto"/>
              <w:bottom w:val="single" w:sz="4" w:space="0" w:color="auto"/>
              <w:right w:val="single" w:sz="4" w:space="0" w:color="auto"/>
            </w:tcBorders>
            <w:vAlign w:val="center"/>
          </w:tcPr>
          <w:p w14:paraId="280FBBA9" w14:textId="77777777" w:rsidR="00D752CA" w:rsidRPr="00666F41" w:rsidRDefault="00D752CA" w:rsidP="00D752CA">
            <w:pPr>
              <w:autoSpaceDE w:val="0"/>
              <w:autoSpaceDN w:val="0"/>
              <w:adjustRightInd w:val="0"/>
              <w:spacing w:after="0" w:line="240" w:lineRule="auto"/>
              <w:ind w:hanging="17"/>
              <w:jc w:val="both"/>
              <w:rPr>
                <w:rFonts w:ascii="Times New Roman" w:hAnsi="Times New Roman"/>
                <w:sz w:val="24"/>
                <w:szCs w:val="24"/>
              </w:rPr>
            </w:pPr>
            <w:r w:rsidRPr="00666F41">
              <w:rPr>
                <w:rFonts w:ascii="Times New Roman" w:hAnsi="Times New Roman"/>
                <w:sz w:val="24"/>
                <w:szCs w:val="24"/>
              </w:rPr>
              <w:t>Доля СО НКО, общественных и религиозных организаций, получающих методическую, информационную, консультационную поддержку, а также поддержку в области развития кадрового потенциала</w:t>
            </w:r>
          </w:p>
        </w:tc>
        <w:tc>
          <w:tcPr>
            <w:tcW w:w="729" w:type="dxa"/>
            <w:tcBorders>
              <w:top w:val="single" w:sz="4" w:space="0" w:color="auto"/>
              <w:left w:val="single" w:sz="4" w:space="0" w:color="auto"/>
              <w:bottom w:val="single" w:sz="4" w:space="0" w:color="auto"/>
              <w:right w:val="single" w:sz="4" w:space="0" w:color="auto"/>
            </w:tcBorders>
            <w:vAlign w:val="center"/>
          </w:tcPr>
          <w:p w14:paraId="7E9F01A1" w14:textId="77777777" w:rsidR="00D752CA" w:rsidRPr="00666F41" w:rsidRDefault="00D752CA" w:rsidP="00D752CA">
            <w:pPr>
              <w:spacing w:after="0" w:line="240" w:lineRule="auto"/>
              <w:jc w:val="center"/>
              <w:rPr>
                <w:rFonts w:ascii="Times New Roman" w:hAnsi="Times New Roman"/>
                <w:sz w:val="24"/>
                <w:szCs w:val="24"/>
              </w:rPr>
            </w:pPr>
            <w:r w:rsidRPr="00666F41">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350E8961" w14:textId="77777777" w:rsidR="00D752CA" w:rsidRPr="00666F41" w:rsidRDefault="00D752CA" w:rsidP="00D752CA">
            <w:pPr>
              <w:spacing w:after="0" w:line="240" w:lineRule="auto"/>
              <w:jc w:val="center"/>
              <w:rPr>
                <w:rFonts w:ascii="Times New Roman" w:hAnsi="Times New Roman"/>
                <w:sz w:val="24"/>
                <w:szCs w:val="24"/>
              </w:rPr>
            </w:pPr>
            <w:r w:rsidRPr="00666F41">
              <w:rPr>
                <w:rFonts w:ascii="Times New Roman" w:hAnsi="Times New Roman"/>
                <w:sz w:val="24"/>
                <w:szCs w:val="24"/>
              </w:rPr>
              <w:t>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9B92CE0" w14:textId="77777777" w:rsidR="00D752CA" w:rsidRPr="00666F41" w:rsidRDefault="00D752CA" w:rsidP="00D752CA">
            <w:pPr>
              <w:spacing w:after="0" w:line="240" w:lineRule="auto"/>
              <w:jc w:val="center"/>
              <w:rPr>
                <w:rFonts w:ascii="Times New Roman" w:hAnsi="Times New Roman"/>
                <w:sz w:val="24"/>
                <w:szCs w:val="24"/>
              </w:rPr>
            </w:pPr>
            <w:r w:rsidRPr="00666F41">
              <w:rPr>
                <w:rFonts w:ascii="Times New Roman" w:hAnsi="Times New Roman"/>
                <w:sz w:val="24"/>
                <w:szCs w:val="24"/>
              </w:rPr>
              <w:t>80</w:t>
            </w:r>
          </w:p>
        </w:tc>
        <w:tc>
          <w:tcPr>
            <w:tcW w:w="982" w:type="dxa"/>
            <w:tcBorders>
              <w:top w:val="single" w:sz="4" w:space="0" w:color="auto"/>
              <w:left w:val="single" w:sz="4" w:space="0" w:color="auto"/>
              <w:bottom w:val="single" w:sz="4" w:space="0" w:color="auto"/>
              <w:right w:val="single" w:sz="4" w:space="0" w:color="auto"/>
            </w:tcBorders>
            <w:vAlign w:val="center"/>
          </w:tcPr>
          <w:p w14:paraId="1FFB50AA" w14:textId="77777777" w:rsidR="00D752CA" w:rsidRPr="00666F41" w:rsidRDefault="00D752CA" w:rsidP="00D752CA">
            <w:pPr>
              <w:spacing w:after="0" w:line="240" w:lineRule="auto"/>
              <w:jc w:val="center"/>
              <w:rPr>
                <w:rFonts w:ascii="Times New Roman" w:hAnsi="Times New Roman"/>
                <w:sz w:val="24"/>
                <w:szCs w:val="24"/>
              </w:rPr>
            </w:pPr>
            <w:r w:rsidRPr="00666F41">
              <w:rPr>
                <w:rFonts w:ascii="Times New Roman" w:hAnsi="Times New Roman"/>
                <w:sz w:val="24"/>
                <w:szCs w:val="24"/>
              </w:rPr>
              <w:t>80</w:t>
            </w:r>
          </w:p>
        </w:tc>
        <w:tc>
          <w:tcPr>
            <w:tcW w:w="1853" w:type="dxa"/>
            <w:gridSpan w:val="2"/>
            <w:tcBorders>
              <w:top w:val="single" w:sz="4" w:space="0" w:color="auto"/>
              <w:left w:val="single" w:sz="4" w:space="0" w:color="auto"/>
              <w:bottom w:val="single" w:sz="4" w:space="0" w:color="auto"/>
              <w:right w:val="single" w:sz="4" w:space="0" w:color="auto"/>
            </w:tcBorders>
            <w:vAlign w:val="center"/>
          </w:tcPr>
          <w:p w14:paraId="07524195" w14:textId="77777777" w:rsidR="00D752CA" w:rsidRPr="00666F41" w:rsidRDefault="007C3CE8" w:rsidP="00D752CA">
            <w:pPr>
              <w:pStyle w:val="aa"/>
              <w:jc w:val="center"/>
              <w:rPr>
                <w:rFonts w:ascii="Times New Roman" w:hAnsi="Times New Roman"/>
              </w:rPr>
            </w:pPr>
            <w:r w:rsidRPr="00666F41">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vAlign w:val="center"/>
          </w:tcPr>
          <w:p w14:paraId="79AAB0F7" w14:textId="77777777" w:rsidR="00D752CA" w:rsidRPr="00666F41" w:rsidRDefault="007C3CE8" w:rsidP="00D752CA">
            <w:pPr>
              <w:pStyle w:val="aa"/>
              <w:jc w:val="center"/>
              <w:rPr>
                <w:rFonts w:ascii="Times New Roman" w:hAnsi="Times New Roman"/>
              </w:rPr>
            </w:pPr>
            <w:r w:rsidRPr="00666F41">
              <w:rPr>
                <w:rFonts w:ascii="Times New Roman" w:hAnsi="Times New Roman"/>
              </w:rPr>
              <w:t>-</w:t>
            </w:r>
          </w:p>
        </w:tc>
        <w:tc>
          <w:tcPr>
            <w:tcW w:w="3526" w:type="dxa"/>
            <w:tcBorders>
              <w:top w:val="single" w:sz="4" w:space="0" w:color="auto"/>
              <w:left w:val="single" w:sz="4" w:space="0" w:color="auto"/>
              <w:bottom w:val="single" w:sz="4" w:space="0" w:color="auto"/>
            </w:tcBorders>
            <w:vAlign w:val="center"/>
          </w:tcPr>
          <w:p w14:paraId="2453EAA5" w14:textId="77777777" w:rsidR="00D752CA" w:rsidRPr="001258C6" w:rsidRDefault="00D752CA" w:rsidP="00D752CA">
            <w:pPr>
              <w:pStyle w:val="aa"/>
              <w:jc w:val="center"/>
              <w:rPr>
                <w:rFonts w:ascii="Times New Roman" w:hAnsi="Times New Roman"/>
              </w:rPr>
            </w:pPr>
          </w:p>
        </w:tc>
      </w:tr>
    </w:tbl>
    <w:p w14:paraId="170F1BF5" w14:textId="77777777" w:rsidR="00B13867" w:rsidRDefault="00B13867" w:rsidP="001258C6">
      <w:pPr>
        <w:pStyle w:val="a9"/>
        <w:jc w:val="center"/>
        <w:rPr>
          <w:rFonts w:ascii="Times New Roman" w:hAnsi="Times New Roman" w:cs="Times New Roman"/>
          <w:b/>
          <w:sz w:val="24"/>
          <w:szCs w:val="24"/>
        </w:rPr>
      </w:pPr>
    </w:p>
    <w:p w14:paraId="39B04804" w14:textId="77777777" w:rsidR="00B13867" w:rsidRDefault="00B13867" w:rsidP="001258C6">
      <w:pPr>
        <w:pStyle w:val="a9"/>
        <w:jc w:val="center"/>
        <w:rPr>
          <w:rFonts w:ascii="Times New Roman" w:hAnsi="Times New Roman" w:cs="Times New Roman"/>
          <w:b/>
          <w:sz w:val="24"/>
          <w:szCs w:val="24"/>
        </w:rPr>
      </w:pPr>
    </w:p>
    <w:p w14:paraId="3AC79C44" w14:textId="77777777" w:rsidR="00B13867" w:rsidRDefault="00B13867" w:rsidP="001258C6">
      <w:pPr>
        <w:pStyle w:val="a9"/>
        <w:jc w:val="center"/>
        <w:rPr>
          <w:rFonts w:ascii="Times New Roman" w:hAnsi="Times New Roman" w:cs="Times New Roman"/>
          <w:b/>
          <w:sz w:val="24"/>
          <w:szCs w:val="24"/>
        </w:rPr>
      </w:pPr>
    </w:p>
    <w:p w14:paraId="16C2BC3D" w14:textId="77777777" w:rsidR="00B13867" w:rsidRDefault="00B13867" w:rsidP="001258C6">
      <w:pPr>
        <w:pStyle w:val="a9"/>
        <w:jc w:val="center"/>
        <w:rPr>
          <w:rFonts w:ascii="Times New Roman" w:hAnsi="Times New Roman" w:cs="Times New Roman"/>
          <w:b/>
          <w:sz w:val="24"/>
          <w:szCs w:val="24"/>
        </w:rPr>
      </w:pPr>
    </w:p>
    <w:p w14:paraId="47BC3A57" w14:textId="77777777" w:rsidR="00B13867" w:rsidRDefault="00B13867" w:rsidP="001258C6">
      <w:pPr>
        <w:pStyle w:val="a9"/>
        <w:jc w:val="center"/>
        <w:rPr>
          <w:rFonts w:ascii="Times New Roman" w:hAnsi="Times New Roman" w:cs="Times New Roman"/>
          <w:b/>
          <w:sz w:val="24"/>
          <w:szCs w:val="24"/>
        </w:rPr>
      </w:pPr>
    </w:p>
    <w:p w14:paraId="1B16EEB4" w14:textId="77777777" w:rsidR="00B13867" w:rsidRDefault="00B13867" w:rsidP="001258C6">
      <w:pPr>
        <w:pStyle w:val="a9"/>
        <w:jc w:val="center"/>
        <w:rPr>
          <w:rFonts w:ascii="Times New Roman" w:hAnsi="Times New Roman" w:cs="Times New Roman"/>
          <w:b/>
          <w:sz w:val="24"/>
          <w:szCs w:val="24"/>
        </w:rPr>
      </w:pPr>
    </w:p>
    <w:p w14:paraId="59D033B9" w14:textId="77777777" w:rsidR="00B13867" w:rsidRDefault="00B13867" w:rsidP="001258C6">
      <w:pPr>
        <w:pStyle w:val="a9"/>
        <w:jc w:val="center"/>
        <w:rPr>
          <w:rFonts w:ascii="Times New Roman" w:hAnsi="Times New Roman" w:cs="Times New Roman"/>
          <w:b/>
          <w:sz w:val="24"/>
          <w:szCs w:val="24"/>
        </w:rPr>
      </w:pPr>
    </w:p>
    <w:p w14:paraId="235D3339" w14:textId="77777777" w:rsidR="00B13867" w:rsidRDefault="00B13867" w:rsidP="001258C6">
      <w:pPr>
        <w:pStyle w:val="a9"/>
        <w:jc w:val="center"/>
        <w:rPr>
          <w:rFonts w:ascii="Times New Roman" w:hAnsi="Times New Roman" w:cs="Times New Roman"/>
          <w:b/>
          <w:sz w:val="24"/>
          <w:szCs w:val="24"/>
        </w:rPr>
      </w:pPr>
    </w:p>
    <w:p w14:paraId="4982E494" w14:textId="77777777" w:rsidR="00B13867" w:rsidRDefault="00B13867" w:rsidP="001258C6">
      <w:pPr>
        <w:pStyle w:val="a9"/>
        <w:jc w:val="center"/>
        <w:rPr>
          <w:rFonts w:ascii="Times New Roman" w:hAnsi="Times New Roman" w:cs="Times New Roman"/>
          <w:b/>
          <w:sz w:val="24"/>
          <w:szCs w:val="24"/>
        </w:rPr>
      </w:pPr>
    </w:p>
    <w:p w14:paraId="3D87D78F" w14:textId="77777777" w:rsidR="00B13867" w:rsidRDefault="00B13867" w:rsidP="001258C6">
      <w:pPr>
        <w:pStyle w:val="a9"/>
        <w:jc w:val="center"/>
        <w:rPr>
          <w:rFonts w:ascii="Times New Roman" w:hAnsi="Times New Roman" w:cs="Times New Roman"/>
          <w:b/>
          <w:sz w:val="24"/>
          <w:szCs w:val="24"/>
        </w:rPr>
      </w:pPr>
    </w:p>
    <w:p w14:paraId="1F6561F7" w14:textId="77777777" w:rsidR="00B13867" w:rsidRDefault="00B13867" w:rsidP="001258C6">
      <w:pPr>
        <w:pStyle w:val="a9"/>
        <w:jc w:val="center"/>
        <w:rPr>
          <w:rFonts w:ascii="Times New Roman" w:hAnsi="Times New Roman" w:cs="Times New Roman"/>
          <w:b/>
          <w:sz w:val="24"/>
          <w:szCs w:val="24"/>
        </w:rPr>
      </w:pPr>
    </w:p>
    <w:p w14:paraId="0F6C127B" w14:textId="77777777" w:rsidR="00B13867" w:rsidRDefault="00B13867" w:rsidP="001258C6">
      <w:pPr>
        <w:pStyle w:val="a9"/>
        <w:jc w:val="center"/>
        <w:rPr>
          <w:rFonts w:ascii="Times New Roman" w:hAnsi="Times New Roman" w:cs="Times New Roman"/>
          <w:b/>
          <w:sz w:val="24"/>
          <w:szCs w:val="24"/>
        </w:rPr>
      </w:pPr>
    </w:p>
    <w:p w14:paraId="400DB2AE" w14:textId="77777777" w:rsidR="00B13867" w:rsidRDefault="00B13867" w:rsidP="001258C6">
      <w:pPr>
        <w:pStyle w:val="a9"/>
        <w:jc w:val="center"/>
        <w:rPr>
          <w:rFonts w:ascii="Times New Roman" w:hAnsi="Times New Roman" w:cs="Times New Roman"/>
          <w:b/>
          <w:sz w:val="24"/>
          <w:szCs w:val="24"/>
        </w:rPr>
      </w:pPr>
    </w:p>
    <w:p w14:paraId="688C8750" w14:textId="77777777" w:rsidR="00B13867" w:rsidRDefault="00B13867" w:rsidP="001258C6">
      <w:pPr>
        <w:pStyle w:val="a9"/>
        <w:jc w:val="center"/>
        <w:rPr>
          <w:rFonts w:ascii="Times New Roman" w:hAnsi="Times New Roman" w:cs="Times New Roman"/>
          <w:b/>
          <w:sz w:val="24"/>
          <w:szCs w:val="24"/>
        </w:rPr>
      </w:pPr>
    </w:p>
    <w:p w14:paraId="722FFA8D" w14:textId="77777777" w:rsidR="00B13867" w:rsidRDefault="00B13867" w:rsidP="001258C6">
      <w:pPr>
        <w:pStyle w:val="a9"/>
        <w:jc w:val="center"/>
        <w:rPr>
          <w:rFonts w:ascii="Times New Roman" w:hAnsi="Times New Roman" w:cs="Times New Roman"/>
          <w:b/>
          <w:sz w:val="24"/>
          <w:szCs w:val="24"/>
        </w:rPr>
      </w:pPr>
    </w:p>
    <w:p w14:paraId="35ABE20B" w14:textId="77777777" w:rsidR="00B13867" w:rsidRDefault="00B13867" w:rsidP="001258C6">
      <w:pPr>
        <w:pStyle w:val="a9"/>
        <w:jc w:val="center"/>
        <w:rPr>
          <w:rFonts w:ascii="Times New Roman" w:hAnsi="Times New Roman" w:cs="Times New Roman"/>
          <w:b/>
          <w:sz w:val="24"/>
          <w:szCs w:val="24"/>
        </w:rPr>
      </w:pPr>
    </w:p>
    <w:p w14:paraId="1E0B8C5A" w14:textId="77777777" w:rsidR="00B13867" w:rsidRDefault="00B13867" w:rsidP="001258C6">
      <w:pPr>
        <w:pStyle w:val="a9"/>
        <w:jc w:val="center"/>
        <w:rPr>
          <w:rFonts w:ascii="Times New Roman" w:hAnsi="Times New Roman" w:cs="Times New Roman"/>
          <w:b/>
          <w:sz w:val="24"/>
          <w:szCs w:val="24"/>
        </w:rPr>
      </w:pPr>
    </w:p>
    <w:p w14:paraId="3C140FB1" w14:textId="77777777" w:rsidR="00B13867" w:rsidRDefault="00B13867" w:rsidP="001258C6">
      <w:pPr>
        <w:pStyle w:val="a9"/>
        <w:jc w:val="center"/>
        <w:rPr>
          <w:rFonts w:ascii="Times New Roman" w:hAnsi="Times New Roman" w:cs="Times New Roman"/>
          <w:b/>
          <w:sz w:val="24"/>
          <w:szCs w:val="24"/>
        </w:rPr>
      </w:pPr>
    </w:p>
    <w:p w14:paraId="68AADF93" w14:textId="77777777" w:rsidR="00BB5532" w:rsidRPr="001258C6" w:rsidRDefault="00BB5532" w:rsidP="001258C6">
      <w:pPr>
        <w:pStyle w:val="a9"/>
        <w:jc w:val="center"/>
        <w:rPr>
          <w:rFonts w:ascii="Times New Roman" w:hAnsi="Times New Roman" w:cs="Times New Roman"/>
          <w:b/>
          <w:sz w:val="24"/>
          <w:szCs w:val="24"/>
        </w:rPr>
      </w:pPr>
      <w:r w:rsidRPr="001258C6">
        <w:rPr>
          <w:rFonts w:ascii="Times New Roman" w:hAnsi="Times New Roman" w:cs="Times New Roman"/>
          <w:b/>
          <w:sz w:val="24"/>
          <w:szCs w:val="24"/>
        </w:rPr>
        <w:t>ОТЧЕТ</w:t>
      </w:r>
    </w:p>
    <w:p w14:paraId="7E500847" w14:textId="77777777" w:rsidR="00BB5532" w:rsidRPr="001258C6" w:rsidRDefault="00B13867" w:rsidP="001258C6">
      <w:pPr>
        <w:pStyle w:val="a9"/>
        <w:jc w:val="center"/>
        <w:rPr>
          <w:rFonts w:ascii="Times New Roman" w:hAnsi="Times New Roman" w:cs="Times New Roman"/>
          <w:b/>
          <w:sz w:val="24"/>
          <w:szCs w:val="24"/>
        </w:rPr>
      </w:pPr>
      <w:r>
        <w:rPr>
          <w:rFonts w:ascii="Times New Roman" w:hAnsi="Times New Roman" w:cs="Times New Roman"/>
          <w:b/>
          <w:sz w:val="24"/>
          <w:szCs w:val="24"/>
        </w:rPr>
        <w:t>о финансовом</w:t>
      </w:r>
      <w:r w:rsidR="00BB5532" w:rsidRPr="001258C6">
        <w:rPr>
          <w:rFonts w:ascii="Times New Roman" w:hAnsi="Times New Roman" w:cs="Times New Roman"/>
          <w:b/>
          <w:sz w:val="24"/>
          <w:szCs w:val="24"/>
        </w:rPr>
        <w:t xml:space="preserve"> обеспечении муниципальной программы </w:t>
      </w:r>
    </w:p>
    <w:p w14:paraId="5F5A91FD" w14:textId="77777777" w:rsidR="00336F0C" w:rsidRPr="001258C6" w:rsidRDefault="00810CF8" w:rsidP="001258C6">
      <w:pPr>
        <w:pStyle w:val="a9"/>
        <w:jc w:val="center"/>
        <w:rPr>
          <w:rFonts w:ascii="Times New Roman" w:hAnsi="Times New Roman" w:cs="Times New Roman"/>
          <w:b/>
          <w:sz w:val="24"/>
          <w:szCs w:val="24"/>
        </w:rPr>
      </w:pPr>
      <w:r w:rsidRPr="001258C6">
        <w:rPr>
          <w:rFonts w:ascii="Times New Roman" w:hAnsi="Times New Roman" w:cs="Times New Roman"/>
          <w:b/>
          <w:sz w:val="24"/>
          <w:szCs w:val="24"/>
        </w:rPr>
        <w:t>«</w:t>
      </w:r>
      <w:r w:rsidR="0012619F" w:rsidRPr="001258C6">
        <w:rPr>
          <w:rFonts w:ascii="Times New Roman" w:hAnsi="Times New Roman" w:cs="Times New Roman"/>
          <w:b/>
          <w:sz w:val="24"/>
          <w:szCs w:val="24"/>
        </w:rPr>
        <w:t xml:space="preserve">Содействие развитию институтов гражданского общества </w:t>
      </w:r>
      <w:r w:rsidR="00336F0C" w:rsidRPr="001258C6">
        <w:rPr>
          <w:rFonts w:ascii="Times New Roman" w:hAnsi="Times New Roman" w:cs="Times New Roman"/>
          <w:b/>
          <w:sz w:val="24"/>
          <w:szCs w:val="24"/>
        </w:rPr>
        <w:t xml:space="preserve">на территории Няндомского муниципального округа» </w:t>
      </w:r>
    </w:p>
    <w:p w14:paraId="309F7D0A" w14:textId="77777777" w:rsidR="00810CF8" w:rsidRPr="001258C6" w:rsidRDefault="00BB5532" w:rsidP="001258C6">
      <w:pPr>
        <w:pStyle w:val="a9"/>
        <w:jc w:val="center"/>
        <w:rPr>
          <w:rFonts w:ascii="Times New Roman" w:hAnsi="Times New Roman" w:cs="Times New Roman"/>
          <w:b/>
          <w:sz w:val="24"/>
          <w:szCs w:val="24"/>
        </w:rPr>
      </w:pPr>
      <w:r w:rsidRPr="001258C6">
        <w:rPr>
          <w:rFonts w:ascii="Times New Roman" w:hAnsi="Times New Roman" w:cs="Times New Roman"/>
          <w:b/>
          <w:sz w:val="24"/>
          <w:szCs w:val="24"/>
        </w:rPr>
        <w:t>по итогам</w:t>
      </w:r>
      <w:r w:rsidR="00810CF8" w:rsidRPr="001258C6">
        <w:rPr>
          <w:rFonts w:ascii="Times New Roman" w:hAnsi="Times New Roman" w:cs="Times New Roman"/>
          <w:b/>
          <w:sz w:val="24"/>
          <w:szCs w:val="24"/>
        </w:rPr>
        <w:t xml:space="preserve"> 202</w:t>
      </w:r>
      <w:r w:rsidR="00B13867">
        <w:rPr>
          <w:rFonts w:ascii="Times New Roman" w:hAnsi="Times New Roman" w:cs="Times New Roman"/>
          <w:b/>
          <w:sz w:val="24"/>
          <w:szCs w:val="24"/>
        </w:rPr>
        <w:t>4</w:t>
      </w:r>
      <w:r w:rsidR="00810CF8" w:rsidRPr="001258C6">
        <w:rPr>
          <w:rFonts w:ascii="Times New Roman" w:hAnsi="Times New Roman" w:cs="Times New Roman"/>
          <w:b/>
          <w:sz w:val="24"/>
          <w:szCs w:val="24"/>
        </w:rPr>
        <w:t xml:space="preserve"> года</w:t>
      </w:r>
    </w:p>
    <w:p w14:paraId="718CB236" w14:textId="77777777" w:rsidR="00810CF8" w:rsidRPr="001258C6" w:rsidRDefault="00810CF8" w:rsidP="001258C6">
      <w:pPr>
        <w:spacing w:after="0" w:line="240" w:lineRule="auto"/>
        <w:rPr>
          <w:rFonts w:ascii="Times New Roman" w:hAnsi="Times New Roman"/>
          <w:sz w:val="24"/>
          <w:szCs w:val="24"/>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11"/>
        <w:gridCol w:w="1163"/>
        <w:gridCol w:w="1105"/>
        <w:gridCol w:w="851"/>
        <w:gridCol w:w="879"/>
        <w:gridCol w:w="851"/>
        <w:gridCol w:w="1134"/>
        <w:gridCol w:w="1134"/>
        <w:gridCol w:w="992"/>
        <w:gridCol w:w="1134"/>
        <w:gridCol w:w="850"/>
        <w:gridCol w:w="822"/>
        <w:gridCol w:w="29"/>
      </w:tblGrid>
      <w:tr w:rsidR="00810CF8" w:rsidRPr="001258C6" w14:paraId="67587487" w14:textId="77777777" w:rsidTr="00666F41">
        <w:trPr>
          <w:gridAfter w:val="1"/>
          <w:wAfter w:w="29" w:type="dxa"/>
        </w:trPr>
        <w:tc>
          <w:tcPr>
            <w:tcW w:w="4111" w:type="dxa"/>
            <w:vMerge w:val="restart"/>
            <w:shd w:val="clear" w:color="auto" w:fill="auto"/>
            <w:vAlign w:val="center"/>
          </w:tcPr>
          <w:p w14:paraId="3D9DA9B1" w14:textId="77777777" w:rsidR="00810CF8" w:rsidRPr="001258C6" w:rsidRDefault="00810CF8" w:rsidP="001258C6">
            <w:pPr>
              <w:spacing w:after="0" w:line="240" w:lineRule="auto"/>
              <w:jc w:val="center"/>
              <w:rPr>
                <w:rFonts w:ascii="Times New Roman" w:hAnsi="Times New Roman"/>
              </w:rPr>
            </w:pPr>
            <w:r w:rsidRPr="001258C6">
              <w:rPr>
                <w:rFonts w:ascii="Times New Roman" w:hAnsi="Times New Roman"/>
              </w:rPr>
              <w:t>Наименование</w:t>
            </w:r>
          </w:p>
          <w:p w14:paraId="6483D0AD" w14:textId="77777777" w:rsidR="00810CF8" w:rsidRPr="001258C6" w:rsidRDefault="00810CF8" w:rsidP="001258C6">
            <w:pPr>
              <w:spacing w:after="0" w:line="240" w:lineRule="auto"/>
              <w:jc w:val="center"/>
              <w:rPr>
                <w:rFonts w:ascii="Times New Roman" w:hAnsi="Times New Roman"/>
              </w:rPr>
            </w:pPr>
            <w:r w:rsidRPr="001258C6">
              <w:rPr>
                <w:rFonts w:ascii="Times New Roman" w:hAnsi="Times New Roman"/>
              </w:rPr>
              <w:t>мероприятий</w:t>
            </w:r>
          </w:p>
        </w:tc>
        <w:tc>
          <w:tcPr>
            <w:tcW w:w="3119" w:type="dxa"/>
            <w:gridSpan w:val="3"/>
            <w:shd w:val="clear" w:color="auto" w:fill="auto"/>
            <w:vAlign w:val="center"/>
          </w:tcPr>
          <w:p w14:paraId="2FE973D6" w14:textId="77777777" w:rsidR="00810CF8" w:rsidRPr="001258C6" w:rsidRDefault="00810CF8" w:rsidP="001258C6">
            <w:pPr>
              <w:spacing w:after="0" w:line="240" w:lineRule="auto"/>
              <w:jc w:val="center"/>
              <w:rPr>
                <w:rFonts w:ascii="Times New Roman" w:hAnsi="Times New Roman"/>
              </w:rPr>
            </w:pPr>
          </w:p>
        </w:tc>
        <w:tc>
          <w:tcPr>
            <w:tcW w:w="7796" w:type="dxa"/>
            <w:gridSpan w:val="8"/>
            <w:shd w:val="clear" w:color="auto" w:fill="auto"/>
            <w:vAlign w:val="center"/>
          </w:tcPr>
          <w:p w14:paraId="2A0D9D4E" w14:textId="77777777" w:rsidR="00810CF8" w:rsidRPr="001258C6" w:rsidRDefault="00810CF8" w:rsidP="001258C6">
            <w:pPr>
              <w:spacing w:after="0" w:line="240" w:lineRule="auto"/>
              <w:jc w:val="center"/>
              <w:rPr>
                <w:rFonts w:ascii="Times New Roman" w:hAnsi="Times New Roman"/>
              </w:rPr>
            </w:pPr>
            <w:r w:rsidRPr="001258C6">
              <w:rPr>
                <w:rFonts w:ascii="Times New Roman" w:hAnsi="Times New Roman"/>
              </w:rPr>
              <w:t>Объем финансирования муниципальной программы за 202</w:t>
            </w:r>
            <w:r w:rsidR="00B13867">
              <w:rPr>
                <w:rFonts w:ascii="Times New Roman" w:hAnsi="Times New Roman"/>
              </w:rPr>
              <w:t>4</w:t>
            </w:r>
            <w:r w:rsidRPr="001258C6">
              <w:rPr>
                <w:rFonts w:ascii="Times New Roman" w:hAnsi="Times New Roman"/>
              </w:rPr>
              <w:t xml:space="preserve"> год, тыс. руб.</w:t>
            </w:r>
          </w:p>
        </w:tc>
      </w:tr>
      <w:tr w:rsidR="00810CF8" w:rsidRPr="001258C6" w14:paraId="40037B84" w14:textId="77777777" w:rsidTr="00666F41">
        <w:trPr>
          <w:gridAfter w:val="1"/>
          <w:wAfter w:w="29" w:type="dxa"/>
        </w:trPr>
        <w:tc>
          <w:tcPr>
            <w:tcW w:w="4111" w:type="dxa"/>
            <w:vMerge/>
            <w:shd w:val="clear" w:color="auto" w:fill="auto"/>
            <w:vAlign w:val="center"/>
          </w:tcPr>
          <w:p w14:paraId="477B4BEA" w14:textId="77777777" w:rsidR="00810CF8" w:rsidRPr="001258C6" w:rsidRDefault="00810CF8" w:rsidP="001258C6">
            <w:pPr>
              <w:spacing w:after="0" w:line="240" w:lineRule="auto"/>
              <w:jc w:val="center"/>
              <w:rPr>
                <w:rFonts w:ascii="Times New Roman" w:hAnsi="Times New Roman"/>
              </w:rPr>
            </w:pPr>
          </w:p>
        </w:tc>
        <w:tc>
          <w:tcPr>
            <w:tcW w:w="3119" w:type="dxa"/>
            <w:gridSpan w:val="3"/>
            <w:vMerge w:val="restart"/>
            <w:shd w:val="clear" w:color="auto" w:fill="auto"/>
            <w:vAlign w:val="center"/>
          </w:tcPr>
          <w:p w14:paraId="601C26EC" w14:textId="77777777" w:rsidR="00810CF8" w:rsidRPr="001258C6" w:rsidRDefault="00810CF8" w:rsidP="001258C6">
            <w:pPr>
              <w:spacing w:after="0" w:line="240" w:lineRule="auto"/>
              <w:jc w:val="center"/>
              <w:rPr>
                <w:rFonts w:ascii="Times New Roman" w:hAnsi="Times New Roman"/>
              </w:rPr>
            </w:pPr>
            <w:r w:rsidRPr="001258C6">
              <w:rPr>
                <w:rFonts w:ascii="Times New Roman" w:hAnsi="Times New Roman"/>
              </w:rPr>
              <w:t>всего</w:t>
            </w:r>
          </w:p>
        </w:tc>
        <w:tc>
          <w:tcPr>
            <w:tcW w:w="7796" w:type="dxa"/>
            <w:gridSpan w:val="8"/>
            <w:shd w:val="clear" w:color="auto" w:fill="auto"/>
            <w:vAlign w:val="center"/>
          </w:tcPr>
          <w:p w14:paraId="330E208C" w14:textId="77777777" w:rsidR="00810CF8" w:rsidRPr="001258C6" w:rsidRDefault="00810CF8" w:rsidP="001258C6">
            <w:pPr>
              <w:spacing w:after="0" w:line="240" w:lineRule="auto"/>
              <w:jc w:val="center"/>
              <w:rPr>
                <w:rFonts w:ascii="Times New Roman" w:hAnsi="Times New Roman"/>
              </w:rPr>
            </w:pPr>
            <w:r w:rsidRPr="001258C6">
              <w:rPr>
                <w:rFonts w:ascii="Times New Roman" w:hAnsi="Times New Roman"/>
              </w:rPr>
              <w:t>в том числе по источникам</w:t>
            </w:r>
          </w:p>
        </w:tc>
      </w:tr>
      <w:tr w:rsidR="00F7575D" w:rsidRPr="001258C6" w14:paraId="5E4E7517" w14:textId="77777777" w:rsidTr="00666F41">
        <w:trPr>
          <w:gridAfter w:val="1"/>
          <w:wAfter w:w="29" w:type="dxa"/>
        </w:trPr>
        <w:tc>
          <w:tcPr>
            <w:tcW w:w="4111" w:type="dxa"/>
            <w:vMerge/>
            <w:shd w:val="clear" w:color="auto" w:fill="auto"/>
            <w:vAlign w:val="center"/>
          </w:tcPr>
          <w:p w14:paraId="60A65CEE" w14:textId="77777777" w:rsidR="00F7575D" w:rsidRPr="001258C6" w:rsidRDefault="00F7575D" w:rsidP="001258C6">
            <w:pPr>
              <w:spacing w:after="0" w:line="240" w:lineRule="auto"/>
              <w:jc w:val="center"/>
              <w:rPr>
                <w:rFonts w:ascii="Times New Roman" w:hAnsi="Times New Roman"/>
              </w:rPr>
            </w:pPr>
          </w:p>
        </w:tc>
        <w:tc>
          <w:tcPr>
            <w:tcW w:w="3119" w:type="dxa"/>
            <w:gridSpan w:val="3"/>
            <w:vMerge/>
            <w:shd w:val="clear" w:color="auto" w:fill="auto"/>
            <w:vAlign w:val="center"/>
          </w:tcPr>
          <w:p w14:paraId="6947F877" w14:textId="77777777" w:rsidR="00F7575D" w:rsidRPr="001258C6" w:rsidRDefault="00F7575D" w:rsidP="001258C6">
            <w:pPr>
              <w:spacing w:after="0" w:line="240" w:lineRule="auto"/>
              <w:jc w:val="center"/>
              <w:rPr>
                <w:rFonts w:ascii="Times New Roman" w:hAnsi="Times New Roman"/>
              </w:rPr>
            </w:pPr>
          </w:p>
        </w:tc>
        <w:tc>
          <w:tcPr>
            <w:tcW w:w="1730" w:type="dxa"/>
            <w:gridSpan w:val="2"/>
            <w:shd w:val="clear" w:color="auto" w:fill="auto"/>
            <w:vAlign w:val="center"/>
          </w:tcPr>
          <w:p w14:paraId="0913DD8D" w14:textId="77777777" w:rsidR="00F7575D" w:rsidRPr="001258C6" w:rsidRDefault="00F7575D" w:rsidP="001258C6">
            <w:pPr>
              <w:spacing w:after="0" w:line="240" w:lineRule="auto"/>
              <w:jc w:val="center"/>
              <w:rPr>
                <w:rFonts w:ascii="Times New Roman" w:hAnsi="Times New Roman"/>
              </w:rPr>
            </w:pPr>
            <w:r w:rsidRPr="001258C6">
              <w:rPr>
                <w:rFonts w:ascii="Times New Roman" w:hAnsi="Times New Roman"/>
              </w:rPr>
              <w:t>федеральный бюджет</w:t>
            </w:r>
          </w:p>
        </w:tc>
        <w:tc>
          <w:tcPr>
            <w:tcW w:w="2268" w:type="dxa"/>
            <w:gridSpan w:val="2"/>
            <w:shd w:val="clear" w:color="auto" w:fill="auto"/>
            <w:vAlign w:val="center"/>
          </w:tcPr>
          <w:p w14:paraId="5A272869" w14:textId="77777777" w:rsidR="00F7575D" w:rsidRPr="001258C6" w:rsidRDefault="00F7575D" w:rsidP="001258C6">
            <w:pPr>
              <w:spacing w:after="0" w:line="240" w:lineRule="auto"/>
              <w:jc w:val="center"/>
              <w:rPr>
                <w:rFonts w:ascii="Times New Roman" w:hAnsi="Times New Roman"/>
              </w:rPr>
            </w:pPr>
            <w:r w:rsidRPr="001258C6">
              <w:rPr>
                <w:rFonts w:ascii="Times New Roman" w:hAnsi="Times New Roman"/>
              </w:rPr>
              <w:t>областной бюджет</w:t>
            </w:r>
          </w:p>
        </w:tc>
        <w:tc>
          <w:tcPr>
            <w:tcW w:w="2126" w:type="dxa"/>
            <w:gridSpan w:val="2"/>
            <w:shd w:val="clear" w:color="auto" w:fill="auto"/>
            <w:vAlign w:val="center"/>
          </w:tcPr>
          <w:p w14:paraId="2B463B35" w14:textId="77777777" w:rsidR="00F7575D" w:rsidRPr="001258C6" w:rsidRDefault="00F7575D" w:rsidP="001258C6">
            <w:pPr>
              <w:spacing w:after="0" w:line="240" w:lineRule="auto"/>
              <w:jc w:val="center"/>
              <w:rPr>
                <w:rFonts w:ascii="Times New Roman" w:hAnsi="Times New Roman"/>
              </w:rPr>
            </w:pPr>
            <w:r w:rsidRPr="001258C6">
              <w:rPr>
                <w:rFonts w:ascii="Times New Roman" w:hAnsi="Times New Roman"/>
              </w:rPr>
              <w:t>бюджет округа</w:t>
            </w:r>
          </w:p>
        </w:tc>
        <w:tc>
          <w:tcPr>
            <w:tcW w:w="1672" w:type="dxa"/>
            <w:gridSpan w:val="2"/>
            <w:shd w:val="clear" w:color="auto" w:fill="auto"/>
            <w:vAlign w:val="center"/>
          </w:tcPr>
          <w:p w14:paraId="405A2BC8" w14:textId="77777777" w:rsidR="00F7575D" w:rsidRPr="001258C6" w:rsidRDefault="00F7575D" w:rsidP="001258C6">
            <w:pPr>
              <w:spacing w:after="0" w:line="240" w:lineRule="auto"/>
              <w:jc w:val="center"/>
              <w:rPr>
                <w:rFonts w:ascii="Times New Roman" w:hAnsi="Times New Roman"/>
              </w:rPr>
            </w:pPr>
            <w:r w:rsidRPr="001258C6">
              <w:rPr>
                <w:rFonts w:ascii="Times New Roman" w:hAnsi="Times New Roman"/>
              </w:rPr>
              <w:t>внебюджетные источники</w:t>
            </w:r>
          </w:p>
        </w:tc>
      </w:tr>
      <w:tr w:rsidR="002776A2" w:rsidRPr="001258C6" w14:paraId="468FD138" w14:textId="77777777" w:rsidTr="00666F41">
        <w:trPr>
          <w:gridAfter w:val="1"/>
          <w:wAfter w:w="29" w:type="dxa"/>
        </w:trPr>
        <w:tc>
          <w:tcPr>
            <w:tcW w:w="4111" w:type="dxa"/>
            <w:vMerge/>
            <w:shd w:val="clear" w:color="auto" w:fill="auto"/>
            <w:vAlign w:val="center"/>
          </w:tcPr>
          <w:p w14:paraId="02EEE09B" w14:textId="77777777" w:rsidR="00F7575D" w:rsidRPr="001258C6" w:rsidRDefault="00F7575D" w:rsidP="0032715F">
            <w:pPr>
              <w:spacing w:after="0" w:line="240" w:lineRule="auto"/>
              <w:jc w:val="center"/>
              <w:rPr>
                <w:rFonts w:ascii="Times New Roman" w:hAnsi="Times New Roman"/>
              </w:rPr>
            </w:pPr>
          </w:p>
        </w:tc>
        <w:tc>
          <w:tcPr>
            <w:tcW w:w="1163" w:type="dxa"/>
            <w:shd w:val="clear" w:color="auto" w:fill="auto"/>
            <w:vAlign w:val="center"/>
          </w:tcPr>
          <w:p w14:paraId="212B4758"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план</w:t>
            </w:r>
          </w:p>
        </w:tc>
        <w:tc>
          <w:tcPr>
            <w:tcW w:w="1105" w:type="dxa"/>
            <w:shd w:val="clear" w:color="auto" w:fill="auto"/>
            <w:vAlign w:val="center"/>
          </w:tcPr>
          <w:p w14:paraId="145CB4D2"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факт</w:t>
            </w:r>
          </w:p>
        </w:tc>
        <w:tc>
          <w:tcPr>
            <w:tcW w:w="851" w:type="dxa"/>
            <w:shd w:val="clear" w:color="auto" w:fill="auto"/>
            <w:vAlign w:val="center"/>
          </w:tcPr>
          <w:p w14:paraId="43918919"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w:t>
            </w:r>
          </w:p>
        </w:tc>
        <w:tc>
          <w:tcPr>
            <w:tcW w:w="879" w:type="dxa"/>
            <w:shd w:val="clear" w:color="auto" w:fill="auto"/>
            <w:vAlign w:val="center"/>
          </w:tcPr>
          <w:p w14:paraId="41454F63"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план</w:t>
            </w:r>
          </w:p>
        </w:tc>
        <w:tc>
          <w:tcPr>
            <w:tcW w:w="851" w:type="dxa"/>
            <w:shd w:val="clear" w:color="auto" w:fill="auto"/>
            <w:vAlign w:val="center"/>
          </w:tcPr>
          <w:p w14:paraId="1B03517F"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факт</w:t>
            </w:r>
          </w:p>
        </w:tc>
        <w:tc>
          <w:tcPr>
            <w:tcW w:w="1134" w:type="dxa"/>
            <w:shd w:val="clear" w:color="auto" w:fill="auto"/>
            <w:vAlign w:val="center"/>
          </w:tcPr>
          <w:p w14:paraId="695A4861"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план</w:t>
            </w:r>
          </w:p>
        </w:tc>
        <w:tc>
          <w:tcPr>
            <w:tcW w:w="1134" w:type="dxa"/>
            <w:shd w:val="clear" w:color="auto" w:fill="auto"/>
            <w:vAlign w:val="center"/>
          </w:tcPr>
          <w:p w14:paraId="4797A9DF"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факт</w:t>
            </w:r>
          </w:p>
        </w:tc>
        <w:tc>
          <w:tcPr>
            <w:tcW w:w="992" w:type="dxa"/>
            <w:shd w:val="clear" w:color="auto" w:fill="auto"/>
            <w:vAlign w:val="center"/>
          </w:tcPr>
          <w:p w14:paraId="205CBAC9"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план</w:t>
            </w:r>
          </w:p>
        </w:tc>
        <w:tc>
          <w:tcPr>
            <w:tcW w:w="1134" w:type="dxa"/>
            <w:shd w:val="clear" w:color="auto" w:fill="auto"/>
            <w:vAlign w:val="center"/>
          </w:tcPr>
          <w:p w14:paraId="207684A4"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факт</w:t>
            </w:r>
          </w:p>
        </w:tc>
        <w:tc>
          <w:tcPr>
            <w:tcW w:w="850" w:type="dxa"/>
            <w:shd w:val="clear" w:color="auto" w:fill="auto"/>
            <w:vAlign w:val="center"/>
          </w:tcPr>
          <w:p w14:paraId="7DCB5653"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план</w:t>
            </w:r>
          </w:p>
        </w:tc>
        <w:tc>
          <w:tcPr>
            <w:tcW w:w="822" w:type="dxa"/>
            <w:shd w:val="clear" w:color="auto" w:fill="auto"/>
            <w:vAlign w:val="center"/>
          </w:tcPr>
          <w:p w14:paraId="7CBBAAAE"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факт</w:t>
            </w:r>
          </w:p>
        </w:tc>
      </w:tr>
      <w:tr w:rsidR="002776A2" w:rsidRPr="001258C6" w14:paraId="5E6F0092" w14:textId="77777777" w:rsidTr="00666F41">
        <w:trPr>
          <w:gridAfter w:val="1"/>
          <w:wAfter w:w="29" w:type="dxa"/>
        </w:trPr>
        <w:tc>
          <w:tcPr>
            <w:tcW w:w="4111" w:type="dxa"/>
            <w:shd w:val="clear" w:color="auto" w:fill="auto"/>
            <w:vAlign w:val="center"/>
          </w:tcPr>
          <w:p w14:paraId="165A1C80"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1</w:t>
            </w:r>
          </w:p>
        </w:tc>
        <w:tc>
          <w:tcPr>
            <w:tcW w:w="1163" w:type="dxa"/>
            <w:shd w:val="clear" w:color="auto" w:fill="auto"/>
            <w:vAlign w:val="center"/>
          </w:tcPr>
          <w:p w14:paraId="1A041519"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2</w:t>
            </w:r>
          </w:p>
        </w:tc>
        <w:tc>
          <w:tcPr>
            <w:tcW w:w="1105" w:type="dxa"/>
            <w:shd w:val="clear" w:color="auto" w:fill="auto"/>
            <w:vAlign w:val="center"/>
          </w:tcPr>
          <w:p w14:paraId="29AA1535"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3</w:t>
            </w:r>
          </w:p>
        </w:tc>
        <w:tc>
          <w:tcPr>
            <w:tcW w:w="851" w:type="dxa"/>
            <w:shd w:val="clear" w:color="auto" w:fill="auto"/>
            <w:vAlign w:val="center"/>
          </w:tcPr>
          <w:p w14:paraId="7CFC63C6"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4</w:t>
            </w:r>
          </w:p>
        </w:tc>
        <w:tc>
          <w:tcPr>
            <w:tcW w:w="879" w:type="dxa"/>
            <w:shd w:val="clear" w:color="auto" w:fill="auto"/>
            <w:vAlign w:val="center"/>
          </w:tcPr>
          <w:p w14:paraId="798C94BE"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5</w:t>
            </w:r>
          </w:p>
        </w:tc>
        <w:tc>
          <w:tcPr>
            <w:tcW w:w="851" w:type="dxa"/>
            <w:shd w:val="clear" w:color="auto" w:fill="auto"/>
            <w:vAlign w:val="center"/>
          </w:tcPr>
          <w:p w14:paraId="213339EE"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6</w:t>
            </w:r>
          </w:p>
        </w:tc>
        <w:tc>
          <w:tcPr>
            <w:tcW w:w="1134" w:type="dxa"/>
            <w:shd w:val="clear" w:color="auto" w:fill="auto"/>
            <w:vAlign w:val="center"/>
          </w:tcPr>
          <w:p w14:paraId="45423182"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7</w:t>
            </w:r>
          </w:p>
        </w:tc>
        <w:tc>
          <w:tcPr>
            <w:tcW w:w="1134" w:type="dxa"/>
            <w:shd w:val="clear" w:color="auto" w:fill="auto"/>
            <w:vAlign w:val="center"/>
          </w:tcPr>
          <w:p w14:paraId="17721E19"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8</w:t>
            </w:r>
          </w:p>
        </w:tc>
        <w:tc>
          <w:tcPr>
            <w:tcW w:w="992" w:type="dxa"/>
            <w:shd w:val="clear" w:color="auto" w:fill="auto"/>
            <w:vAlign w:val="center"/>
          </w:tcPr>
          <w:p w14:paraId="0FF95EB5"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9</w:t>
            </w:r>
          </w:p>
        </w:tc>
        <w:tc>
          <w:tcPr>
            <w:tcW w:w="1134" w:type="dxa"/>
            <w:shd w:val="clear" w:color="auto" w:fill="auto"/>
            <w:vAlign w:val="center"/>
          </w:tcPr>
          <w:p w14:paraId="6CB2ED04" w14:textId="77777777" w:rsidR="00F7575D" w:rsidRPr="001258C6" w:rsidRDefault="00F7575D" w:rsidP="0032715F">
            <w:pPr>
              <w:spacing w:after="0" w:line="240" w:lineRule="auto"/>
              <w:jc w:val="center"/>
              <w:rPr>
                <w:rFonts w:ascii="Times New Roman" w:hAnsi="Times New Roman"/>
              </w:rPr>
            </w:pPr>
            <w:r w:rsidRPr="001258C6">
              <w:rPr>
                <w:rFonts w:ascii="Times New Roman" w:hAnsi="Times New Roman"/>
              </w:rPr>
              <w:t>10</w:t>
            </w:r>
          </w:p>
        </w:tc>
        <w:tc>
          <w:tcPr>
            <w:tcW w:w="850" w:type="dxa"/>
            <w:shd w:val="clear" w:color="auto" w:fill="auto"/>
            <w:vAlign w:val="center"/>
          </w:tcPr>
          <w:p w14:paraId="273B9330" w14:textId="77777777" w:rsidR="00F7575D" w:rsidRPr="001258C6" w:rsidRDefault="00F7575D" w:rsidP="0032715F">
            <w:pPr>
              <w:spacing w:after="0" w:line="240" w:lineRule="auto"/>
              <w:jc w:val="center"/>
              <w:rPr>
                <w:rFonts w:ascii="Times New Roman" w:hAnsi="Times New Roman"/>
              </w:rPr>
            </w:pPr>
            <w:r>
              <w:rPr>
                <w:rFonts w:ascii="Times New Roman" w:hAnsi="Times New Roman"/>
              </w:rPr>
              <w:t>11</w:t>
            </w:r>
          </w:p>
        </w:tc>
        <w:tc>
          <w:tcPr>
            <w:tcW w:w="822" w:type="dxa"/>
            <w:shd w:val="clear" w:color="auto" w:fill="auto"/>
            <w:vAlign w:val="center"/>
          </w:tcPr>
          <w:p w14:paraId="338A5F19" w14:textId="77777777" w:rsidR="00F7575D" w:rsidRPr="001258C6" w:rsidRDefault="00F7575D" w:rsidP="0032715F">
            <w:pPr>
              <w:spacing w:after="0" w:line="240" w:lineRule="auto"/>
              <w:jc w:val="center"/>
              <w:rPr>
                <w:rFonts w:ascii="Times New Roman" w:hAnsi="Times New Roman"/>
              </w:rPr>
            </w:pPr>
            <w:r>
              <w:rPr>
                <w:rFonts w:ascii="Times New Roman" w:hAnsi="Times New Roman"/>
              </w:rPr>
              <w:t>12</w:t>
            </w:r>
          </w:p>
        </w:tc>
      </w:tr>
      <w:tr w:rsidR="0032715F" w:rsidRPr="001258C6" w14:paraId="395DBB14" w14:textId="77777777" w:rsidTr="00F7575D">
        <w:trPr>
          <w:gridAfter w:val="1"/>
          <w:wAfter w:w="29" w:type="dxa"/>
        </w:trPr>
        <w:tc>
          <w:tcPr>
            <w:tcW w:w="15026" w:type="dxa"/>
            <w:gridSpan w:val="12"/>
            <w:shd w:val="clear" w:color="auto" w:fill="auto"/>
            <w:vAlign w:val="center"/>
          </w:tcPr>
          <w:p w14:paraId="6375CD9C" w14:textId="77777777" w:rsidR="0032715F" w:rsidRPr="001258C6" w:rsidRDefault="00E153D4" w:rsidP="00E153D4">
            <w:pPr>
              <w:autoSpaceDE w:val="0"/>
              <w:autoSpaceDN w:val="0"/>
              <w:adjustRightInd w:val="0"/>
              <w:spacing w:after="0" w:line="240" w:lineRule="auto"/>
              <w:rPr>
                <w:rFonts w:ascii="Times New Roman" w:hAnsi="Times New Roman"/>
                <w:b/>
              </w:rPr>
            </w:pPr>
            <w:r>
              <w:rPr>
                <w:rFonts w:ascii="Times New Roman" w:eastAsia="Calibri" w:hAnsi="Times New Roman" w:cs="Times New Roman"/>
                <w:sz w:val="24"/>
                <w:szCs w:val="24"/>
              </w:rPr>
              <w:t xml:space="preserve">1. </w:t>
            </w:r>
            <w:proofErr w:type="spellStart"/>
            <w:r>
              <w:rPr>
                <w:rFonts w:ascii="Times New Roman" w:eastAsia="Calibri" w:hAnsi="Times New Roman" w:cs="Times New Roman"/>
                <w:sz w:val="24"/>
                <w:szCs w:val="24"/>
              </w:rPr>
              <w:t>М</w:t>
            </w:r>
            <w:r w:rsidRPr="00217E48">
              <w:rPr>
                <w:rFonts w:ascii="Times New Roman" w:eastAsia="Calibri" w:hAnsi="Times New Roman" w:cs="Times New Roman"/>
                <w:sz w:val="24"/>
                <w:szCs w:val="24"/>
              </w:rPr>
              <w:t>ероприятия,направленные</w:t>
            </w:r>
            <w:proofErr w:type="spellEnd"/>
            <w:r w:rsidRPr="00217E48">
              <w:rPr>
                <w:rFonts w:ascii="Times New Roman" w:eastAsia="Calibri" w:hAnsi="Times New Roman" w:cs="Times New Roman"/>
                <w:sz w:val="24"/>
                <w:szCs w:val="24"/>
              </w:rPr>
              <w:t xml:space="preserve"> </w:t>
            </w:r>
            <w:proofErr w:type="spellStart"/>
            <w:r w:rsidRPr="00217E48">
              <w:rPr>
                <w:rFonts w:ascii="Times New Roman" w:eastAsia="Calibri" w:hAnsi="Times New Roman" w:cs="Times New Roman"/>
                <w:sz w:val="24"/>
                <w:szCs w:val="24"/>
              </w:rPr>
              <w:t>нареализацию</w:t>
            </w:r>
            <w:proofErr w:type="spellEnd"/>
            <w:r w:rsidRPr="00217E48">
              <w:rPr>
                <w:rFonts w:ascii="Times New Roman" w:eastAsia="Calibri" w:hAnsi="Times New Roman" w:cs="Times New Roman"/>
                <w:sz w:val="24"/>
                <w:szCs w:val="24"/>
              </w:rPr>
              <w:t xml:space="preserve"> региональных проектов, не направленных на реализацию федеральных проектов</w:t>
            </w:r>
          </w:p>
        </w:tc>
      </w:tr>
      <w:tr w:rsidR="002776A2" w:rsidRPr="001258C6" w14:paraId="4921F049" w14:textId="77777777" w:rsidTr="00666F41">
        <w:trPr>
          <w:gridAfter w:val="1"/>
          <w:wAfter w:w="29" w:type="dxa"/>
        </w:trPr>
        <w:tc>
          <w:tcPr>
            <w:tcW w:w="4111" w:type="dxa"/>
            <w:tcBorders>
              <w:top w:val="single" w:sz="4" w:space="0" w:color="auto"/>
              <w:left w:val="single" w:sz="4" w:space="0" w:color="auto"/>
              <w:right w:val="single" w:sz="4" w:space="0" w:color="auto"/>
            </w:tcBorders>
            <w:vAlign w:val="center"/>
          </w:tcPr>
          <w:p w14:paraId="5BDECD33" w14:textId="77777777" w:rsidR="00F7575D" w:rsidRPr="00E153D4" w:rsidRDefault="00F7575D" w:rsidP="00E153D4">
            <w:pPr>
              <w:spacing w:after="0" w:line="240" w:lineRule="auto"/>
              <w:rPr>
                <w:rFonts w:ascii="Times New Roman" w:hAnsi="Times New Roman"/>
              </w:rPr>
            </w:pPr>
            <w:r w:rsidRPr="001258C6">
              <w:rPr>
                <w:rFonts w:ascii="Times New Roman" w:hAnsi="Times New Roman"/>
              </w:rPr>
              <w:t xml:space="preserve">1.1. </w:t>
            </w:r>
            <w:r w:rsidRPr="00E153D4">
              <w:rPr>
                <w:rFonts w:ascii="Times New Roman" w:hAnsi="Times New Roman"/>
              </w:rPr>
              <w:t xml:space="preserve">Реализованы инициативные проекты жителей Няндомского муниципального округа </w:t>
            </w:r>
          </w:p>
          <w:p w14:paraId="0D72FCB1" w14:textId="77777777" w:rsidR="00F7575D" w:rsidRPr="001258C6" w:rsidRDefault="00F7575D" w:rsidP="00E153D4">
            <w:pPr>
              <w:spacing w:after="0" w:line="240" w:lineRule="auto"/>
              <w:rPr>
                <w:rFonts w:ascii="Times New Roman" w:hAnsi="Times New Roman"/>
              </w:rPr>
            </w:pPr>
            <w:r w:rsidRPr="00E153D4">
              <w:rPr>
                <w:rFonts w:ascii="Times New Roman" w:hAnsi="Times New Roman"/>
              </w:rPr>
              <w:t>(в рамках РП «Комфортное Поморье» ГП «Совершенствование государственного управления и местного самоуправления, развитие институтов гражданского общества в Архангельской области»)</w:t>
            </w:r>
          </w:p>
        </w:tc>
        <w:tc>
          <w:tcPr>
            <w:tcW w:w="1163" w:type="dxa"/>
            <w:shd w:val="clear" w:color="auto" w:fill="auto"/>
            <w:vAlign w:val="center"/>
          </w:tcPr>
          <w:p w14:paraId="0F54B9A4" w14:textId="77777777" w:rsidR="00F7575D" w:rsidRPr="00A40A07" w:rsidRDefault="00666F41" w:rsidP="0032715F">
            <w:pPr>
              <w:spacing w:after="0" w:line="240" w:lineRule="auto"/>
              <w:jc w:val="center"/>
              <w:rPr>
                <w:rFonts w:ascii="Times New Roman" w:hAnsi="Times New Roman"/>
                <w:bCs/>
                <w:sz w:val="24"/>
                <w:szCs w:val="24"/>
              </w:rPr>
            </w:pPr>
            <w:r w:rsidRPr="00A40A07">
              <w:rPr>
                <w:rFonts w:ascii="Times New Roman" w:hAnsi="Times New Roman"/>
                <w:bCs/>
                <w:sz w:val="24"/>
                <w:szCs w:val="24"/>
              </w:rPr>
              <w:t>29335,4</w:t>
            </w:r>
          </w:p>
        </w:tc>
        <w:tc>
          <w:tcPr>
            <w:tcW w:w="1105" w:type="dxa"/>
            <w:shd w:val="clear" w:color="auto" w:fill="auto"/>
            <w:vAlign w:val="center"/>
          </w:tcPr>
          <w:p w14:paraId="406289EA" w14:textId="77777777" w:rsidR="00F7575D" w:rsidRPr="00A40A07" w:rsidRDefault="002776A2" w:rsidP="0032715F">
            <w:pPr>
              <w:spacing w:after="0" w:line="240" w:lineRule="auto"/>
              <w:jc w:val="center"/>
              <w:rPr>
                <w:rFonts w:ascii="Times New Roman" w:hAnsi="Times New Roman"/>
                <w:bCs/>
                <w:sz w:val="24"/>
                <w:szCs w:val="24"/>
              </w:rPr>
            </w:pPr>
            <w:r w:rsidRPr="00A40A07">
              <w:rPr>
                <w:rFonts w:ascii="Times New Roman" w:hAnsi="Times New Roman"/>
                <w:bCs/>
                <w:sz w:val="24"/>
                <w:szCs w:val="24"/>
              </w:rPr>
              <w:t>29335,4</w:t>
            </w:r>
          </w:p>
        </w:tc>
        <w:tc>
          <w:tcPr>
            <w:tcW w:w="851" w:type="dxa"/>
            <w:shd w:val="clear" w:color="auto" w:fill="auto"/>
            <w:vAlign w:val="center"/>
          </w:tcPr>
          <w:p w14:paraId="1F51BED6" w14:textId="77777777" w:rsidR="00F7575D" w:rsidRPr="00A40A07" w:rsidRDefault="002776A2" w:rsidP="0032715F">
            <w:pPr>
              <w:spacing w:after="0" w:line="240" w:lineRule="auto"/>
              <w:jc w:val="center"/>
              <w:rPr>
                <w:rFonts w:ascii="Times New Roman" w:hAnsi="Times New Roman"/>
                <w:bCs/>
                <w:sz w:val="24"/>
                <w:szCs w:val="24"/>
              </w:rPr>
            </w:pPr>
            <w:r w:rsidRPr="00A40A07">
              <w:rPr>
                <w:rFonts w:ascii="Times New Roman" w:hAnsi="Times New Roman"/>
                <w:bCs/>
                <w:sz w:val="24"/>
                <w:szCs w:val="24"/>
              </w:rPr>
              <w:t>1</w:t>
            </w:r>
            <w:r w:rsidR="00A40A07" w:rsidRPr="00A40A07">
              <w:rPr>
                <w:rFonts w:ascii="Times New Roman" w:hAnsi="Times New Roman"/>
                <w:bCs/>
                <w:sz w:val="24"/>
                <w:szCs w:val="24"/>
              </w:rPr>
              <w:t>00</w:t>
            </w:r>
          </w:p>
        </w:tc>
        <w:tc>
          <w:tcPr>
            <w:tcW w:w="879" w:type="dxa"/>
            <w:shd w:val="clear" w:color="auto" w:fill="auto"/>
            <w:vAlign w:val="center"/>
          </w:tcPr>
          <w:p w14:paraId="1E12CFA4" w14:textId="77777777" w:rsidR="00F7575D" w:rsidRPr="00A40A07" w:rsidRDefault="002776A2" w:rsidP="0032715F">
            <w:pPr>
              <w:spacing w:after="0" w:line="240" w:lineRule="auto"/>
              <w:jc w:val="center"/>
              <w:rPr>
                <w:rFonts w:ascii="Times New Roman" w:hAnsi="Times New Roman"/>
                <w:bCs/>
                <w:sz w:val="24"/>
                <w:szCs w:val="24"/>
              </w:rPr>
            </w:pPr>
            <w:r w:rsidRPr="00A40A07">
              <w:rPr>
                <w:rFonts w:ascii="Times New Roman" w:hAnsi="Times New Roman"/>
                <w:bCs/>
                <w:sz w:val="24"/>
                <w:szCs w:val="24"/>
              </w:rPr>
              <w:t>0</w:t>
            </w:r>
            <w:r w:rsidR="00F62F31" w:rsidRPr="00A40A07">
              <w:rPr>
                <w:rFonts w:ascii="Times New Roman" w:hAnsi="Times New Roman"/>
                <w:bCs/>
                <w:sz w:val="24"/>
                <w:szCs w:val="24"/>
              </w:rPr>
              <w:t>,0</w:t>
            </w:r>
          </w:p>
        </w:tc>
        <w:tc>
          <w:tcPr>
            <w:tcW w:w="851" w:type="dxa"/>
            <w:shd w:val="clear" w:color="auto" w:fill="auto"/>
            <w:vAlign w:val="center"/>
          </w:tcPr>
          <w:p w14:paraId="52B48D62" w14:textId="77777777" w:rsidR="00F7575D" w:rsidRPr="00A40A07" w:rsidRDefault="002776A2" w:rsidP="0032715F">
            <w:pPr>
              <w:spacing w:after="0" w:line="240" w:lineRule="auto"/>
              <w:jc w:val="center"/>
              <w:rPr>
                <w:rFonts w:ascii="Times New Roman" w:hAnsi="Times New Roman"/>
                <w:bCs/>
                <w:sz w:val="24"/>
                <w:szCs w:val="24"/>
              </w:rPr>
            </w:pPr>
            <w:r w:rsidRPr="00A40A07">
              <w:rPr>
                <w:rFonts w:ascii="Times New Roman" w:hAnsi="Times New Roman"/>
                <w:bCs/>
                <w:sz w:val="24"/>
                <w:szCs w:val="24"/>
              </w:rPr>
              <w:t>0</w:t>
            </w:r>
            <w:r w:rsidR="00F62F31" w:rsidRPr="00A40A07">
              <w:rPr>
                <w:rFonts w:ascii="Times New Roman" w:hAnsi="Times New Roman"/>
                <w:bCs/>
                <w:sz w:val="24"/>
                <w:szCs w:val="24"/>
              </w:rPr>
              <w:t>,0</w:t>
            </w:r>
          </w:p>
        </w:tc>
        <w:tc>
          <w:tcPr>
            <w:tcW w:w="1134" w:type="dxa"/>
            <w:shd w:val="clear" w:color="auto" w:fill="auto"/>
            <w:vAlign w:val="center"/>
          </w:tcPr>
          <w:p w14:paraId="73A0DB64" w14:textId="77777777" w:rsidR="00F7575D" w:rsidRPr="00A40A07" w:rsidRDefault="00F7575D" w:rsidP="0032715F">
            <w:pPr>
              <w:spacing w:after="0" w:line="240" w:lineRule="auto"/>
              <w:jc w:val="center"/>
              <w:rPr>
                <w:rFonts w:ascii="Times New Roman" w:hAnsi="Times New Roman"/>
                <w:b/>
                <w:sz w:val="24"/>
                <w:szCs w:val="24"/>
              </w:rPr>
            </w:pPr>
            <w:r w:rsidRPr="00A40A07">
              <w:rPr>
                <w:rFonts w:ascii="Times New Roman" w:hAnsi="Times New Roman" w:cs="Times New Roman"/>
                <w:color w:val="000000"/>
                <w:sz w:val="24"/>
                <w:szCs w:val="24"/>
              </w:rPr>
              <w:t>23 887,0</w:t>
            </w:r>
          </w:p>
        </w:tc>
        <w:tc>
          <w:tcPr>
            <w:tcW w:w="1134" w:type="dxa"/>
            <w:shd w:val="clear" w:color="auto" w:fill="auto"/>
            <w:vAlign w:val="center"/>
          </w:tcPr>
          <w:p w14:paraId="7D0D6FA7" w14:textId="77777777" w:rsidR="00F7575D" w:rsidRPr="00A40A07" w:rsidRDefault="00F7575D" w:rsidP="0032715F">
            <w:pPr>
              <w:spacing w:after="0" w:line="240" w:lineRule="auto"/>
              <w:jc w:val="center"/>
              <w:rPr>
                <w:rFonts w:ascii="Times New Roman" w:hAnsi="Times New Roman"/>
                <w:sz w:val="24"/>
                <w:szCs w:val="24"/>
              </w:rPr>
            </w:pPr>
            <w:r w:rsidRPr="00A40A07">
              <w:rPr>
                <w:rFonts w:ascii="Times New Roman" w:hAnsi="Times New Roman" w:cs="Times New Roman"/>
                <w:color w:val="000000"/>
                <w:sz w:val="24"/>
                <w:szCs w:val="24"/>
              </w:rPr>
              <w:t>23 887,0</w:t>
            </w:r>
          </w:p>
        </w:tc>
        <w:tc>
          <w:tcPr>
            <w:tcW w:w="992" w:type="dxa"/>
            <w:shd w:val="clear" w:color="auto" w:fill="auto"/>
            <w:vAlign w:val="center"/>
          </w:tcPr>
          <w:p w14:paraId="07816244" w14:textId="77777777" w:rsidR="00F7575D" w:rsidRPr="00A40A07" w:rsidRDefault="00666F41" w:rsidP="0032715F">
            <w:pPr>
              <w:spacing w:after="0" w:line="240" w:lineRule="auto"/>
              <w:jc w:val="center"/>
              <w:rPr>
                <w:rFonts w:ascii="Times New Roman" w:hAnsi="Times New Roman"/>
                <w:b/>
                <w:sz w:val="24"/>
                <w:szCs w:val="24"/>
              </w:rPr>
            </w:pPr>
            <w:r w:rsidRPr="00A40A07">
              <w:rPr>
                <w:rFonts w:ascii="Times New Roman" w:hAnsi="Times New Roman" w:cs="Times New Roman"/>
                <w:color w:val="000000"/>
                <w:sz w:val="24"/>
                <w:szCs w:val="24"/>
              </w:rPr>
              <w:t>5 293,6</w:t>
            </w:r>
          </w:p>
        </w:tc>
        <w:tc>
          <w:tcPr>
            <w:tcW w:w="1134" w:type="dxa"/>
            <w:shd w:val="clear" w:color="auto" w:fill="auto"/>
            <w:vAlign w:val="center"/>
          </w:tcPr>
          <w:p w14:paraId="09A38347" w14:textId="77777777" w:rsidR="00F7575D" w:rsidRPr="00A40A07" w:rsidRDefault="00F7575D" w:rsidP="0032715F">
            <w:pPr>
              <w:spacing w:after="0" w:line="240" w:lineRule="auto"/>
              <w:jc w:val="center"/>
              <w:rPr>
                <w:rFonts w:ascii="Times New Roman" w:hAnsi="Times New Roman"/>
                <w:b/>
                <w:sz w:val="24"/>
                <w:szCs w:val="24"/>
              </w:rPr>
            </w:pPr>
            <w:r w:rsidRPr="00A40A07">
              <w:rPr>
                <w:rFonts w:ascii="Times New Roman" w:hAnsi="Times New Roman" w:cs="Times New Roman"/>
                <w:color w:val="000000"/>
                <w:sz w:val="24"/>
                <w:szCs w:val="24"/>
              </w:rPr>
              <w:t>5 293,6</w:t>
            </w:r>
          </w:p>
        </w:tc>
        <w:tc>
          <w:tcPr>
            <w:tcW w:w="850" w:type="dxa"/>
            <w:shd w:val="clear" w:color="auto" w:fill="auto"/>
            <w:vAlign w:val="center"/>
          </w:tcPr>
          <w:p w14:paraId="60EFF396" w14:textId="77777777" w:rsidR="00F7575D" w:rsidRPr="00A40A07" w:rsidRDefault="00F7575D" w:rsidP="0032715F">
            <w:pPr>
              <w:spacing w:after="0" w:line="240" w:lineRule="auto"/>
              <w:jc w:val="center"/>
              <w:rPr>
                <w:rFonts w:ascii="Times New Roman" w:hAnsi="Times New Roman"/>
                <w:sz w:val="24"/>
                <w:szCs w:val="24"/>
              </w:rPr>
            </w:pPr>
            <w:r w:rsidRPr="00A40A07">
              <w:rPr>
                <w:rFonts w:ascii="Times New Roman" w:hAnsi="Times New Roman" w:cs="Times New Roman"/>
                <w:color w:val="000000"/>
                <w:sz w:val="24"/>
                <w:szCs w:val="24"/>
              </w:rPr>
              <w:t>154,8</w:t>
            </w:r>
          </w:p>
        </w:tc>
        <w:tc>
          <w:tcPr>
            <w:tcW w:w="822" w:type="dxa"/>
            <w:shd w:val="clear" w:color="auto" w:fill="auto"/>
            <w:vAlign w:val="center"/>
          </w:tcPr>
          <w:p w14:paraId="7060B58E" w14:textId="77777777" w:rsidR="00F7575D" w:rsidRPr="00A40A07" w:rsidRDefault="00F7575D" w:rsidP="0032715F">
            <w:pPr>
              <w:spacing w:after="0" w:line="240" w:lineRule="auto"/>
              <w:jc w:val="center"/>
              <w:rPr>
                <w:rFonts w:ascii="Times New Roman" w:hAnsi="Times New Roman"/>
                <w:sz w:val="24"/>
                <w:szCs w:val="24"/>
              </w:rPr>
            </w:pPr>
            <w:r w:rsidRPr="00A40A07">
              <w:rPr>
                <w:rFonts w:ascii="Times New Roman" w:hAnsi="Times New Roman" w:cs="Times New Roman"/>
                <w:color w:val="000000"/>
                <w:sz w:val="24"/>
                <w:szCs w:val="24"/>
              </w:rPr>
              <w:t>154,8</w:t>
            </w:r>
          </w:p>
        </w:tc>
      </w:tr>
      <w:tr w:rsidR="00E153D4" w:rsidRPr="001258C6" w14:paraId="06CF533B" w14:textId="77777777" w:rsidTr="00F7575D">
        <w:trPr>
          <w:gridAfter w:val="1"/>
          <w:wAfter w:w="29" w:type="dxa"/>
        </w:trPr>
        <w:tc>
          <w:tcPr>
            <w:tcW w:w="15026" w:type="dxa"/>
            <w:gridSpan w:val="12"/>
            <w:tcBorders>
              <w:top w:val="single" w:sz="4" w:space="0" w:color="auto"/>
              <w:left w:val="single" w:sz="4" w:space="0" w:color="auto"/>
            </w:tcBorders>
          </w:tcPr>
          <w:p w14:paraId="360C0958" w14:textId="77777777" w:rsidR="00E153D4" w:rsidRPr="00E153D4" w:rsidRDefault="00E153D4" w:rsidP="00E153D4">
            <w:pPr>
              <w:spacing w:after="0" w:line="240" w:lineRule="auto"/>
              <w:jc w:val="both"/>
              <w:rPr>
                <w:rFonts w:ascii="Times New Roman" w:hAnsi="Times New Roman"/>
              </w:rPr>
            </w:pPr>
            <w:r w:rsidRPr="00E153D4">
              <w:rPr>
                <w:rFonts w:ascii="Times New Roman" w:eastAsia="Calibri" w:hAnsi="Times New Roman"/>
                <w:sz w:val="24"/>
                <w:szCs w:val="24"/>
              </w:rPr>
              <w:t xml:space="preserve">2. Прочие мероприятия, направленные на достижение значений результативности, установленных соглашениями </w:t>
            </w:r>
            <w:r w:rsidRPr="00E153D4">
              <w:rPr>
                <w:rFonts w:ascii="Times New Roman" w:eastAsia="Calibri" w:hAnsi="Times New Roman"/>
                <w:sz w:val="24"/>
                <w:szCs w:val="24"/>
              </w:rPr>
              <w:br/>
              <w:t>о предоставлении финансовой помощи</w:t>
            </w:r>
          </w:p>
        </w:tc>
      </w:tr>
      <w:tr w:rsidR="002776A2" w:rsidRPr="001258C6" w14:paraId="59ED517A" w14:textId="77777777" w:rsidTr="00666F41">
        <w:trPr>
          <w:gridAfter w:val="1"/>
          <w:wAfter w:w="29" w:type="dxa"/>
        </w:trPr>
        <w:tc>
          <w:tcPr>
            <w:tcW w:w="4111" w:type="dxa"/>
            <w:tcBorders>
              <w:top w:val="single" w:sz="4" w:space="0" w:color="auto"/>
              <w:left w:val="single" w:sz="4" w:space="0" w:color="auto"/>
              <w:right w:val="single" w:sz="4" w:space="0" w:color="auto"/>
            </w:tcBorders>
            <w:vAlign w:val="center"/>
          </w:tcPr>
          <w:p w14:paraId="5AB8C53D" w14:textId="77777777" w:rsidR="00F7575D" w:rsidRPr="001258C6" w:rsidRDefault="00F7575D" w:rsidP="00E153D4">
            <w:pPr>
              <w:spacing w:after="0" w:line="240" w:lineRule="auto"/>
              <w:rPr>
                <w:rFonts w:ascii="Times New Roman" w:hAnsi="Times New Roman"/>
              </w:rPr>
            </w:pPr>
            <w:r>
              <w:rPr>
                <w:rFonts w:ascii="Times New Roman" w:hAnsi="Times New Roman" w:cs="Times New Roman"/>
                <w:sz w:val="24"/>
                <w:szCs w:val="24"/>
              </w:rPr>
              <w:t xml:space="preserve">2.1. </w:t>
            </w:r>
            <w:r w:rsidRPr="00A82043">
              <w:rPr>
                <w:rFonts w:ascii="Times New Roman" w:hAnsi="Times New Roman" w:cs="Times New Roman"/>
                <w:sz w:val="24"/>
                <w:szCs w:val="24"/>
              </w:rPr>
              <w:t xml:space="preserve">Реализованы проекты </w:t>
            </w:r>
            <w:r w:rsidRPr="00A82043">
              <w:rPr>
                <w:rFonts w:ascii="Times New Roman" w:hAnsi="Times New Roman" w:cs="Times New Roman"/>
                <w:sz w:val="20"/>
                <w:szCs w:val="20"/>
              </w:rPr>
              <w:t>ТОС</w:t>
            </w:r>
            <w:r w:rsidRPr="00A82043">
              <w:rPr>
                <w:rFonts w:ascii="Times New Roman" w:hAnsi="Times New Roman"/>
                <w:sz w:val="24"/>
                <w:szCs w:val="24"/>
              </w:rPr>
              <w:t xml:space="preserve"> и СО НКО, победившие в муниципальных конкурсах</w:t>
            </w:r>
          </w:p>
        </w:tc>
        <w:tc>
          <w:tcPr>
            <w:tcW w:w="1163" w:type="dxa"/>
            <w:shd w:val="clear" w:color="auto" w:fill="auto"/>
            <w:vAlign w:val="center"/>
          </w:tcPr>
          <w:p w14:paraId="7D73A7F2" w14:textId="77777777" w:rsidR="00F7575D" w:rsidRPr="00A40A07" w:rsidRDefault="00F62F31" w:rsidP="00E153D4">
            <w:pPr>
              <w:spacing w:after="0" w:line="240" w:lineRule="auto"/>
              <w:jc w:val="center"/>
              <w:rPr>
                <w:rFonts w:ascii="Times New Roman" w:hAnsi="Times New Roman"/>
                <w:bCs/>
                <w:sz w:val="24"/>
                <w:szCs w:val="24"/>
              </w:rPr>
            </w:pPr>
            <w:r w:rsidRPr="00A40A07">
              <w:rPr>
                <w:rFonts w:ascii="Times New Roman" w:hAnsi="Times New Roman"/>
                <w:bCs/>
                <w:sz w:val="24"/>
                <w:szCs w:val="24"/>
              </w:rPr>
              <w:t>3 </w:t>
            </w:r>
            <w:r w:rsidR="0078732F" w:rsidRPr="00A40A07">
              <w:rPr>
                <w:rFonts w:ascii="Times New Roman" w:hAnsi="Times New Roman"/>
                <w:bCs/>
                <w:sz w:val="24"/>
                <w:szCs w:val="24"/>
              </w:rPr>
              <w:t>171</w:t>
            </w:r>
            <w:r w:rsidRPr="00A40A07">
              <w:rPr>
                <w:rFonts w:ascii="Times New Roman" w:hAnsi="Times New Roman"/>
                <w:bCs/>
                <w:sz w:val="24"/>
                <w:szCs w:val="24"/>
              </w:rPr>
              <w:t>,</w:t>
            </w:r>
            <w:r w:rsidR="0078732F" w:rsidRPr="00A40A07">
              <w:rPr>
                <w:rFonts w:ascii="Times New Roman" w:hAnsi="Times New Roman"/>
                <w:bCs/>
                <w:sz w:val="24"/>
                <w:szCs w:val="24"/>
              </w:rPr>
              <w:t>3</w:t>
            </w:r>
          </w:p>
        </w:tc>
        <w:tc>
          <w:tcPr>
            <w:tcW w:w="1105" w:type="dxa"/>
            <w:shd w:val="clear" w:color="auto" w:fill="auto"/>
            <w:vAlign w:val="center"/>
          </w:tcPr>
          <w:p w14:paraId="58FEF99B" w14:textId="77777777" w:rsidR="00F7575D" w:rsidRPr="00A40A07" w:rsidRDefault="0078732F" w:rsidP="00E153D4">
            <w:pPr>
              <w:spacing w:after="0" w:line="240" w:lineRule="auto"/>
              <w:jc w:val="center"/>
              <w:rPr>
                <w:rFonts w:ascii="Times New Roman" w:hAnsi="Times New Roman"/>
                <w:bCs/>
                <w:sz w:val="24"/>
                <w:szCs w:val="24"/>
              </w:rPr>
            </w:pPr>
            <w:r w:rsidRPr="00A40A07">
              <w:rPr>
                <w:rFonts w:ascii="Times New Roman" w:hAnsi="Times New Roman"/>
                <w:bCs/>
                <w:sz w:val="24"/>
                <w:szCs w:val="24"/>
              </w:rPr>
              <w:t>3 171,3</w:t>
            </w:r>
          </w:p>
        </w:tc>
        <w:tc>
          <w:tcPr>
            <w:tcW w:w="851" w:type="dxa"/>
            <w:shd w:val="clear" w:color="auto" w:fill="auto"/>
            <w:vAlign w:val="center"/>
          </w:tcPr>
          <w:p w14:paraId="48BA918A" w14:textId="77777777" w:rsidR="00F7575D" w:rsidRPr="00A40A07" w:rsidRDefault="00F62F31" w:rsidP="00E153D4">
            <w:pPr>
              <w:spacing w:after="0" w:line="240" w:lineRule="auto"/>
              <w:jc w:val="center"/>
              <w:rPr>
                <w:rFonts w:ascii="Times New Roman" w:hAnsi="Times New Roman"/>
                <w:bCs/>
                <w:sz w:val="24"/>
                <w:szCs w:val="24"/>
              </w:rPr>
            </w:pPr>
            <w:r w:rsidRPr="00A40A07">
              <w:rPr>
                <w:rFonts w:ascii="Times New Roman" w:hAnsi="Times New Roman"/>
                <w:bCs/>
                <w:sz w:val="24"/>
                <w:szCs w:val="24"/>
              </w:rPr>
              <w:t>100</w:t>
            </w:r>
          </w:p>
        </w:tc>
        <w:tc>
          <w:tcPr>
            <w:tcW w:w="879" w:type="dxa"/>
            <w:shd w:val="clear" w:color="auto" w:fill="auto"/>
            <w:vAlign w:val="center"/>
          </w:tcPr>
          <w:p w14:paraId="386E39FE" w14:textId="77777777" w:rsidR="00F7575D" w:rsidRPr="00A40A07" w:rsidRDefault="00F62F31" w:rsidP="00E153D4">
            <w:pPr>
              <w:spacing w:after="0" w:line="240" w:lineRule="auto"/>
              <w:jc w:val="center"/>
              <w:rPr>
                <w:rFonts w:ascii="Times New Roman" w:hAnsi="Times New Roman"/>
                <w:bCs/>
                <w:sz w:val="24"/>
                <w:szCs w:val="24"/>
              </w:rPr>
            </w:pPr>
            <w:r w:rsidRPr="00A40A07">
              <w:rPr>
                <w:rFonts w:ascii="Times New Roman" w:hAnsi="Times New Roman"/>
                <w:bCs/>
                <w:sz w:val="24"/>
                <w:szCs w:val="24"/>
              </w:rPr>
              <w:t>0,0</w:t>
            </w:r>
          </w:p>
        </w:tc>
        <w:tc>
          <w:tcPr>
            <w:tcW w:w="851" w:type="dxa"/>
            <w:shd w:val="clear" w:color="auto" w:fill="auto"/>
            <w:vAlign w:val="center"/>
          </w:tcPr>
          <w:p w14:paraId="77B39D76" w14:textId="77777777" w:rsidR="00F7575D" w:rsidRPr="00A40A07" w:rsidRDefault="00F62F31" w:rsidP="00E153D4">
            <w:pPr>
              <w:spacing w:after="0" w:line="240" w:lineRule="auto"/>
              <w:jc w:val="center"/>
              <w:rPr>
                <w:rFonts w:ascii="Times New Roman" w:hAnsi="Times New Roman"/>
                <w:bCs/>
                <w:sz w:val="24"/>
                <w:szCs w:val="24"/>
              </w:rPr>
            </w:pPr>
            <w:r w:rsidRPr="00A40A07">
              <w:rPr>
                <w:rFonts w:ascii="Times New Roman" w:hAnsi="Times New Roman"/>
                <w:bCs/>
                <w:sz w:val="24"/>
                <w:szCs w:val="24"/>
              </w:rPr>
              <w:t>0,0</w:t>
            </w:r>
          </w:p>
        </w:tc>
        <w:tc>
          <w:tcPr>
            <w:tcW w:w="1134" w:type="dxa"/>
            <w:shd w:val="clear" w:color="auto" w:fill="auto"/>
            <w:vAlign w:val="center"/>
          </w:tcPr>
          <w:p w14:paraId="40ACB00D" w14:textId="77777777" w:rsidR="00F7575D" w:rsidRPr="00A40A07" w:rsidRDefault="00F62F31" w:rsidP="00E153D4">
            <w:pPr>
              <w:spacing w:after="0" w:line="240" w:lineRule="auto"/>
              <w:jc w:val="center"/>
              <w:rPr>
                <w:rFonts w:ascii="Times New Roman" w:hAnsi="Times New Roman"/>
                <w:b/>
                <w:sz w:val="24"/>
                <w:szCs w:val="24"/>
              </w:rPr>
            </w:pPr>
            <w:r w:rsidRPr="00A40A07">
              <w:rPr>
                <w:rFonts w:ascii="Times New Roman" w:hAnsi="Times New Roman" w:cs="Times New Roman"/>
                <w:sz w:val="24"/>
                <w:szCs w:val="24"/>
              </w:rPr>
              <w:t>2 484,4</w:t>
            </w:r>
          </w:p>
        </w:tc>
        <w:tc>
          <w:tcPr>
            <w:tcW w:w="1134" w:type="dxa"/>
            <w:shd w:val="clear" w:color="auto" w:fill="auto"/>
            <w:vAlign w:val="center"/>
          </w:tcPr>
          <w:p w14:paraId="3BEACA0D" w14:textId="77777777" w:rsidR="00F7575D" w:rsidRPr="00A40A07" w:rsidRDefault="00F62F31" w:rsidP="00E153D4">
            <w:pPr>
              <w:spacing w:after="0" w:line="240" w:lineRule="auto"/>
              <w:jc w:val="center"/>
              <w:rPr>
                <w:rFonts w:ascii="Times New Roman" w:hAnsi="Times New Roman"/>
                <w:b/>
                <w:sz w:val="24"/>
                <w:szCs w:val="24"/>
              </w:rPr>
            </w:pPr>
            <w:r w:rsidRPr="00A40A07">
              <w:rPr>
                <w:rFonts w:ascii="Times New Roman" w:hAnsi="Times New Roman" w:cs="Times New Roman"/>
                <w:sz w:val="24"/>
                <w:szCs w:val="24"/>
              </w:rPr>
              <w:t>2 484,4</w:t>
            </w:r>
          </w:p>
        </w:tc>
        <w:tc>
          <w:tcPr>
            <w:tcW w:w="992" w:type="dxa"/>
            <w:shd w:val="clear" w:color="auto" w:fill="auto"/>
            <w:vAlign w:val="center"/>
          </w:tcPr>
          <w:p w14:paraId="39561AB5" w14:textId="77777777" w:rsidR="00F7575D" w:rsidRPr="00A40A07" w:rsidRDefault="00F62F31" w:rsidP="00E153D4">
            <w:pPr>
              <w:spacing w:after="0" w:line="240" w:lineRule="auto"/>
              <w:jc w:val="center"/>
              <w:rPr>
                <w:rFonts w:ascii="Times New Roman" w:hAnsi="Times New Roman"/>
                <w:b/>
                <w:sz w:val="24"/>
                <w:szCs w:val="24"/>
              </w:rPr>
            </w:pPr>
            <w:r w:rsidRPr="00A40A07">
              <w:rPr>
                <w:rFonts w:ascii="Times New Roman" w:hAnsi="Times New Roman" w:cs="Times New Roman"/>
                <w:sz w:val="24"/>
                <w:szCs w:val="24"/>
              </w:rPr>
              <w:t>683,2</w:t>
            </w:r>
          </w:p>
        </w:tc>
        <w:tc>
          <w:tcPr>
            <w:tcW w:w="1134" w:type="dxa"/>
            <w:shd w:val="clear" w:color="auto" w:fill="auto"/>
            <w:vAlign w:val="center"/>
          </w:tcPr>
          <w:p w14:paraId="374B5E42" w14:textId="77777777" w:rsidR="00F7575D" w:rsidRPr="00A40A07" w:rsidRDefault="00F62F31" w:rsidP="00E153D4">
            <w:pPr>
              <w:spacing w:after="0" w:line="240" w:lineRule="auto"/>
              <w:jc w:val="center"/>
              <w:rPr>
                <w:rFonts w:ascii="Times New Roman" w:hAnsi="Times New Roman"/>
                <w:b/>
                <w:sz w:val="24"/>
                <w:szCs w:val="24"/>
              </w:rPr>
            </w:pPr>
            <w:r w:rsidRPr="00A40A07">
              <w:rPr>
                <w:rFonts w:ascii="Times New Roman" w:hAnsi="Times New Roman" w:cs="Times New Roman"/>
                <w:sz w:val="24"/>
                <w:szCs w:val="24"/>
              </w:rPr>
              <w:t>683,2</w:t>
            </w:r>
          </w:p>
        </w:tc>
        <w:tc>
          <w:tcPr>
            <w:tcW w:w="850" w:type="dxa"/>
            <w:shd w:val="clear" w:color="auto" w:fill="auto"/>
            <w:vAlign w:val="center"/>
          </w:tcPr>
          <w:p w14:paraId="616BCEE9" w14:textId="77777777" w:rsidR="00F7575D" w:rsidRPr="00A40A07" w:rsidRDefault="0078732F" w:rsidP="00E153D4">
            <w:pPr>
              <w:spacing w:after="0" w:line="240" w:lineRule="auto"/>
              <w:jc w:val="center"/>
              <w:rPr>
                <w:rFonts w:ascii="Times New Roman" w:hAnsi="Times New Roman"/>
                <w:bCs/>
                <w:sz w:val="24"/>
                <w:szCs w:val="24"/>
              </w:rPr>
            </w:pPr>
            <w:r w:rsidRPr="00A40A07">
              <w:rPr>
                <w:rFonts w:ascii="Times New Roman" w:hAnsi="Times New Roman"/>
                <w:bCs/>
                <w:sz w:val="24"/>
                <w:szCs w:val="24"/>
              </w:rPr>
              <w:t>3,7</w:t>
            </w:r>
          </w:p>
        </w:tc>
        <w:tc>
          <w:tcPr>
            <w:tcW w:w="822" w:type="dxa"/>
            <w:shd w:val="clear" w:color="auto" w:fill="auto"/>
            <w:vAlign w:val="center"/>
          </w:tcPr>
          <w:p w14:paraId="7FED9EAD" w14:textId="77777777" w:rsidR="00F7575D" w:rsidRPr="00A40A07" w:rsidRDefault="0078732F" w:rsidP="00E153D4">
            <w:pPr>
              <w:spacing w:after="0" w:line="240" w:lineRule="auto"/>
              <w:jc w:val="center"/>
              <w:rPr>
                <w:rFonts w:ascii="Times New Roman" w:hAnsi="Times New Roman"/>
                <w:bCs/>
                <w:sz w:val="24"/>
                <w:szCs w:val="24"/>
              </w:rPr>
            </w:pPr>
            <w:r w:rsidRPr="00A40A07">
              <w:rPr>
                <w:rFonts w:ascii="Times New Roman" w:hAnsi="Times New Roman"/>
                <w:bCs/>
                <w:sz w:val="24"/>
                <w:szCs w:val="24"/>
              </w:rPr>
              <w:t>3,7</w:t>
            </w:r>
          </w:p>
        </w:tc>
      </w:tr>
      <w:tr w:rsidR="00F62F31" w:rsidRPr="001258C6" w14:paraId="62064B27" w14:textId="77777777" w:rsidTr="00666F41">
        <w:trPr>
          <w:gridAfter w:val="1"/>
          <w:wAfter w:w="29" w:type="dxa"/>
        </w:trPr>
        <w:tc>
          <w:tcPr>
            <w:tcW w:w="4111" w:type="dxa"/>
            <w:tcBorders>
              <w:top w:val="single" w:sz="4" w:space="0" w:color="auto"/>
              <w:left w:val="single" w:sz="4" w:space="0" w:color="auto"/>
              <w:right w:val="single" w:sz="4" w:space="0" w:color="auto"/>
            </w:tcBorders>
            <w:vAlign w:val="center"/>
          </w:tcPr>
          <w:p w14:paraId="005B8E44" w14:textId="77777777" w:rsidR="00F62F31" w:rsidRPr="001258C6" w:rsidRDefault="00F62F31" w:rsidP="00F62F31">
            <w:pPr>
              <w:pStyle w:val="ConsPlusNormal"/>
              <w:widowControl/>
              <w:spacing w:after="0" w:line="240" w:lineRule="auto"/>
              <w:ind w:firstLine="0"/>
              <w:rPr>
                <w:rFonts w:ascii="Times New Roman" w:hAnsi="Times New Roman" w:cs="Times New Roman"/>
              </w:rPr>
            </w:pPr>
            <w:r>
              <w:rPr>
                <w:rFonts w:ascii="Times New Roman" w:hAnsi="Times New Roman" w:cs="Times New Roman"/>
              </w:rPr>
              <w:t xml:space="preserve">2.2. </w:t>
            </w:r>
            <w:r w:rsidRPr="008C0C6A">
              <w:rPr>
                <w:rFonts w:ascii="Times New Roman" w:hAnsi="Times New Roman" w:cs="Times New Roman"/>
                <w:sz w:val="24"/>
                <w:szCs w:val="24"/>
              </w:rPr>
              <w:t>Оказана поддержка  победителю</w:t>
            </w:r>
            <w:r w:rsidRPr="00983EEE">
              <w:rPr>
                <w:rFonts w:ascii="Times New Roman" w:hAnsi="Times New Roman" w:cs="Times New Roman"/>
                <w:sz w:val="24"/>
                <w:szCs w:val="24"/>
              </w:rPr>
              <w:t>регионально</w:t>
            </w:r>
            <w:r>
              <w:rPr>
                <w:rFonts w:ascii="Times New Roman" w:hAnsi="Times New Roman" w:cs="Times New Roman"/>
                <w:sz w:val="24"/>
                <w:szCs w:val="24"/>
              </w:rPr>
              <w:t>го</w:t>
            </w:r>
            <w:r w:rsidRPr="00983EEE">
              <w:rPr>
                <w:rFonts w:ascii="Times New Roman" w:hAnsi="Times New Roman" w:cs="Times New Roman"/>
                <w:sz w:val="24"/>
                <w:szCs w:val="24"/>
              </w:rPr>
              <w:t xml:space="preserve"> этап</w:t>
            </w:r>
            <w:r>
              <w:rPr>
                <w:rFonts w:ascii="Times New Roman" w:hAnsi="Times New Roman" w:cs="Times New Roman"/>
                <w:sz w:val="24"/>
                <w:szCs w:val="24"/>
              </w:rPr>
              <w:t>а</w:t>
            </w:r>
            <w:r w:rsidRPr="00983EEE">
              <w:rPr>
                <w:rFonts w:ascii="Times New Roman" w:hAnsi="Times New Roman" w:cs="Times New Roman"/>
                <w:sz w:val="24"/>
                <w:szCs w:val="24"/>
              </w:rPr>
              <w:t xml:space="preserve"> Всероссийского конкурса «Лучшая муниципальная практика»</w:t>
            </w:r>
          </w:p>
        </w:tc>
        <w:tc>
          <w:tcPr>
            <w:tcW w:w="1163" w:type="dxa"/>
            <w:shd w:val="clear" w:color="auto" w:fill="auto"/>
            <w:vAlign w:val="center"/>
          </w:tcPr>
          <w:p w14:paraId="536D6B1E" w14:textId="77777777" w:rsidR="00F62F31" w:rsidRPr="00A40A07" w:rsidRDefault="00F62F31" w:rsidP="00F62F31">
            <w:pPr>
              <w:spacing w:after="0" w:line="240" w:lineRule="auto"/>
              <w:jc w:val="center"/>
              <w:rPr>
                <w:rFonts w:ascii="Times New Roman" w:hAnsi="Times New Roman"/>
                <w:b/>
                <w:sz w:val="24"/>
                <w:szCs w:val="24"/>
              </w:rPr>
            </w:pPr>
            <w:r w:rsidRPr="00A40A07">
              <w:rPr>
                <w:rFonts w:ascii="Times New Roman" w:hAnsi="Times New Roman"/>
                <w:sz w:val="24"/>
                <w:szCs w:val="24"/>
              </w:rPr>
              <w:t>400,0</w:t>
            </w:r>
          </w:p>
        </w:tc>
        <w:tc>
          <w:tcPr>
            <w:tcW w:w="1105" w:type="dxa"/>
            <w:shd w:val="clear" w:color="auto" w:fill="auto"/>
            <w:vAlign w:val="center"/>
          </w:tcPr>
          <w:p w14:paraId="27B34261" w14:textId="77777777" w:rsidR="00F62F31" w:rsidRPr="00A40A07" w:rsidRDefault="00F62F31" w:rsidP="00F62F31">
            <w:pPr>
              <w:spacing w:after="0" w:line="240" w:lineRule="auto"/>
              <w:jc w:val="center"/>
              <w:rPr>
                <w:rFonts w:ascii="Times New Roman" w:hAnsi="Times New Roman"/>
                <w:b/>
                <w:sz w:val="24"/>
                <w:szCs w:val="24"/>
              </w:rPr>
            </w:pPr>
            <w:r w:rsidRPr="00A40A07">
              <w:rPr>
                <w:rFonts w:ascii="Times New Roman" w:hAnsi="Times New Roman"/>
                <w:sz w:val="24"/>
                <w:szCs w:val="24"/>
              </w:rPr>
              <w:t>400,00</w:t>
            </w:r>
          </w:p>
        </w:tc>
        <w:tc>
          <w:tcPr>
            <w:tcW w:w="851" w:type="dxa"/>
            <w:shd w:val="clear" w:color="auto" w:fill="auto"/>
            <w:vAlign w:val="center"/>
          </w:tcPr>
          <w:p w14:paraId="23065B5B" w14:textId="77777777" w:rsidR="00F62F31" w:rsidRPr="00A40A07" w:rsidRDefault="00F62F31" w:rsidP="00F62F31">
            <w:pPr>
              <w:spacing w:after="0" w:line="240" w:lineRule="auto"/>
              <w:jc w:val="center"/>
              <w:rPr>
                <w:rFonts w:ascii="Times New Roman" w:hAnsi="Times New Roman"/>
                <w:bCs/>
                <w:sz w:val="24"/>
                <w:szCs w:val="24"/>
              </w:rPr>
            </w:pPr>
            <w:r w:rsidRPr="00A40A07">
              <w:rPr>
                <w:rFonts w:ascii="Times New Roman" w:hAnsi="Times New Roman"/>
                <w:bCs/>
                <w:sz w:val="24"/>
                <w:szCs w:val="24"/>
              </w:rPr>
              <w:t>100</w:t>
            </w:r>
          </w:p>
        </w:tc>
        <w:tc>
          <w:tcPr>
            <w:tcW w:w="879" w:type="dxa"/>
            <w:shd w:val="clear" w:color="auto" w:fill="auto"/>
            <w:vAlign w:val="center"/>
          </w:tcPr>
          <w:p w14:paraId="45EB7CE9" w14:textId="77777777" w:rsidR="00F62F31" w:rsidRPr="00A40A07" w:rsidRDefault="00F62F31" w:rsidP="00F62F31">
            <w:pPr>
              <w:spacing w:after="0" w:line="240" w:lineRule="auto"/>
              <w:jc w:val="center"/>
              <w:rPr>
                <w:rFonts w:ascii="Times New Roman" w:hAnsi="Times New Roman"/>
                <w:sz w:val="24"/>
                <w:szCs w:val="24"/>
              </w:rPr>
            </w:pPr>
            <w:r w:rsidRPr="00A40A07">
              <w:rPr>
                <w:rFonts w:ascii="Times New Roman" w:hAnsi="Times New Roman"/>
                <w:bCs/>
                <w:sz w:val="24"/>
                <w:szCs w:val="24"/>
              </w:rPr>
              <w:t>0,0</w:t>
            </w:r>
          </w:p>
        </w:tc>
        <w:tc>
          <w:tcPr>
            <w:tcW w:w="851" w:type="dxa"/>
            <w:shd w:val="clear" w:color="auto" w:fill="auto"/>
            <w:vAlign w:val="center"/>
          </w:tcPr>
          <w:p w14:paraId="7623E217" w14:textId="77777777" w:rsidR="00F62F31" w:rsidRPr="00A40A07" w:rsidRDefault="00F62F31" w:rsidP="00F62F31">
            <w:pPr>
              <w:spacing w:after="0" w:line="240" w:lineRule="auto"/>
              <w:jc w:val="center"/>
              <w:rPr>
                <w:rFonts w:ascii="Times New Roman" w:hAnsi="Times New Roman"/>
                <w:sz w:val="24"/>
                <w:szCs w:val="24"/>
              </w:rPr>
            </w:pPr>
            <w:r w:rsidRPr="00A40A07">
              <w:rPr>
                <w:rFonts w:ascii="Times New Roman" w:hAnsi="Times New Roman"/>
                <w:bCs/>
                <w:sz w:val="24"/>
                <w:szCs w:val="24"/>
              </w:rPr>
              <w:t>0,0</w:t>
            </w:r>
          </w:p>
        </w:tc>
        <w:tc>
          <w:tcPr>
            <w:tcW w:w="1134" w:type="dxa"/>
            <w:shd w:val="clear" w:color="auto" w:fill="auto"/>
            <w:vAlign w:val="center"/>
          </w:tcPr>
          <w:p w14:paraId="59A57853" w14:textId="77777777" w:rsidR="00F62F31" w:rsidRPr="00A40A07" w:rsidRDefault="00F62F31" w:rsidP="00F62F31">
            <w:pPr>
              <w:spacing w:after="0" w:line="240" w:lineRule="auto"/>
              <w:jc w:val="center"/>
              <w:rPr>
                <w:rFonts w:ascii="Times New Roman" w:hAnsi="Times New Roman"/>
                <w:sz w:val="24"/>
                <w:szCs w:val="24"/>
              </w:rPr>
            </w:pPr>
            <w:r w:rsidRPr="00A40A07">
              <w:rPr>
                <w:rFonts w:ascii="Times New Roman" w:hAnsi="Times New Roman"/>
                <w:sz w:val="24"/>
                <w:szCs w:val="24"/>
              </w:rPr>
              <w:t>400,0</w:t>
            </w:r>
          </w:p>
        </w:tc>
        <w:tc>
          <w:tcPr>
            <w:tcW w:w="1134" w:type="dxa"/>
            <w:shd w:val="clear" w:color="auto" w:fill="auto"/>
            <w:vAlign w:val="center"/>
          </w:tcPr>
          <w:p w14:paraId="3C05FE9D" w14:textId="77777777" w:rsidR="00F62F31" w:rsidRPr="00A40A07" w:rsidRDefault="00F62F31" w:rsidP="00F62F31">
            <w:pPr>
              <w:spacing w:after="0" w:line="240" w:lineRule="auto"/>
              <w:jc w:val="center"/>
              <w:rPr>
                <w:rFonts w:ascii="Times New Roman" w:hAnsi="Times New Roman"/>
                <w:sz w:val="24"/>
                <w:szCs w:val="24"/>
              </w:rPr>
            </w:pPr>
            <w:r w:rsidRPr="00A40A07">
              <w:rPr>
                <w:rFonts w:ascii="Times New Roman" w:hAnsi="Times New Roman"/>
                <w:sz w:val="24"/>
                <w:szCs w:val="24"/>
              </w:rPr>
              <w:t>400,00</w:t>
            </w:r>
          </w:p>
        </w:tc>
        <w:tc>
          <w:tcPr>
            <w:tcW w:w="992" w:type="dxa"/>
            <w:shd w:val="clear" w:color="auto" w:fill="auto"/>
            <w:vAlign w:val="center"/>
          </w:tcPr>
          <w:p w14:paraId="4D05AD8B" w14:textId="77777777" w:rsidR="00F62F31" w:rsidRPr="00A40A07" w:rsidRDefault="00F62F31" w:rsidP="00F62F31">
            <w:pPr>
              <w:spacing w:after="0" w:line="240" w:lineRule="auto"/>
              <w:jc w:val="center"/>
              <w:rPr>
                <w:rFonts w:ascii="Times New Roman" w:hAnsi="Times New Roman"/>
                <w:b/>
                <w:sz w:val="24"/>
                <w:szCs w:val="24"/>
              </w:rPr>
            </w:pPr>
            <w:r w:rsidRPr="00A40A07">
              <w:rPr>
                <w:rFonts w:ascii="Times New Roman" w:hAnsi="Times New Roman"/>
                <w:bCs/>
                <w:sz w:val="24"/>
                <w:szCs w:val="24"/>
              </w:rPr>
              <w:t>0,0</w:t>
            </w:r>
          </w:p>
        </w:tc>
        <w:tc>
          <w:tcPr>
            <w:tcW w:w="1134" w:type="dxa"/>
            <w:shd w:val="clear" w:color="auto" w:fill="auto"/>
            <w:vAlign w:val="center"/>
          </w:tcPr>
          <w:p w14:paraId="6DDF8589" w14:textId="77777777" w:rsidR="00F62F31" w:rsidRPr="00A40A07" w:rsidRDefault="00F62F31" w:rsidP="00F62F31">
            <w:pPr>
              <w:spacing w:after="0" w:line="240" w:lineRule="auto"/>
              <w:jc w:val="center"/>
              <w:rPr>
                <w:rFonts w:ascii="Times New Roman" w:hAnsi="Times New Roman"/>
                <w:b/>
                <w:sz w:val="24"/>
                <w:szCs w:val="24"/>
              </w:rPr>
            </w:pPr>
            <w:r w:rsidRPr="00A40A07">
              <w:rPr>
                <w:rFonts w:ascii="Times New Roman" w:hAnsi="Times New Roman"/>
                <w:bCs/>
                <w:sz w:val="24"/>
                <w:szCs w:val="24"/>
              </w:rPr>
              <w:t>0,0</w:t>
            </w:r>
          </w:p>
        </w:tc>
        <w:tc>
          <w:tcPr>
            <w:tcW w:w="850" w:type="dxa"/>
            <w:shd w:val="clear" w:color="auto" w:fill="auto"/>
            <w:vAlign w:val="center"/>
          </w:tcPr>
          <w:p w14:paraId="3312C305" w14:textId="77777777" w:rsidR="00F62F31" w:rsidRPr="00A40A07" w:rsidRDefault="00F62F31" w:rsidP="00F62F31">
            <w:pPr>
              <w:spacing w:after="0" w:line="240" w:lineRule="auto"/>
              <w:jc w:val="center"/>
              <w:rPr>
                <w:rFonts w:ascii="Times New Roman" w:hAnsi="Times New Roman"/>
                <w:sz w:val="24"/>
                <w:szCs w:val="24"/>
              </w:rPr>
            </w:pPr>
            <w:r w:rsidRPr="00A40A07">
              <w:rPr>
                <w:rFonts w:ascii="Times New Roman" w:hAnsi="Times New Roman"/>
                <w:bCs/>
                <w:sz w:val="24"/>
                <w:szCs w:val="24"/>
              </w:rPr>
              <w:t>0,0</w:t>
            </w:r>
          </w:p>
        </w:tc>
        <w:tc>
          <w:tcPr>
            <w:tcW w:w="822" w:type="dxa"/>
            <w:shd w:val="clear" w:color="auto" w:fill="auto"/>
            <w:vAlign w:val="center"/>
          </w:tcPr>
          <w:p w14:paraId="71D0602B" w14:textId="77777777" w:rsidR="00F62F31" w:rsidRPr="00A40A07" w:rsidRDefault="00F62F31" w:rsidP="00F62F31">
            <w:pPr>
              <w:spacing w:after="0" w:line="240" w:lineRule="auto"/>
              <w:jc w:val="center"/>
              <w:rPr>
                <w:rFonts w:ascii="Times New Roman" w:hAnsi="Times New Roman"/>
                <w:sz w:val="24"/>
                <w:szCs w:val="24"/>
              </w:rPr>
            </w:pPr>
            <w:r w:rsidRPr="00A40A07">
              <w:rPr>
                <w:rFonts w:ascii="Times New Roman" w:hAnsi="Times New Roman"/>
                <w:bCs/>
                <w:sz w:val="24"/>
                <w:szCs w:val="24"/>
              </w:rPr>
              <w:t>0,0</w:t>
            </w:r>
          </w:p>
        </w:tc>
      </w:tr>
      <w:tr w:rsidR="005B5D3A" w:rsidRPr="001258C6" w14:paraId="6238B861" w14:textId="77777777" w:rsidTr="00A40A07">
        <w:trPr>
          <w:gridAfter w:val="1"/>
          <w:wAfter w:w="29" w:type="dxa"/>
          <w:trHeight w:val="327"/>
        </w:trPr>
        <w:tc>
          <w:tcPr>
            <w:tcW w:w="4111" w:type="dxa"/>
            <w:tcBorders>
              <w:top w:val="single" w:sz="4" w:space="0" w:color="auto"/>
              <w:left w:val="single" w:sz="4" w:space="0" w:color="auto"/>
              <w:right w:val="single" w:sz="4" w:space="0" w:color="auto"/>
            </w:tcBorders>
            <w:vAlign w:val="center"/>
          </w:tcPr>
          <w:p w14:paraId="267E08FC" w14:textId="77777777" w:rsidR="005B5D3A" w:rsidRPr="00A40A07" w:rsidRDefault="005B5D3A" w:rsidP="00F62F31">
            <w:pPr>
              <w:pStyle w:val="ConsPlusNormal"/>
              <w:widowControl/>
              <w:spacing w:after="0" w:line="240" w:lineRule="auto"/>
              <w:ind w:firstLine="0"/>
              <w:rPr>
                <w:rFonts w:ascii="Times New Roman" w:hAnsi="Times New Roman" w:cs="Times New Roman"/>
                <w:sz w:val="24"/>
                <w:szCs w:val="24"/>
              </w:rPr>
            </w:pPr>
            <w:r w:rsidRPr="00A40A07">
              <w:rPr>
                <w:rFonts w:ascii="Times New Roman" w:hAnsi="Times New Roman" w:cs="Times New Roman"/>
                <w:sz w:val="24"/>
                <w:szCs w:val="24"/>
              </w:rPr>
              <w:t>Итого по проектной части программы</w:t>
            </w:r>
          </w:p>
        </w:tc>
        <w:tc>
          <w:tcPr>
            <w:tcW w:w="1163" w:type="dxa"/>
            <w:shd w:val="clear" w:color="auto" w:fill="auto"/>
            <w:vAlign w:val="center"/>
          </w:tcPr>
          <w:p w14:paraId="4C2B8204" w14:textId="77777777" w:rsidR="005B5D3A" w:rsidRPr="00A40A07" w:rsidRDefault="00A40A07" w:rsidP="00A40A07">
            <w:pPr>
              <w:spacing w:after="0" w:line="240" w:lineRule="auto"/>
              <w:jc w:val="center"/>
              <w:rPr>
                <w:rFonts w:ascii="Times New Roman" w:hAnsi="Times New Roman" w:cs="Times New Roman"/>
                <w:sz w:val="24"/>
                <w:szCs w:val="24"/>
              </w:rPr>
            </w:pPr>
            <w:r w:rsidRPr="00A40A07">
              <w:rPr>
                <w:rFonts w:ascii="Times New Roman" w:hAnsi="Times New Roman" w:cs="Times New Roman"/>
                <w:sz w:val="24"/>
                <w:szCs w:val="24"/>
              </w:rPr>
              <w:t>32 906,7</w:t>
            </w:r>
          </w:p>
        </w:tc>
        <w:tc>
          <w:tcPr>
            <w:tcW w:w="1105" w:type="dxa"/>
            <w:shd w:val="clear" w:color="auto" w:fill="auto"/>
          </w:tcPr>
          <w:p w14:paraId="3C279E75" w14:textId="77777777" w:rsidR="005B5D3A" w:rsidRPr="00A40A07" w:rsidRDefault="00A40A07" w:rsidP="00A40A07">
            <w:pPr>
              <w:jc w:val="center"/>
              <w:rPr>
                <w:rFonts w:ascii="Times New Roman" w:hAnsi="Times New Roman" w:cs="Times New Roman"/>
                <w:sz w:val="24"/>
                <w:szCs w:val="24"/>
              </w:rPr>
            </w:pPr>
            <w:r w:rsidRPr="00A40A07">
              <w:rPr>
                <w:rFonts w:ascii="Times New Roman" w:hAnsi="Times New Roman" w:cs="Times New Roman"/>
                <w:sz w:val="24"/>
                <w:szCs w:val="24"/>
              </w:rPr>
              <w:t>32 906,7</w:t>
            </w:r>
          </w:p>
        </w:tc>
        <w:tc>
          <w:tcPr>
            <w:tcW w:w="851" w:type="dxa"/>
            <w:shd w:val="clear" w:color="auto" w:fill="auto"/>
          </w:tcPr>
          <w:p w14:paraId="56F6C186" w14:textId="77777777" w:rsidR="005B5D3A" w:rsidRPr="00A40A07" w:rsidRDefault="00A40A07" w:rsidP="00A40A07">
            <w:pPr>
              <w:jc w:val="center"/>
              <w:rPr>
                <w:rFonts w:ascii="Times New Roman" w:hAnsi="Times New Roman" w:cs="Times New Roman"/>
                <w:sz w:val="24"/>
                <w:szCs w:val="24"/>
              </w:rPr>
            </w:pPr>
            <w:r w:rsidRPr="00A40A07">
              <w:rPr>
                <w:rFonts w:ascii="Times New Roman" w:hAnsi="Times New Roman" w:cs="Times New Roman"/>
                <w:sz w:val="24"/>
                <w:szCs w:val="24"/>
              </w:rPr>
              <w:t>100</w:t>
            </w:r>
          </w:p>
        </w:tc>
        <w:tc>
          <w:tcPr>
            <w:tcW w:w="879" w:type="dxa"/>
            <w:shd w:val="clear" w:color="auto" w:fill="auto"/>
          </w:tcPr>
          <w:p w14:paraId="536B1569" w14:textId="77777777" w:rsidR="005B5D3A" w:rsidRPr="00A40A07" w:rsidRDefault="00A40A07" w:rsidP="00A40A07">
            <w:pPr>
              <w:jc w:val="center"/>
              <w:rPr>
                <w:rFonts w:ascii="Times New Roman" w:hAnsi="Times New Roman" w:cs="Times New Roman"/>
                <w:sz w:val="24"/>
                <w:szCs w:val="24"/>
              </w:rPr>
            </w:pPr>
            <w:r w:rsidRPr="00A40A07">
              <w:rPr>
                <w:rFonts w:ascii="Times New Roman" w:hAnsi="Times New Roman" w:cs="Times New Roman"/>
                <w:sz w:val="24"/>
                <w:szCs w:val="24"/>
              </w:rPr>
              <w:t>0,0</w:t>
            </w:r>
          </w:p>
        </w:tc>
        <w:tc>
          <w:tcPr>
            <w:tcW w:w="851" w:type="dxa"/>
            <w:shd w:val="clear" w:color="auto" w:fill="auto"/>
          </w:tcPr>
          <w:p w14:paraId="4E212DEB" w14:textId="77777777" w:rsidR="005B5D3A" w:rsidRPr="00A40A07" w:rsidRDefault="00A40A07" w:rsidP="00A40A07">
            <w:pPr>
              <w:jc w:val="center"/>
              <w:rPr>
                <w:rFonts w:ascii="Times New Roman" w:hAnsi="Times New Roman" w:cs="Times New Roman"/>
                <w:sz w:val="24"/>
                <w:szCs w:val="24"/>
              </w:rPr>
            </w:pPr>
            <w:r w:rsidRPr="00A40A07">
              <w:rPr>
                <w:rFonts w:ascii="Times New Roman" w:hAnsi="Times New Roman" w:cs="Times New Roman"/>
                <w:sz w:val="24"/>
                <w:szCs w:val="24"/>
              </w:rPr>
              <w:t>0,0</w:t>
            </w:r>
          </w:p>
        </w:tc>
        <w:tc>
          <w:tcPr>
            <w:tcW w:w="1134" w:type="dxa"/>
            <w:shd w:val="clear" w:color="auto" w:fill="auto"/>
          </w:tcPr>
          <w:p w14:paraId="69EB62DD" w14:textId="77777777" w:rsidR="005B5D3A" w:rsidRPr="00A40A07" w:rsidRDefault="00A40A07" w:rsidP="00A40A07">
            <w:pPr>
              <w:jc w:val="center"/>
              <w:rPr>
                <w:rFonts w:ascii="Times New Roman" w:hAnsi="Times New Roman" w:cs="Times New Roman"/>
                <w:sz w:val="24"/>
                <w:szCs w:val="24"/>
              </w:rPr>
            </w:pPr>
            <w:r w:rsidRPr="00A40A07">
              <w:rPr>
                <w:rFonts w:ascii="Times New Roman" w:hAnsi="Times New Roman" w:cs="Times New Roman"/>
                <w:sz w:val="24"/>
                <w:szCs w:val="24"/>
              </w:rPr>
              <w:t>26 771,4</w:t>
            </w:r>
          </w:p>
        </w:tc>
        <w:tc>
          <w:tcPr>
            <w:tcW w:w="1134" w:type="dxa"/>
            <w:shd w:val="clear" w:color="auto" w:fill="auto"/>
          </w:tcPr>
          <w:p w14:paraId="063CB7F8" w14:textId="77777777" w:rsidR="005B5D3A" w:rsidRPr="00A40A07" w:rsidRDefault="00A40A07" w:rsidP="00A40A07">
            <w:pPr>
              <w:jc w:val="center"/>
              <w:rPr>
                <w:rFonts w:ascii="Times New Roman" w:hAnsi="Times New Roman" w:cs="Times New Roman"/>
                <w:sz w:val="24"/>
                <w:szCs w:val="24"/>
              </w:rPr>
            </w:pPr>
            <w:r w:rsidRPr="00A40A07">
              <w:rPr>
                <w:rFonts w:ascii="Times New Roman" w:hAnsi="Times New Roman" w:cs="Times New Roman"/>
                <w:sz w:val="24"/>
                <w:szCs w:val="24"/>
              </w:rPr>
              <w:t>26 771,4</w:t>
            </w:r>
          </w:p>
        </w:tc>
        <w:tc>
          <w:tcPr>
            <w:tcW w:w="992" w:type="dxa"/>
            <w:shd w:val="clear" w:color="auto" w:fill="auto"/>
          </w:tcPr>
          <w:p w14:paraId="626A45FC" w14:textId="77777777" w:rsidR="005B5D3A" w:rsidRPr="00A40A07" w:rsidRDefault="00A40A07" w:rsidP="00A40A07">
            <w:pPr>
              <w:jc w:val="center"/>
              <w:rPr>
                <w:rFonts w:ascii="Times New Roman" w:hAnsi="Times New Roman" w:cs="Times New Roman"/>
                <w:sz w:val="24"/>
                <w:szCs w:val="24"/>
              </w:rPr>
            </w:pPr>
            <w:r w:rsidRPr="00A40A07">
              <w:rPr>
                <w:rFonts w:ascii="Times New Roman" w:hAnsi="Times New Roman" w:cs="Times New Roman"/>
                <w:sz w:val="24"/>
                <w:szCs w:val="24"/>
              </w:rPr>
              <w:t>5 976,8</w:t>
            </w:r>
          </w:p>
        </w:tc>
        <w:tc>
          <w:tcPr>
            <w:tcW w:w="1134" w:type="dxa"/>
            <w:shd w:val="clear" w:color="auto" w:fill="auto"/>
          </w:tcPr>
          <w:p w14:paraId="220BCAC9" w14:textId="77777777" w:rsidR="005B5D3A" w:rsidRPr="00A40A07" w:rsidRDefault="00A40A07" w:rsidP="00A40A07">
            <w:pPr>
              <w:jc w:val="center"/>
              <w:rPr>
                <w:rFonts w:ascii="Times New Roman" w:hAnsi="Times New Roman" w:cs="Times New Roman"/>
                <w:sz w:val="24"/>
                <w:szCs w:val="24"/>
              </w:rPr>
            </w:pPr>
            <w:r w:rsidRPr="00A40A07">
              <w:rPr>
                <w:rFonts w:ascii="Times New Roman" w:hAnsi="Times New Roman" w:cs="Times New Roman"/>
                <w:sz w:val="24"/>
                <w:szCs w:val="24"/>
              </w:rPr>
              <w:t>5 976,8</w:t>
            </w:r>
          </w:p>
        </w:tc>
        <w:tc>
          <w:tcPr>
            <w:tcW w:w="850" w:type="dxa"/>
            <w:shd w:val="clear" w:color="auto" w:fill="auto"/>
          </w:tcPr>
          <w:p w14:paraId="396F4C9F" w14:textId="77777777" w:rsidR="005B5D3A" w:rsidRPr="00A40A07" w:rsidRDefault="00666F41" w:rsidP="00A40A07">
            <w:pPr>
              <w:jc w:val="center"/>
              <w:rPr>
                <w:rFonts w:ascii="Times New Roman" w:hAnsi="Times New Roman" w:cs="Times New Roman"/>
                <w:sz w:val="24"/>
                <w:szCs w:val="24"/>
              </w:rPr>
            </w:pPr>
            <w:r w:rsidRPr="00A40A07">
              <w:rPr>
                <w:rFonts w:ascii="Times New Roman" w:hAnsi="Times New Roman" w:cs="Times New Roman"/>
                <w:sz w:val="24"/>
                <w:szCs w:val="24"/>
              </w:rPr>
              <w:t>158,5</w:t>
            </w:r>
          </w:p>
        </w:tc>
        <w:tc>
          <w:tcPr>
            <w:tcW w:w="822" w:type="dxa"/>
            <w:shd w:val="clear" w:color="auto" w:fill="auto"/>
          </w:tcPr>
          <w:p w14:paraId="7DDB542A" w14:textId="77777777" w:rsidR="005B5D3A" w:rsidRPr="00A40A07" w:rsidRDefault="00666F41" w:rsidP="00A40A07">
            <w:pPr>
              <w:jc w:val="center"/>
              <w:rPr>
                <w:rFonts w:ascii="Times New Roman" w:hAnsi="Times New Roman" w:cs="Times New Roman"/>
                <w:sz w:val="24"/>
                <w:szCs w:val="24"/>
              </w:rPr>
            </w:pPr>
            <w:r w:rsidRPr="00A40A07">
              <w:rPr>
                <w:rFonts w:ascii="Times New Roman" w:hAnsi="Times New Roman" w:cs="Times New Roman"/>
                <w:sz w:val="24"/>
                <w:szCs w:val="24"/>
              </w:rPr>
              <w:t>158,5</w:t>
            </w:r>
          </w:p>
        </w:tc>
      </w:tr>
      <w:tr w:rsidR="00F62F31" w:rsidRPr="001258C6" w14:paraId="4FEF0811" w14:textId="77777777" w:rsidTr="00F7575D">
        <w:trPr>
          <w:gridAfter w:val="1"/>
          <w:wAfter w:w="29" w:type="dxa"/>
        </w:trPr>
        <w:tc>
          <w:tcPr>
            <w:tcW w:w="15026" w:type="dxa"/>
            <w:gridSpan w:val="12"/>
            <w:tcBorders>
              <w:top w:val="single" w:sz="4" w:space="0" w:color="auto"/>
              <w:left w:val="single" w:sz="4" w:space="0" w:color="auto"/>
              <w:bottom w:val="single" w:sz="4" w:space="0" w:color="auto"/>
            </w:tcBorders>
            <w:vAlign w:val="center"/>
          </w:tcPr>
          <w:p w14:paraId="35065B73" w14:textId="77777777" w:rsidR="00F62F31" w:rsidRPr="00E153D4" w:rsidRDefault="00F62F31" w:rsidP="00F62F31">
            <w:pPr>
              <w:spacing w:after="0" w:line="240" w:lineRule="auto"/>
              <w:rPr>
                <w:rFonts w:ascii="Times New Roman" w:hAnsi="Times New Roman"/>
              </w:rPr>
            </w:pPr>
            <w:r>
              <w:rPr>
                <w:rFonts w:ascii="Times New Roman" w:hAnsi="Times New Roman" w:cs="Times New Roman"/>
                <w:sz w:val="24"/>
                <w:szCs w:val="24"/>
              </w:rPr>
              <w:t xml:space="preserve">3. </w:t>
            </w:r>
            <w:r w:rsidRPr="00E153D4">
              <w:rPr>
                <w:rFonts w:ascii="Times New Roman" w:hAnsi="Times New Roman" w:cs="Times New Roman"/>
                <w:sz w:val="24"/>
                <w:szCs w:val="24"/>
              </w:rPr>
              <w:t>Комплекс процессных мероприятий 1: Создание условий для развития ТОС в Няндомском муниципальном округе</w:t>
            </w:r>
          </w:p>
        </w:tc>
      </w:tr>
      <w:tr w:rsidR="00F62F31" w:rsidRPr="001258C6" w14:paraId="372BB33E" w14:textId="77777777" w:rsidTr="00666F41">
        <w:tc>
          <w:tcPr>
            <w:tcW w:w="4111" w:type="dxa"/>
            <w:tcBorders>
              <w:top w:val="single" w:sz="4" w:space="0" w:color="auto"/>
              <w:left w:val="single" w:sz="4" w:space="0" w:color="auto"/>
              <w:bottom w:val="single" w:sz="4" w:space="0" w:color="auto"/>
              <w:right w:val="single" w:sz="4" w:space="0" w:color="auto"/>
            </w:tcBorders>
            <w:vAlign w:val="center"/>
          </w:tcPr>
          <w:p w14:paraId="20156459" w14:textId="77777777" w:rsidR="00F62F31" w:rsidRPr="001258C6" w:rsidRDefault="00F62F31" w:rsidP="00F62F31">
            <w:pPr>
              <w:pStyle w:val="ConsPlusNormal"/>
              <w:widowControl/>
              <w:spacing w:after="0" w:line="240" w:lineRule="auto"/>
              <w:ind w:firstLine="0"/>
              <w:rPr>
                <w:rFonts w:ascii="Times New Roman" w:hAnsi="Times New Roman" w:cs="Times New Roman"/>
              </w:rPr>
            </w:pPr>
            <w:r>
              <w:rPr>
                <w:rFonts w:ascii="Times New Roman" w:hAnsi="Times New Roman" w:cs="Times New Roman"/>
                <w:sz w:val="24"/>
                <w:szCs w:val="24"/>
              </w:rPr>
              <w:t xml:space="preserve">3.1. </w:t>
            </w:r>
            <w:r w:rsidRPr="00FD5523">
              <w:rPr>
                <w:rFonts w:ascii="Times New Roman" w:hAnsi="Times New Roman" w:cs="Times New Roman"/>
                <w:sz w:val="24"/>
                <w:szCs w:val="24"/>
              </w:rPr>
              <w:t xml:space="preserve">Проведены окружные конкурсы: «Лучший активист ТОС </w:t>
            </w:r>
            <w:r w:rsidRPr="00FD5523">
              <w:rPr>
                <w:rFonts w:ascii="Times New Roman" w:hAnsi="Times New Roman" w:cs="Times New Roman"/>
                <w:sz w:val="24"/>
                <w:szCs w:val="24"/>
              </w:rPr>
              <w:lastRenderedPageBreak/>
              <w:t>Няндомского муниципального округа», «Лучший ТОС Няндомского муниципального округа», «Лучший проект ТОС Няндомского муниципального округа»</w:t>
            </w:r>
          </w:p>
        </w:tc>
        <w:tc>
          <w:tcPr>
            <w:tcW w:w="1163" w:type="dxa"/>
            <w:shd w:val="clear" w:color="auto" w:fill="auto"/>
            <w:vAlign w:val="center"/>
          </w:tcPr>
          <w:p w14:paraId="6FB75A95" w14:textId="77777777" w:rsidR="00F62F31" w:rsidRPr="00A40A07" w:rsidRDefault="00F62F31" w:rsidP="00F62F31">
            <w:pPr>
              <w:spacing w:after="0" w:line="240" w:lineRule="auto"/>
              <w:jc w:val="center"/>
              <w:rPr>
                <w:rFonts w:ascii="Times New Roman" w:hAnsi="Times New Roman"/>
                <w:bCs/>
                <w:sz w:val="24"/>
                <w:szCs w:val="24"/>
              </w:rPr>
            </w:pPr>
            <w:r w:rsidRPr="00A40A07">
              <w:rPr>
                <w:rFonts w:ascii="Times New Roman" w:hAnsi="Times New Roman"/>
                <w:bCs/>
                <w:sz w:val="24"/>
                <w:szCs w:val="24"/>
              </w:rPr>
              <w:lastRenderedPageBreak/>
              <w:t>15,0</w:t>
            </w:r>
          </w:p>
        </w:tc>
        <w:tc>
          <w:tcPr>
            <w:tcW w:w="1105" w:type="dxa"/>
            <w:shd w:val="clear" w:color="auto" w:fill="auto"/>
            <w:vAlign w:val="center"/>
          </w:tcPr>
          <w:p w14:paraId="681B056E" w14:textId="77777777" w:rsidR="00F62F31" w:rsidRPr="00A40A07" w:rsidRDefault="00F62F31" w:rsidP="00F62F31">
            <w:pPr>
              <w:spacing w:after="0" w:line="240" w:lineRule="auto"/>
              <w:jc w:val="center"/>
              <w:rPr>
                <w:rFonts w:ascii="Times New Roman" w:hAnsi="Times New Roman"/>
                <w:bCs/>
                <w:sz w:val="24"/>
                <w:szCs w:val="24"/>
              </w:rPr>
            </w:pPr>
            <w:r w:rsidRPr="00A40A07">
              <w:rPr>
                <w:rFonts w:ascii="Times New Roman" w:hAnsi="Times New Roman"/>
                <w:bCs/>
                <w:sz w:val="24"/>
                <w:szCs w:val="24"/>
              </w:rPr>
              <w:t>0,0</w:t>
            </w:r>
          </w:p>
        </w:tc>
        <w:tc>
          <w:tcPr>
            <w:tcW w:w="851" w:type="dxa"/>
            <w:shd w:val="clear" w:color="auto" w:fill="auto"/>
            <w:vAlign w:val="center"/>
          </w:tcPr>
          <w:p w14:paraId="6FAC3E2D" w14:textId="77777777" w:rsidR="00F62F31" w:rsidRPr="00A40A07" w:rsidRDefault="00F62F31" w:rsidP="00F62F31">
            <w:pPr>
              <w:spacing w:after="0" w:line="240" w:lineRule="auto"/>
              <w:jc w:val="center"/>
              <w:rPr>
                <w:rFonts w:ascii="Times New Roman" w:hAnsi="Times New Roman"/>
                <w:bCs/>
                <w:sz w:val="24"/>
                <w:szCs w:val="24"/>
              </w:rPr>
            </w:pPr>
            <w:r w:rsidRPr="00A40A07">
              <w:rPr>
                <w:rFonts w:ascii="Times New Roman" w:hAnsi="Times New Roman"/>
                <w:bCs/>
                <w:sz w:val="24"/>
                <w:szCs w:val="24"/>
              </w:rPr>
              <w:t>0</w:t>
            </w:r>
          </w:p>
        </w:tc>
        <w:tc>
          <w:tcPr>
            <w:tcW w:w="879" w:type="dxa"/>
            <w:shd w:val="clear" w:color="auto" w:fill="auto"/>
            <w:vAlign w:val="center"/>
          </w:tcPr>
          <w:p w14:paraId="3DDA2FCC" w14:textId="77777777" w:rsidR="00F62F31" w:rsidRPr="00A40A07" w:rsidRDefault="00F62F31" w:rsidP="00F62F31">
            <w:pPr>
              <w:spacing w:after="0" w:line="240" w:lineRule="auto"/>
              <w:jc w:val="center"/>
              <w:rPr>
                <w:rFonts w:ascii="Times New Roman" w:hAnsi="Times New Roman"/>
                <w:b/>
                <w:sz w:val="24"/>
                <w:szCs w:val="24"/>
              </w:rPr>
            </w:pPr>
            <w:r w:rsidRPr="00A40A07">
              <w:rPr>
                <w:rFonts w:ascii="Times New Roman" w:hAnsi="Times New Roman"/>
                <w:bCs/>
                <w:sz w:val="24"/>
                <w:szCs w:val="24"/>
              </w:rPr>
              <w:t>0,0</w:t>
            </w:r>
          </w:p>
        </w:tc>
        <w:tc>
          <w:tcPr>
            <w:tcW w:w="851" w:type="dxa"/>
            <w:shd w:val="clear" w:color="auto" w:fill="auto"/>
            <w:vAlign w:val="center"/>
          </w:tcPr>
          <w:p w14:paraId="76686ADD" w14:textId="77777777" w:rsidR="00F62F31" w:rsidRPr="00A40A07" w:rsidRDefault="00F62F31" w:rsidP="00F62F31">
            <w:pPr>
              <w:spacing w:after="0" w:line="240" w:lineRule="auto"/>
              <w:jc w:val="center"/>
              <w:rPr>
                <w:rFonts w:ascii="Times New Roman" w:hAnsi="Times New Roman"/>
                <w:b/>
                <w:sz w:val="24"/>
                <w:szCs w:val="24"/>
              </w:rPr>
            </w:pPr>
            <w:r w:rsidRPr="00A40A07">
              <w:rPr>
                <w:rFonts w:ascii="Times New Roman" w:hAnsi="Times New Roman"/>
                <w:bCs/>
                <w:sz w:val="24"/>
                <w:szCs w:val="24"/>
              </w:rPr>
              <w:t>0,0</w:t>
            </w:r>
          </w:p>
        </w:tc>
        <w:tc>
          <w:tcPr>
            <w:tcW w:w="1134" w:type="dxa"/>
            <w:shd w:val="clear" w:color="auto" w:fill="auto"/>
            <w:vAlign w:val="center"/>
          </w:tcPr>
          <w:p w14:paraId="1ED8A49C" w14:textId="77777777" w:rsidR="00F62F31" w:rsidRPr="00A40A07" w:rsidRDefault="00F62F31" w:rsidP="00F62F31">
            <w:pPr>
              <w:spacing w:after="0" w:line="240" w:lineRule="auto"/>
              <w:jc w:val="center"/>
              <w:rPr>
                <w:rFonts w:ascii="Times New Roman" w:hAnsi="Times New Roman"/>
                <w:b/>
                <w:sz w:val="24"/>
                <w:szCs w:val="24"/>
              </w:rPr>
            </w:pPr>
            <w:r w:rsidRPr="00A40A07">
              <w:rPr>
                <w:rFonts w:ascii="Times New Roman" w:hAnsi="Times New Roman"/>
                <w:bCs/>
                <w:sz w:val="24"/>
                <w:szCs w:val="24"/>
              </w:rPr>
              <w:t>0,0</w:t>
            </w:r>
          </w:p>
        </w:tc>
        <w:tc>
          <w:tcPr>
            <w:tcW w:w="1134" w:type="dxa"/>
            <w:shd w:val="clear" w:color="auto" w:fill="auto"/>
            <w:vAlign w:val="center"/>
          </w:tcPr>
          <w:p w14:paraId="782FC61E" w14:textId="77777777" w:rsidR="00F62F31" w:rsidRPr="00A40A07" w:rsidRDefault="00F62F31" w:rsidP="00F62F31">
            <w:pPr>
              <w:spacing w:after="0" w:line="240" w:lineRule="auto"/>
              <w:jc w:val="center"/>
              <w:rPr>
                <w:rFonts w:ascii="Times New Roman" w:hAnsi="Times New Roman"/>
                <w:b/>
                <w:sz w:val="24"/>
                <w:szCs w:val="24"/>
              </w:rPr>
            </w:pPr>
            <w:r w:rsidRPr="00A40A07">
              <w:rPr>
                <w:rFonts w:ascii="Times New Roman" w:hAnsi="Times New Roman"/>
                <w:bCs/>
                <w:sz w:val="24"/>
                <w:szCs w:val="24"/>
              </w:rPr>
              <w:t>0,0</w:t>
            </w:r>
          </w:p>
        </w:tc>
        <w:tc>
          <w:tcPr>
            <w:tcW w:w="992" w:type="dxa"/>
            <w:shd w:val="clear" w:color="auto" w:fill="auto"/>
            <w:vAlign w:val="center"/>
          </w:tcPr>
          <w:p w14:paraId="5BD057BF" w14:textId="77777777" w:rsidR="00F62F31" w:rsidRPr="00A40A07" w:rsidRDefault="00F62F31" w:rsidP="00F62F31">
            <w:pPr>
              <w:spacing w:after="0" w:line="240" w:lineRule="auto"/>
              <w:jc w:val="center"/>
              <w:rPr>
                <w:rFonts w:ascii="Times New Roman" w:hAnsi="Times New Roman"/>
                <w:bCs/>
                <w:sz w:val="24"/>
                <w:szCs w:val="24"/>
              </w:rPr>
            </w:pPr>
            <w:r w:rsidRPr="00A40A07">
              <w:rPr>
                <w:rFonts w:ascii="Times New Roman" w:hAnsi="Times New Roman"/>
                <w:bCs/>
                <w:sz w:val="24"/>
                <w:szCs w:val="24"/>
              </w:rPr>
              <w:t>15,0</w:t>
            </w:r>
          </w:p>
        </w:tc>
        <w:tc>
          <w:tcPr>
            <w:tcW w:w="1134" w:type="dxa"/>
            <w:shd w:val="clear" w:color="auto" w:fill="auto"/>
            <w:vAlign w:val="center"/>
          </w:tcPr>
          <w:p w14:paraId="62C31520" w14:textId="77777777" w:rsidR="00F62F31" w:rsidRPr="00A40A07" w:rsidRDefault="00474B06" w:rsidP="00F62F31">
            <w:pPr>
              <w:spacing w:after="0" w:line="240" w:lineRule="auto"/>
              <w:jc w:val="center"/>
              <w:rPr>
                <w:rFonts w:ascii="Times New Roman" w:hAnsi="Times New Roman"/>
                <w:bCs/>
                <w:sz w:val="24"/>
                <w:szCs w:val="24"/>
              </w:rPr>
            </w:pPr>
            <w:r w:rsidRPr="00A40A07">
              <w:rPr>
                <w:rFonts w:ascii="Times New Roman" w:hAnsi="Times New Roman"/>
                <w:bCs/>
                <w:sz w:val="24"/>
                <w:szCs w:val="24"/>
              </w:rPr>
              <w:t>0,0</w:t>
            </w:r>
          </w:p>
        </w:tc>
        <w:tc>
          <w:tcPr>
            <w:tcW w:w="850" w:type="dxa"/>
            <w:shd w:val="clear" w:color="auto" w:fill="auto"/>
            <w:vAlign w:val="center"/>
          </w:tcPr>
          <w:p w14:paraId="710E4530" w14:textId="77777777" w:rsidR="00F62F31" w:rsidRPr="00A40A07" w:rsidRDefault="00F62F31" w:rsidP="00F62F31">
            <w:pPr>
              <w:spacing w:after="0" w:line="240" w:lineRule="auto"/>
              <w:jc w:val="center"/>
              <w:rPr>
                <w:rFonts w:ascii="Times New Roman" w:hAnsi="Times New Roman"/>
                <w:sz w:val="24"/>
                <w:szCs w:val="24"/>
              </w:rPr>
            </w:pPr>
            <w:r w:rsidRPr="00A40A07">
              <w:rPr>
                <w:rFonts w:ascii="Times New Roman" w:hAnsi="Times New Roman"/>
                <w:bCs/>
                <w:sz w:val="24"/>
                <w:szCs w:val="24"/>
              </w:rPr>
              <w:t>0,0</w:t>
            </w:r>
          </w:p>
        </w:tc>
        <w:tc>
          <w:tcPr>
            <w:tcW w:w="851" w:type="dxa"/>
            <w:gridSpan w:val="2"/>
            <w:shd w:val="clear" w:color="auto" w:fill="auto"/>
            <w:vAlign w:val="center"/>
          </w:tcPr>
          <w:p w14:paraId="4B81371A" w14:textId="77777777" w:rsidR="00F62F31" w:rsidRPr="00A40A07" w:rsidRDefault="00F62F31" w:rsidP="00F62F31">
            <w:pPr>
              <w:spacing w:after="0" w:line="240" w:lineRule="auto"/>
              <w:jc w:val="center"/>
              <w:rPr>
                <w:rFonts w:ascii="Times New Roman" w:hAnsi="Times New Roman"/>
                <w:sz w:val="24"/>
                <w:szCs w:val="24"/>
              </w:rPr>
            </w:pPr>
            <w:r w:rsidRPr="00A40A07">
              <w:rPr>
                <w:rFonts w:ascii="Times New Roman" w:hAnsi="Times New Roman"/>
                <w:bCs/>
                <w:sz w:val="24"/>
                <w:szCs w:val="24"/>
              </w:rPr>
              <w:t>0,0</w:t>
            </w:r>
          </w:p>
        </w:tc>
      </w:tr>
      <w:tr w:rsidR="00F62F31" w:rsidRPr="001258C6" w14:paraId="57D767BE" w14:textId="77777777" w:rsidTr="00666F41">
        <w:tc>
          <w:tcPr>
            <w:tcW w:w="4111" w:type="dxa"/>
            <w:tcBorders>
              <w:top w:val="single" w:sz="4" w:space="0" w:color="auto"/>
              <w:left w:val="single" w:sz="4" w:space="0" w:color="auto"/>
              <w:right w:val="single" w:sz="4" w:space="0" w:color="auto"/>
            </w:tcBorders>
            <w:vAlign w:val="center"/>
          </w:tcPr>
          <w:p w14:paraId="2288205A" w14:textId="77777777" w:rsidR="00F62F31" w:rsidRPr="001258C6" w:rsidRDefault="00F62F31" w:rsidP="00F62F31">
            <w:pPr>
              <w:pStyle w:val="ConsPlusNormal"/>
              <w:spacing w:after="0" w:line="240" w:lineRule="auto"/>
              <w:ind w:firstLine="0"/>
              <w:rPr>
                <w:rFonts w:ascii="Times New Roman" w:hAnsi="Times New Roman" w:cs="Times New Roman"/>
              </w:rPr>
            </w:pPr>
            <w:r>
              <w:rPr>
                <w:rFonts w:ascii="Times New Roman" w:hAnsi="Times New Roman" w:cs="Times New Roman"/>
              </w:rPr>
              <w:t xml:space="preserve">3.2. </w:t>
            </w:r>
            <w:r w:rsidRPr="007257B3">
              <w:rPr>
                <w:rFonts w:ascii="Times New Roman" w:hAnsi="Times New Roman" w:cs="Times New Roman"/>
              </w:rPr>
              <w:t>Обеспечено участие представителей ТОСв межмуниципальных, межрегиональных, областных и всероссийских мероприятиях</w:t>
            </w:r>
          </w:p>
        </w:tc>
        <w:tc>
          <w:tcPr>
            <w:tcW w:w="1163" w:type="dxa"/>
            <w:shd w:val="clear" w:color="auto" w:fill="auto"/>
            <w:vAlign w:val="center"/>
          </w:tcPr>
          <w:p w14:paraId="5B4DD377" w14:textId="77777777" w:rsidR="00F62F31" w:rsidRPr="00C169AE" w:rsidRDefault="00F62F31"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13,2</w:t>
            </w:r>
          </w:p>
        </w:tc>
        <w:tc>
          <w:tcPr>
            <w:tcW w:w="1105" w:type="dxa"/>
            <w:shd w:val="clear" w:color="auto" w:fill="auto"/>
            <w:vAlign w:val="center"/>
          </w:tcPr>
          <w:p w14:paraId="53B673F7" w14:textId="77777777" w:rsidR="00F62F31" w:rsidRPr="00C169AE" w:rsidRDefault="009E01ED"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198BAE9D" w14:textId="77777777" w:rsidR="00F62F31" w:rsidRPr="00C169AE" w:rsidRDefault="00F62F31"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w:t>
            </w:r>
            <w:r w:rsidR="009E01ED" w:rsidRPr="00C169AE">
              <w:rPr>
                <w:rFonts w:ascii="Times New Roman" w:hAnsi="Times New Roman" w:cs="Times New Roman"/>
                <w:bCs/>
                <w:sz w:val="24"/>
                <w:szCs w:val="24"/>
              </w:rPr>
              <w:t>,0</w:t>
            </w:r>
          </w:p>
        </w:tc>
        <w:tc>
          <w:tcPr>
            <w:tcW w:w="879" w:type="dxa"/>
            <w:shd w:val="clear" w:color="auto" w:fill="auto"/>
            <w:vAlign w:val="center"/>
          </w:tcPr>
          <w:p w14:paraId="1EB67562" w14:textId="77777777" w:rsidR="00F62F31" w:rsidRPr="00C169AE" w:rsidRDefault="00F62F31"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58C1FADB" w14:textId="77777777" w:rsidR="00F62F31" w:rsidRPr="00C169AE" w:rsidRDefault="00F62F31"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24C17DA0" w14:textId="77777777" w:rsidR="00F62F31" w:rsidRPr="00C169AE" w:rsidRDefault="00F62F31"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2DFD2357" w14:textId="77777777" w:rsidR="00F62F31" w:rsidRPr="00C169AE" w:rsidRDefault="00F62F31"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63418DA1" w14:textId="77777777" w:rsidR="00F62F31" w:rsidRPr="00C169AE" w:rsidRDefault="00F62F31"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13,2</w:t>
            </w:r>
          </w:p>
        </w:tc>
        <w:tc>
          <w:tcPr>
            <w:tcW w:w="1134" w:type="dxa"/>
            <w:shd w:val="clear" w:color="auto" w:fill="auto"/>
            <w:vAlign w:val="center"/>
          </w:tcPr>
          <w:p w14:paraId="64E34F33" w14:textId="77777777" w:rsidR="00F62F31" w:rsidRPr="00C169AE" w:rsidRDefault="009E01ED"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0" w:type="dxa"/>
            <w:shd w:val="clear" w:color="auto" w:fill="auto"/>
            <w:vAlign w:val="center"/>
          </w:tcPr>
          <w:p w14:paraId="7F623F13" w14:textId="77777777" w:rsidR="00F62F31" w:rsidRPr="00C169AE" w:rsidRDefault="00F62F31"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771ABD27" w14:textId="77777777" w:rsidR="00F62F31" w:rsidRPr="00C169AE" w:rsidRDefault="00F62F31" w:rsidP="00F62F31">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r>
      <w:tr w:rsidR="00F62F31" w:rsidRPr="001258C6" w14:paraId="160E44D4" w14:textId="77777777" w:rsidTr="00666F41">
        <w:tc>
          <w:tcPr>
            <w:tcW w:w="4111" w:type="dxa"/>
            <w:tcBorders>
              <w:left w:val="single" w:sz="4" w:space="0" w:color="auto"/>
              <w:right w:val="single" w:sz="4" w:space="0" w:color="auto"/>
            </w:tcBorders>
            <w:vAlign w:val="center"/>
          </w:tcPr>
          <w:p w14:paraId="7DB3D77C" w14:textId="77777777" w:rsidR="00F62F31" w:rsidRPr="001258C6" w:rsidRDefault="00F62F31" w:rsidP="00F62F31">
            <w:pPr>
              <w:spacing w:after="0" w:line="240" w:lineRule="auto"/>
              <w:rPr>
                <w:rFonts w:ascii="Times New Roman" w:hAnsi="Times New Roman"/>
              </w:rPr>
            </w:pPr>
            <w:r>
              <w:rPr>
                <w:rFonts w:ascii="Times New Roman" w:hAnsi="Times New Roman"/>
              </w:rPr>
              <w:t xml:space="preserve">3.3. </w:t>
            </w:r>
            <w:r w:rsidRPr="00FD5523">
              <w:rPr>
                <w:rFonts w:ascii="Times New Roman" w:hAnsi="Times New Roman" w:cs="Times New Roman"/>
                <w:sz w:val="24"/>
                <w:szCs w:val="24"/>
              </w:rPr>
              <w:t>Проведен «круглый стол» для представителей органов ТОС</w:t>
            </w:r>
          </w:p>
        </w:tc>
        <w:tc>
          <w:tcPr>
            <w:tcW w:w="1163" w:type="dxa"/>
            <w:shd w:val="clear" w:color="auto" w:fill="auto"/>
            <w:vAlign w:val="center"/>
          </w:tcPr>
          <w:p w14:paraId="775EACB9"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05" w:type="dxa"/>
            <w:shd w:val="clear" w:color="auto" w:fill="auto"/>
            <w:vAlign w:val="center"/>
          </w:tcPr>
          <w:p w14:paraId="06153F01"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781EBE56"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79" w:type="dxa"/>
            <w:shd w:val="clear" w:color="auto" w:fill="auto"/>
            <w:vAlign w:val="center"/>
          </w:tcPr>
          <w:p w14:paraId="4E78D331"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0C4AD2A6"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2D7FE799"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1EE4A264"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44368695"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7AD5DB11"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0" w:type="dxa"/>
            <w:shd w:val="clear" w:color="auto" w:fill="auto"/>
            <w:vAlign w:val="center"/>
          </w:tcPr>
          <w:p w14:paraId="79420C50"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75DF640D"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r>
      <w:tr w:rsidR="00F62F31" w:rsidRPr="001258C6" w14:paraId="087498BC" w14:textId="77777777" w:rsidTr="00666F41">
        <w:tc>
          <w:tcPr>
            <w:tcW w:w="4111" w:type="dxa"/>
            <w:tcBorders>
              <w:left w:val="single" w:sz="4" w:space="0" w:color="auto"/>
              <w:right w:val="single" w:sz="4" w:space="0" w:color="auto"/>
            </w:tcBorders>
            <w:vAlign w:val="center"/>
          </w:tcPr>
          <w:p w14:paraId="3C734777" w14:textId="77777777" w:rsidR="00F62F31" w:rsidRPr="007257B3" w:rsidRDefault="00F62F31" w:rsidP="00F62F31">
            <w:pPr>
              <w:pStyle w:val="ConsPlusNormal"/>
              <w:widowControl/>
              <w:spacing w:line="240" w:lineRule="auto"/>
              <w:ind w:firstLine="0"/>
              <w:jc w:val="both"/>
              <w:rPr>
                <w:rFonts w:ascii="Times New Roman" w:hAnsi="Times New Roman" w:cs="Times New Roman"/>
                <w:sz w:val="24"/>
                <w:szCs w:val="24"/>
              </w:rPr>
            </w:pPr>
            <w:r>
              <w:rPr>
                <w:rFonts w:ascii="Times New Roman" w:hAnsi="Times New Roman"/>
              </w:rPr>
              <w:t xml:space="preserve">3.4. </w:t>
            </w:r>
            <w:r w:rsidRPr="00FD5523">
              <w:rPr>
                <w:rFonts w:ascii="Times New Roman" w:hAnsi="Times New Roman" w:cs="Times New Roman"/>
                <w:sz w:val="24"/>
                <w:szCs w:val="24"/>
              </w:rPr>
              <w:t>Проведены научно-практическая конференция по вопросам МСУ, съезд муниципальныхобразований, Слёт лидеров сообществ</w:t>
            </w:r>
          </w:p>
        </w:tc>
        <w:tc>
          <w:tcPr>
            <w:tcW w:w="1163" w:type="dxa"/>
            <w:shd w:val="clear" w:color="auto" w:fill="auto"/>
            <w:vAlign w:val="center"/>
          </w:tcPr>
          <w:p w14:paraId="2D8980E4"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05" w:type="dxa"/>
            <w:shd w:val="clear" w:color="auto" w:fill="auto"/>
            <w:vAlign w:val="center"/>
          </w:tcPr>
          <w:p w14:paraId="0F226A72"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365A530F"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79" w:type="dxa"/>
            <w:shd w:val="clear" w:color="auto" w:fill="auto"/>
            <w:vAlign w:val="center"/>
          </w:tcPr>
          <w:p w14:paraId="42313067"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741AC3F8"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41DCF828"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5528E222"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1C7816C2"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460DD33D"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0" w:type="dxa"/>
            <w:shd w:val="clear" w:color="auto" w:fill="auto"/>
            <w:vAlign w:val="center"/>
          </w:tcPr>
          <w:p w14:paraId="1B6D9EEF"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5776ED25" w14:textId="77777777" w:rsidR="00F62F31" w:rsidRPr="00C169AE" w:rsidRDefault="00F62F31" w:rsidP="00F62F31">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r>
      <w:tr w:rsidR="002014C3" w:rsidRPr="001258C6" w14:paraId="37B1A647" w14:textId="77777777" w:rsidTr="00666F41">
        <w:tc>
          <w:tcPr>
            <w:tcW w:w="4111" w:type="dxa"/>
            <w:tcBorders>
              <w:left w:val="single" w:sz="4" w:space="0" w:color="auto"/>
              <w:right w:val="single" w:sz="4" w:space="0" w:color="auto"/>
            </w:tcBorders>
            <w:vAlign w:val="center"/>
          </w:tcPr>
          <w:p w14:paraId="7C14142C" w14:textId="77777777" w:rsidR="002014C3" w:rsidRPr="001258C6" w:rsidRDefault="002014C3" w:rsidP="002014C3">
            <w:pPr>
              <w:spacing w:after="0" w:line="240" w:lineRule="auto"/>
              <w:rPr>
                <w:rFonts w:ascii="Times New Roman" w:hAnsi="Times New Roman"/>
              </w:rPr>
            </w:pPr>
            <w:r>
              <w:rPr>
                <w:rFonts w:ascii="Times New Roman" w:hAnsi="Times New Roman"/>
              </w:rPr>
              <w:t xml:space="preserve">3.5. </w:t>
            </w:r>
            <w:r w:rsidRPr="00FD5523">
              <w:rPr>
                <w:rFonts w:ascii="Times New Roman" w:hAnsi="Times New Roman" w:cs="Times New Roman"/>
                <w:sz w:val="24"/>
                <w:szCs w:val="24"/>
              </w:rPr>
              <w:t>Изданы информационный буклет по итогам деятельности ТОС, сувенирная продукция с символикой округа</w:t>
            </w:r>
          </w:p>
        </w:tc>
        <w:tc>
          <w:tcPr>
            <w:tcW w:w="1163" w:type="dxa"/>
            <w:shd w:val="clear" w:color="auto" w:fill="auto"/>
            <w:vAlign w:val="center"/>
          </w:tcPr>
          <w:p w14:paraId="2956DED0" w14:textId="77777777" w:rsidR="002014C3" w:rsidRPr="00C169AE" w:rsidRDefault="009E01ED"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8,1</w:t>
            </w:r>
          </w:p>
        </w:tc>
        <w:tc>
          <w:tcPr>
            <w:tcW w:w="1105" w:type="dxa"/>
            <w:shd w:val="clear" w:color="auto" w:fill="auto"/>
            <w:vAlign w:val="center"/>
          </w:tcPr>
          <w:p w14:paraId="04AE8ABD" w14:textId="77777777" w:rsidR="002014C3" w:rsidRPr="00C169AE" w:rsidRDefault="009E01ED"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370D187A" w14:textId="77777777" w:rsidR="002014C3" w:rsidRPr="00C169AE" w:rsidRDefault="002014C3"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w:t>
            </w:r>
            <w:r w:rsidR="009E01ED" w:rsidRPr="00C169AE">
              <w:rPr>
                <w:rFonts w:ascii="Times New Roman" w:hAnsi="Times New Roman" w:cs="Times New Roman"/>
                <w:bCs/>
                <w:sz w:val="24"/>
                <w:szCs w:val="24"/>
              </w:rPr>
              <w:t>,0</w:t>
            </w:r>
          </w:p>
        </w:tc>
        <w:tc>
          <w:tcPr>
            <w:tcW w:w="879" w:type="dxa"/>
            <w:shd w:val="clear" w:color="auto" w:fill="auto"/>
            <w:vAlign w:val="center"/>
          </w:tcPr>
          <w:p w14:paraId="0C70D36B" w14:textId="77777777" w:rsidR="002014C3" w:rsidRPr="00C169AE" w:rsidRDefault="002014C3"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5F6B7434" w14:textId="77777777" w:rsidR="002014C3" w:rsidRPr="00C169AE" w:rsidRDefault="002014C3"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3855E1E8" w14:textId="77777777" w:rsidR="002014C3" w:rsidRPr="00C169AE" w:rsidRDefault="002014C3"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51C85427" w14:textId="77777777" w:rsidR="002014C3" w:rsidRPr="00C169AE" w:rsidRDefault="002014C3"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0D5131F7" w14:textId="77777777" w:rsidR="002014C3" w:rsidRPr="00C169AE" w:rsidRDefault="009E01ED"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8,1</w:t>
            </w:r>
          </w:p>
        </w:tc>
        <w:tc>
          <w:tcPr>
            <w:tcW w:w="1134" w:type="dxa"/>
            <w:shd w:val="clear" w:color="auto" w:fill="auto"/>
            <w:vAlign w:val="center"/>
          </w:tcPr>
          <w:p w14:paraId="7EF68361" w14:textId="77777777" w:rsidR="002014C3" w:rsidRPr="00C169AE" w:rsidRDefault="009E01ED"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0" w:type="dxa"/>
            <w:shd w:val="clear" w:color="auto" w:fill="auto"/>
            <w:vAlign w:val="center"/>
          </w:tcPr>
          <w:p w14:paraId="521B1859" w14:textId="77777777" w:rsidR="002014C3" w:rsidRPr="00C169AE" w:rsidRDefault="002014C3"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7481EEC3" w14:textId="77777777" w:rsidR="002014C3" w:rsidRPr="00C169AE" w:rsidRDefault="002014C3" w:rsidP="002014C3">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r>
      <w:tr w:rsidR="008402BA" w:rsidRPr="001258C6" w14:paraId="3BDCF559" w14:textId="77777777" w:rsidTr="00666F41">
        <w:tc>
          <w:tcPr>
            <w:tcW w:w="4111" w:type="dxa"/>
            <w:tcBorders>
              <w:left w:val="single" w:sz="4" w:space="0" w:color="auto"/>
              <w:right w:val="single" w:sz="4" w:space="0" w:color="auto"/>
            </w:tcBorders>
            <w:vAlign w:val="center"/>
          </w:tcPr>
          <w:p w14:paraId="3544B9F3" w14:textId="77777777" w:rsidR="008402BA" w:rsidRPr="001258C6" w:rsidRDefault="008402BA" w:rsidP="008402BA">
            <w:pPr>
              <w:spacing w:after="0" w:line="240" w:lineRule="auto"/>
              <w:rPr>
                <w:rFonts w:ascii="Times New Roman" w:hAnsi="Times New Roman"/>
              </w:rPr>
            </w:pPr>
            <w:r>
              <w:rPr>
                <w:rFonts w:ascii="Times New Roman" w:hAnsi="Times New Roman"/>
              </w:rPr>
              <w:t xml:space="preserve">3.6. </w:t>
            </w:r>
            <w:r w:rsidRPr="00FD5523">
              <w:rPr>
                <w:rFonts w:ascii="Times New Roman" w:hAnsi="Times New Roman" w:cs="Times New Roman"/>
                <w:sz w:val="24"/>
                <w:szCs w:val="24"/>
              </w:rPr>
              <w:t>Выполнены работы по изготовлению, монтажу, демонтажу рекламных баннеров</w:t>
            </w:r>
          </w:p>
        </w:tc>
        <w:tc>
          <w:tcPr>
            <w:tcW w:w="1163" w:type="dxa"/>
            <w:shd w:val="clear" w:color="auto" w:fill="auto"/>
            <w:vAlign w:val="center"/>
          </w:tcPr>
          <w:p w14:paraId="289E760C" w14:textId="77777777" w:rsidR="008402BA" w:rsidRPr="00C169AE" w:rsidRDefault="008402BA" w:rsidP="008402BA">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2</w:t>
            </w:r>
            <w:r w:rsidR="009E01ED" w:rsidRPr="00C169AE">
              <w:rPr>
                <w:rFonts w:ascii="Times New Roman" w:hAnsi="Times New Roman" w:cs="Times New Roman"/>
                <w:bCs/>
                <w:sz w:val="24"/>
                <w:szCs w:val="24"/>
              </w:rPr>
              <w:t>8,6</w:t>
            </w:r>
          </w:p>
        </w:tc>
        <w:tc>
          <w:tcPr>
            <w:tcW w:w="1105" w:type="dxa"/>
            <w:shd w:val="clear" w:color="auto" w:fill="auto"/>
            <w:vAlign w:val="center"/>
          </w:tcPr>
          <w:p w14:paraId="62236ADF" w14:textId="77777777" w:rsidR="008402BA" w:rsidRPr="00C169AE" w:rsidRDefault="009E01ED" w:rsidP="008402BA">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28,6</w:t>
            </w:r>
          </w:p>
        </w:tc>
        <w:tc>
          <w:tcPr>
            <w:tcW w:w="851" w:type="dxa"/>
            <w:shd w:val="clear" w:color="auto" w:fill="auto"/>
            <w:vAlign w:val="center"/>
          </w:tcPr>
          <w:p w14:paraId="03C7D5EA" w14:textId="77777777" w:rsidR="008402BA" w:rsidRPr="00C169AE" w:rsidRDefault="009E01ED" w:rsidP="008402BA">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100</w:t>
            </w:r>
          </w:p>
        </w:tc>
        <w:tc>
          <w:tcPr>
            <w:tcW w:w="879" w:type="dxa"/>
            <w:shd w:val="clear" w:color="auto" w:fill="auto"/>
            <w:vAlign w:val="center"/>
          </w:tcPr>
          <w:p w14:paraId="246630E0" w14:textId="77777777" w:rsidR="008402BA" w:rsidRPr="00C169AE" w:rsidRDefault="008402BA" w:rsidP="008402BA">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7F6DC40F" w14:textId="77777777" w:rsidR="008402BA" w:rsidRPr="00C169AE" w:rsidRDefault="008402BA" w:rsidP="008402BA">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3107669E" w14:textId="77777777" w:rsidR="008402BA" w:rsidRPr="00C169AE" w:rsidRDefault="008402BA" w:rsidP="008402BA">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03F875EC" w14:textId="77777777" w:rsidR="008402BA" w:rsidRPr="00C169AE" w:rsidRDefault="008402BA" w:rsidP="008402BA">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6DD08CE3" w14:textId="77777777" w:rsidR="008402BA" w:rsidRPr="00C169AE" w:rsidRDefault="00225C4E" w:rsidP="008402BA">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28,6</w:t>
            </w:r>
          </w:p>
        </w:tc>
        <w:tc>
          <w:tcPr>
            <w:tcW w:w="1134" w:type="dxa"/>
            <w:shd w:val="clear" w:color="auto" w:fill="auto"/>
            <w:vAlign w:val="center"/>
          </w:tcPr>
          <w:p w14:paraId="74B9DC78" w14:textId="77777777" w:rsidR="008402BA" w:rsidRPr="00C169AE" w:rsidRDefault="00AE78B9" w:rsidP="008402BA">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28,6</w:t>
            </w:r>
          </w:p>
        </w:tc>
        <w:tc>
          <w:tcPr>
            <w:tcW w:w="850" w:type="dxa"/>
            <w:shd w:val="clear" w:color="auto" w:fill="auto"/>
            <w:vAlign w:val="center"/>
          </w:tcPr>
          <w:p w14:paraId="194BD91D" w14:textId="77777777" w:rsidR="008402BA" w:rsidRPr="00C169AE" w:rsidRDefault="008402BA" w:rsidP="008402BA">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0DD4E835" w14:textId="77777777" w:rsidR="008402BA" w:rsidRPr="00C169AE" w:rsidRDefault="008402BA" w:rsidP="008402BA">
            <w:pPr>
              <w:spacing w:after="0" w:line="240" w:lineRule="auto"/>
              <w:jc w:val="center"/>
              <w:rPr>
                <w:rFonts w:ascii="Times New Roman" w:hAnsi="Times New Roman" w:cs="Times New Roman"/>
                <w:sz w:val="24"/>
                <w:szCs w:val="24"/>
              </w:rPr>
            </w:pPr>
            <w:r w:rsidRPr="00C169AE">
              <w:rPr>
                <w:rFonts w:ascii="Times New Roman" w:hAnsi="Times New Roman" w:cs="Times New Roman"/>
                <w:bCs/>
                <w:sz w:val="24"/>
                <w:szCs w:val="24"/>
              </w:rPr>
              <w:t>0,0</w:t>
            </w:r>
          </w:p>
        </w:tc>
      </w:tr>
      <w:tr w:rsidR="00C169AE" w:rsidRPr="001258C6" w14:paraId="012028FD" w14:textId="77777777" w:rsidTr="00F00BAF">
        <w:tc>
          <w:tcPr>
            <w:tcW w:w="4111" w:type="dxa"/>
            <w:tcBorders>
              <w:left w:val="single" w:sz="4" w:space="0" w:color="auto"/>
              <w:right w:val="single" w:sz="4" w:space="0" w:color="auto"/>
            </w:tcBorders>
            <w:vAlign w:val="center"/>
          </w:tcPr>
          <w:p w14:paraId="26BD24BC" w14:textId="77777777" w:rsidR="00C169AE" w:rsidRPr="00A40A07" w:rsidRDefault="00C169AE" w:rsidP="00C169AE">
            <w:pPr>
              <w:spacing w:after="0" w:line="240" w:lineRule="auto"/>
              <w:rPr>
                <w:rFonts w:ascii="Times New Roman" w:hAnsi="Times New Roman"/>
                <w:sz w:val="24"/>
                <w:szCs w:val="24"/>
              </w:rPr>
            </w:pPr>
            <w:r w:rsidRPr="00A40A07">
              <w:rPr>
                <w:rFonts w:ascii="Times New Roman" w:hAnsi="Times New Roman"/>
                <w:sz w:val="24"/>
                <w:szCs w:val="24"/>
              </w:rPr>
              <w:t>Итого по КПМ 1</w:t>
            </w:r>
          </w:p>
        </w:tc>
        <w:tc>
          <w:tcPr>
            <w:tcW w:w="1163" w:type="dxa"/>
            <w:shd w:val="clear" w:color="auto" w:fill="auto"/>
            <w:vAlign w:val="center"/>
          </w:tcPr>
          <w:p w14:paraId="41370C20" w14:textId="77777777" w:rsidR="00C169AE" w:rsidRPr="00C169AE" w:rsidRDefault="00C169AE" w:rsidP="00C169AE">
            <w:pPr>
              <w:spacing w:after="0" w:line="240" w:lineRule="auto"/>
              <w:jc w:val="center"/>
              <w:rPr>
                <w:rFonts w:ascii="Times New Roman" w:hAnsi="Times New Roman" w:cs="Times New Roman"/>
                <w:color w:val="FF0000"/>
                <w:sz w:val="24"/>
                <w:szCs w:val="24"/>
              </w:rPr>
            </w:pPr>
            <w:r w:rsidRPr="00C169AE">
              <w:rPr>
                <w:rFonts w:ascii="Times New Roman" w:hAnsi="Times New Roman" w:cs="Times New Roman"/>
                <w:sz w:val="24"/>
                <w:szCs w:val="24"/>
              </w:rPr>
              <w:t>64,9</w:t>
            </w:r>
          </w:p>
        </w:tc>
        <w:tc>
          <w:tcPr>
            <w:tcW w:w="1105" w:type="dxa"/>
            <w:shd w:val="clear" w:color="auto" w:fill="auto"/>
          </w:tcPr>
          <w:p w14:paraId="77D8FA91"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sz w:val="24"/>
                <w:szCs w:val="24"/>
              </w:rPr>
              <w:t>28,6</w:t>
            </w:r>
          </w:p>
        </w:tc>
        <w:tc>
          <w:tcPr>
            <w:tcW w:w="851" w:type="dxa"/>
            <w:shd w:val="clear" w:color="auto" w:fill="auto"/>
          </w:tcPr>
          <w:p w14:paraId="5A118FCD"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sz w:val="24"/>
                <w:szCs w:val="24"/>
              </w:rPr>
              <w:t>44,1</w:t>
            </w:r>
          </w:p>
        </w:tc>
        <w:tc>
          <w:tcPr>
            <w:tcW w:w="879" w:type="dxa"/>
            <w:shd w:val="clear" w:color="auto" w:fill="auto"/>
            <w:vAlign w:val="center"/>
          </w:tcPr>
          <w:p w14:paraId="6EC68084"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503D2803"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5534CFD5"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661608ED"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c>
          <w:tcPr>
            <w:tcW w:w="992" w:type="dxa"/>
            <w:shd w:val="clear" w:color="auto" w:fill="auto"/>
          </w:tcPr>
          <w:p w14:paraId="7661512C"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sz w:val="24"/>
                <w:szCs w:val="24"/>
              </w:rPr>
              <w:t>64,9</w:t>
            </w:r>
          </w:p>
        </w:tc>
        <w:tc>
          <w:tcPr>
            <w:tcW w:w="1134" w:type="dxa"/>
            <w:shd w:val="clear" w:color="auto" w:fill="auto"/>
          </w:tcPr>
          <w:p w14:paraId="0E740677"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sz w:val="24"/>
                <w:szCs w:val="24"/>
              </w:rPr>
              <w:t>28,6</w:t>
            </w:r>
          </w:p>
        </w:tc>
        <w:tc>
          <w:tcPr>
            <w:tcW w:w="850" w:type="dxa"/>
            <w:shd w:val="clear" w:color="auto" w:fill="auto"/>
            <w:vAlign w:val="center"/>
          </w:tcPr>
          <w:p w14:paraId="1428B1EA"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783E17B3"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r>
      <w:tr w:rsidR="00C169AE" w:rsidRPr="001258C6" w14:paraId="780153B8" w14:textId="77777777" w:rsidTr="008943DA">
        <w:tc>
          <w:tcPr>
            <w:tcW w:w="15055" w:type="dxa"/>
            <w:gridSpan w:val="13"/>
            <w:shd w:val="clear" w:color="auto" w:fill="auto"/>
            <w:vAlign w:val="center"/>
          </w:tcPr>
          <w:p w14:paraId="49D1283C" w14:textId="77777777" w:rsidR="00C169AE" w:rsidRPr="002014C3" w:rsidRDefault="00C169AE" w:rsidP="00C169AE">
            <w:pPr>
              <w:spacing w:after="0" w:line="240" w:lineRule="auto"/>
              <w:rPr>
                <w:rFonts w:ascii="Times New Roman" w:hAnsi="Times New Roman"/>
                <w:bCs/>
              </w:rPr>
            </w:pPr>
            <w:r w:rsidRPr="002014C3">
              <w:rPr>
                <w:rFonts w:ascii="Times New Roman" w:hAnsi="Times New Roman"/>
                <w:bCs/>
              </w:rPr>
              <w:t xml:space="preserve">4. </w:t>
            </w:r>
            <w:r>
              <w:rPr>
                <w:rFonts w:ascii="Times New Roman" w:hAnsi="Times New Roman"/>
                <w:bCs/>
              </w:rPr>
              <w:t>К</w:t>
            </w:r>
            <w:r w:rsidRPr="002014C3">
              <w:rPr>
                <w:rFonts w:ascii="Times New Roman" w:hAnsi="Times New Roman"/>
                <w:bCs/>
              </w:rPr>
              <w:t>омплекс процессных мероприятий 2</w:t>
            </w:r>
            <w:r>
              <w:rPr>
                <w:rFonts w:ascii="Times New Roman" w:hAnsi="Times New Roman"/>
                <w:bCs/>
              </w:rPr>
              <w:t>:</w:t>
            </w:r>
            <w:r w:rsidRPr="002014C3">
              <w:rPr>
                <w:rFonts w:ascii="Times New Roman" w:hAnsi="Times New Roman"/>
                <w:bCs/>
              </w:rPr>
              <w:t xml:space="preserve"> Развитие системы некоммерческих организаций, общественных и религиозных объединений в Няндомском муниципальном округе</w:t>
            </w:r>
          </w:p>
        </w:tc>
      </w:tr>
      <w:tr w:rsidR="00C169AE" w:rsidRPr="001258C6" w14:paraId="5168F19C" w14:textId="77777777" w:rsidTr="00666F41">
        <w:tc>
          <w:tcPr>
            <w:tcW w:w="4111" w:type="dxa"/>
            <w:shd w:val="clear" w:color="auto" w:fill="auto"/>
            <w:vAlign w:val="center"/>
          </w:tcPr>
          <w:p w14:paraId="65F5C1E9" w14:textId="77777777" w:rsidR="00C169AE" w:rsidRPr="00232B5E" w:rsidRDefault="00C169AE" w:rsidP="00C169AE">
            <w:pPr>
              <w:spacing w:after="0" w:line="240" w:lineRule="auto"/>
              <w:rPr>
                <w:rFonts w:ascii="Times New Roman" w:hAnsi="Times New Roman"/>
                <w:bCs/>
              </w:rPr>
            </w:pPr>
            <w:r>
              <w:rPr>
                <w:rFonts w:ascii="Times New Roman" w:hAnsi="Times New Roman"/>
                <w:bCs/>
              </w:rPr>
              <w:t xml:space="preserve">4.1. </w:t>
            </w:r>
            <w:r w:rsidRPr="00C946F2">
              <w:rPr>
                <w:rFonts w:ascii="Times New Roman" w:hAnsi="Times New Roman" w:cs="Times New Roman"/>
                <w:sz w:val="24"/>
                <w:szCs w:val="24"/>
              </w:rPr>
              <w:t>Организована подготовка, профессиональная переподготовка и повышение квалификации работников и добровольцев (волонтеров) СО НКО</w:t>
            </w:r>
          </w:p>
        </w:tc>
        <w:tc>
          <w:tcPr>
            <w:tcW w:w="1163" w:type="dxa"/>
            <w:shd w:val="clear" w:color="auto" w:fill="auto"/>
            <w:vAlign w:val="center"/>
          </w:tcPr>
          <w:p w14:paraId="201D0274"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10,0</w:t>
            </w:r>
          </w:p>
        </w:tc>
        <w:tc>
          <w:tcPr>
            <w:tcW w:w="1105" w:type="dxa"/>
            <w:shd w:val="clear" w:color="auto" w:fill="auto"/>
            <w:vAlign w:val="center"/>
          </w:tcPr>
          <w:p w14:paraId="13F3EAD1"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10,0</w:t>
            </w:r>
          </w:p>
        </w:tc>
        <w:tc>
          <w:tcPr>
            <w:tcW w:w="851" w:type="dxa"/>
            <w:shd w:val="clear" w:color="auto" w:fill="auto"/>
            <w:vAlign w:val="center"/>
          </w:tcPr>
          <w:p w14:paraId="0F842321"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100</w:t>
            </w:r>
          </w:p>
        </w:tc>
        <w:tc>
          <w:tcPr>
            <w:tcW w:w="879" w:type="dxa"/>
            <w:shd w:val="clear" w:color="auto" w:fill="auto"/>
            <w:vAlign w:val="center"/>
          </w:tcPr>
          <w:p w14:paraId="5B445C3D"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6893734A"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7BBAC3A2"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46F01151"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02D526D2"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10,0</w:t>
            </w:r>
          </w:p>
        </w:tc>
        <w:tc>
          <w:tcPr>
            <w:tcW w:w="1134" w:type="dxa"/>
            <w:shd w:val="clear" w:color="auto" w:fill="auto"/>
            <w:vAlign w:val="center"/>
          </w:tcPr>
          <w:p w14:paraId="463F0A53"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10,0</w:t>
            </w:r>
          </w:p>
        </w:tc>
        <w:tc>
          <w:tcPr>
            <w:tcW w:w="850" w:type="dxa"/>
            <w:shd w:val="clear" w:color="auto" w:fill="auto"/>
            <w:vAlign w:val="center"/>
          </w:tcPr>
          <w:p w14:paraId="7B7BE94B"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5BB1DC9A"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r>
      <w:tr w:rsidR="00C169AE" w:rsidRPr="001258C6" w14:paraId="33287C56" w14:textId="77777777" w:rsidTr="00666F41">
        <w:tc>
          <w:tcPr>
            <w:tcW w:w="4111" w:type="dxa"/>
            <w:shd w:val="clear" w:color="auto" w:fill="auto"/>
            <w:vAlign w:val="center"/>
          </w:tcPr>
          <w:p w14:paraId="4209DC91" w14:textId="77777777" w:rsidR="00C169AE" w:rsidRPr="002014C3" w:rsidRDefault="00C169AE" w:rsidP="00C169AE">
            <w:pPr>
              <w:spacing w:after="0" w:line="240" w:lineRule="auto"/>
              <w:rPr>
                <w:rFonts w:ascii="Times New Roman" w:hAnsi="Times New Roman"/>
                <w:bCs/>
                <w:sz w:val="24"/>
                <w:szCs w:val="24"/>
              </w:rPr>
            </w:pPr>
            <w:r>
              <w:rPr>
                <w:rFonts w:ascii="Times New Roman" w:hAnsi="Times New Roman"/>
                <w:bCs/>
              </w:rPr>
              <w:t xml:space="preserve">4.2. </w:t>
            </w:r>
            <w:r w:rsidRPr="002014C3">
              <w:rPr>
                <w:rFonts w:ascii="Times New Roman" w:hAnsi="Times New Roman"/>
                <w:bCs/>
                <w:sz w:val="24"/>
                <w:szCs w:val="24"/>
              </w:rPr>
              <w:t>Обеспечено участие</w:t>
            </w:r>
          </w:p>
          <w:p w14:paraId="0F5F79ED" w14:textId="77777777" w:rsidR="00C169AE" w:rsidRPr="00232B5E" w:rsidRDefault="00C169AE" w:rsidP="00C169AE">
            <w:pPr>
              <w:spacing w:after="0" w:line="240" w:lineRule="auto"/>
              <w:rPr>
                <w:rFonts w:ascii="Times New Roman" w:hAnsi="Times New Roman"/>
                <w:bCs/>
              </w:rPr>
            </w:pPr>
            <w:r w:rsidRPr="002014C3">
              <w:rPr>
                <w:rFonts w:ascii="Times New Roman" w:hAnsi="Times New Roman"/>
                <w:bCs/>
                <w:sz w:val="24"/>
                <w:szCs w:val="24"/>
              </w:rPr>
              <w:t xml:space="preserve">членов Мониторинговой группы по сопровождению реформы системы обращения с отходами в </w:t>
            </w:r>
            <w:r w:rsidRPr="002014C3">
              <w:rPr>
                <w:rFonts w:ascii="Times New Roman" w:hAnsi="Times New Roman"/>
                <w:bCs/>
                <w:sz w:val="24"/>
                <w:szCs w:val="24"/>
              </w:rPr>
              <w:lastRenderedPageBreak/>
              <w:t>Архангельской области, общественных представителей, представителей НКО на выездные встречи</w:t>
            </w:r>
          </w:p>
        </w:tc>
        <w:tc>
          <w:tcPr>
            <w:tcW w:w="1163" w:type="dxa"/>
            <w:shd w:val="clear" w:color="auto" w:fill="auto"/>
            <w:vAlign w:val="center"/>
          </w:tcPr>
          <w:p w14:paraId="5CD52501"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lastRenderedPageBreak/>
              <w:t>41,0</w:t>
            </w:r>
          </w:p>
        </w:tc>
        <w:tc>
          <w:tcPr>
            <w:tcW w:w="1105" w:type="dxa"/>
            <w:shd w:val="clear" w:color="auto" w:fill="auto"/>
            <w:vAlign w:val="center"/>
          </w:tcPr>
          <w:p w14:paraId="77F98222"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33,4</w:t>
            </w:r>
          </w:p>
        </w:tc>
        <w:tc>
          <w:tcPr>
            <w:tcW w:w="851" w:type="dxa"/>
            <w:shd w:val="clear" w:color="auto" w:fill="auto"/>
            <w:vAlign w:val="center"/>
          </w:tcPr>
          <w:p w14:paraId="3A024C56"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81,5</w:t>
            </w:r>
          </w:p>
        </w:tc>
        <w:tc>
          <w:tcPr>
            <w:tcW w:w="879" w:type="dxa"/>
            <w:shd w:val="clear" w:color="auto" w:fill="auto"/>
            <w:vAlign w:val="center"/>
          </w:tcPr>
          <w:p w14:paraId="05374DFF"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35B7DF71"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6A03C78B"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2E0B0301"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777EF93A"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41,0</w:t>
            </w:r>
          </w:p>
        </w:tc>
        <w:tc>
          <w:tcPr>
            <w:tcW w:w="1134" w:type="dxa"/>
            <w:shd w:val="clear" w:color="auto" w:fill="auto"/>
            <w:vAlign w:val="center"/>
          </w:tcPr>
          <w:p w14:paraId="5D2C2B4B"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33,4</w:t>
            </w:r>
          </w:p>
        </w:tc>
        <w:tc>
          <w:tcPr>
            <w:tcW w:w="850" w:type="dxa"/>
            <w:shd w:val="clear" w:color="auto" w:fill="auto"/>
            <w:vAlign w:val="center"/>
          </w:tcPr>
          <w:p w14:paraId="0285B497"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5E6DBE40"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r>
      <w:tr w:rsidR="00C169AE" w:rsidRPr="001258C6" w14:paraId="71A48FD6" w14:textId="77777777" w:rsidTr="00666F41">
        <w:tc>
          <w:tcPr>
            <w:tcW w:w="4111" w:type="dxa"/>
            <w:shd w:val="clear" w:color="auto" w:fill="auto"/>
            <w:vAlign w:val="center"/>
          </w:tcPr>
          <w:p w14:paraId="3336CCFB" w14:textId="77777777" w:rsidR="00C169AE" w:rsidRPr="00232B5E" w:rsidRDefault="00C169AE" w:rsidP="00C169AE">
            <w:pPr>
              <w:spacing w:after="0" w:line="240" w:lineRule="auto"/>
              <w:rPr>
                <w:rFonts w:ascii="Times New Roman" w:hAnsi="Times New Roman"/>
                <w:bCs/>
              </w:rPr>
            </w:pPr>
            <w:r>
              <w:rPr>
                <w:rFonts w:ascii="Times New Roman" w:hAnsi="Times New Roman"/>
                <w:bCs/>
              </w:rPr>
              <w:t xml:space="preserve">4.3. </w:t>
            </w:r>
            <w:r w:rsidRPr="00C946F2">
              <w:rPr>
                <w:rFonts w:ascii="Times New Roman" w:hAnsi="Times New Roman" w:cs="Times New Roman"/>
                <w:sz w:val="24"/>
                <w:szCs w:val="24"/>
              </w:rPr>
              <w:t xml:space="preserve">Произведена компенсация государственной пошлины за государственную регистрацию СОНКО, регистрацию изменений, вносимых в учредительные документы юридического лица  </w:t>
            </w:r>
          </w:p>
        </w:tc>
        <w:tc>
          <w:tcPr>
            <w:tcW w:w="1163" w:type="dxa"/>
            <w:shd w:val="clear" w:color="auto" w:fill="auto"/>
            <w:vAlign w:val="center"/>
          </w:tcPr>
          <w:p w14:paraId="58627593"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4,0</w:t>
            </w:r>
          </w:p>
        </w:tc>
        <w:tc>
          <w:tcPr>
            <w:tcW w:w="1105" w:type="dxa"/>
            <w:shd w:val="clear" w:color="auto" w:fill="auto"/>
            <w:vAlign w:val="center"/>
          </w:tcPr>
          <w:p w14:paraId="544571AD"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0726DB8F"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w:t>
            </w:r>
          </w:p>
        </w:tc>
        <w:tc>
          <w:tcPr>
            <w:tcW w:w="879" w:type="dxa"/>
            <w:shd w:val="clear" w:color="auto" w:fill="auto"/>
            <w:vAlign w:val="center"/>
          </w:tcPr>
          <w:p w14:paraId="78C1AB07"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38CB2095"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63ADC37A"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1C3106E0"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1FE173E7"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4,0</w:t>
            </w:r>
          </w:p>
        </w:tc>
        <w:tc>
          <w:tcPr>
            <w:tcW w:w="1134" w:type="dxa"/>
            <w:shd w:val="clear" w:color="auto" w:fill="auto"/>
            <w:vAlign w:val="center"/>
          </w:tcPr>
          <w:p w14:paraId="2728250F"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0" w:type="dxa"/>
            <w:shd w:val="clear" w:color="auto" w:fill="auto"/>
            <w:vAlign w:val="center"/>
          </w:tcPr>
          <w:p w14:paraId="4A227682"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27292CB3"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r>
      <w:tr w:rsidR="00C169AE" w:rsidRPr="001258C6" w14:paraId="74768AA6" w14:textId="77777777" w:rsidTr="00666F41">
        <w:tc>
          <w:tcPr>
            <w:tcW w:w="4111" w:type="dxa"/>
            <w:shd w:val="clear" w:color="auto" w:fill="auto"/>
            <w:vAlign w:val="center"/>
          </w:tcPr>
          <w:p w14:paraId="512F0984" w14:textId="77777777" w:rsidR="00C169AE" w:rsidRPr="00232B5E" w:rsidRDefault="00C169AE" w:rsidP="00C169AE">
            <w:pPr>
              <w:spacing w:after="0" w:line="240" w:lineRule="auto"/>
              <w:rPr>
                <w:rFonts w:ascii="Times New Roman" w:hAnsi="Times New Roman"/>
                <w:bCs/>
              </w:rPr>
            </w:pPr>
            <w:r>
              <w:rPr>
                <w:rFonts w:ascii="Times New Roman" w:hAnsi="Times New Roman"/>
                <w:bCs/>
              </w:rPr>
              <w:t>4.4.</w:t>
            </w:r>
            <w:r w:rsidRPr="00C946F2">
              <w:rPr>
                <w:rFonts w:ascii="Times New Roman" w:hAnsi="Times New Roman" w:cs="Times New Roman"/>
                <w:sz w:val="24"/>
                <w:szCs w:val="24"/>
              </w:rPr>
              <w:t xml:space="preserve"> Проведены окружные конкурсы: «Лучший активист СО НКО», «Лучшая СО НКО»</w:t>
            </w:r>
          </w:p>
        </w:tc>
        <w:tc>
          <w:tcPr>
            <w:tcW w:w="1163" w:type="dxa"/>
            <w:shd w:val="clear" w:color="auto" w:fill="auto"/>
            <w:vAlign w:val="center"/>
          </w:tcPr>
          <w:p w14:paraId="148CE1B3"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5,0</w:t>
            </w:r>
          </w:p>
        </w:tc>
        <w:tc>
          <w:tcPr>
            <w:tcW w:w="1105" w:type="dxa"/>
            <w:shd w:val="clear" w:color="auto" w:fill="auto"/>
            <w:vAlign w:val="center"/>
          </w:tcPr>
          <w:p w14:paraId="7BBB5435"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5C9A80B2"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w:t>
            </w:r>
          </w:p>
        </w:tc>
        <w:tc>
          <w:tcPr>
            <w:tcW w:w="879" w:type="dxa"/>
            <w:shd w:val="clear" w:color="auto" w:fill="auto"/>
            <w:vAlign w:val="center"/>
          </w:tcPr>
          <w:p w14:paraId="2E4807DA"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1C621236"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79615730"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265AC7C5"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03AEA9CF"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5,0</w:t>
            </w:r>
          </w:p>
        </w:tc>
        <w:tc>
          <w:tcPr>
            <w:tcW w:w="1134" w:type="dxa"/>
            <w:shd w:val="clear" w:color="auto" w:fill="auto"/>
            <w:vAlign w:val="center"/>
          </w:tcPr>
          <w:p w14:paraId="5EB52A7C"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0" w:type="dxa"/>
            <w:shd w:val="clear" w:color="auto" w:fill="auto"/>
            <w:vAlign w:val="center"/>
          </w:tcPr>
          <w:p w14:paraId="672BD167"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170D4E03" w14:textId="77777777" w:rsidR="00C169AE" w:rsidRPr="00C169AE" w:rsidRDefault="00C169AE" w:rsidP="00C169AE">
            <w:pPr>
              <w:spacing w:after="0" w:line="240" w:lineRule="auto"/>
              <w:jc w:val="center"/>
              <w:rPr>
                <w:rFonts w:ascii="Times New Roman" w:hAnsi="Times New Roman" w:cs="Times New Roman"/>
                <w:bCs/>
                <w:sz w:val="24"/>
                <w:szCs w:val="24"/>
              </w:rPr>
            </w:pPr>
            <w:r w:rsidRPr="00C169AE">
              <w:rPr>
                <w:rFonts w:ascii="Times New Roman" w:hAnsi="Times New Roman" w:cs="Times New Roman"/>
                <w:bCs/>
                <w:sz w:val="24"/>
                <w:szCs w:val="24"/>
              </w:rPr>
              <w:t>0,0</w:t>
            </w:r>
          </w:p>
        </w:tc>
      </w:tr>
      <w:tr w:rsidR="00C169AE" w:rsidRPr="001258C6" w14:paraId="74CE6CAD" w14:textId="77777777" w:rsidTr="00666F41">
        <w:tc>
          <w:tcPr>
            <w:tcW w:w="4111" w:type="dxa"/>
            <w:shd w:val="clear" w:color="auto" w:fill="auto"/>
            <w:vAlign w:val="center"/>
          </w:tcPr>
          <w:p w14:paraId="02B2000A" w14:textId="77777777" w:rsidR="00C169AE" w:rsidRPr="00232B5E" w:rsidRDefault="00C169AE" w:rsidP="00C169AE">
            <w:pPr>
              <w:spacing w:after="0" w:line="240" w:lineRule="auto"/>
              <w:rPr>
                <w:rFonts w:ascii="Times New Roman" w:hAnsi="Times New Roman"/>
                <w:bCs/>
              </w:rPr>
            </w:pPr>
            <w:r>
              <w:rPr>
                <w:rFonts w:ascii="Times New Roman" w:hAnsi="Times New Roman" w:cs="Times New Roman"/>
                <w:sz w:val="24"/>
                <w:szCs w:val="24"/>
              </w:rPr>
              <w:t xml:space="preserve">4.5. </w:t>
            </w:r>
            <w:r w:rsidRPr="00C946F2">
              <w:rPr>
                <w:rFonts w:ascii="Times New Roman" w:hAnsi="Times New Roman" w:cs="Times New Roman"/>
                <w:sz w:val="24"/>
                <w:szCs w:val="24"/>
              </w:rPr>
              <w:t>Предоставлена поддержка СО НКО, выполняющей функции ресурсного центра на территории муниципального образования</w:t>
            </w:r>
          </w:p>
        </w:tc>
        <w:tc>
          <w:tcPr>
            <w:tcW w:w="1163" w:type="dxa"/>
            <w:shd w:val="clear" w:color="auto" w:fill="auto"/>
            <w:vAlign w:val="center"/>
          </w:tcPr>
          <w:p w14:paraId="01B82B52"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05" w:type="dxa"/>
            <w:shd w:val="clear" w:color="auto" w:fill="auto"/>
            <w:vAlign w:val="center"/>
          </w:tcPr>
          <w:p w14:paraId="1162984D"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0E796C3B"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79" w:type="dxa"/>
            <w:shd w:val="clear" w:color="auto" w:fill="auto"/>
            <w:vAlign w:val="center"/>
          </w:tcPr>
          <w:p w14:paraId="6339D05E"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3BFB91FD"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3D1C777E"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0820FBC9"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74680DC8"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56E5A199"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0" w:type="dxa"/>
            <w:shd w:val="clear" w:color="auto" w:fill="auto"/>
            <w:vAlign w:val="center"/>
          </w:tcPr>
          <w:p w14:paraId="427552CF"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29F69C14"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r>
      <w:tr w:rsidR="00C169AE" w:rsidRPr="001258C6" w14:paraId="4D073267" w14:textId="77777777" w:rsidTr="00C169AE">
        <w:trPr>
          <w:trHeight w:val="229"/>
        </w:trPr>
        <w:tc>
          <w:tcPr>
            <w:tcW w:w="4111" w:type="dxa"/>
            <w:shd w:val="clear" w:color="auto" w:fill="auto"/>
            <w:vAlign w:val="center"/>
          </w:tcPr>
          <w:p w14:paraId="2E2C18A4" w14:textId="77777777" w:rsidR="00C169AE" w:rsidRPr="00232B5E" w:rsidRDefault="00C169AE" w:rsidP="00C169AE">
            <w:pPr>
              <w:spacing w:after="0" w:line="240" w:lineRule="auto"/>
              <w:rPr>
                <w:rFonts w:ascii="Times New Roman" w:hAnsi="Times New Roman"/>
                <w:bCs/>
              </w:rPr>
            </w:pPr>
            <w:r>
              <w:rPr>
                <w:rFonts w:ascii="Times New Roman" w:hAnsi="Times New Roman"/>
                <w:bCs/>
              </w:rPr>
              <w:t xml:space="preserve">4.6. </w:t>
            </w:r>
            <w:r w:rsidRPr="00C946F2">
              <w:rPr>
                <w:rFonts w:ascii="Times New Roman" w:hAnsi="Times New Roman" w:cs="Times New Roman"/>
                <w:sz w:val="24"/>
                <w:szCs w:val="24"/>
              </w:rPr>
              <w:t>Предоставлена поддержка деятельности социально ориентированных некоммерческих организаций</w:t>
            </w:r>
          </w:p>
        </w:tc>
        <w:tc>
          <w:tcPr>
            <w:tcW w:w="1163" w:type="dxa"/>
            <w:shd w:val="clear" w:color="auto" w:fill="auto"/>
            <w:vAlign w:val="center"/>
          </w:tcPr>
          <w:p w14:paraId="6CBA25B7"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05" w:type="dxa"/>
            <w:shd w:val="clear" w:color="auto" w:fill="auto"/>
            <w:vAlign w:val="center"/>
          </w:tcPr>
          <w:p w14:paraId="3C45CB07"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5C8A9499"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79" w:type="dxa"/>
            <w:shd w:val="clear" w:color="auto" w:fill="auto"/>
            <w:vAlign w:val="center"/>
          </w:tcPr>
          <w:p w14:paraId="4B738F3E"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2B4B1950"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7B16D917"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36934F0D"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4C4C7DC3"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2D818C17"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0" w:type="dxa"/>
            <w:shd w:val="clear" w:color="auto" w:fill="auto"/>
            <w:vAlign w:val="center"/>
          </w:tcPr>
          <w:p w14:paraId="5DE8178F"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2BDCB48C" w14:textId="77777777" w:rsidR="00C169AE" w:rsidRPr="00C169AE" w:rsidRDefault="00C169AE" w:rsidP="00C169AE">
            <w:pPr>
              <w:spacing w:after="0" w:line="240" w:lineRule="auto"/>
              <w:jc w:val="center"/>
              <w:rPr>
                <w:rFonts w:ascii="Times New Roman" w:hAnsi="Times New Roman" w:cs="Times New Roman"/>
                <w:b/>
                <w:sz w:val="24"/>
                <w:szCs w:val="24"/>
              </w:rPr>
            </w:pPr>
            <w:r w:rsidRPr="00C169AE">
              <w:rPr>
                <w:rFonts w:ascii="Times New Roman" w:hAnsi="Times New Roman" w:cs="Times New Roman"/>
                <w:bCs/>
                <w:sz w:val="24"/>
                <w:szCs w:val="24"/>
              </w:rPr>
              <w:t>0,0</w:t>
            </w:r>
          </w:p>
        </w:tc>
      </w:tr>
      <w:tr w:rsidR="00C169AE" w:rsidRPr="001258C6" w14:paraId="1D2C8CBD" w14:textId="77777777" w:rsidTr="005F75B4">
        <w:tc>
          <w:tcPr>
            <w:tcW w:w="4111" w:type="dxa"/>
            <w:shd w:val="clear" w:color="auto" w:fill="auto"/>
            <w:vAlign w:val="center"/>
          </w:tcPr>
          <w:p w14:paraId="28258790" w14:textId="77777777" w:rsidR="00C169AE" w:rsidRPr="00C169AE" w:rsidRDefault="00C169AE" w:rsidP="00C169AE">
            <w:pPr>
              <w:spacing w:after="0" w:line="240" w:lineRule="auto"/>
              <w:rPr>
                <w:rFonts w:ascii="Times New Roman" w:hAnsi="Times New Roman"/>
                <w:bCs/>
                <w:sz w:val="24"/>
                <w:szCs w:val="24"/>
              </w:rPr>
            </w:pPr>
            <w:r w:rsidRPr="00C169AE">
              <w:rPr>
                <w:rFonts w:ascii="Times New Roman" w:hAnsi="Times New Roman"/>
                <w:bCs/>
                <w:sz w:val="24"/>
                <w:szCs w:val="24"/>
              </w:rPr>
              <w:t>Итого по КПМ 2</w:t>
            </w:r>
          </w:p>
        </w:tc>
        <w:tc>
          <w:tcPr>
            <w:tcW w:w="1163" w:type="dxa"/>
            <w:shd w:val="clear" w:color="auto" w:fill="auto"/>
            <w:vAlign w:val="center"/>
          </w:tcPr>
          <w:p w14:paraId="42CE799A" w14:textId="77777777" w:rsidR="00C169AE" w:rsidRPr="00C169AE" w:rsidRDefault="00C169AE" w:rsidP="00C169AE">
            <w:pPr>
              <w:spacing w:after="0" w:line="240" w:lineRule="auto"/>
              <w:jc w:val="center"/>
              <w:rPr>
                <w:rFonts w:ascii="Times New Roman" w:hAnsi="Times New Roman" w:cs="Times New Roman"/>
                <w:sz w:val="24"/>
                <w:szCs w:val="24"/>
              </w:rPr>
            </w:pPr>
            <w:r w:rsidRPr="00C169AE">
              <w:rPr>
                <w:rFonts w:ascii="Times New Roman" w:hAnsi="Times New Roman" w:cs="Times New Roman"/>
                <w:sz w:val="24"/>
                <w:szCs w:val="24"/>
              </w:rPr>
              <w:t>60,0</w:t>
            </w:r>
          </w:p>
        </w:tc>
        <w:tc>
          <w:tcPr>
            <w:tcW w:w="1105" w:type="dxa"/>
            <w:shd w:val="clear" w:color="auto" w:fill="auto"/>
          </w:tcPr>
          <w:p w14:paraId="061BDE11"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sz w:val="24"/>
                <w:szCs w:val="24"/>
              </w:rPr>
              <w:t>43,4</w:t>
            </w:r>
          </w:p>
        </w:tc>
        <w:tc>
          <w:tcPr>
            <w:tcW w:w="851" w:type="dxa"/>
            <w:shd w:val="clear" w:color="auto" w:fill="auto"/>
          </w:tcPr>
          <w:p w14:paraId="7622F2D6"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sz w:val="24"/>
                <w:szCs w:val="24"/>
              </w:rPr>
              <w:t>72,3</w:t>
            </w:r>
          </w:p>
        </w:tc>
        <w:tc>
          <w:tcPr>
            <w:tcW w:w="879" w:type="dxa"/>
            <w:shd w:val="clear" w:color="auto" w:fill="auto"/>
            <w:vAlign w:val="center"/>
          </w:tcPr>
          <w:p w14:paraId="35CAF294"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c>
          <w:tcPr>
            <w:tcW w:w="851" w:type="dxa"/>
            <w:shd w:val="clear" w:color="auto" w:fill="auto"/>
            <w:vAlign w:val="center"/>
          </w:tcPr>
          <w:p w14:paraId="45C8F4E7"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4968134A"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c>
          <w:tcPr>
            <w:tcW w:w="1134" w:type="dxa"/>
            <w:shd w:val="clear" w:color="auto" w:fill="auto"/>
            <w:vAlign w:val="center"/>
          </w:tcPr>
          <w:p w14:paraId="38B8E1C3"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c>
          <w:tcPr>
            <w:tcW w:w="992" w:type="dxa"/>
            <w:shd w:val="clear" w:color="auto" w:fill="auto"/>
            <w:vAlign w:val="center"/>
          </w:tcPr>
          <w:p w14:paraId="27B9D48D"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sz w:val="24"/>
                <w:szCs w:val="24"/>
              </w:rPr>
              <w:t>60,0</w:t>
            </w:r>
          </w:p>
        </w:tc>
        <w:tc>
          <w:tcPr>
            <w:tcW w:w="1134" w:type="dxa"/>
            <w:shd w:val="clear" w:color="auto" w:fill="auto"/>
          </w:tcPr>
          <w:p w14:paraId="1F1BEF7B"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sz w:val="24"/>
                <w:szCs w:val="24"/>
              </w:rPr>
              <w:t>43,4</w:t>
            </w:r>
          </w:p>
        </w:tc>
        <w:tc>
          <w:tcPr>
            <w:tcW w:w="850" w:type="dxa"/>
            <w:shd w:val="clear" w:color="auto" w:fill="auto"/>
            <w:vAlign w:val="center"/>
          </w:tcPr>
          <w:p w14:paraId="0DBEF563"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c>
          <w:tcPr>
            <w:tcW w:w="851" w:type="dxa"/>
            <w:gridSpan w:val="2"/>
            <w:shd w:val="clear" w:color="auto" w:fill="auto"/>
            <w:vAlign w:val="center"/>
          </w:tcPr>
          <w:p w14:paraId="71D8972D" w14:textId="77777777" w:rsidR="00C169AE" w:rsidRPr="00C169AE" w:rsidRDefault="00C169AE" w:rsidP="00C169AE">
            <w:pPr>
              <w:jc w:val="center"/>
              <w:rPr>
                <w:rFonts w:ascii="Times New Roman" w:hAnsi="Times New Roman" w:cs="Times New Roman"/>
                <w:sz w:val="24"/>
                <w:szCs w:val="24"/>
              </w:rPr>
            </w:pPr>
            <w:r w:rsidRPr="00C169AE">
              <w:rPr>
                <w:rFonts w:ascii="Times New Roman" w:hAnsi="Times New Roman" w:cs="Times New Roman"/>
                <w:bCs/>
                <w:sz w:val="24"/>
                <w:szCs w:val="24"/>
              </w:rPr>
              <w:t>0,0</w:t>
            </w:r>
          </w:p>
        </w:tc>
      </w:tr>
      <w:tr w:rsidR="00C169AE" w:rsidRPr="001258C6" w14:paraId="4911788C" w14:textId="77777777" w:rsidTr="00666F41">
        <w:tc>
          <w:tcPr>
            <w:tcW w:w="4111" w:type="dxa"/>
            <w:shd w:val="clear" w:color="auto" w:fill="auto"/>
            <w:vAlign w:val="center"/>
          </w:tcPr>
          <w:p w14:paraId="511FFE02" w14:textId="77777777" w:rsidR="00C169AE" w:rsidRPr="00232B5E" w:rsidRDefault="00C169AE" w:rsidP="00C169AE">
            <w:pPr>
              <w:spacing w:after="0" w:line="240" w:lineRule="auto"/>
              <w:rPr>
                <w:rFonts w:ascii="Times New Roman" w:hAnsi="Times New Roman"/>
                <w:bCs/>
              </w:rPr>
            </w:pPr>
            <w:r w:rsidRPr="00232B5E">
              <w:rPr>
                <w:rFonts w:ascii="Times New Roman" w:hAnsi="Times New Roman"/>
                <w:bCs/>
              </w:rPr>
              <w:t>Всего по муниципальной программе</w:t>
            </w:r>
          </w:p>
        </w:tc>
        <w:tc>
          <w:tcPr>
            <w:tcW w:w="1163" w:type="dxa"/>
            <w:shd w:val="clear" w:color="auto" w:fill="auto"/>
            <w:vAlign w:val="center"/>
          </w:tcPr>
          <w:p w14:paraId="53607A47" w14:textId="77777777" w:rsidR="00C169AE" w:rsidRPr="00A11481" w:rsidRDefault="00A11481" w:rsidP="00C169AE">
            <w:pPr>
              <w:spacing w:after="0" w:line="240" w:lineRule="auto"/>
              <w:jc w:val="center"/>
              <w:rPr>
                <w:rFonts w:ascii="Times New Roman" w:hAnsi="Times New Roman"/>
                <w:b/>
                <w:bCs/>
                <w:sz w:val="24"/>
                <w:szCs w:val="24"/>
              </w:rPr>
            </w:pPr>
            <w:r>
              <w:rPr>
                <w:rFonts w:ascii="Times New Roman" w:hAnsi="Times New Roman" w:cs="Times New Roman"/>
                <w:b/>
                <w:bCs/>
                <w:color w:val="000000"/>
                <w:sz w:val="24"/>
                <w:szCs w:val="24"/>
              </w:rPr>
              <w:t>33 031,6</w:t>
            </w:r>
          </w:p>
        </w:tc>
        <w:tc>
          <w:tcPr>
            <w:tcW w:w="1105" w:type="dxa"/>
            <w:shd w:val="clear" w:color="auto" w:fill="auto"/>
            <w:vAlign w:val="center"/>
          </w:tcPr>
          <w:p w14:paraId="373FD0AF" w14:textId="77777777" w:rsidR="00C169AE" w:rsidRPr="00A11481" w:rsidRDefault="00C169AE" w:rsidP="00C169AE">
            <w:pPr>
              <w:spacing w:after="0" w:line="240" w:lineRule="auto"/>
              <w:jc w:val="center"/>
              <w:rPr>
                <w:rFonts w:ascii="Times New Roman" w:hAnsi="Times New Roman"/>
                <w:b/>
                <w:bCs/>
                <w:sz w:val="24"/>
                <w:szCs w:val="24"/>
              </w:rPr>
            </w:pPr>
            <w:r w:rsidRPr="00A11481">
              <w:rPr>
                <w:rFonts w:ascii="Times New Roman" w:hAnsi="Times New Roman"/>
                <w:b/>
                <w:bCs/>
                <w:sz w:val="24"/>
                <w:szCs w:val="24"/>
              </w:rPr>
              <w:t>32 978,7</w:t>
            </w:r>
          </w:p>
        </w:tc>
        <w:tc>
          <w:tcPr>
            <w:tcW w:w="851" w:type="dxa"/>
            <w:shd w:val="clear" w:color="auto" w:fill="auto"/>
            <w:vAlign w:val="center"/>
          </w:tcPr>
          <w:p w14:paraId="263589B7" w14:textId="77777777" w:rsidR="00C169AE" w:rsidRPr="0060527C" w:rsidRDefault="00A11481" w:rsidP="00C169AE">
            <w:pPr>
              <w:spacing w:after="0" w:line="240" w:lineRule="auto"/>
              <w:jc w:val="center"/>
              <w:rPr>
                <w:rFonts w:ascii="Times New Roman" w:hAnsi="Times New Roman"/>
                <w:b/>
                <w:bCs/>
              </w:rPr>
            </w:pPr>
            <w:r>
              <w:rPr>
                <w:rFonts w:ascii="Times New Roman" w:hAnsi="Times New Roman"/>
                <w:b/>
                <w:bCs/>
              </w:rPr>
              <w:t>99,8</w:t>
            </w:r>
          </w:p>
        </w:tc>
        <w:tc>
          <w:tcPr>
            <w:tcW w:w="879" w:type="dxa"/>
            <w:shd w:val="clear" w:color="auto" w:fill="auto"/>
            <w:vAlign w:val="center"/>
          </w:tcPr>
          <w:p w14:paraId="6EF0F789" w14:textId="77777777" w:rsidR="00C169AE" w:rsidRPr="0060527C" w:rsidRDefault="00C169AE" w:rsidP="00C169AE">
            <w:pPr>
              <w:spacing w:after="0" w:line="240" w:lineRule="auto"/>
              <w:jc w:val="center"/>
              <w:rPr>
                <w:rFonts w:ascii="Times New Roman" w:hAnsi="Times New Roman"/>
                <w:b/>
                <w:bCs/>
              </w:rPr>
            </w:pPr>
            <w:r w:rsidRPr="0060527C">
              <w:rPr>
                <w:rFonts w:ascii="Times New Roman" w:hAnsi="Times New Roman"/>
                <w:b/>
                <w:bCs/>
              </w:rPr>
              <w:t>0,0</w:t>
            </w:r>
          </w:p>
        </w:tc>
        <w:tc>
          <w:tcPr>
            <w:tcW w:w="851" w:type="dxa"/>
            <w:shd w:val="clear" w:color="auto" w:fill="auto"/>
            <w:vAlign w:val="center"/>
          </w:tcPr>
          <w:p w14:paraId="2D553C9B" w14:textId="77777777" w:rsidR="00C169AE" w:rsidRPr="0060527C" w:rsidRDefault="00C169AE" w:rsidP="00C169AE">
            <w:pPr>
              <w:spacing w:after="0" w:line="240" w:lineRule="auto"/>
              <w:jc w:val="center"/>
              <w:rPr>
                <w:rFonts w:ascii="Times New Roman" w:hAnsi="Times New Roman"/>
                <w:b/>
                <w:bCs/>
              </w:rPr>
            </w:pPr>
            <w:r w:rsidRPr="0060527C">
              <w:rPr>
                <w:rFonts w:ascii="Times New Roman" w:hAnsi="Times New Roman"/>
                <w:b/>
                <w:bCs/>
              </w:rPr>
              <w:t>0,0</w:t>
            </w:r>
          </w:p>
        </w:tc>
        <w:tc>
          <w:tcPr>
            <w:tcW w:w="1134" w:type="dxa"/>
            <w:shd w:val="clear" w:color="auto" w:fill="auto"/>
            <w:vAlign w:val="center"/>
          </w:tcPr>
          <w:p w14:paraId="3A02C746" w14:textId="77777777" w:rsidR="00C169AE" w:rsidRPr="0060527C" w:rsidRDefault="00C169AE" w:rsidP="00C169AE">
            <w:pPr>
              <w:spacing w:after="0" w:line="240" w:lineRule="auto"/>
              <w:jc w:val="center"/>
              <w:rPr>
                <w:rFonts w:ascii="Times New Roman" w:hAnsi="Times New Roman"/>
                <w:b/>
                <w:bCs/>
              </w:rPr>
            </w:pPr>
            <w:r w:rsidRPr="0060527C">
              <w:rPr>
                <w:rFonts w:ascii="Times New Roman" w:hAnsi="Times New Roman" w:cs="Times New Roman"/>
                <w:b/>
                <w:bCs/>
                <w:color w:val="000000"/>
                <w:sz w:val="24"/>
                <w:szCs w:val="24"/>
              </w:rPr>
              <w:t>26 771,4</w:t>
            </w:r>
          </w:p>
        </w:tc>
        <w:tc>
          <w:tcPr>
            <w:tcW w:w="1134" w:type="dxa"/>
            <w:shd w:val="clear" w:color="auto" w:fill="auto"/>
            <w:vAlign w:val="center"/>
          </w:tcPr>
          <w:p w14:paraId="17A38E6A" w14:textId="77777777" w:rsidR="00C169AE" w:rsidRPr="0060527C" w:rsidRDefault="00C169AE" w:rsidP="00C169AE">
            <w:pPr>
              <w:spacing w:after="0" w:line="240" w:lineRule="auto"/>
              <w:jc w:val="center"/>
              <w:rPr>
                <w:rFonts w:ascii="Times New Roman" w:hAnsi="Times New Roman"/>
                <w:b/>
                <w:bCs/>
              </w:rPr>
            </w:pPr>
            <w:r w:rsidRPr="0060527C">
              <w:rPr>
                <w:rFonts w:ascii="Times New Roman" w:hAnsi="Times New Roman" w:cs="Times New Roman"/>
                <w:b/>
                <w:bCs/>
                <w:color w:val="000000"/>
                <w:sz w:val="24"/>
                <w:szCs w:val="24"/>
              </w:rPr>
              <w:t>26 771,4</w:t>
            </w:r>
          </w:p>
        </w:tc>
        <w:tc>
          <w:tcPr>
            <w:tcW w:w="992" w:type="dxa"/>
            <w:shd w:val="clear" w:color="auto" w:fill="auto"/>
            <w:vAlign w:val="center"/>
          </w:tcPr>
          <w:p w14:paraId="789B4502" w14:textId="77777777" w:rsidR="00C169AE" w:rsidRPr="005B5D3A" w:rsidRDefault="00A11481" w:rsidP="00C169AE">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6 101,7</w:t>
            </w:r>
          </w:p>
        </w:tc>
        <w:tc>
          <w:tcPr>
            <w:tcW w:w="1134" w:type="dxa"/>
            <w:shd w:val="clear" w:color="auto" w:fill="auto"/>
            <w:vAlign w:val="center"/>
          </w:tcPr>
          <w:p w14:paraId="77B34905" w14:textId="77777777" w:rsidR="00C169AE" w:rsidRPr="0060527C" w:rsidRDefault="00C169AE" w:rsidP="00C169AE">
            <w:pPr>
              <w:spacing w:after="0" w:line="240" w:lineRule="auto"/>
              <w:jc w:val="center"/>
              <w:rPr>
                <w:rFonts w:ascii="Times New Roman" w:hAnsi="Times New Roman"/>
                <w:b/>
                <w:bCs/>
              </w:rPr>
            </w:pPr>
            <w:r w:rsidRPr="00A11481">
              <w:rPr>
                <w:rFonts w:ascii="Times New Roman" w:hAnsi="Times New Roman"/>
                <w:b/>
                <w:bCs/>
              </w:rPr>
              <w:t>6 048,8</w:t>
            </w:r>
          </w:p>
        </w:tc>
        <w:tc>
          <w:tcPr>
            <w:tcW w:w="850" w:type="dxa"/>
            <w:shd w:val="clear" w:color="auto" w:fill="auto"/>
            <w:vAlign w:val="center"/>
          </w:tcPr>
          <w:p w14:paraId="34054937" w14:textId="77777777" w:rsidR="00C169AE" w:rsidRPr="0060527C" w:rsidRDefault="00C169AE" w:rsidP="00C169AE">
            <w:pPr>
              <w:spacing w:after="0" w:line="240" w:lineRule="auto"/>
              <w:jc w:val="center"/>
              <w:rPr>
                <w:rFonts w:ascii="Times New Roman" w:hAnsi="Times New Roman"/>
                <w:b/>
                <w:bCs/>
              </w:rPr>
            </w:pPr>
            <w:r w:rsidRPr="0060527C">
              <w:rPr>
                <w:rFonts w:ascii="Times New Roman" w:hAnsi="Times New Roman" w:cs="Times New Roman"/>
                <w:b/>
                <w:bCs/>
                <w:color w:val="000000"/>
                <w:sz w:val="24"/>
                <w:szCs w:val="24"/>
              </w:rPr>
              <w:t>158,5</w:t>
            </w:r>
          </w:p>
        </w:tc>
        <w:tc>
          <w:tcPr>
            <w:tcW w:w="851" w:type="dxa"/>
            <w:gridSpan w:val="2"/>
            <w:shd w:val="clear" w:color="auto" w:fill="auto"/>
            <w:vAlign w:val="center"/>
          </w:tcPr>
          <w:p w14:paraId="49D69B52" w14:textId="77777777" w:rsidR="00C169AE" w:rsidRPr="0060527C" w:rsidRDefault="00C169AE" w:rsidP="00C169AE">
            <w:pPr>
              <w:spacing w:after="0" w:line="240" w:lineRule="auto"/>
              <w:jc w:val="center"/>
              <w:rPr>
                <w:rFonts w:ascii="Times New Roman" w:hAnsi="Times New Roman"/>
                <w:b/>
                <w:bCs/>
              </w:rPr>
            </w:pPr>
            <w:r w:rsidRPr="0060527C">
              <w:rPr>
                <w:rFonts w:ascii="Times New Roman" w:hAnsi="Times New Roman" w:cs="Times New Roman"/>
                <w:b/>
                <w:bCs/>
                <w:color w:val="000000"/>
                <w:sz w:val="24"/>
                <w:szCs w:val="24"/>
              </w:rPr>
              <w:t>158,5</w:t>
            </w:r>
          </w:p>
        </w:tc>
      </w:tr>
    </w:tbl>
    <w:p w14:paraId="3E4A71F2" w14:textId="77777777" w:rsidR="00A11481" w:rsidRDefault="00A11481" w:rsidP="001258C6">
      <w:pPr>
        <w:tabs>
          <w:tab w:val="left" w:pos="1290"/>
        </w:tabs>
        <w:spacing w:after="0" w:line="240" w:lineRule="auto"/>
        <w:jc w:val="center"/>
        <w:rPr>
          <w:rFonts w:ascii="Times New Roman" w:hAnsi="Times New Roman"/>
          <w:b/>
          <w:sz w:val="24"/>
          <w:szCs w:val="24"/>
        </w:rPr>
      </w:pPr>
    </w:p>
    <w:p w14:paraId="490217A5" w14:textId="77777777" w:rsidR="006C11A7" w:rsidRPr="001258C6" w:rsidRDefault="006C11A7" w:rsidP="001258C6">
      <w:pPr>
        <w:tabs>
          <w:tab w:val="left" w:pos="1290"/>
        </w:tabs>
        <w:spacing w:after="0" w:line="240" w:lineRule="auto"/>
        <w:jc w:val="center"/>
        <w:rPr>
          <w:rFonts w:ascii="Times New Roman" w:hAnsi="Times New Roman"/>
          <w:b/>
          <w:sz w:val="24"/>
          <w:szCs w:val="24"/>
        </w:rPr>
      </w:pPr>
      <w:r w:rsidRPr="001258C6">
        <w:rPr>
          <w:rFonts w:ascii="Times New Roman" w:hAnsi="Times New Roman"/>
          <w:b/>
          <w:sz w:val="24"/>
          <w:szCs w:val="24"/>
        </w:rPr>
        <w:t>Оценка</w:t>
      </w:r>
    </w:p>
    <w:p w14:paraId="705200C3" w14:textId="77777777" w:rsidR="006C11A7" w:rsidRPr="001258C6" w:rsidRDefault="006C11A7" w:rsidP="001258C6">
      <w:pPr>
        <w:tabs>
          <w:tab w:val="left" w:pos="1290"/>
        </w:tabs>
        <w:spacing w:after="0" w:line="240" w:lineRule="auto"/>
        <w:jc w:val="center"/>
        <w:rPr>
          <w:rFonts w:ascii="Times New Roman" w:hAnsi="Times New Roman"/>
          <w:b/>
          <w:sz w:val="24"/>
          <w:szCs w:val="24"/>
        </w:rPr>
      </w:pPr>
      <w:r w:rsidRPr="001258C6">
        <w:rPr>
          <w:rFonts w:ascii="Times New Roman" w:hAnsi="Times New Roman"/>
          <w:b/>
          <w:sz w:val="24"/>
          <w:szCs w:val="24"/>
        </w:rPr>
        <w:t>эффективности реализаци</w:t>
      </w:r>
      <w:r w:rsidR="002F1CC0" w:rsidRPr="001258C6">
        <w:rPr>
          <w:rFonts w:ascii="Times New Roman" w:hAnsi="Times New Roman"/>
          <w:b/>
          <w:sz w:val="24"/>
          <w:szCs w:val="24"/>
        </w:rPr>
        <w:t>и</w:t>
      </w:r>
      <w:r w:rsidRPr="001258C6">
        <w:rPr>
          <w:rFonts w:ascii="Times New Roman" w:hAnsi="Times New Roman"/>
          <w:b/>
          <w:sz w:val="24"/>
          <w:szCs w:val="24"/>
        </w:rPr>
        <w:t xml:space="preserve"> муниципальной программы</w:t>
      </w:r>
    </w:p>
    <w:p w14:paraId="14F4214B" w14:textId="77777777" w:rsidR="006C11A7" w:rsidRPr="001258C6" w:rsidRDefault="00B33DB9" w:rsidP="001258C6">
      <w:pPr>
        <w:tabs>
          <w:tab w:val="left" w:pos="1290"/>
        </w:tabs>
        <w:spacing w:after="0" w:line="240" w:lineRule="auto"/>
        <w:jc w:val="center"/>
        <w:rPr>
          <w:rFonts w:ascii="Times New Roman" w:hAnsi="Times New Roman"/>
          <w:b/>
          <w:sz w:val="24"/>
          <w:szCs w:val="24"/>
        </w:rPr>
      </w:pPr>
      <w:r w:rsidRPr="001258C6">
        <w:rPr>
          <w:rFonts w:ascii="Times New Roman" w:hAnsi="Times New Roman"/>
          <w:b/>
          <w:sz w:val="24"/>
          <w:szCs w:val="24"/>
        </w:rPr>
        <w:t xml:space="preserve">«Содействие развитию институтов гражданского общества на территории Няндомского муниципального округа» </w:t>
      </w:r>
      <w:r w:rsidR="006C11A7" w:rsidRPr="001258C6">
        <w:rPr>
          <w:rFonts w:ascii="Times New Roman" w:hAnsi="Times New Roman"/>
          <w:b/>
          <w:sz w:val="24"/>
          <w:szCs w:val="24"/>
        </w:rPr>
        <w:t>за 202</w:t>
      </w:r>
      <w:r w:rsidR="007B58EC">
        <w:rPr>
          <w:rFonts w:ascii="Times New Roman" w:hAnsi="Times New Roman"/>
          <w:b/>
          <w:sz w:val="24"/>
          <w:szCs w:val="24"/>
        </w:rPr>
        <w:t>4</w:t>
      </w:r>
      <w:r w:rsidR="006C11A7" w:rsidRPr="001258C6">
        <w:rPr>
          <w:rFonts w:ascii="Times New Roman" w:hAnsi="Times New Roman"/>
          <w:b/>
          <w:sz w:val="24"/>
          <w:szCs w:val="24"/>
        </w:rPr>
        <w:t xml:space="preserve"> год</w:t>
      </w:r>
    </w:p>
    <w:p w14:paraId="74ADF5D0" w14:textId="77777777" w:rsidR="000A2A3E" w:rsidRPr="001258C6" w:rsidRDefault="000A2A3E" w:rsidP="001258C6">
      <w:pPr>
        <w:tabs>
          <w:tab w:val="left" w:pos="1290"/>
        </w:tabs>
        <w:spacing w:after="0" w:line="240" w:lineRule="auto"/>
        <w:jc w:val="center"/>
        <w:rPr>
          <w:rFonts w:ascii="Times New Roman" w:hAnsi="Times New Roman"/>
          <w:b/>
          <w:sz w:val="24"/>
          <w:szCs w:val="24"/>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1701"/>
        <w:gridCol w:w="2693"/>
        <w:gridCol w:w="2268"/>
        <w:gridCol w:w="2693"/>
      </w:tblGrid>
      <w:tr w:rsidR="007B58EC" w:rsidRPr="001258C6" w14:paraId="49182EAD" w14:textId="77777777" w:rsidTr="007B58EC">
        <w:tc>
          <w:tcPr>
            <w:tcW w:w="5387" w:type="dxa"/>
            <w:vAlign w:val="center"/>
          </w:tcPr>
          <w:p w14:paraId="50BC15E9" w14:textId="77777777" w:rsidR="007B58EC" w:rsidRPr="001258C6" w:rsidRDefault="007B58EC" w:rsidP="001258C6">
            <w:pPr>
              <w:tabs>
                <w:tab w:val="left" w:pos="1290"/>
              </w:tabs>
              <w:spacing w:after="0" w:line="240" w:lineRule="auto"/>
              <w:jc w:val="center"/>
              <w:rPr>
                <w:rFonts w:ascii="Times New Roman" w:hAnsi="Times New Roman"/>
                <w:sz w:val="24"/>
                <w:szCs w:val="24"/>
              </w:rPr>
            </w:pPr>
            <w:r w:rsidRPr="001258C6">
              <w:rPr>
                <w:rFonts w:ascii="Times New Roman" w:hAnsi="Times New Roman"/>
                <w:sz w:val="24"/>
                <w:szCs w:val="24"/>
              </w:rPr>
              <w:t>наименование</w:t>
            </w:r>
          </w:p>
        </w:tc>
        <w:tc>
          <w:tcPr>
            <w:tcW w:w="1701" w:type="dxa"/>
            <w:vAlign w:val="center"/>
          </w:tcPr>
          <w:p w14:paraId="5AA17478" w14:textId="77777777" w:rsidR="007B58EC" w:rsidRPr="001258C6" w:rsidRDefault="007B58EC" w:rsidP="001258C6">
            <w:pPr>
              <w:tabs>
                <w:tab w:val="left" w:pos="1290"/>
              </w:tabs>
              <w:spacing w:after="0" w:line="240" w:lineRule="auto"/>
              <w:jc w:val="center"/>
              <w:rPr>
                <w:rFonts w:ascii="Times New Roman" w:hAnsi="Times New Roman"/>
                <w:sz w:val="24"/>
                <w:szCs w:val="24"/>
              </w:rPr>
            </w:pPr>
            <w:proofErr w:type="spellStart"/>
            <w:r w:rsidRPr="001258C6">
              <w:rPr>
                <w:rFonts w:ascii="Times New Roman" w:hAnsi="Times New Roman"/>
                <w:sz w:val="24"/>
                <w:szCs w:val="24"/>
              </w:rPr>
              <w:t>СРм</w:t>
            </w:r>
            <w:r>
              <w:rPr>
                <w:rFonts w:ascii="Times New Roman" w:hAnsi="Times New Roman"/>
                <w:sz w:val="24"/>
                <w:szCs w:val="24"/>
              </w:rPr>
              <w:t>п</w:t>
            </w:r>
            <w:proofErr w:type="spellEnd"/>
          </w:p>
        </w:tc>
        <w:tc>
          <w:tcPr>
            <w:tcW w:w="2693" w:type="dxa"/>
            <w:vAlign w:val="center"/>
          </w:tcPr>
          <w:p w14:paraId="7EFDFDDA" w14:textId="77777777" w:rsidR="007B58EC" w:rsidRPr="001258C6" w:rsidRDefault="007B58EC" w:rsidP="001258C6">
            <w:pPr>
              <w:tabs>
                <w:tab w:val="left" w:pos="1290"/>
              </w:tabs>
              <w:spacing w:after="0" w:line="240" w:lineRule="auto"/>
              <w:jc w:val="center"/>
              <w:rPr>
                <w:rFonts w:ascii="Times New Roman" w:hAnsi="Times New Roman"/>
                <w:sz w:val="24"/>
                <w:szCs w:val="24"/>
              </w:rPr>
            </w:pPr>
            <w:proofErr w:type="spellStart"/>
            <w:r w:rsidRPr="001258C6">
              <w:rPr>
                <w:rFonts w:ascii="Times New Roman" w:hAnsi="Times New Roman"/>
                <w:sz w:val="24"/>
                <w:szCs w:val="24"/>
              </w:rPr>
              <w:t>СС</w:t>
            </w:r>
            <w:r>
              <w:rPr>
                <w:rFonts w:ascii="Times New Roman" w:hAnsi="Times New Roman"/>
                <w:sz w:val="24"/>
                <w:szCs w:val="24"/>
                <w:vertAlign w:val="subscript"/>
              </w:rPr>
              <w:t>п</w:t>
            </w:r>
            <w:proofErr w:type="spellEnd"/>
            <w:r>
              <w:rPr>
                <w:rFonts w:ascii="Times New Roman" w:hAnsi="Times New Roman"/>
                <w:sz w:val="24"/>
                <w:szCs w:val="24"/>
                <w:vertAlign w:val="subscript"/>
              </w:rPr>
              <w:t>/п</w:t>
            </w:r>
          </w:p>
        </w:tc>
        <w:tc>
          <w:tcPr>
            <w:tcW w:w="2268" w:type="dxa"/>
            <w:vAlign w:val="center"/>
          </w:tcPr>
          <w:p w14:paraId="7100815D" w14:textId="77777777" w:rsidR="007B58EC" w:rsidRPr="001258C6" w:rsidRDefault="007B58EC" w:rsidP="001258C6">
            <w:pPr>
              <w:tabs>
                <w:tab w:val="left" w:pos="1290"/>
              </w:tabs>
              <w:spacing w:after="0" w:line="240" w:lineRule="auto"/>
              <w:jc w:val="center"/>
              <w:rPr>
                <w:rFonts w:ascii="Times New Roman" w:hAnsi="Times New Roman"/>
                <w:b/>
                <w:sz w:val="24"/>
                <w:szCs w:val="24"/>
              </w:rPr>
            </w:pPr>
            <w:proofErr w:type="spellStart"/>
            <w:r w:rsidRPr="001258C6">
              <w:rPr>
                <w:rFonts w:ascii="Times New Roman" w:hAnsi="Times New Roman"/>
                <w:sz w:val="24"/>
                <w:szCs w:val="24"/>
              </w:rPr>
              <w:t>СС</w:t>
            </w:r>
            <w:r>
              <w:rPr>
                <w:rFonts w:ascii="Times New Roman" w:hAnsi="Times New Roman"/>
                <w:sz w:val="24"/>
                <w:szCs w:val="24"/>
                <w:vertAlign w:val="subscript"/>
              </w:rPr>
              <w:t>уз</w:t>
            </w:r>
            <w:proofErr w:type="spellEnd"/>
          </w:p>
        </w:tc>
        <w:tc>
          <w:tcPr>
            <w:tcW w:w="2693" w:type="dxa"/>
            <w:vAlign w:val="center"/>
          </w:tcPr>
          <w:p w14:paraId="3B6FBFA7" w14:textId="77777777" w:rsidR="007B58EC" w:rsidRPr="001258C6" w:rsidRDefault="007B58EC" w:rsidP="001258C6">
            <w:pPr>
              <w:tabs>
                <w:tab w:val="left" w:pos="1290"/>
              </w:tabs>
              <w:spacing w:after="0" w:line="240" w:lineRule="auto"/>
              <w:jc w:val="center"/>
              <w:rPr>
                <w:rFonts w:ascii="Times New Roman" w:hAnsi="Times New Roman"/>
                <w:sz w:val="24"/>
                <w:szCs w:val="24"/>
              </w:rPr>
            </w:pPr>
            <w:proofErr w:type="spellStart"/>
            <w:r>
              <w:rPr>
                <w:rFonts w:ascii="Times New Roman" w:hAnsi="Times New Roman"/>
                <w:sz w:val="24"/>
                <w:szCs w:val="24"/>
              </w:rPr>
              <w:t>Э</w:t>
            </w:r>
            <w:r w:rsidRPr="001258C6">
              <w:rPr>
                <w:rFonts w:ascii="Times New Roman" w:hAnsi="Times New Roman"/>
                <w:sz w:val="24"/>
                <w:szCs w:val="24"/>
              </w:rPr>
              <w:t>Рм</w:t>
            </w:r>
            <w:r>
              <w:rPr>
                <w:rFonts w:ascii="Times New Roman" w:hAnsi="Times New Roman"/>
                <w:sz w:val="24"/>
                <w:szCs w:val="24"/>
              </w:rPr>
              <w:t>п</w:t>
            </w:r>
            <w:proofErr w:type="spellEnd"/>
          </w:p>
        </w:tc>
      </w:tr>
      <w:tr w:rsidR="007B58EC" w:rsidRPr="001258C6" w14:paraId="080C9501" w14:textId="77777777" w:rsidTr="007B58EC">
        <w:tc>
          <w:tcPr>
            <w:tcW w:w="5387" w:type="dxa"/>
            <w:vAlign w:val="center"/>
          </w:tcPr>
          <w:p w14:paraId="3FC387DA" w14:textId="77777777" w:rsidR="007B58EC" w:rsidRPr="001258C6" w:rsidRDefault="007B58EC" w:rsidP="001258C6">
            <w:pPr>
              <w:tabs>
                <w:tab w:val="left" w:pos="1290"/>
              </w:tabs>
              <w:spacing w:after="0" w:line="240" w:lineRule="auto"/>
              <w:jc w:val="center"/>
              <w:rPr>
                <w:rFonts w:ascii="Times New Roman" w:hAnsi="Times New Roman"/>
                <w:sz w:val="24"/>
                <w:szCs w:val="24"/>
              </w:rPr>
            </w:pPr>
            <w:r w:rsidRPr="001258C6">
              <w:rPr>
                <w:rFonts w:ascii="Times New Roman" w:hAnsi="Times New Roman"/>
                <w:sz w:val="24"/>
                <w:szCs w:val="24"/>
              </w:rPr>
              <w:t>1</w:t>
            </w:r>
          </w:p>
        </w:tc>
        <w:tc>
          <w:tcPr>
            <w:tcW w:w="1701" w:type="dxa"/>
            <w:vAlign w:val="center"/>
          </w:tcPr>
          <w:p w14:paraId="4B3F8A57" w14:textId="77777777" w:rsidR="007B58EC" w:rsidRPr="001258C6" w:rsidRDefault="007B58EC" w:rsidP="001258C6">
            <w:pPr>
              <w:tabs>
                <w:tab w:val="left" w:pos="1290"/>
              </w:tabs>
              <w:spacing w:after="0" w:line="240" w:lineRule="auto"/>
              <w:jc w:val="center"/>
              <w:rPr>
                <w:rFonts w:ascii="Times New Roman" w:hAnsi="Times New Roman"/>
                <w:sz w:val="24"/>
                <w:szCs w:val="24"/>
              </w:rPr>
            </w:pPr>
            <w:r w:rsidRPr="001258C6">
              <w:rPr>
                <w:rFonts w:ascii="Times New Roman" w:hAnsi="Times New Roman"/>
                <w:sz w:val="24"/>
                <w:szCs w:val="24"/>
              </w:rPr>
              <w:t>2</w:t>
            </w:r>
          </w:p>
        </w:tc>
        <w:tc>
          <w:tcPr>
            <w:tcW w:w="2693" w:type="dxa"/>
            <w:vAlign w:val="center"/>
          </w:tcPr>
          <w:p w14:paraId="5FAB04C5" w14:textId="77777777" w:rsidR="007B58EC" w:rsidRPr="001258C6" w:rsidRDefault="007B58EC" w:rsidP="001258C6">
            <w:pPr>
              <w:tabs>
                <w:tab w:val="left" w:pos="1290"/>
              </w:tabs>
              <w:spacing w:after="0" w:line="240" w:lineRule="auto"/>
              <w:jc w:val="center"/>
              <w:rPr>
                <w:rFonts w:ascii="Times New Roman" w:hAnsi="Times New Roman"/>
                <w:sz w:val="24"/>
                <w:szCs w:val="24"/>
              </w:rPr>
            </w:pPr>
            <w:r w:rsidRPr="001258C6">
              <w:rPr>
                <w:rFonts w:ascii="Times New Roman" w:hAnsi="Times New Roman"/>
                <w:sz w:val="24"/>
                <w:szCs w:val="24"/>
              </w:rPr>
              <w:t>3</w:t>
            </w:r>
          </w:p>
        </w:tc>
        <w:tc>
          <w:tcPr>
            <w:tcW w:w="2268" w:type="dxa"/>
            <w:vAlign w:val="center"/>
          </w:tcPr>
          <w:p w14:paraId="3EE2D940" w14:textId="77777777" w:rsidR="007B58EC" w:rsidRPr="001258C6" w:rsidRDefault="007B58EC" w:rsidP="001258C6">
            <w:pPr>
              <w:tabs>
                <w:tab w:val="left" w:pos="1290"/>
              </w:tabs>
              <w:spacing w:after="0" w:line="240" w:lineRule="auto"/>
              <w:jc w:val="center"/>
              <w:rPr>
                <w:rFonts w:ascii="Times New Roman" w:hAnsi="Times New Roman"/>
                <w:sz w:val="24"/>
                <w:szCs w:val="24"/>
              </w:rPr>
            </w:pPr>
            <w:r w:rsidRPr="001258C6">
              <w:rPr>
                <w:rFonts w:ascii="Times New Roman" w:hAnsi="Times New Roman"/>
                <w:sz w:val="24"/>
                <w:szCs w:val="24"/>
              </w:rPr>
              <w:t>5</w:t>
            </w:r>
          </w:p>
        </w:tc>
        <w:tc>
          <w:tcPr>
            <w:tcW w:w="2693" w:type="dxa"/>
            <w:vAlign w:val="center"/>
          </w:tcPr>
          <w:p w14:paraId="1FB5445E" w14:textId="77777777" w:rsidR="007B58EC" w:rsidRPr="001258C6" w:rsidRDefault="007B58EC" w:rsidP="001258C6">
            <w:pPr>
              <w:tabs>
                <w:tab w:val="left" w:pos="1290"/>
              </w:tabs>
              <w:spacing w:after="0" w:line="240" w:lineRule="auto"/>
              <w:jc w:val="center"/>
              <w:rPr>
                <w:rFonts w:ascii="Times New Roman" w:hAnsi="Times New Roman"/>
                <w:sz w:val="24"/>
                <w:szCs w:val="24"/>
              </w:rPr>
            </w:pPr>
            <w:r w:rsidRPr="001258C6">
              <w:rPr>
                <w:rFonts w:ascii="Times New Roman" w:hAnsi="Times New Roman"/>
                <w:sz w:val="24"/>
                <w:szCs w:val="24"/>
              </w:rPr>
              <w:t>6</w:t>
            </w:r>
          </w:p>
        </w:tc>
      </w:tr>
      <w:tr w:rsidR="00944241" w:rsidRPr="00C75ED5" w14:paraId="60877D0F" w14:textId="77777777" w:rsidTr="00AA73C8">
        <w:tc>
          <w:tcPr>
            <w:tcW w:w="5387" w:type="dxa"/>
            <w:vAlign w:val="center"/>
          </w:tcPr>
          <w:p w14:paraId="65BD0C72" w14:textId="77777777" w:rsidR="00944241" w:rsidRPr="00C75ED5" w:rsidRDefault="00944241" w:rsidP="001258C6">
            <w:pPr>
              <w:tabs>
                <w:tab w:val="left" w:pos="1290"/>
              </w:tabs>
              <w:spacing w:after="0" w:line="240" w:lineRule="auto"/>
              <w:jc w:val="center"/>
              <w:rPr>
                <w:rFonts w:ascii="Times New Roman" w:hAnsi="Times New Roman"/>
                <w:sz w:val="24"/>
                <w:szCs w:val="24"/>
              </w:rPr>
            </w:pPr>
            <w:r w:rsidRPr="00C75ED5">
              <w:rPr>
                <w:rFonts w:ascii="Times New Roman" w:eastAsia="Calibri" w:hAnsi="Times New Roman" w:cs="Times New Roman"/>
                <w:sz w:val="24"/>
                <w:szCs w:val="24"/>
              </w:rPr>
              <w:t xml:space="preserve">Мероприятия, направленные </w:t>
            </w:r>
            <w:proofErr w:type="spellStart"/>
            <w:r w:rsidRPr="00C75ED5">
              <w:rPr>
                <w:rFonts w:ascii="Times New Roman" w:eastAsia="Calibri" w:hAnsi="Times New Roman" w:cs="Times New Roman"/>
                <w:sz w:val="24"/>
                <w:szCs w:val="24"/>
              </w:rPr>
              <w:t>нареализацию</w:t>
            </w:r>
            <w:proofErr w:type="spellEnd"/>
            <w:r w:rsidRPr="00C75ED5">
              <w:rPr>
                <w:rFonts w:ascii="Times New Roman" w:eastAsia="Calibri" w:hAnsi="Times New Roman" w:cs="Times New Roman"/>
                <w:sz w:val="24"/>
                <w:szCs w:val="24"/>
              </w:rPr>
              <w:t xml:space="preserve"> региональных проектов, не направленных на реализацию федеральных проектов</w:t>
            </w:r>
          </w:p>
        </w:tc>
        <w:tc>
          <w:tcPr>
            <w:tcW w:w="1701" w:type="dxa"/>
            <w:vAlign w:val="center"/>
          </w:tcPr>
          <w:p w14:paraId="20935D63" w14:textId="77777777" w:rsidR="00944241" w:rsidRPr="00C75ED5" w:rsidRDefault="00944241"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х</w:t>
            </w:r>
          </w:p>
        </w:tc>
        <w:tc>
          <w:tcPr>
            <w:tcW w:w="2693" w:type="dxa"/>
            <w:vAlign w:val="center"/>
          </w:tcPr>
          <w:p w14:paraId="50726EFD" w14:textId="77777777" w:rsidR="00944241" w:rsidRPr="00C75ED5" w:rsidRDefault="00944241"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1,0</w:t>
            </w:r>
          </w:p>
        </w:tc>
        <w:tc>
          <w:tcPr>
            <w:tcW w:w="2268" w:type="dxa"/>
          </w:tcPr>
          <w:p w14:paraId="5118B973" w14:textId="77777777" w:rsidR="00944241" w:rsidRPr="002158BD" w:rsidRDefault="00944241" w:rsidP="00944241">
            <w:pPr>
              <w:jc w:val="center"/>
            </w:pPr>
            <w:r w:rsidRPr="002158BD">
              <w:rPr>
                <w:rFonts w:ascii="Times New Roman" w:hAnsi="Times New Roman" w:cs="Times New Roman"/>
                <w:sz w:val="24"/>
                <w:szCs w:val="24"/>
              </w:rPr>
              <w:t>х</w:t>
            </w:r>
          </w:p>
        </w:tc>
        <w:tc>
          <w:tcPr>
            <w:tcW w:w="2693" w:type="dxa"/>
          </w:tcPr>
          <w:p w14:paraId="3C8F4CF1" w14:textId="77777777" w:rsidR="00944241" w:rsidRPr="002158BD" w:rsidRDefault="00944241" w:rsidP="00944241">
            <w:pPr>
              <w:jc w:val="center"/>
            </w:pPr>
            <w:r w:rsidRPr="002158BD">
              <w:rPr>
                <w:rFonts w:ascii="Times New Roman" w:hAnsi="Times New Roman" w:cs="Times New Roman"/>
                <w:sz w:val="24"/>
                <w:szCs w:val="24"/>
              </w:rPr>
              <w:t>х</w:t>
            </w:r>
          </w:p>
        </w:tc>
      </w:tr>
      <w:tr w:rsidR="00944241" w:rsidRPr="00C75ED5" w14:paraId="3DA0DEDB" w14:textId="77777777" w:rsidTr="00AA73C8">
        <w:tc>
          <w:tcPr>
            <w:tcW w:w="5387" w:type="dxa"/>
            <w:vAlign w:val="center"/>
          </w:tcPr>
          <w:p w14:paraId="48D59B8A" w14:textId="77777777" w:rsidR="00944241" w:rsidRPr="00C75ED5" w:rsidRDefault="00944241" w:rsidP="001258C6">
            <w:pPr>
              <w:tabs>
                <w:tab w:val="left" w:pos="1290"/>
              </w:tabs>
              <w:spacing w:after="0" w:line="240" w:lineRule="auto"/>
              <w:jc w:val="center"/>
              <w:rPr>
                <w:rFonts w:ascii="Times New Roman" w:hAnsi="Times New Roman"/>
                <w:sz w:val="24"/>
                <w:szCs w:val="24"/>
              </w:rPr>
            </w:pPr>
            <w:r w:rsidRPr="00C75ED5">
              <w:rPr>
                <w:rFonts w:ascii="Times New Roman" w:eastAsia="Calibri" w:hAnsi="Times New Roman"/>
                <w:sz w:val="24"/>
                <w:szCs w:val="24"/>
              </w:rPr>
              <w:t xml:space="preserve">Прочие мероприятия, направленные на достижение значений результативности, </w:t>
            </w:r>
            <w:r w:rsidRPr="00C75ED5">
              <w:rPr>
                <w:rFonts w:ascii="Times New Roman" w:eastAsia="Calibri" w:hAnsi="Times New Roman"/>
                <w:sz w:val="24"/>
                <w:szCs w:val="24"/>
              </w:rPr>
              <w:lastRenderedPageBreak/>
              <w:t xml:space="preserve">установленных соглашениями </w:t>
            </w:r>
            <w:r w:rsidRPr="00C75ED5">
              <w:rPr>
                <w:rFonts w:ascii="Times New Roman" w:eastAsia="Calibri" w:hAnsi="Times New Roman"/>
                <w:sz w:val="24"/>
                <w:szCs w:val="24"/>
              </w:rPr>
              <w:br/>
              <w:t>о предоставлении финансовой помощи</w:t>
            </w:r>
          </w:p>
        </w:tc>
        <w:tc>
          <w:tcPr>
            <w:tcW w:w="1701" w:type="dxa"/>
            <w:vAlign w:val="center"/>
          </w:tcPr>
          <w:p w14:paraId="45BCD6F9" w14:textId="77777777" w:rsidR="00944241" w:rsidRPr="00C75ED5" w:rsidRDefault="00944241"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lastRenderedPageBreak/>
              <w:t>х</w:t>
            </w:r>
          </w:p>
        </w:tc>
        <w:tc>
          <w:tcPr>
            <w:tcW w:w="2693" w:type="dxa"/>
            <w:vAlign w:val="center"/>
          </w:tcPr>
          <w:p w14:paraId="788FE020" w14:textId="77777777" w:rsidR="00944241" w:rsidRPr="00C75ED5" w:rsidRDefault="00944241"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1,0</w:t>
            </w:r>
          </w:p>
        </w:tc>
        <w:tc>
          <w:tcPr>
            <w:tcW w:w="2268" w:type="dxa"/>
          </w:tcPr>
          <w:p w14:paraId="42962B61" w14:textId="77777777" w:rsidR="00944241" w:rsidRPr="002158BD" w:rsidRDefault="00944241" w:rsidP="00944241">
            <w:pPr>
              <w:jc w:val="center"/>
            </w:pPr>
            <w:r w:rsidRPr="002158BD">
              <w:rPr>
                <w:rFonts w:ascii="Times New Roman" w:hAnsi="Times New Roman" w:cs="Times New Roman"/>
                <w:sz w:val="24"/>
                <w:szCs w:val="24"/>
              </w:rPr>
              <w:t>х</w:t>
            </w:r>
          </w:p>
        </w:tc>
        <w:tc>
          <w:tcPr>
            <w:tcW w:w="2693" w:type="dxa"/>
          </w:tcPr>
          <w:p w14:paraId="160AF68B" w14:textId="77777777" w:rsidR="00944241" w:rsidRPr="002158BD" w:rsidRDefault="00944241" w:rsidP="00944241">
            <w:pPr>
              <w:jc w:val="center"/>
            </w:pPr>
            <w:r w:rsidRPr="002158BD">
              <w:rPr>
                <w:rFonts w:ascii="Times New Roman" w:hAnsi="Times New Roman" w:cs="Times New Roman"/>
                <w:sz w:val="24"/>
                <w:szCs w:val="24"/>
              </w:rPr>
              <w:t>х</w:t>
            </w:r>
          </w:p>
        </w:tc>
      </w:tr>
      <w:tr w:rsidR="00944241" w:rsidRPr="00C75ED5" w14:paraId="250D7EE4" w14:textId="77777777" w:rsidTr="00AA73C8">
        <w:tc>
          <w:tcPr>
            <w:tcW w:w="5387" w:type="dxa"/>
            <w:vAlign w:val="center"/>
          </w:tcPr>
          <w:p w14:paraId="5F923F6A" w14:textId="77777777" w:rsidR="00944241" w:rsidRPr="00C75ED5" w:rsidRDefault="00944241" w:rsidP="001258C6">
            <w:pPr>
              <w:tabs>
                <w:tab w:val="left" w:pos="1290"/>
              </w:tabs>
              <w:spacing w:after="0" w:line="240" w:lineRule="auto"/>
              <w:jc w:val="center"/>
              <w:rPr>
                <w:rFonts w:ascii="Times New Roman" w:hAnsi="Times New Roman"/>
                <w:sz w:val="24"/>
                <w:szCs w:val="24"/>
              </w:rPr>
            </w:pPr>
            <w:r w:rsidRPr="00C75ED5">
              <w:rPr>
                <w:rFonts w:ascii="Times New Roman" w:hAnsi="Times New Roman" w:cs="Times New Roman"/>
                <w:sz w:val="24"/>
                <w:szCs w:val="24"/>
              </w:rPr>
              <w:t>Комплекс процессных мероприятий 1: Создание условий для развития ТОС в Няндомском муниципальном округе</w:t>
            </w:r>
          </w:p>
        </w:tc>
        <w:tc>
          <w:tcPr>
            <w:tcW w:w="1701" w:type="dxa"/>
            <w:vAlign w:val="center"/>
          </w:tcPr>
          <w:p w14:paraId="0897A6C5" w14:textId="77777777" w:rsidR="00944241" w:rsidRPr="00C75ED5" w:rsidRDefault="00944241"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х</w:t>
            </w:r>
          </w:p>
        </w:tc>
        <w:tc>
          <w:tcPr>
            <w:tcW w:w="2693" w:type="dxa"/>
            <w:vAlign w:val="center"/>
          </w:tcPr>
          <w:p w14:paraId="3CE57E33" w14:textId="77777777" w:rsidR="00944241" w:rsidRPr="00C75ED5" w:rsidRDefault="00944241"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1,0</w:t>
            </w:r>
          </w:p>
        </w:tc>
        <w:tc>
          <w:tcPr>
            <w:tcW w:w="2268" w:type="dxa"/>
          </w:tcPr>
          <w:p w14:paraId="4B2751EE" w14:textId="77777777" w:rsidR="00944241" w:rsidRPr="002158BD" w:rsidRDefault="00944241" w:rsidP="00944241">
            <w:pPr>
              <w:jc w:val="center"/>
            </w:pPr>
            <w:r w:rsidRPr="002158BD">
              <w:rPr>
                <w:rFonts w:ascii="Times New Roman" w:hAnsi="Times New Roman" w:cs="Times New Roman"/>
                <w:sz w:val="24"/>
                <w:szCs w:val="24"/>
              </w:rPr>
              <w:t>х</w:t>
            </w:r>
          </w:p>
        </w:tc>
        <w:tc>
          <w:tcPr>
            <w:tcW w:w="2693" w:type="dxa"/>
          </w:tcPr>
          <w:p w14:paraId="3E7EE46A" w14:textId="77777777" w:rsidR="00944241" w:rsidRPr="002158BD" w:rsidRDefault="00944241" w:rsidP="00944241">
            <w:pPr>
              <w:jc w:val="center"/>
            </w:pPr>
            <w:r w:rsidRPr="002158BD">
              <w:rPr>
                <w:rFonts w:ascii="Times New Roman" w:hAnsi="Times New Roman" w:cs="Times New Roman"/>
                <w:sz w:val="24"/>
                <w:szCs w:val="24"/>
              </w:rPr>
              <w:t>х</w:t>
            </w:r>
          </w:p>
        </w:tc>
      </w:tr>
      <w:tr w:rsidR="00944241" w:rsidRPr="00C75ED5" w14:paraId="373B053F" w14:textId="77777777" w:rsidTr="00AA73C8">
        <w:tc>
          <w:tcPr>
            <w:tcW w:w="5387" w:type="dxa"/>
            <w:vAlign w:val="center"/>
          </w:tcPr>
          <w:p w14:paraId="11C9B624" w14:textId="77777777" w:rsidR="00944241" w:rsidRPr="00C75ED5" w:rsidRDefault="00944241" w:rsidP="001258C6">
            <w:pPr>
              <w:tabs>
                <w:tab w:val="left" w:pos="1290"/>
              </w:tabs>
              <w:spacing w:after="0" w:line="240" w:lineRule="auto"/>
              <w:jc w:val="center"/>
              <w:rPr>
                <w:rFonts w:ascii="Times New Roman" w:hAnsi="Times New Roman"/>
                <w:sz w:val="24"/>
                <w:szCs w:val="24"/>
              </w:rPr>
            </w:pPr>
            <w:r w:rsidRPr="00C75ED5">
              <w:rPr>
                <w:rFonts w:ascii="Times New Roman" w:hAnsi="Times New Roman"/>
                <w:bCs/>
              </w:rPr>
              <w:t>Комплекс процессных мероприятий 2: Развитие системы некоммерческих организаций, общественных и религиозных объединений в Няндомском муниципальном округе</w:t>
            </w:r>
          </w:p>
        </w:tc>
        <w:tc>
          <w:tcPr>
            <w:tcW w:w="1701" w:type="dxa"/>
            <w:vAlign w:val="center"/>
          </w:tcPr>
          <w:p w14:paraId="025D373B" w14:textId="77777777" w:rsidR="00944241" w:rsidRPr="00C75ED5" w:rsidRDefault="00944241"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х</w:t>
            </w:r>
          </w:p>
        </w:tc>
        <w:tc>
          <w:tcPr>
            <w:tcW w:w="2693" w:type="dxa"/>
            <w:vAlign w:val="center"/>
          </w:tcPr>
          <w:p w14:paraId="4D1C9618" w14:textId="77777777" w:rsidR="00944241" w:rsidRPr="00C75ED5" w:rsidRDefault="00944241"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1,0</w:t>
            </w:r>
          </w:p>
        </w:tc>
        <w:tc>
          <w:tcPr>
            <w:tcW w:w="2268" w:type="dxa"/>
          </w:tcPr>
          <w:p w14:paraId="5CB6F162" w14:textId="77777777" w:rsidR="00944241" w:rsidRPr="002158BD" w:rsidRDefault="00944241" w:rsidP="00944241">
            <w:pPr>
              <w:jc w:val="center"/>
            </w:pPr>
            <w:r w:rsidRPr="002158BD">
              <w:rPr>
                <w:rFonts w:ascii="Times New Roman" w:hAnsi="Times New Roman" w:cs="Times New Roman"/>
                <w:sz w:val="24"/>
                <w:szCs w:val="24"/>
              </w:rPr>
              <w:t>х</w:t>
            </w:r>
          </w:p>
        </w:tc>
        <w:tc>
          <w:tcPr>
            <w:tcW w:w="2693" w:type="dxa"/>
          </w:tcPr>
          <w:p w14:paraId="71572533" w14:textId="77777777" w:rsidR="00944241" w:rsidRPr="002158BD" w:rsidRDefault="00944241" w:rsidP="00944241">
            <w:pPr>
              <w:jc w:val="center"/>
            </w:pPr>
            <w:r w:rsidRPr="002158BD">
              <w:rPr>
                <w:rFonts w:ascii="Times New Roman" w:hAnsi="Times New Roman" w:cs="Times New Roman"/>
                <w:sz w:val="24"/>
                <w:szCs w:val="24"/>
              </w:rPr>
              <w:t>х</w:t>
            </w:r>
          </w:p>
        </w:tc>
      </w:tr>
      <w:tr w:rsidR="007B58EC" w:rsidRPr="001258C6" w14:paraId="57D742E1" w14:textId="77777777" w:rsidTr="007B58EC">
        <w:tc>
          <w:tcPr>
            <w:tcW w:w="5387" w:type="dxa"/>
            <w:vAlign w:val="center"/>
          </w:tcPr>
          <w:p w14:paraId="6E451521" w14:textId="77777777" w:rsidR="007B58EC" w:rsidRPr="00C75ED5" w:rsidRDefault="007B58EC" w:rsidP="001258C6">
            <w:pPr>
              <w:tabs>
                <w:tab w:val="left" w:pos="1290"/>
              </w:tabs>
              <w:spacing w:after="0" w:line="240" w:lineRule="auto"/>
              <w:jc w:val="center"/>
              <w:rPr>
                <w:rFonts w:ascii="Times New Roman" w:hAnsi="Times New Roman"/>
                <w:sz w:val="24"/>
                <w:szCs w:val="24"/>
              </w:rPr>
            </w:pPr>
            <w:r w:rsidRPr="00C75ED5">
              <w:rPr>
                <w:rFonts w:ascii="Times New Roman" w:hAnsi="Times New Roman"/>
                <w:sz w:val="24"/>
                <w:szCs w:val="24"/>
              </w:rPr>
              <w:t>Всего по муниципальной программе</w:t>
            </w:r>
          </w:p>
        </w:tc>
        <w:tc>
          <w:tcPr>
            <w:tcW w:w="1701" w:type="dxa"/>
            <w:vAlign w:val="center"/>
          </w:tcPr>
          <w:p w14:paraId="6B488B9F" w14:textId="77777777" w:rsidR="007B58EC" w:rsidRPr="00C75ED5" w:rsidRDefault="00324BCD"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1,0</w:t>
            </w:r>
          </w:p>
        </w:tc>
        <w:tc>
          <w:tcPr>
            <w:tcW w:w="2693" w:type="dxa"/>
            <w:vAlign w:val="center"/>
          </w:tcPr>
          <w:p w14:paraId="59213DAF" w14:textId="77777777" w:rsidR="007B58EC" w:rsidRPr="00C75ED5" w:rsidRDefault="00324BCD"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1,0</w:t>
            </w:r>
          </w:p>
        </w:tc>
        <w:tc>
          <w:tcPr>
            <w:tcW w:w="2268" w:type="dxa"/>
            <w:vAlign w:val="center"/>
          </w:tcPr>
          <w:p w14:paraId="6B484434" w14:textId="77777777" w:rsidR="007B58EC" w:rsidRPr="00C75ED5" w:rsidRDefault="00590B66"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1,0</w:t>
            </w:r>
          </w:p>
        </w:tc>
        <w:tc>
          <w:tcPr>
            <w:tcW w:w="2693" w:type="dxa"/>
            <w:vAlign w:val="center"/>
          </w:tcPr>
          <w:p w14:paraId="4E6D72BB" w14:textId="77777777" w:rsidR="007B58EC" w:rsidRPr="00C75ED5" w:rsidRDefault="00C75ED5" w:rsidP="00C75ED5">
            <w:pPr>
              <w:tabs>
                <w:tab w:val="left" w:pos="1290"/>
              </w:tabs>
              <w:spacing w:after="0" w:line="240" w:lineRule="auto"/>
              <w:jc w:val="center"/>
              <w:rPr>
                <w:rFonts w:ascii="Times New Roman" w:hAnsi="Times New Roman" w:cs="Times New Roman"/>
                <w:sz w:val="24"/>
                <w:szCs w:val="24"/>
              </w:rPr>
            </w:pPr>
            <w:r w:rsidRPr="00C75ED5">
              <w:rPr>
                <w:rFonts w:ascii="Times New Roman" w:hAnsi="Times New Roman" w:cs="Times New Roman"/>
                <w:sz w:val="24"/>
                <w:szCs w:val="24"/>
              </w:rPr>
              <w:t>1,0</w:t>
            </w:r>
          </w:p>
        </w:tc>
      </w:tr>
    </w:tbl>
    <w:p w14:paraId="782D8E7F" w14:textId="77777777" w:rsidR="006C11A7" w:rsidRPr="00324BCD" w:rsidRDefault="006C11A7" w:rsidP="00C75ED5">
      <w:pPr>
        <w:tabs>
          <w:tab w:val="left" w:pos="1290"/>
        </w:tabs>
        <w:spacing w:after="0" w:line="240" w:lineRule="auto"/>
        <w:rPr>
          <w:rFonts w:ascii="Times New Roman" w:hAnsi="Times New Roman"/>
          <w:b/>
          <w:color w:val="FF0000"/>
          <w:sz w:val="24"/>
          <w:szCs w:val="24"/>
        </w:rPr>
      </w:pPr>
    </w:p>
    <w:sectPr w:rsidR="006C11A7" w:rsidRPr="00324BCD" w:rsidSect="000A2A3E">
      <w:pgSz w:w="16838" w:h="11906" w:orient="landscape"/>
      <w:pgMar w:top="851"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D152A" w14:textId="77777777" w:rsidR="00C32BA1" w:rsidRDefault="00C32BA1" w:rsidP="00FF6FC4">
      <w:pPr>
        <w:spacing w:after="0" w:line="240" w:lineRule="auto"/>
      </w:pPr>
      <w:r>
        <w:separator/>
      </w:r>
    </w:p>
  </w:endnote>
  <w:endnote w:type="continuationSeparator" w:id="0">
    <w:p w14:paraId="30E5C73C" w14:textId="77777777" w:rsidR="00C32BA1" w:rsidRDefault="00C32BA1" w:rsidP="00FF6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3DE8B" w14:textId="77777777" w:rsidR="00C32BA1" w:rsidRDefault="00C32BA1" w:rsidP="00FF6FC4">
      <w:pPr>
        <w:spacing w:after="0" w:line="240" w:lineRule="auto"/>
      </w:pPr>
      <w:r>
        <w:separator/>
      </w:r>
    </w:p>
  </w:footnote>
  <w:footnote w:type="continuationSeparator" w:id="0">
    <w:p w14:paraId="368F5401" w14:textId="77777777" w:rsidR="00C32BA1" w:rsidRDefault="00C32BA1" w:rsidP="00FF6F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16339"/>
    <w:multiLevelType w:val="multilevel"/>
    <w:tmpl w:val="F6CC879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9A82940"/>
    <w:multiLevelType w:val="hybridMultilevel"/>
    <w:tmpl w:val="B12676E4"/>
    <w:lvl w:ilvl="0" w:tplc="C08C4A6E">
      <w:start w:val="1"/>
      <w:numFmt w:val="decimal"/>
      <w:lvlText w:val="%1)"/>
      <w:lvlJc w:val="left"/>
      <w:pPr>
        <w:ind w:left="82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A855445"/>
    <w:multiLevelType w:val="multilevel"/>
    <w:tmpl w:val="55CA76AC"/>
    <w:lvl w:ilvl="0">
      <w:start w:val="3"/>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3" w15:restartNumberingAfterBreak="0">
    <w:nsid w:val="1AC10641"/>
    <w:multiLevelType w:val="hybridMultilevel"/>
    <w:tmpl w:val="EBA854C0"/>
    <w:lvl w:ilvl="0" w:tplc="3EC8E8EA">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982233"/>
    <w:multiLevelType w:val="hybridMultilevel"/>
    <w:tmpl w:val="E8A0C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542248"/>
    <w:multiLevelType w:val="hybridMultilevel"/>
    <w:tmpl w:val="B0AC47A2"/>
    <w:lvl w:ilvl="0" w:tplc="9738BE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1293950"/>
    <w:multiLevelType w:val="hybridMultilevel"/>
    <w:tmpl w:val="F684A6FE"/>
    <w:lvl w:ilvl="0" w:tplc="9738BE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F123DB"/>
    <w:multiLevelType w:val="multilevel"/>
    <w:tmpl w:val="7A3CBFEE"/>
    <w:lvl w:ilvl="0">
      <w:start w:val="1"/>
      <w:numFmt w:val="decimal"/>
      <w:lvlText w:val="%1."/>
      <w:lvlJc w:val="left"/>
      <w:pPr>
        <w:ind w:left="644" w:hanging="360"/>
      </w:pPr>
      <w:rPr>
        <w:rFonts w:hint="default"/>
      </w:rPr>
    </w:lvl>
    <w:lvl w:ilvl="1">
      <w:start w:val="1"/>
      <w:numFmt w:val="decimal"/>
      <w:lvlText w:val="%1.%2."/>
      <w:lvlJc w:val="left"/>
      <w:pPr>
        <w:ind w:left="504"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164" w:hanging="720"/>
      </w:pPr>
      <w:rPr>
        <w:rFonts w:hint="default"/>
      </w:rPr>
    </w:lvl>
    <w:lvl w:ilvl="4">
      <w:start w:val="1"/>
      <w:numFmt w:val="decimal"/>
      <w:lvlText w:val="%1.%2.%3.%4.%5."/>
      <w:lvlJc w:val="left"/>
      <w:pPr>
        <w:ind w:left="4244" w:hanging="1080"/>
      </w:pPr>
      <w:rPr>
        <w:rFonts w:hint="default"/>
      </w:rPr>
    </w:lvl>
    <w:lvl w:ilvl="5">
      <w:start w:val="1"/>
      <w:numFmt w:val="decimal"/>
      <w:lvlText w:val="%1.%2.%3.%4.%5.%6."/>
      <w:lvlJc w:val="left"/>
      <w:pPr>
        <w:ind w:left="4964" w:hanging="1080"/>
      </w:pPr>
      <w:rPr>
        <w:rFonts w:hint="default"/>
      </w:rPr>
    </w:lvl>
    <w:lvl w:ilvl="6">
      <w:start w:val="1"/>
      <w:numFmt w:val="decimal"/>
      <w:lvlText w:val="%1.%2.%3.%4.%5.%6.%7."/>
      <w:lvlJc w:val="left"/>
      <w:pPr>
        <w:ind w:left="6044" w:hanging="1440"/>
      </w:pPr>
      <w:rPr>
        <w:rFonts w:hint="default"/>
      </w:rPr>
    </w:lvl>
    <w:lvl w:ilvl="7">
      <w:start w:val="1"/>
      <w:numFmt w:val="decimal"/>
      <w:lvlText w:val="%1.%2.%3.%4.%5.%6.%7.%8."/>
      <w:lvlJc w:val="left"/>
      <w:pPr>
        <w:ind w:left="6764" w:hanging="1440"/>
      </w:pPr>
      <w:rPr>
        <w:rFonts w:hint="default"/>
      </w:rPr>
    </w:lvl>
    <w:lvl w:ilvl="8">
      <w:start w:val="1"/>
      <w:numFmt w:val="decimal"/>
      <w:lvlText w:val="%1.%2.%3.%4.%5.%6.%7.%8.%9."/>
      <w:lvlJc w:val="left"/>
      <w:pPr>
        <w:ind w:left="7844" w:hanging="1800"/>
      </w:pPr>
      <w:rPr>
        <w:rFonts w:hint="default"/>
      </w:rPr>
    </w:lvl>
  </w:abstractNum>
  <w:abstractNum w:abstractNumId="8" w15:restartNumberingAfterBreak="0">
    <w:nsid w:val="34CF190C"/>
    <w:multiLevelType w:val="hybridMultilevel"/>
    <w:tmpl w:val="08DC40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A965E23"/>
    <w:multiLevelType w:val="hybridMultilevel"/>
    <w:tmpl w:val="CA62A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A038A3"/>
    <w:multiLevelType w:val="hybridMultilevel"/>
    <w:tmpl w:val="F23208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EB1479F"/>
    <w:multiLevelType w:val="hybridMultilevel"/>
    <w:tmpl w:val="AD5061EA"/>
    <w:lvl w:ilvl="0" w:tplc="9738BE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FEA2AF8"/>
    <w:multiLevelType w:val="hybridMultilevel"/>
    <w:tmpl w:val="BBCE759A"/>
    <w:lvl w:ilvl="0" w:tplc="3572DF64">
      <w:start w:val="2"/>
      <w:numFmt w:val="decimal"/>
      <w:lvlText w:val="%1."/>
      <w:lvlJc w:val="left"/>
      <w:pPr>
        <w:tabs>
          <w:tab w:val="num" w:pos="480"/>
        </w:tabs>
        <w:ind w:left="480" w:hanging="360"/>
      </w:pPr>
      <w:rPr>
        <w:rFonts w:cs="Times New Roman" w:hint="default"/>
        <w:sz w:val="24"/>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13" w15:restartNumberingAfterBreak="0">
    <w:nsid w:val="423D5EFB"/>
    <w:multiLevelType w:val="hybridMultilevel"/>
    <w:tmpl w:val="16728E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36D5EB8"/>
    <w:multiLevelType w:val="hybridMultilevel"/>
    <w:tmpl w:val="2CCAA1C6"/>
    <w:lvl w:ilvl="0" w:tplc="30F21F96">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8692F4F"/>
    <w:multiLevelType w:val="multilevel"/>
    <w:tmpl w:val="6EF059D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6C542E7E"/>
    <w:multiLevelType w:val="hybridMultilevel"/>
    <w:tmpl w:val="00DA0142"/>
    <w:lvl w:ilvl="0" w:tplc="48F2D0DC">
      <w:start w:val="1"/>
      <w:numFmt w:val="decimal"/>
      <w:lvlText w:val="%1."/>
      <w:lvlJc w:val="left"/>
      <w:pPr>
        <w:ind w:left="1893" w:hanging="118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6D6A438C"/>
    <w:multiLevelType w:val="hybridMultilevel"/>
    <w:tmpl w:val="5394C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832E59"/>
    <w:multiLevelType w:val="multilevel"/>
    <w:tmpl w:val="947A99AA"/>
    <w:lvl w:ilvl="0">
      <w:start w:val="1"/>
      <w:numFmt w:val="decimal"/>
      <w:lvlText w:val="%1."/>
      <w:lvlJc w:val="left"/>
      <w:pPr>
        <w:ind w:left="1065"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1805" w:hanging="1080"/>
      </w:pPr>
      <w:rPr>
        <w:rFonts w:hint="default"/>
      </w:rPr>
    </w:lvl>
    <w:lvl w:ilvl="6">
      <w:start w:val="1"/>
      <w:numFmt w:val="decimal"/>
      <w:isLgl/>
      <w:lvlText w:val="%1.%2.%3.%4.%5.%6.%7."/>
      <w:lvlJc w:val="left"/>
      <w:pPr>
        <w:ind w:left="2169" w:hanging="1440"/>
      </w:pPr>
      <w:rPr>
        <w:rFonts w:hint="default"/>
      </w:rPr>
    </w:lvl>
    <w:lvl w:ilvl="7">
      <w:start w:val="1"/>
      <w:numFmt w:val="decimal"/>
      <w:isLgl/>
      <w:lvlText w:val="%1.%2.%3.%4.%5.%6.%7.%8."/>
      <w:lvlJc w:val="left"/>
      <w:pPr>
        <w:ind w:left="2173" w:hanging="1440"/>
      </w:pPr>
      <w:rPr>
        <w:rFonts w:hint="default"/>
      </w:rPr>
    </w:lvl>
    <w:lvl w:ilvl="8">
      <w:start w:val="1"/>
      <w:numFmt w:val="decimal"/>
      <w:isLgl/>
      <w:lvlText w:val="%1.%2.%3.%4.%5.%6.%7.%8.%9."/>
      <w:lvlJc w:val="left"/>
      <w:pPr>
        <w:ind w:left="2537" w:hanging="1800"/>
      </w:pPr>
      <w:rPr>
        <w:rFonts w:hint="default"/>
      </w:rPr>
    </w:lvl>
  </w:abstractNum>
  <w:abstractNum w:abstractNumId="19" w15:restartNumberingAfterBreak="0">
    <w:nsid w:val="7BED7E9A"/>
    <w:multiLevelType w:val="multilevel"/>
    <w:tmpl w:val="0A2E0A9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
  </w:num>
  <w:num w:numId="2">
    <w:abstractNumId w:val="12"/>
  </w:num>
  <w:num w:numId="3">
    <w:abstractNumId w:val="17"/>
  </w:num>
  <w:num w:numId="4">
    <w:abstractNumId w:val="18"/>
  </w:num>
  <w:num w:numId="5">
    <w:abstractNumId w:val="19"/>
  </w:num>
  <w:num w:numId="6">
    <w:abstractNumId w:val="16"/>
  </w:num>
  <w:num w:numId="7">
    <w:abstractNumId w:val="5"/>
  </w:num>
  <w:num w:numId="8">
    <w:abstractNumId w:val="3"/>
  </w:num>
  <w:num w:numId="9">
    <w:abstractNumId w:val="7"/>
  </w:num>
  <w:num w:numId="10">
    <w:abstractNumId w:val="15"/>
  </w:num>
  <w:num w:numId="11">
    <w:abstractNumId w:val="6"/>
  </w:num>
  <w:num w:numId="12">
    <w:abstractNumId w:val="0"/>
  </w:num>
  <w:num w:numId="13">
    <w:abstractNumId w:val="11"/>
  </w:num>
  <w:num w:numId="14">
    <w:abstractNumId w:val="2"/>
  </w:num>
  <w:num w:numId="15">
    <w:abstractNumId w:val="9"/>
  </w:num>
  <w:num w:numId="16">
    <w:abstractNumId w:val="4"/>
  </w:num>
  <w:num w:numId="17">
    <w:abstractNumId w:val="14"/>
  </w:num>
  <w:num w:numId="18">
    <w:abstractNumId w:val="8"/>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C78A7"/>
    <w:rsid w:val="0000109F"/>
    <w:rsid w:val="000030EF"/>
    <w:rsid w:val="00003A74"/>
    <w:rsid w:val="00003D9F"/>
    <w:rsid w:val="00004DB6"/>
    <w:rsid w:val="00007C96"/>
    <w:rsid w:val="000102FF"/>
    <w:rsid w:val="000216D4"/>
    <w:rsid w:val="00021ED8"/>
    <w:rsid w:val="00022664"/>
    <w:rsid w:val="00022CB6"/>
    <w:rsid w:val="00022CF4"/>
    <w:rsid w:val="00023137"/>
    <w:rsid w:val="00025E7F"/>
    <w:rsid w:val="00026EF3"/>
    <w:rsid w:val="00026F05"/>
    <w:rsid w:val="00027455"/>
    <w:rsid w:val="00034BF7"/>
    <w:rsid w:val="0004345C"/>
    <w:rsid w:val="00047126"/>
    <w:rsid w:val="000477F8"/>
    <w:rsid w:val="00047BDB"/>
    <w:rsid w:val="00047CF2"/>
    <w:rsid w:val="0005097C"/>
    <w:rsid w:val="00052B9E"/>
    <w:rsid w:val="00056F68"/>
    <w:rsid w:val="000602BD"/>
    <w:rsid w:val="00061A4C"/>
    <w:rsid w:val="00062E37"/>
    <w:rsid w:val="000642F9"/>
    <w:rsid w:val="00065C48"/>
    <w:rsid w:val="00065CE2"/>
    <w:rsid w:val="000669EA"/>
    <w:rsid w:val="00072643"/>
    <w:rsid w:val="000727D4"/>
    <w:rsid w:val="00072DB7"/>
    <w:rsid w:val="00072E7B"/>
    <w:rsid w:val="00074E0D"/>
    <w:rsid w:val="000752BE"/>
    <w:rsid w:val="000755FA"/>
    <w:rsid w:val="00076AA2"/>
    <w:rsid w:val="00077912"/>
    <w:rsid w:val="00080234"/>
    <w:rsid w:val="00081656"/>
    <w:rsid w:val="000857BF"/>
    <w:rsid w:val="00090AA6"/>
    <w:rsid w:val="000913AE"/>
    <w:rsid w:val="000913CB"/>
    <w:rsid w:val="00093360"/>
    <w:rsid w:val="000937F0"/>
    <w:rsid w:val="000942D7"/>
    <w:rsid w:val="000A0608"/>
    <w:rsid w:val="000A21E4"/>
    <w:rsid w:val="000A2258"/>
    <w:rsid w:val="000A29C8"/>
    <w:rsid w:val="000A2A3E"/>
    <w:rsid w:val="000A3505"/>
    <w:rsid w:val="000A3EFA"/>
    <w:rsid w:val="000A7EA5"/>
    <w:rsid w:val="000B0884"/>
    <w:rsid w:val="000B6AE2"/>
    <w:rsid w:val="000B7E15"/>
    <w:rsid w:val="000C07A5"/>
    <w:rsid w:val="000C0D53"/>
    <w:rsid w:val="000C1578"/>
    <w:rsid w:val="000C3575"/>
    <w:rsid w:val="000C3A86"/>
    <w:rsid w:val="000C68F3"/>
    <w:rsid w:val="000C77DB"/>
    <w:rsid w:val="000D070E"/>
    <w:rsid w:val="000D0815"/>
    <w:rsid w:val="000D1392"/>
    <w:rsid w:val="000D22F4"/>
    <w:rsid w:val="000D4BA4"/>
    <w:rsid w:val="000D59B5"/>
    <w:rsid w:val="000E149E"/>
    <w:rsid w:val="000E3BD5"/>
    <w:rsid w:val="000E5614"/>
    <w:rsid w:val="000E5774"/>
    <w:rsid w:val="000E77B9"/>
    <w:rsid w:val="000F0AAB"/>
    <w:rsid w:val="000F40E8"/>
    <w:rsid w:val="000F5FD7"/>
    <w:rsid w:val="000F6040"/>
    <w:rsid w:val="000F6C98"/>
    <w:rsid w:val="000F78BA"/>
    <w:rsid w:val="00106CB1"/>
    <w:rsid w:val="00107B57"/>
    <w:rsid w:val="00111E21"/>
    <w:rsid w:val="00115519"/>
    <w:rsid w:val="00117DF5"/>
    <w:rsid w:val="001200D4"/>
    <w:rsid w:val="00120CDB"/>
    <w:rsid w:val="00121D50"/>
    <w:rsid w:val="00122163"/>
    <w:rsid w:val="00124E59"/>
    <w:rsid w:val="001258C6"/>
    <w:rsid w:val="0012619F"/>
    <w:rsid w:val="001318EE"/>
    <w:rsid w:val="001324E4"/>
    <w:rsid w:val="00136244"/>
    <w:rsid w:val="001363BA"/>
    <w:rsid w:val="001371DE"/>
    <w:rsid w:val="00137264"/>
    <w:rsid w:val="001373D7"/>
    <w:rsid w:val="00140EF6"/>
    <w:rsid w:val="001412F7"/>
    <w:rsid w:val="00141E8C"/>
    <w:rsid w:val="001462C2"/>
    <w:rsid w:val="00150BBD"/>
    <w:rsid w:val="00151E7E"/>
    <w:rsid w:val="001529F7"/>
    <w:rsid w:val="001539B0"/>
    <w:rsid w:val="001551A4"/>
    <w:rsid w:val="00155AD1"/>
    <w:rsid w:val="0016175E"/>
    <w:rsid w:val="00164FBC"/>
    <w:rsid w:val="0017070E"/>
    <w:rsid w:val="001709C6"/>
    <w:rsid w:val="00174414"/>
    <w:rsid w:val="00174958"/>
    <w:rsid w:val="00175F37"/>
    <w:rsid w:val="00180355"/>
    <w:rsid w:val="00181FAB"/>
    <w:rsid w:val="0018454D"/>
    <w:rsid w:val="00191AD8"/>
    <w:rsid w:val="00191BF5"/>
    <w:rsid w:val="00195482"/>
    <w:rsid w:val="00195561"/>
    <w:rsid w:val="001A2F9A"/>
    <w:rsid w:val="001A3AE2"/>
    <w:rsid w:val="001A3B36"/>
    <w:rsid w:val="001A41F5"/>
    <w:rsid w:val="001A5D3C"/>
    <w:rsid w:val="001A6920"/>
    <w:rsid w:val="001A6C95"/>
    <w:rsid w:val="001A79ED"/>
    <w:rsid w:val="001B11DB"/>
    <w:rsid w:val="001B22F2"/>
    <w:rsid w:val="001B2CDE"/>
    <w:rsid w:val="001B4164"/>
    <w:rsid w:val="001B66B4"/>
    <w:rsid w:val="001C0AE2"/>
    <w:rsid w:val="001C19CB"/>
    <w:rsid w:val="001C239A"/>
    <w:rsid w:val="001C2933"/>
    <w:rsid w:val="001C2F2D"/>
    <w:rsid w:val="001C368F"/>
    <w:rsid w:val="001C3928"/>
    <w:rsid w:val="001C6089"/>
    <w:rsid w:val="001C6843"/>
    <w:rsid w:val="001C7F91"/>
    <w:rsid w:val="001D05A4"/>
    <w:rsid w:val="001D0C3E"/>
    <w:rsid w:val="001D2032"/>
    <w:rsid w:val="001D5599"/>
    <w:rsid w:val="001D5FFA"/>
    <w:rsid w:val="001D67D3"/>
    <w:rsid w:val="001D7A9A"/>
    <w:rsid w:val="001E2833"/>
    <w:rsid w:val="001E287B"/>
    <w:rsid w:val="001E42B7"/>
    <w:rsid w:val="001E4659"/>
    <w:rsid w:val="001E4AAD"/>
    <w:rsid w:val="001E521D"/>
    <w:rsid w:val="001E526F"/>
    <w:rsid w:val="001E781B"/>
    <w:rsid w:val="001F2879"/>
    <w:rsid w:val="001F2A22"/>
    <w:rsid w:val="001F3C99"/>
    <w:rsid w:val="001F4C7D"/>
    <w:rsid w:val="001F5EBE"/>
    <w:rsid w:val="001F6DA7"/>
    <w:rsid w:val="002014C3"/>
    <w:rsid w:val="00202FCA"/>
    <w:rsid w:val="00204180"/>
    <w:rsid w:val="00206F2A"/>
    <w:rsid w:val="002158BD"/>
    <w:rsid w:val="00216468"/>
    <w:rsid w:val="002171CF"/>
    <w:rsid w:val="00217E73"/>
    <w:rsid w:val="00217EBD"/>
    <w:rsid w:val="00225C4E"/>
    <w:rsid w:val="00226804"/>
    <w:rsid w:val="00227AF7"/>
    <w:rsid w:val="00231098"/>
    <w:rsid w:val="00232B5E"/>
    <w:rsid w:val="00236FBF"/>
    <w:rsid w:val="00237B5D"/>
    <w:rsid w:val="00240E1E"/>
    <w:rsid w:val="00241204"/>
    <w:rsid w:val="00241E4C"/>
    <w:rsid w:val="002426AA"/>
    <w:rsid w:val="0024487F"/>
    <w:rsid w:val="00245B21"/>
    <w:rsid w:val="0024631D"/>
    <w:rsid w:val="00255EB5"/>
    <w:rsid w:val="00256587"/>
    <w:rsid w:val="00257714"/>
    <w:rsid w:val="00257AE6"/>
    <w:rsid w:val="00257FBE"/>
    <w:rsid w:val="00262BCC"/>
    <w:rsid w:val="00263549"/>
    <w:rsid w:val="00263E97"/>
    <w:rsid w:val="00265FBD"/>
    <w:rsid w:val="00266C25"/>
    <w:rsid w:val="00272020"/>
    <w:rsid w:val="0027430F"/>
    <w:rsid w:val="0027577A"/>
    <w:rsid w:val="002776A2"/>
    <w:rsid w:val="0028057F"/>
    <w:rsid w:val="00284818"/>
    <w:rsid w:val="00291091"/>
    <w:rsid w:val="002925F1"/>
    <w:rsid w:val="002A20D2"/>
    <w:rsid w:val="002A3700"/>
    <w:rsid w:val="002B0458"/>
    <w:rsid w:val="002B0991"/>
    <w:rsid w:val="002B2B7A"/>
    <w:rsid w:val="002B3D42"/>
    <w:rsid w:val="002C0E7F"/>
    <w:rsid w:val="002C3418"/>
    <w:rsid w:val="002C36D7"/>
    <w:rsid w:val="002C5272"/>
    <w:rsid w:val="002C5F05"/>
    <w:rsid w:val="002C6906"/>
    <w:rsid w:val="002C76C3"/>
    <w:rsid w:val="002D22ED"/>
    <w:rsid w:val="002D275C"/>
    <w:rsid w:val="002D33A1"/>
    <w:rsid w:val="002D3C21"/>
    <w:rsid w:val="002D3E0C"/>
    <w:rsid w:val="002D4B38"/>
    <w:rsid w:val="002E53B1"/>
    <w:rsid w:val="002E7E2A"/>
    <w:rsid w:val="002F1CC0"/>
    <w:rsid w:val="002F2243"/>
    <w:rsid w:val="002F35DD"/>
    <w:rsid w:val="002F4FC3"/>
    <w:rsid w:val="002F7E2A"/>
    <w:rsid w:val="0030246A"/>
    <w:rsid w:val="00302AF9"/>
    <w:rsid w:val="003035B3"/>
    <w:rsid w:val="003067C4"/>
    <w:rsid w:val="003079C9"/>
    <w:rsid w:val="00307FA3"/>
    <w:rsid w:val="00310FCB"/>
    <w:rsid w:val="0031196E"/>
    <w:rsid w:val="00314DB0"/>
    <w:rsid w:val="00315597"/>
    <w:rsid w:val="0031731D"/>
    <w:rsid w:val="00322B0F"/>
    <w:rsid w:val="00324BCD"/>
    <w:rsid w:val="0032715F"/>
    <w:rsid w:val="00327297"/>
    <w:rsid w:val="00332817"/>
    <w:rsid w:val="0033393B"/>
    <w:rsid w:val="00333CF7"/>
    <w:rsid w:val="00335501"/>
    <w:rsid w:val="00336F0C"/>
    <w:rsid w:val="00341958"/>
    <w:rsid w:val="00343B05"/>
    <w:rsid w:val="00343F8E"/>
    <w:rsid w:val="00345615"/>
    <w:rsid w:val="00350601"/>
    <w:rsid w:val="00351AA8"/>
    <w:rsid w:val="00354545"/>
    <w:rsid w:val="00355E16"/>
    <w:rsid w:val="00357264"/>
    <w:rsid w:val="00357508"/>
    <w:rsid w:val="003604AF"/>
    <w:rsid w:val="003658D0"/>
    <w:rsid w:val="003668D9"/>
    <w:rsid w:val="003673E0"/>
    <w:rsid w:val="0037054C"/>
    <w:rsid w:val="00370928"/>
    <w:rsid w:val="00372F1C"/>
    <w:rsid w:val="0037315D"/>
    <w:rsid w:val="00376E33"/>
    <w:rsid w:val="00377769"/>
    <w:rsid w:val="00385B15"/>
    <w:rsid w:val="00391907"/>
    <w:rsid w:val="00393CA7"/>
    <w:rsid w:val="00394B4B"/>
    <w:rsid w:val="00397E39"/>
    <w:rsid w:val="003A00C2"/>
    <w:rsid w:val="003A2B5C"/>
    <w:rsid w:val="003A71C4"/>
    <w:rsid w:val="003A73EE"/>
    <w:rsid w:val="003B11F6"/>
    <w:rsid w:val="003B32AF"/>
    <w:rsid w:val="003C0FB8"/>
    <w:rsid w:val="003C3671"/>
    <w:rsid w:val="003D74E5"/>
    <w:rsid w:val="003E2EB8"/>
    <w:rsid w:val="003E7661"/>
    <w:rsid w:val="003E7CE3"/>
    <w:rsid w:val="003E7D94"/>
    <w:rsid w:val="003F5F49"/>
    <w:rsid w:val="003F72A6"/>
    <w:rsid w:val="003F7321"/>
    <w:rsid w:val="004021AA"/>
    <w:rsid w:val="00403951"/>
    <w:rsid w:val="0041027C"/>
    <w:rsid w:val="00412C4F"/>
    <w:rsid w:val="00417108"/>
    <w:rsid w:val="00417B23"/>
    <w:rsid w:val="00417EA6"/>
    <w:rsid w:val="00427232"/>
    <w:rsid w:val="004300D6"/>
    <w:rsid w:val="0043250B"/>
    <w:rsid w:val="004339CC"/>
    <w:rsid w:val="004346F5"/>
    <w:rsid w:val="00437E57"/>
    <w:rsid w:val="0044091E"/>
    <w:rsid w:val="004420B7"/>
    <w:rsid w:val="00442DA4"/>
    <w:rsid w:val="0044392A"/>
    <w:rsid w:val="004447F9"/>
    <w:rsid w:val="00446D9E"/>
    <w:rsid w:val="0044740E"/>
    <w:rsid w:val="00447EED"/>
    <w:rsid w:val="004502A8"/>
    <w:rsid w:val="00451FFE"/>
    <w:rsid w:val="004620B4"/>
    <w:rsid w:val="00462969"/>
    <w:rsid w:val="00464374"/>
    <w:rsid w:val="004659A0"/>
    <w:rsid w:val="00465FBE"/>
    <w:rsid w:val="004728BC"/>
    <w:rsid w:val="00473F14"/>
    <w:rsid w:val="00474B06"/>
    <w:rsid w:val="0047567E"/>
    <w:rsid w:val="0047639F"/>
    <w:rsid w:val="00476B63"/>
    <w:rsid w:val="00477AEF"/>
    <w:rsid w:val="004814AC"/>
    <w:rsid w:val="00481CA1"/>
    <w:rsid w:val="00484D10"/>
    <w:rsid w:val="00492533"/>
    <w:rsid w:val="00495F96"/>
    <w:rsid w:val="004965BF"/>
    <w:rsid w:val="0049691B"/>
    <w:rsid w:val="00497215"/>
    <w:rsid w:val="004A1055"/>
    <w:rsid w:val="004A2474"/>
    <w:rsid w:val="004A3492"/>
    <w:rsid w:val="004A3E58"/>
    <w:rsid w:val="004A57CE"/>
    <w:rsid w:val="004A6A98"/>
    <w:rsid w:val="004B52D3"/>
    <w:rsid w:val="004B6918"/>
    <w:rsid w:val="004C0C18"/>
    <w:rsid w:val="004C17A2"/>
    <w:rsid w:val="004C1EC1"/>
    <w:rsid w:val="004C30A3"/>
    <w:rsid w:val="004D0329"/>
    <w:rsid w:val="004D113B"/>
    <w:rsid w:val="004D1D8C"/>
    <w:rsid w:val="004D247F"/>
    <w:rsid w:val="004D4423"/>
    <w:rsid w:val="004D618B"/>
    <w:rsid w:val="004D6DE3"/>
    <w:rsid w:val="004D6F84"/>
    <w:rsid w:val="004D7B81"/>
    <w:rsid w:val="004E1D47"/>
    <w:rsid w:val="004E30B7"/>
    <w:rsid w:val="004E649E"/>
    <w:rsid w:val="004E7691"/>
    <w:rsid w:val="004F1F29"/>
    <w:rsid w:val="004F5030"/>
    <w:rsid w:val="004F52E6"/>
    <w:rsid w:val="004F5401"/>
    <w:rsid w:val="004F65B8"/>
    <w:rsid w:val="004F72E7"/>
    <w:rsid w:val="00500E20"/>
    <w:rsid w:val="00502681"/>
    <w:rsid w:val="005028F8"/>
    <w:rsid w:val="00503F3A"/>
    <w:rsid w:val="00504660"/>
    <w:rsid w:val="00506707"/>
    <w:rsid w:val="00506CFA"/>
    <w:rsid w:val="00510883"/>
    <w:rsid w:val="00513780"/>
    <w:rsid w:val="00514A4E"/>
    <w:rsid w:val="00516C85"/>
    <w:rsid w:val="005177C4"/>
    <w:rsid w:val="00521C99"/>
    <w:rsid w:val="005230C5"/>
    <w:rsid w:val="00523CDE"/>
    <w:rsid w:val="00524E1C"/>
    <w:rsid w:val="00527CAF"/>
    <w:rsid w:val="0053088A"/>
    <w:rsid w:val="00530A53"/>
    <w:rsid w:val="00534B95"/>
    <w:rsid w:val="00535310"/>
    <w:rsid w:val="0053608C"/>
    <w:rsid w:val="00536C39"/>
    <w:rsid w:val="00537F5F"/>
    <w:rsid w:val="00540A62"/>
    <w:rsid w:val="00540C40"/>
    <w:rsid w:val="0054247D"/>
    <w:rsid w:val="00542EBB"/>
    <w:rsid w:val="00544D35"/>
    <w:rsid w:val="00546393"/>
    <w:rsid w:val="00551D52"/>
    <w:rsid w:val="00552E34"/>
    <w:rsid w:val="005560AA"/>
    <w:rsid w:val="0055695D"/>
    <w:rsid w:val="00564315"/>
    <w:rsid w:val="005654AA"/>
    <w:rsid w:val="005657E7"/>
    <w:rsid w:val="00566365"/>
    <w:rsid w:val="00566AA5"/>
    <w:rsid w:val="00566FDD"/>
    <w:rsid w:val="00567C7A"/>
    <w:rsid w:val="00570C52"/>
    <w:rsid w:val="00572BF0"/>
    <w:rsid w:val="00574213"/>
    <w:rsid w:val="00574E08"/>
    <w:rsid w:val="005753D0"/>
    <w:rsid w:val="00576A55"/>
    <w:rsid w:val="0058124A"/>
    <w:rsid w:val="005819C8"/>
    <w:rsid w:val="005851B7"/>
    <w:rsid w:val="00590B66"/>
    <w:rsid w:val="0059195D"/>
    <w:rsid w:val="00594566"/>
    <w:rsid w:val="005A0153"/>
    <w:rsid w:val="005A019F"/>
    <w:rsid w:val="005A28E9"/>
    <w:rsid w:val="005A3E59"/>
    <w:rsid w:val="005A7989"/>
    <w:rsid w:val="005B23C1"/>
    <w:rsid w:val="005B5D3A"/>
    <w:rsid w:val="005C1D0B"/>
    <w:rsid w:val="005C5DEA"/>
    <w:rsid w:val="005C6EDE"/>
    <w:rsid w:val="005D37B6"/>
    <w:rsid w:val="005D383E"/>
    <w:rsid w:val="005D43E3"/>
    <w:rsid w:val="005D5708"/>
    <w:rsid w:val="005E25DE"/>
    <w:rsid w:val="005E4813"/>
    <w:rsid w:val="005E494C"/>
    <w:rsid w:val="005E4CCF"/>
    <w:rsid w:val="005E5EF3"/>
    <w:rsid w:val="005E6E3E"/>
    <w:rsid w:val="005E7388"/>
    <w:rsid w:val="005F4308"/>
    <w:rsid w:val="005F48A8"/>
    <w:rsid w:val="005F6645"/>
    <w:rsid w:val="005F7074"/>
    <w:rsid w:val="005F7E79"/>
    <w:rsid w:val="00600C1A"/>
    <w:rsid w:val="0060135E"/>
    <w:rsid w:val="006013F4"/>
    <w:rsid w:val="00601616"/>
    <w:rsid w:val="0060194C"/>
    <w:rsid w:val="00602C68"/>
    <w:rsid w:val="0060326B"/>
    <w:rsid w:val="0060527C"/>
    <w:rsid w:val="00605A40"/>
    <w:rsid w:val="006062D9"/>
    <w:rsid w:val="006100DC"/>
    <w:rsid w:val="006129DC"/>
    <w:rsid w:val="00613284"/>
    <w:rsid w:val="006137CA"/>
    <w:rsid w:val="00616206"/>
    <w:rsid w:val="0061705F"/>
    <w:rsid w:val="00622926"/>
    <w:rsid w:val="00625EB5"/>
    <w:rsid w:val="00625FC4"/>
    <w:rsid w:val="0062655C"/>
    <w:rsid w:val="006265A1"/>
    <w:rsid w:val="0062715E"/>
    <w:rsid w:val="0063122A"/>
    <w:rsid w:val="006336B0"/>
    <w:rsid w:val="00635BD3"/>
    <w:rsid w:val="006363D9"/>
    <w:rsid w:val="00637B75"/>
    <w:rsid w:val="00650DFB"/>
    <w:rsid w:val="006510D7"/>
    <w:rsid w:val="0065292A"/>
    <w:rsid w:val="00652C80"/>
    <w:rsid w:val="006537E9"/>
    <w:rsid w:val="0065574E"/>
    <w:rsid w:val="00656D7F"/>
    <w:rsid w:val="00663B19"/>
    <w:rsid w:val="00666720"/>
    <w:rsid w:val="00666F41"/>
    <w:rsid w:val="00670D76"/>
    <w:rsid w:val="006713C0"/>
    <w:rsid w:val="006741D8"/>
    <w:rsid w:val="0068073D"/>
    <w:rsid w:val="006837A3"/>
    <w:rsid w:val="00684A0C"/>
    <w:rsid w:val="00684D72"/>
    <w:rsid w:val="00685F6A"/>
    <w:rsid w:val="0068707F"/>
    <w:rsid w:val="0069153F"/>
    <w:rsid w:val="00692740"/>
    <w:rsid w:val="00694355"/>
    <w:rsid w:val="00694780"/>
    <w:rsid w:val="00694790"/>
    <w:rsid w:val="00694CA5"/>
    <w:rsid w:val="0069519F"/>
    <w:rsid w:val="00696995"/>
    <w:rsid w:val="006A1B74"/>
    <w:rsid w:val="006B0B30"/>
    <w:rsid w:val="006B107F"/>
    <w:rsid w:val="006B20E3"/>
    <w:rsid w:val="006B6D3D"/>
    <w:rsid w:val="006B7A09"/>
    <w:rsid w:val="006C0863"/>
    <w:rsid w:val="006C095C"/>
    <w:rsid w:val="006C0968"/>
    <w:rsid w:val="006C11A7"/>
    <w:rsid w:val="006C386D"/>
    <w:rsid w:val="006C5B3D"/>
    <w:rsid w:val="006C6374"/>
    <w:rsid w:val="006C78A7"/>
    <w:rsid w:val="006D0079"/>
    <w:rsid w:val="006D00EA"/>
    <w:rsid w:val="006D2E67"/>
    <w:rsid w:val="006D566C"/>
    <w:rsid w:val="006D6A9D"/>
    <w:rsid w:val="006D706C"/>
    <w:rsid w:val="006E000C"/>
    <w:rsid w:val="006E1791"/>
    <w:rsid w:val="006E3580"/>
    <w:rsid w:val="006E40A2"/>
    <w:rsid w:val="006F0CB3"/>
    <w:rsid w:val="006F1CEA"/>
    <w:rsid w:val="006F3740"/>
    <w:rsid w:val="006F636D"/>
    <w:rsid w:val="00700D73"/>
    <w:rsid w:val="007049C1"/>
    <w:rsid w:val="00705CA1"/>
    <w:rsid w:val="007069C0"/>
    <w:rsid w:val="007132B9"/>
    <w:rsid w:val="007149E4"/>
    <w:rsid w:val="00714A66"/>
    <w:rsid w:val="00714CF5"/>
    <w:rsid w:val="00714E1D"/>
    <w:rsid w:val="0071797A"/>
    <w:rsid w:val="0072427E"/>
    <w:rsid w:val="007257B3"/>
    <w:rsid w:val="00725D19"/>
    <w:rsid w:val="007269FD"/>
    <w:rsid w:val="00730A47"/>
    <w:rsid w:val="00734CBD"/>
    <w:rsid w:val="007357A6"/>
    <w:rsid w:val="00736365"/>
    <w:rsid w:val="00741D31"/>
    <w:rsid w:val="00742047"/>
    <w:rsid w:val="007450D2"/>
    <w:rsid w:val="00745593"/>
    <w:rsid w:val="0074679E"/>
    <w:rsid w:val="00751C1D"/>
    <w:rsid w:val="00752EFE"/>
    <w:rsid w:val="007532CF"/>
    <w:rsid w:val="007538E6"/>
    <w:rsid w:val="00754B68"/>
    <w:rsid w:val="00755073"/>
    <w:rsid w:val="007563BE"/>
    <w:rsid w:val="00764368"/>
    <w:rsid w:val="00765E6F"/>
    <w:rsid w:val="00774670"/>
    <w:rsid w:val="00775450"/>
    <w:rsid w:val="00782540"/>
    <w:rsid w:val="007825E7"/>
    <w:rsid w:val="00783CF8"/>
    <w:rsid w:val="00783E24"/>
    <w:rsid w:val="00785F9A"/>
    <w:rsid w:val="00786645"/>
    <w:rsid w:val="0078732F"/>
    <w:rsid w:val="00796391"/>
    <w:rsid w:val="00797E7A"/>
    <w:rsid w:val="007A000D"/>
    <w:rsid w:val="007A24AB"/>
    <w:rsid w:val="007A25C5"/>
    <w:rsid w:val="007A4F05"/>
    <w:rsid w:val="007A5CF4"/>
    <w:rsid w:val="007A64E3"/>
    <w:rsid w:val="007B353A"/>
    <w:rsid w:val="007B4149"/>
    <w:rsid w:val="007B58EC"/>
    <w:rsid w:val="007B7413"/>
    <w:rsid w:val="007C09D5"/>
    <w:rsid w:val="007C3CE8"/>
    <w:rsid w:val="007C465A"/>
    <w:rsid w:val="007C7F3F"/>
    <w:rsid w:val="007D0FAF"/>
    <w:rsid w:val="007D2425"/>
    <w:rsid w:val="007D3042"/>
    <w:rsid w:val="007D47AC"/>
    <w:rsid w:val="007D5676"/>
    <w:rsid w:val="007D69AF"/>
    <w:rsid w:val="007D7708"/>
    <w:rsid w:val="007E1748"/>
    <w:rsid w:val="007E3647"/>
    <w:rsid w:val="007F002B"/>
    <w:rsid w:val="007F10D4"/>
    <w:rsid w:val="007F193F"/>
    <w:rsid w:val="007F1C9D"/>
    <w:rsid w:val="007F4668"/>
    <w:rsid w:val="007F4872"/>
    <w:rsid w:val="007F780E"/>
    <w:rsid w:val="00800FEE"/>
    <w:rsid w:val="008019D1"/>
    <w:rsid w:val="00802DA4"/>
    <w:rsid w:val="0080409C"/>
    <w:rsid w:val="00805843"/>
    <w:rsid w:val="008075D0"/>
    <w:rsid w:val="00810234"/>
    <w:rsid w:val="00810CF8"/>
    <w:rsid w:val="008118D0"/>
    <w:rsid w:val="00811EBD"/>
    <w:rsid w:val="00816188"/>
    <w:rsid w:val="008167E3"/>
    <w:rsid w:val="008302C1"/>
    <w:rsid w:val="00830D05"/>
    <w:rsid w:val="0083112A"/>
    <w:rsid w:val="00831363"/>
    <w:rsid w:val="00835662"/>
    <w:rsid w:val="008369D4"/>
    <w:rsid w:val="008402BA"/>
    <w:rsid w:val="00842A60"/>
    <w:rsid w:val="00843CF6"/>
    <w:rsid w:val="00843E4F"/>
    <w:rsid w:val="00843EAD"/>
    <w:rsid w:val="00844223"/>
    <w:rsid w:val="00845655"/>
    <w:rsid w:val="0084675A"/>
    <w:rsid w:val="008517FD"/>
    <w:rsid w:val="008520D5"/>
    <w:rsid w:val="00852902"/>
    <w:rsid w:val="00852E56"/>
    <w:rsid w:val="00855F77"/>
    <w:rsid w:val="0085628E"/>
    <w:rsid w:val="0085667C"/>
    <w:rsid w:val="00857FA6"/>
    <w:rsid w:val="00860FD5"/>
    <w:rsid w:val="00863200"/>
    <w:rsid w:val="00870924"/>
    <w:rsid w:val="0087431D"/>
    <w:rsid w:val="00874C16"/>
    <w:rsid w:val="008750BE"/>
    <w:rsid w:val="00876489"/>
    <w:rsid w:val="00880C37"/>
    <w:rsid w:val="00884EFF"/>
    <w:rsid w:val="008853A5"/>
    <w:rsid w:val="00886CE2"/>
    <w:rsid w:val="00887AAD"/>
    <w:rsid w:val="00887D38"/>
    <w:rsid w:val="0089069E"/>
    <w:rsid w:val="00890817"/>
    <w:rsid w:val="0089138E"/>
    <w:rsid w:val="00892E3E"/>
    <w:rsid w:val="0089321C"/>
    <w:rsid w:val="00893A1C"/>
    <w:rsid w:val="008943DA"/>
    <w:rsid w:val="008950B1"/>
    <w:rsid w:val="0089555C"/>
    <w:rsid w:val="008A1513"/>
    <w:rsid w:val="008A23A3"/>
    <w:rsid w:val="008A27D5"/>
    <w:rsid w:val="008A5850"/>
    <w:rsid w:val="008A5C88"/>
    <w:rsid w:val="008A7789"/>
    <w:rsid w:val="008B3BA3"/>
    <w:rsid w:val="008B3E1D"/>
    <w:rsid w:val="008C0BA4"/>
    <w:rsid w:val="008C1F87"/>
    <w:rsid w:val="008C4DA0"/>
    <w:rsid w:val="008C56A4"/>
    <w:rsid w:val="008D1B8C"/>
    <w:rsid w:val="008D1C51"/>
    <w:rsid w:val="008D22D4"/>
    <w:rsid w:val="008D2461"/>
    <w:rsid w:val="008D3DAB"/>
    <w:rsid w:val="008E0B26"/>
    <w:rsid w:val="008E3670"/>
    <w:rsid w:val="008E4C7E"/>
    <w:rsid w:val="008E5537"/>
    <w:rsid w:val="008E5989"/>
    <w:rsid w:val="008E7285"/>
    <w:rsid w:val="008E7846"/>
    <w:rsid w:val="008F0D08"/>
    <w:rsid w:val="008F248A"/>
    <w:rsid w:val="008F43C2"/>
    <w:rsid w:val="008F4F9F"/>
    <w:rsid w:val="008F6CFF"/>
    <w:rsid w:val="00900EB8"/>
    <w:rsid w:val="00914447"/>
    <w:rsid w:val="0091756A"/>
    <w:rsid w:val="00917D1F"/>
    <w:rsid w:val="009200D6"/>
    <w:rsid w:val="00921030"/>
    <w:rsid w:val="00924004"/>
    <w:rsid w:val="00926E95"/>
    <w:rsid w:val="0093122A"/>
    <w:rsid w:val="00933FB9"/>
    <w:rsid w:val="009347F0"/>
    <w:rsid w:val="00937AB4"/>
    <w:rsid w:val="00940FDE"/>
    <w:rsid w:val="009422C4"/>
    <w:rsid w:val="009429E4"/>
    <w:rsid w:val="00944241"/>
    <w:rsid w:val="009442BA"/>
    <w:rsid w:val="00944F4C"/>
    <w:rsid w:val="00946A29"/>
    <w:rsid w:val="00947B20"/>
    <w:rsid w:val="00952289"/>
    <w:rsid w:val="00952C19"/>
    <w:rsid w:val="009566C5"/>
    <w:rsid w:val="0095683A"/>
    <w:rsid w:val="00956AA5"/>
    <w:rsid w:val="0096202E"/>
    <w:rsid w:val="009652A9"/>
    <w:rsid w:val="0097190F"/>
    <w:rsid w:val="00972A8E"/>
    <w:rsid w:val="0097319D"/>
    <w:rsid w:val="00973411"/>
    <w:rsid w:val="009759A2"/>
    <w:rsid w:val="009770AC"/>
    <w:rsid w:val="00980A52"/>
    <w:rsid w:val="00980E4B"/>
    <w:rsid w:val="009814F4"/>
    <w:rsid w:val="00981CA7"/>
    <w:rsid w:val="00983F6A"/>
    <w:rsid w:val="00987F4F"/>
    <w:rsid w:val="0099077A"/>
    <w:rsid w:val="0099134B"/>
    <w:rsid w:val="009919FB"/>
    <w:rsid w:val="00992433"/>
    <w:rsid w:val="00992FE1"/>
    <w:rsid w:val="00993178"/>
    <w:rsid w:val="009932B7"/>
    <w:rsid w:val="00997418"/>
    <w:rsid w:val="009A0D0E"/>
    <w:rsid w:val="009A2213"/>
    <w:rsid w:val="009A6045"/>
    <w:rsid w:val="009A6448"/>
    <w:rsid w:val="009A718B"/>
    <w:rsid w:val="009B1451"/>
    <w:rsid w:val="009B4E0E"/>
    <w:rsid w:val="009B794E"/>
    <w:rsid w:val="009C4E1D"/>
    <w:rsid w:val="009D32CE"/>
    <w:rsid w:val="009D4B67"/>
    <w:rsid w:val="009D4FB4"/>
    <w:rsid w:val="009D525B"/>
    <w:rsid w:val="009D6EB4"/>
    <w:rsid w:val="009E0098"/>
    <w:rsid w:val="009E01ED"/>
    <w:rsid w:val="009E19A0"/>
    <w:rsid w:val="009E5058"/>
    <w:rsid w:val="009F0EED"/>
    <w:rsid w:val="009F2778"/>
    <w:rsid w:val="009F2ABA"/>
    <w:rsid w:val="009F36C4"/>
    <w:rsid w:val="009F3E50"/>
    <w:rsid w:val="009F7F9E"/>
    <w:rsid w:val="00A0083E"/>
    <w:rsid w:val="00A00FD0"/>
    <w:rsid w:val="00A01AE8"/>
    <w:rsid w:val="00A03A27"/>
    <w:rsid w:val="00A07BD6"/>
    <w:rsid w:val="00A11481"/>
    <w:rsid w:val="00A11574"/>
    <w:rsid w:val="00A1378B"/>
    <w:rsid w:val="00A151C6"/>
    <w:rsid w:val="00A22949"/>
    <w:rsid w:val="00A24723"/>
    <w:rsid w:val="00A2625A"/>
    <w:rsid w:val="00A26D91"/>
    <w:rsid w:val="00A2773A"/>
    <w:rsid w:val="00A31027"/>
    <w:rsid w:val="00A32794"/>
    <w:rsid w:val="00A33FE6"/>
    <w:rsid w:val="00A3444F"/>
    <w:rsid w:val="00A3510A"/>
    <w:rsid w:val="00A360E6"/>
    <w:rsid w:val="00A37F70"/>
    <w:rsid w:val="00A406F8"/>
    <w:rsid w:val="00A40A07"/>
    <w:rsid w:val="00A42A86"/>
    <w:rsid w:val="00A42E3D"/>
    <w:rsid w:val="00A431C4"/>
    <w:rsid w:val="00A43278"/>
    <w:rsid w:val="00A433F3"/>
    <w:rsid w:val="00A4454C"/>
    <w:rsid w:val="00A45D2E"/>
    <w:rsid w:val="00A51938"/>
    <w:rsid w:val="00A52F2F"/>
    <w:rsid w:val="00A53255"/>
    <w:rsid w:val="00A537FF"/>
    <w:rsid w:val="00A54E8E"/>
    <w:rsid w:val="00A56E29"/>
    <w:rsid w:val="00A61840"/>
    <w:rsid w:val="00A6238D"/>
    <w:rsid w:val="00A63325"/>
    <w:rsid w:val="00A6579A"/>
    <w:rsid w:val="00A65B45"/>
    <w:rsid w:val="00A664D0"/>
    <w:rsid w:val="00A66E51"/>
    <w:rsid w:val="00A676F7"/>
    <w:rsid w:val="00A7055A"/>
    <w:rsid w:val="00A71019"/>
    <w:rsid w:val="00A74562"/>
    <w:rsid w:val="00A773EB"/>
    <w:rsid w:val="00A777B1"/>
    <w:rsid w:val="00A778D4"/>
    <w:rsid w:val="00A77DAD"/>
    <w:rsid w:val="00A860F1"/>
    <w:rsid w:val="00A90BA4"/>
    <w:rsid w:val="00A90BBF"/>
    <w:rsid w:val="00A922E7"/>
    <w:rsid w:val="00A92B61"/>
    <w:rsid w:val="00AA15F6"/>
    <w:rsid w:val="00AA3C30"/>
    <w:rsid w:val="00AA46BB"/>
    <w:rsid w:val="00AA4A50"/>
    <w:rsid w:val="00AA5B9B"/>
    <w:rsid w:val="00AA60F6"/>
    <w:rsid w:val="00AB24CD"/>
    <w:rsid w:val="00AB3047"/>
    <w:rsid w:val="00AB37BA"/>
    <w:rsid w:val="00AB515E"/>
    <w:rsid w:val="00AB5870"/>
    <w:rsid w:val="00AB6807"/>
    <w:rsid w:val="00AB70D5"/>
    <w:rsid w:val="00AC004C"/>
    <w:rsid w:val="00AC0A42"/>
    <w:rsid w:val="00AC34BE"/>
    <w:rsid w:val="00AC4D66"/>
    <w:rsid w:val="00AC6044"/>
    <w:rsid w:val="00AD1491"/>
    <w:rsid w:val="00AD1622"/>
    <w:rsid w:val="00AD16B7"/>
    <w:rsid w:val="00AD48CC"/>
    <w:rsid w:val="00AD5B7B"/>
    <w:rsid w:val="00AD61BF"/>
    <w:rsid w:val="00AD6966"/>
    <w:rsid w:val="00AD7F17"/>
    <w:rsid w:val="00AE04B0"/>
    <w:rsid w:val="00AE13FC"/>
    <w:rsid w:val="00AE29C0"/>
    <w:rsid w:val="00AE78B9"/>
    <w:rsid w:val="00AF4EA8"/>
    <w:rsid w:val="00AF7A82"/>
    <w:rsid w:val="00B00A91"/>
    <w:rsid w:val="00B020FD"/>
    <w:rsid w:val="00B07FBA"/>
    <w:rsid w:val="00B1181A"/>
    <w:rsid w:val="00B124C1"/>
    <w:rsid w:val="00B130EC"/>
    <w:rsid w:val="00B13867"/>
    <w:rsid w:val="00B152C1"/>
    <w:rsid w:val="00B15315"/>
    <w:rsid w:val="00B1619E"/>
    <w:rsid w:val="00B165D0"/>
    <w:rsid w:val="00B178F3"/>
    <w:rsid w:val="00B2427E"/>
    <w:rsid w:val="00B27583"/>
    <w:rsid w:val="00B276B0"/>
    <w:rsid w:val="00B27F71"/>
    <w:rsid w:val="00B31386"/>
    <w:rsid w:val="00B33DB9"/>
    <w:rsid w:val="00B35DA5"/>
    <w:rsid w:val="00B36EC0"/>
    <w:rsid w:val="00B37672"/>
    <w:rsid w:val="00B37874"/>
    <w:rsid w:val="00B40FBB"/>
    <w:rsid w:val="00B41631"/>
    <w:rsid w:val="00B41CC1"/>
    <w:rsid w:val="00B44154"/>
    <w:rsid w:val="00B50314"/>
    <w:rsid w:val="00B52EC4"/>
    <w:rsid w:val="00B549A2"/>
    <w:rsid w:val="00B6102F"/>
    <w:rsid w:val="00B666A9"/>
    <w:rsid w:val="00B67714"/>
    <w:rsid w:val="00B70AE9"/>
    <w:rsid w:val="00B70E94"/>
    <w:rsid w:val="00B73D42"/>
    <w:rsid w:val="00B76299"/>
    <w:rsid w:val="00B76806"/>
    <w:rsid w:val="00B77C88"/>
    <w:rsid w:val="00B81569"/>
    <w:rsid w:val="00B84439"/>
    <w:rsid w:val="00B84E8F"/>
    <w:rsid w:val="00B85350"/>
    <w:rsid w:val="00B85397"/>
    <w:rsid w:val="00B85DE4"/>
    <w:rsid w:val="00B90071"/>
    <w:rsid w:val="00B93D09"/>
    <w:rsid w:val="00B94ECA"/>
    <w:rsid w:val="00B95498"/>
    <w:rsid w:val="00B95F93"/>
    <w:rsid w:val="00BA06EA"/>
    <w:rsid w:val="00BA1B2B"/>
    <w:rsid w:val="00BA628B"/>
    <w:rsid w:val="00BB0DF5"/>
    <w:rsid w:val="00BB2D14"/>
    <w:rsid w:val="00BB5532"/>
    <w:rsid w:val="00BC0E0C"/>
    <w:rsid w:val="00BC2F15"/>
    <w:rsid w:val="00BC63D3"/>
    <w:rsid w:val="00BC74FD"/>
    <w:rsid w:val="00BD5B70"/>
    <w:rsid w:val="00BE092F"/>
    <w:rsid w:val="00BE1502"/>
    <w:rsid w:val="00BE244E"/>
    <w:rsid w:val="00BE267E"/>
    <w:rsid w:val="00BE470D"/>
    <w:rsid w:val="00BF048A"/>
    <w:rsid w:val="00BF132F"/>
    <w:rsid w:val="00BF2E8E"/>
    <w:rsid w:val="00BF3277"/>
    <w:rsid w:val="00BF6DA0"/>
    <w:rsid w:val="00BF6F09"/>
    <w:rsid w:val="00C00DF9"/>
    <w:rsid w:val="00C03044"/>
    <w:rsid w:val="00C0438A"/>
    <w:rsid w:val="00C0572E"/>
    <w:rsid w:val="00C06915"/>
    <w:rsid w:val="00C119A2"/>
    <w:rsid w:val="00C145A9"/>
    <w:rsid w:val="00C164DE"/>
    <w:rsid w:val="00C169AE"/>
    <w:rsid w:val="00C22587"/>
    <w:rsid w:val="00C24397"/>
    <w:rsid w:val="00C26CEC"/>
    <w:rsid w:val="00C2762A"/>
    <w:rsid w:val="00C27B50"/>
    <w:rsid w:val="00C32BA1"/>
    <w:rsid w:val="00C3614C"/>
    <w:rsid w:val="00C40A37"/>
    <w:rsid w:val="00C4115C"/>
    <w:rsid w:val="00C42813"/>
    <w:rsid w:val="00C4444C"/>
    <w:rsid w:val="00C445CA"/>
    <w:rsid w:val="00C451C4"/>
    <w:rsid w:val="00C4552C"/>
    <w:rsid w:val="00C463D3"/>
    <w:rsid w:val="00C50A20"/>
    <w:rsid w:val="00C50FA1"/>
    <w:rsid w:val="00C55AB6"/>
    <w:rsid w:val="00C56F81"/>
    <w:rsid w:val="00C57102"/>
    <w:rsid w:val="00C6242F"/>
    <w:rsid w:val="00C629C1"/>
    <w:rsid w:val="00C655D1"/>
    <w:rsid w:val="00C72143"/>
    <w:rsid w:val="00C75ED5"/>
    <w:rsid w:val="00C77731"/>
    <w:rsid w:val="00C813B5"/>
    <w:rsid w:val="00C83FDA"/>
    <w:rsid w:val="00C8511B"/>
    <w:rsid w:val="00C85A53"/>
    <w:rsid w:val="00C863D4"/>
    <w:rsid w:val="00C91DA7"/>
    <w:rsid w:val="00C922DC"/>
    <w:rsid w:val="00C92AC0"/>
    <w:rsid w:val="00C94A9C"/>
    <w:rsid w:val="00C95F93"/>
    <w:rsid w:val="00C97476"/>
    <w:rsid w:val="00CA090F"/>
    <w:rsid w:val="00CA1A55"/>
    <w:rsid w:val="00CA6E1C"/>
    <w:rsid w:val="00CA75F2"/>
    <w:rsid w:val="00CB24FA"/>
    <w:rsid w:val="00CB3282"/>
    <w:rsid w:val="00CB35F3"/>
    <w:rsid w:val="00CB43FC"/>
    <w:rsid w:val="00CB57B9"/>
    <w:rsid w:val="00CB621A"/>
    <w:rsid w:val="00CC1C0E"/>
    <w:rsid w:val="00CC2E38"/>
    <w:rsid w:val="00CC330B"/>
    <w:rsid w:val="00CC3C16"/>
    <w:rsid w:val="00CC68C5"/>
    <w:rsid w:val="00CD2F9A"/>
    <w:rsid w:val="00CD4D4C"/>
    <w:rsid w:val="00CD6409"/>
    <w:rsid w:val="00CD7E76"/>
    <w:rsid w:val="00CE07F5"/>
    <w:rsid w:val="00CE490B"/>
    <w:rsid w:val="00CE4EDD"/>
    <w:rsid w:val="00CF1316"/>
    <w:rsid w:val="00CF393D"/>
    <w:rsid w:val="00CF39A1"/>
    <w:rsid w:val="00CF4D48"/>
    <w:rsid w:val="00CF6B5C"/>
    <w:rsid w:val="00D00069"/>
    <w:rsid w:val="00D00987"/>
    <w:rsid w:val="00D0216A"/>
    <w:rsid w:val="00D0597D"/>
    <w:rsid w:val="00D05A83"/>
    <w:rsid w:val="00D10413"/>
    <w:rsid w:val="00D14853"/>
    <w:rsid w:val="00D16AA7"/>
    <w:rsid w:val="00D17431"/>
    <w:rsid w:val="00D17DC3"/>
    <w:rsid w:val="00D232E5"/>
    <w:rsid w:val="00D2572F"/>
    <w:rsid w:val="00D27E4C"/>
    <w:rsid w:val="00D30A07"/>
    <w:rsid w:val="00D30B6B"/>
    <w:rsid w:val="00D32811"/>
    <w:rsid w:val="00D33B1D"/>
    <w:rsid w:val="00D3640D"/>
    <w:rsid w:val="00D3662F"/>
    <w:rsid w:val="00D3799A"/>
    <w:rsid w:val="00D4256C"/>
    <w:rsid w:val="00D451F1"/>
    <w:rsid w:val="00D45A76"/>
    <w:rsid w:val="00D520C9"/>
    <w:rsid w:val="00D544E2"/>
    <w:rsid w:val="00D55E61"/>
    <w:rsid w:val="00D61071"/>
    <w:rsid w:val="00D61C2C"/>
    <w:rsid w:val="00D642D4"/>
    <w:rsid w:val="00D66DF4"/>
    <w:rsid w:val="00D67CD4"/>
    <w:rsid w:val="00D73A14"/>
    <w:rsid w:val="00D752CA"/>
    <w:rsid w:val="00D75795"/>
    <w:rsid w:val="00D76F92"/>
    <w:rsid w:val="00D77E49"/>
    <w:rsid w:val="00D80BF5"/>
    <w:rsid w:val="00D821A0"/>
    <w:rsid w:val="00D87E7F"/>
    <w:rsid w:val="00D92863"/>
    <w:rsid w:val="00D92B58"/>
    <w:rsid w:val="00D954AC"/>
    <w:rsid w:val="00DA1FD2"/>
    <w:rsid w:val="00DA2838"/>
    <w:rsid w:val="00DA36D9"/>
    <w:rsid w:val="00DA4A12"/>
    <w:rsid w:val="00DA5263"/>
    <w:rsid w:val="00DA5362"/>
    <w:rsid w:val="00DB1A3A"/>
    <w:rsid w:val="00DB2575"/>
    <w:rsid w:val="00DB4496"/>
    <w:rsid w:val="00DB5A8C"/>
    <w:rsid w:val="00DB69A3"/>
    <w:rsid w:val="00DC01F8"/>
    <w:rsid w:val="00DC0F84"/>
    <w:rsid w:val="00DC1B14"/>
    <w:rsid w:val="00DC32C4"/>
    <w:rsid w:val="00DC7D34"/>
    <w:rsid w:val="00DD155E"/>
    <w:rsid w:val="00DD18C8"/>
    <w:rsid w:val="00DD1BC3"/>
    <w:rsid w:val="00DD297A"/>
    <w:rsid w:val="00DD4BB8"/>
    <w:rsid w:val="00DD529C"/>
    <w:rsid w:val="00DD6411"/>
    <w:rsid w:val="00DE1970"/>
    <w:rsid w:val="00DE3D9E"/>
    <w:rsid w:val="00DE69E0"/>
    <w:rsid w:val="00DF024A"/>
    <w:rsid w:val="00DF0426"/>
    <w:rsid w:val="00DF1134"/>
    <w:rsid w:val="00DF22AD"/>
    <w:rsid w:val="00DF2636"/>
    <w:rsid w:val="00DF30F6"/>
    <w:rsid w:val="00DF3A71"/>
    <w:rsid w:val="00DF6046"/>
    <w:rsid w:val="00DF7A86"/>
    <w:rsid w:val="00DF7DF5"/>
    <w:rsid w:val="00E00691"/>
    <w:rsid w:val="00E0529B"/>
    <w:rsid w:val="00E062A9"/>
    <w:rsid w:val="00E153D4"/>
    <w:rsid w:val="00E15446"/>
    <w:rsid w:val="00E1691A"/>
    <w:rsid w:val="00E2003B"/>
    <w:rsid w:val="00E253AF"/>
    <w:rsid w:val="00E25917"/>
    <w:rsid w:val="00E25EAB"/>
    <w:rsid w:val="00E26DBB"/>
    <w:rsid w:val="00E3092C"/>
    <w:rsid w:val="00E310FB"/>
    <w:rsid w:val="00E31C1A"/>
    <w:rsid w:val="00E321AF"/>
    <w:rsid w:val="00E329B9"/>
    <w:rsid w:val="00E32C3D"/>
    <w:rsid w:val="00E32EDE"/>
    <w:rsid w:val="00E3621C"/>
    <w:rsid w:val="00E363AC"/>
    <w:rsid w:val="00E376F8"/>
    <w:rsid w:val="00E4031F"/>
    <w:rsid w:val="00E40F99"/>
    <w:rsid w:val="00E4130C"/>
    <w:rsid w:val="00E44FF1"/>
    <w:rsid w:val="00E45068"/>
    <w:rsid w:val="00E45923"/>
    <w:rsid w:val="00E45CE5"/>
    <w:rsid w:val="00E55855"/>
    <w:rsid w:val="00E56639"/>
    <w:rsid w:val="00E64EBF"/>
    <w:rsid w:val="00E65D56"/>
    <w:rsid w:val="00E707F9"/>
    <w:rsid w:val="00E717ED"/>
    <w:rsid w:val="00E7184E"/>
    <w:rsid w:val="00E76905"/>
    <w:rsid w:val="00E77658"/>
    <w:rsid w:val="00E77CBE"/>
    <w:rsid w:val="00E80489"/>
    <w:rsid w:val="00E80E7B"/>
    <w:rsid w:val="00E81AF7"/>
    <w:rsid w:val="00E838E0"/>
    <w:rsid w:val="00E855EF"/>
    <w:rsid w:val="00E92A2E"/>
    <w:rsid w:val="00E93052"/>
    <w:rsid w:val="00E97121"/>
    <w:rsid w:val="00E97FBC"/>
    <w:rsid w:val="00EA0FDC"/>
    <w:rsid w:val="00EA2CBB"/>
    <w:rsid w:val="00EA5281"/>
    <w:rsid w:val="00EA5E90"/>
    <w:rsid w:val="00EA69CC"/>
    <w:rsid w:val="00EA7DA8"/>
    <w:rsid w:val="00EB4532"/>
    <w:rsid w:val="00EB6D24"/>
    <w:rsid w:val="00EB7819"/>
    <w:rsid w:val="00EC1AB5"/>
    <w:rsid w:val="00EC2927"/>
    <w:rsid w:val="00EC2B28"/>
    <w:rsid w:val="00EC2B2C"/>
    <w:rsid w:val="00EC4F79"/>
    <w:rsid w:val="00EC61F2"/>
    <w:rsid w:val="00EC7214"/>
    <w:rsid w:val="00EC7219"/>
    <w:rsid w:val="00ED2C88"/>
    <w:rsid w:val="00ED3CA2"/>
    <w:rsid w:val="00ED4C5D"/>
    <w:rsid w:val="00ED66EE"/>
    <w:rsid w:val="00EE0308"/>
    <w:rsid w:val="00EE4264"/>
    <w:rsid w:val="00EE5D46"/>
    <w:rsid w:val="00EF035C"/>
    <w:rsid w:val="00EF702C"/>
    <w:rsid w:val="00F00A6B"/>
    <w:rsid w:val="00F00F14"/>
    <w:rsid w:val="00F0136B"/>
    <w:rsid w:val="00F01612"/>
    <w:rsid w:val="00F01CAD"/>
    <w:rsid w:val="00F02325"/>
    <w:rsid w:val="00F048D3"/>
    <w:rsid w:val="00F051FD"/>
    <w:rsid w:val="00F111AB"/>
    <w:rsid w:val="00F20531"/>
    <w:rsid w:val="00F22478"/>
    <w:rsid w:val="00F25D5C"/>
    <w:rsid w:val="00F27582"/>
    <w:rsid w:val="00F3097D"/>
    <w:rsid w:val="00F31C9A"/>
    <w:rsid w:val="00F3449C"/>
    <w:rsid w:val="00F362AC"/>
    <w:rsid w:val="00F41A5B"/>
    <w:rsid w:val="00F45F1A"/>
    <w:rsid w:val="00F46E23"/>
    <w:rsid w:val="00F47A1A"/>
    <w:rsid w:val="00F50D18"/>
    <w:rsid w:val="00F52E5D"/>
    <w:rsid w:val="00F5358F"/>
    <w:rsid w:val="00F60F28"/>
    <w:rsid w:val="00F61703"/>
    <w:rsid w:val="00F62F31"/>
    <w:rsid w:val="00F66FA7"/>
    <w:rsid w:val="00F7130B"/>
    <w:rsid w:val="00F724D1"/>
    <w:rsid w:val="00F72EEE"/>
    <w:rsid w:val="00F733F3"/>
    <w:rsid w:val="00F7538D"/>
    <w:rsid w:val="00F7575D"/>
    <w:rsid w:val="00F77330"/>
    <w:rsid w:val="00F832DB"/>
    <w:rsid w:val="00F84207"/>
    <w:rsid w:val="00F861E9"/>
    <w:rsid w:val="00F909F6"/>
    <w:rsid w:val="00F91DE9"/>
    <w:rsid w:val="00F92337"/>
    <w:rsid w:val="00F92809"/>
    <w:rsid w:val="00F93722"/>
    <w:rsid w:val="00F95F60"/>
    <w:rsid w:val="00F97239"/>
    <w:rsid w:val="00F977BD"/>
    <w:rsid w:val="00F97B63"/>
    <w:rsid w:val="00FA264F"/>
    <w:rsid w:val="00FA26EF"/>
    <w:rsid w:val="00FA4209"/>
    <w:rsid w:val="00FA5264"/>
    <w:rsid w:val="00FA72FC"/>
    <w:rsid w:val="00FB403D"/>
    <w:rsid w:val="00FB5450"/>
    <w:rsid w:val="00FB7500"/>
    <w:rsid w:val="00FB7BCF"/>
    <w:rsid w:val="00FC1D3C"/>
    <w:rsid w:val="00FC4AD1"/>
    <w:rsid w:val="00FC5D50"/>
    <w:rsid w:val="00FC6EEB"/>
    <w:rsid w:val="00FC720E"/>
    <w:rsid w:val="00FD1383"/>
    <w:rsid w:val="00FD2C5F"/>
    <w:rsid w:val="00FD2F13"/>
    <w:rsid w:val="00FD7095"/>
    <w:rsid w:val="00FD7C35"/>
    <w:rsid w:val="00FD7CE1"/>
    <w:rsid w:val="00FE06B3"/>
    <w:rsid w:val="00FE13B8"/>
    <w:rsid w:val="00FE34B4"/>
    <w:rsid w:val="00FE43CE"/>
    <w:rsid w:val="00FE5363"/>
    <w:rsid w:val="00FE6A70"/>
    <w:rsid w:val="00FE7975"/>
    <w:rsid w:val="00FF6321"/>
    <w:rsid w:val="00FF6FC4"/>
    <w:rsid w:val="00FF7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7E157C"/>
  <w15:docId w15:val="{C92FD2BF-4872-444D-951B-4F2D275D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5532"/>
  </w:style>
  <w:style w:type="paragraph" w:styleId="1">
    <w:name w:val="heading 1"/>
    <w:basedOn w:val="a"/>
    <w:next w:val="a"/>
    <w:link w:val="10"/>
    <w:uiPriority w:val="9"/>
    <w:qFormat/>
    <w:locked/>
    <w:rsid w:val="00BB5532"/>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locked/>
    <w:rsid w:val="00BB5532"/>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locked/>
    <w:rsid w:val="00BB5532"/>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locked/>
    <w:rsid w:val="00BB5532"/>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locked/>
    <w:rsid w:val="00BB5532"/>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locked/>
    <w:rsid w:val="00BB5532"/>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locked/>
    <w:rsid w:val="00BB553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BB5532"/>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9">
    <w:name w:val="heading 9"/>
    <w:basedOn w:val="a"/>
    <w:next w:val="a"/>
    <w:link w:val="90"/>
    <w:uiPriority w:val="9"/>
    <w:semiHidden/>
    <w:unhideWhenUsed/>
    <w:qFormat/>
    <w:locked/>
    <w:rsid w:val="00BB553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5F2"/>
    <w:pPr>
      <w:ind w:left="720"/>
      <w:contextualSpacing/>
    </w:pPr>
  </w:style>
  <w:style w:type="paragraph" w:customStyle="1" w:styleId="11">
    <w:name w:val="Обычный (веб)1"/>
    <w:basedOn w:val="a"/>
    <w:uiPriority w:val="99"/>
    <w:rsid w:val="00DA4A12"/>
    <w:pPr>
      <w:spacing w:before="100" w:beforeAutospacing="1" w:after="100" w:afterAutospacing="1" w:line="240" w:lineRule="auto"/>
    </w:pPr>
    <w:rPr>
      <w:rFonts w:ascii="Times New Roman" w:hAnsi="Times New Roman"/>
      <w:sz w:val="24"/>
      <w:szCs w:val="24"/>
    </w:rPr>
  </w:style>
  <w:style w:type="character" w:styleId="a4">
    <w:name w:val="Strong"/>
    <w:basedOn w:val="a0"/>
    <w:uiPriority w:val="22"/>
    <w:qFormat/>
    <w:locked/>
    <w:rsid w:val="00BB5532"/>
    <w:rPr>
      <w:b/>
      <w:bCs/>
    </w:rPr>
  </w:style>
  <w:style w:type="paragraph" w:customStyle="1" w:styleId="12">
    <w:name w:val="Без интервала1"/>
    <w:uiPriority w:val="99"/>
    <w:rsid w:val="00DA4A12"/>
    <w:pPr>
      <w:jc w:val="both"/>
    </w:pPr>
  </w:style>
  <w:style w:type="paragraph" w:styleId="a5">
    <w:name w:val="Body Text Indent"/>
    <w:basedOn w:val="a"/>
    <w:link w:val="a6"/>
    <w:uiPriority w:val="99"/>
    <w:rsid w:val="00DA4A12"/>
    <w:pPr>
      <w:spacing w:after="120" w:line="240" w:lineRule="auto"/>
      <w:ind w:left="283"/>
    </w:pPr>
    <w:rPr>
      <w:sz w:val="20"/>
      <w:szCs w:val="20"/>
    </w:rPr>
  </w:style>
  <w:style w:type="character" w:customStyle="1" w:styleId="a6">
    <w:name w:val="Основной текст с отступом Знак"/>
    <w:link w:val="a5"/>
    <w:locked/>
    <w:rsid w:val="00003D9F"/>
    <w:rPr>
      <w:rFonts w:cs="Times New Roman"/>
    </w:rPr>
  </w:style>
  <w:style w:type="paragraph" w:styleId="31">
    <w:name w:val="Body Text Indent 3"/>
    <w:basedOn w:val="a"/>
    <w:link w:val="32"/>
    <w:uiPriority w:val="99"/>
    <w:rsid w:val="00D821A0"/>
    <w:pPr>
      <w:spacing w:after="120"/>
      <w:ind w:left="283"/>
    </w:pPr>
    <w:rPr>
      <w:sz w:val="16"/>
      <w:szCs w:val="16"/>
    </w:rPr>
  </w:style>
  <w:style w:type="character" w:customStyle="1" w:styleId="32">
    <w:name w:val="Основной текст с отступом 3 Знак"/>
    <w:link w:val="31"/>
    <w:uiPriority w:val="99"/>
    <w:semiHidden/>
    <w:locked/>
    <w:rsid w:val="00003D9F"/>
    <w:rPr>
      <w:rFonts w:cs="Times New Roman"/>
      <w:sz w:val="16"/>
      <w:szCs w:val="16"/>
    </w:rPr>
  </w:style>
  <w:style w:type="paragraph" w:customStyle="1" w:styleId="ConsPlusCell">
    <w:name w:val="ConsPlusCell"/>
    <w:uiPriority w:val="99"/>
    <w:rsid w:val="00D14853"/>
    <w:pPr>
      <w:widowControl w:val="0"/>
      <w:autoSpaceDE w:val="0"/>
      <w:autoSpaceDN w:val="0"/>
      <w:adjustRightInd w:val="0"/>
      <w:jc w:val="both"/>
    </w:pPr>
    <w:rPr>
      <w:rFonts w:ascii="Arial" w:hAnsi="Arial" w:cs="Arial"/>
    </w:rPr>
  </w:style>
  <w:style w:type="table" w:styleId="a7">
    <w:name w:val="Table Grid"/>
    <w:basedOn w:val="a1"/>
    <w:uiPriority w:val="39"/>
    <w:locked/>
    <w:rsid w:val="0099243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Цветовое выделение"/>
    <w:rsid w:val="0063122A"/>
    <w:rPr>
      <w:b/>
      <w:color w:val="26282F"/>
      <w:sz w:val="26"/>
    </w:rPr>
  </w:style>
  <w:style w:type="paragraph" w:customStyle="1" w:styleId="a9">
    <w:name w:val="Таблицы (моноширинный)"/>
    <w:basedOn w:val="a"/>
    <w:next w:val="a"/>
    <w:rsid w:val="0063122A"/>
    <w:pPr>
      <w:widowControl w:val="0"/>
      <w:autoSpaceDE w:val="0"/>
      <w:autoSpaceDN w:val="0"/>
      <w:adjustRightInd w:val="0"/>
      <w:spacing w:after="0" w:line="240" w:lineRule="auto"/>
    </w:pPr>
    <w:rPr>
      <w:rFonts w:ascii="Courier New" w:hAnsi="Courier New" w:cs="Courier New"/>
    </w:rPr>
  </w:style>
  <w:style w:type="paragraph" w:customStyle="1" w:styleId="aa">
    <w:name w:val="Нормальный (таблица)"/>
    <w:basedOn w:val="a"/>
    <w:next w:val="a"/>
    <w:rsid w:val="0065574E"/>
    <w:pPr>
      <w:widowControl w:val="0"/>
      <w:autoSpaceDE w:val="0"/>
      <w:autoSpaceDN w:val="0"/>
      <w:adjustRightInd w:val="0"/>
      <w:spacing w:after="0" w:line="240" w:lineRule="auto"/>
    </w:pPr>
    <w:rPr>
      <w:rFonts w:ascii="Arial" w:hAnsi="Arial"/>
      <w:sz w:val="24"/>
      <w:szCs w:val="24"/>
    </w:rPr>
  </w:style>
  <w:style w:type="paragraph" w:styleId="ab">
    <w:name w:val="header"/>
    <w:basedOn w:val="a"/>
    <w:link w:val="ac"/>
    <w:uiPriority w:val="99"/>
    <w:unhideWhenUsed/>
    <w:rsid w:val="00FF6FC4"/>
    <w:pPr>
      <w:tabs>
        <w:tab w:val="center" w:pos="4677"/>
        <w:tab w:val="right" w:pos="9355"/>
      </w:tabs>
    </w:pPr>
  </w:style>
  <w:style w:type="character" w:customStyle="1" w:styleId="ac">
    <w:name w:val="Верхний колонтитул Знак"/>
    <w:link w:val="ab"/>
    <w:uiPriority w:val="99"/>
    <w:rsid w:val="00FF6FC4"/>
    <w:rPr>
      <w:sz w:val="22"/>
      <w:szCs w:val="22"/>
    </w:rPr>
  </w:style>
  <w:style w:type="paragraph" w:styleId="ad">
    <w:name w:val="footer"/>
    <w:basedOn w:val="a"/>
    <w:link w:val="ae"/>
    <w:uiPriority w:val="99"/>
    <w:unhideWhenUsed/>
    <w:rsid w:val="00FF6FC4"/>
    <w:pPr>
      <w:tabs>
        <w:tab w:val="center" w:pos="4677"/>
        <w:tab w:val="right" w:pos="9355"/>
      </w:tabs>
    </w:pPr>
  </w:style>
  <w:style w:type="character" w:customStyle="1" w:styleId="ae">
    <w:name w:val="Нижний колонтитул Знак"/>
    <w:link w:val="ad"/>
    <w:uiPriority w:val="99"/>
    <w:rsid w:val="00FF6FC4"/>
    <w:rPr>
      <w:sz w:val="22"/>
      <w:szCs w:val="22"/>
    </w:rPr>
  </w:style>
  <w:style w:type="character" w:customStyle="1" w:styleId="21">
    <w:name w:val="Основной текст (2)_"/>
    <w:link w:val="22"/>
    <w:locked/>
    <w:rsid w:val="00A406F8"/>
    <w:rPr>
      <w:shd w:val="clear" w:color="auto" w:fill="FFFFFF"/>
    </w:rPr>
  </w:style>
  <w:style w:type="paragraph" w:customStyle="1" w:styleId="22">
    <w:name w:val="Основной текст (2)"/>
    <w:basedOn w:val="a"/>
    <w:link w:val="21"/>
    <w:rsid w:val="00A406F8"/>
    <w:pPr>
      <w:widowControl w:val="0"/>
      <w:shd w:val="clear" w:color="auto" w:fill="FFFFFF"/>
      <w:spacing w:after="0" w:line="298" w:lineRule="exact"/>
      <w:jc w:val="center"/>
    </w:pPr>
    <w:rPr>
      <w:sz w:val="20"/>
      <w:szCs w:val="20"/>
    </w:rPr>
  </w:style>
  <w:style w:type="paragraph" w:customStyle="1" w:styleId="ConsPlusNormal">
    <w:name w:val="ConsPlusNormal"/>
    <w:link w:val="ConsPlusNormal0"/>
    <w:qFormat/>
    <w:rsid w:val="00754B68"/>
    <w:pPr>
      <w:widowControl w:val="0"/>
      <w:autoSpaceDE w:val="0"/>
      <w:autoSpaceDN w:val="0"/>
      <w:adjustRightInd w:val="0"/>
      <w:ind w:firstLine="720"/>
    </w:pPr>
    <w:rPr>
      <w:rFonts w:ascii="Arial" w:hAnsi="Arial" w:cs="Arial"/>
    </w:rPr>
  </w:style>
  <w:style w:type="paragraph" w:styleId="af">
    <w:name w:val="Balloon Text"/>
    <w:basedOn w:val="a"/>
    <w:link w:val="af0"/>
    <w:uiPriority w:val="99"/>
    <w:semiHidden/>
    <w:unhideWhenUsed/>
    <w:rsid w:val="00A51938"/>
    <w:pPr>
      <w:spacing w:after="0" w:line="240" w:lineRule="auto"/>
    </w:pPr>
    <w:rPr>
      <w:rFonts w:ascii="Tahoma" w:hAnsi="Tahoma"/>
      <w:sz w:val="16"/>
      <w:szCs w:val="16"/>
    </w:rPr>
  </w:style>
  <w:style w:type="character" w:customStyle="1" w:styleId="af0">
    <w:name w:val="Текст выноски Знак"/>
    <w:link w:val="af"/>
    <w:uiPriority w:val="99"/>
    <w:semiHidden/>
    <w:rsid w:val="00A51938"/>
    <w:rPr>
      <w:rFonts w:ascii="Tahoma" w:hAnsi="Tahoma" w:cs="Tahoma"/>
      <w:sz w:val="16"/>
      <w:szCs w:val="16"/>
    </w:rPr>
  </w:style>
  <w:style w:type="character" w:styleId="af1">
    <w:name w:val="Hyperlink"/>
    <w:rsid w:val="00EA0FDC"/>
    <w:rPr>
      <w:color w:val="0000FF"/>
      <w:u w:val="single"/>
    </w:rPr>
  </w:style>
  <w:style w:type="paragraph" w:customStyle="1" w:styleId="western">
    <w:name w:val="western"/>
    <w:basedOn w:val="a"/>
    <w:link w:val="western0"/>
    <w:rsid w:val="00B2427E"/>
    <w:pPr>
      <w:spacing w:before="100" w:beforeAutospacing="1" w:after="100" w:afterAutospacing="1" w:line="240" w:lineRule="auto"/>
    </w:pPr>
    <w:rPr>
      <w:rFonts w:ascii="Times New Roman" w:hAnsi="Times New Roman"/>
      <w:sz w:val="24"/>
      <w:szCs w:val="24"/>
    </w:rPr>
  </w:style>
  <w:style w:type="character" w:customStyle="1" w:styleId="western0">
    <w:name w:val="western Знак"/>
    <w:link w:val="western"/>
    <w:rsid w:val="00B2427E"/>
    <w:rPr>
      <w:rFonts w:ascii="Times New Roman" w:hAnsi="Times New Roman"/>
      <w:sz w:val="24"/>
      <w:szCs w:val="24"/>
    </w:rPr>
  </w:style>
  <w:style w:type="character" w:customStyle="1" w:styleId="13">
    <w:name w:val="Неразрешенное упоминание1"/>
    <w:uiPriority w:val="99"/>
    <w:semiHidden/>
    <w:unhideWhenUsed/>
    <w:rsid w:val="00AD61BF"/>
    <w:rPr>
      <w:color w:val="605E5C"/>
      <w:shd w:val="clear" w:color="auto" w:fill="E1DFDD"/>
    </w:rPr>
  </w:style>
  <w:style w:type="character" w:customStyle="1" w:styleId="ConsPlusNormal0">
    <w:name w:val="ConsPlusNormal Знак"/>
    <w:link w:val="ConsPlusNormal"/>
    <w:locked/>
    <w:rsid w:val="00495F96"/>
    <w:rPr>
      <w:rFonts w:ascii="Arial" w:hAnsi="Arial" w:cs="Arial"/>
    </w:rPr>
  </w:style>
  <w:style w:type="character" w:customStyle="1" w:styleId="10">
    <w:name w:val="Заголовок 1 Знак"/>
    <w:basedOn w:val="a0"/>
    <w:link w:val="1"/>
    <w:uiPriority w:val="9"/>
    <w:rsid w:val="00BB5532"/>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semiHidden/>
    <w:rsid w:val="00BB5532"/>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semiHidden/>
    <w:rsid w:val="00BB5532"/>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semiHidden/>
    <w:rsid w:val="00BB5532"/>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BB5532"/>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semiHidden/>
    <w:rsid w:val="00BB5532"/>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semiHidden/>
    <w:rsid w:val="00BB553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B5532"/>
    <w:rPr>
      <w:rFonts w:asciiTheme="majorHAnsi" w:eastAsiaTheme="majorEastAsia" w:hAnsiTheme="majorHAnsi" w:cstheme="majorBidi"/>
      <w:color w:val="4472C4" w:themeColor="accent1"/>
      <w:sz w:val="20"/>
      <w:szCs w:val="20"/>
    </w:rPr>
  </w:style>
  <w:style w:type="character" w:customStyle="1" w:styleId="90">
    <w:name w:val="Заголовок 9 Знак"/>
    <w:basedOn w:val="a0"/>
    <w:link w:val="9"/>
    <w:uiPriority w:val="9"/>
    <w:semiHidden/>
    <w:rsid w:val="00BB5532"/>
    <w:rPr>
      <w:rFonts w:asciiTheme="majorHAnsi" w:eastAsiaTheme="majorEastAsia" w:hAnsiTheme="majorHAnsi" w:cstheme="majorBidi"/>
      <w:i/>
      <w:iCs/>
      <w:color w:val="404040" w:themeColor="text1" w:themeTint="BF"/>
      <w:sz w:val="20"/>
      <w:szCs w:val="20"/>
    </w:rPr>
  </w:style>
  <w:style w:type="paragraph" w:styleId="af2">
    <w:name w:val="caption"/>
    <w:basedOn w:val="a"/>
    <w:next w:val="a"/>
    <w:uiPriority w:val="35"/>
    <w:semiHidden/>
    <w:unhideWhenUsed/>
    <w:qFormat/>
    <w:locked/>
    <w:rsid w:val="00BB5532"/>
    <w:pPr>
      <w:spacing w:line="240" w:lineRule="auto"/>
    </w:pPr>
    <w:rPr>
      <w:b/>
      <w:bCs/>
      <w:color w:val="4472C4" w:themeColor="accent1"/>
      <w:sz w:val="18"/>
      <w:szCs w:val="18"/>
    </w:rPr>
  </w:style>
  <w:style w:type="paragraph" w:styleId="af3">
    <w:name w:val="Title"/>
    <w:basedOn w:val="a"/>
    <w:next w:val="a"/>
    <w:link w:val="af4"/>
    <w:uiPriority w:val="10"/>
    <w:qFormat/>
    <w:locked/>
    <w:rsid w:val="00BB5532"/>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f4">
    <w:name w:val="Заголовок Знак"/>
    <w:basedOn w:val="a0"/>
    <w:link w:val="af3"/>
    <w:uiPriority w:val="10"/>
    <w:rsid w:val="00BB5532"/>
    <w:rPr>
      <w:rFonts w:asciiTheme="majorHAnsi" w:eastAsiaTheme="majorEastAsia" w:hAnsiTheme="majorHAnsi" w:cstheme="majorBidi"/>
      <w:color w:val="323E4F" w:themeColor="text2" w:themeShade="BF"/>
      <w:spacing w:val="5"/>
      <w:sz w:val="52"/>
      <w:szCs w:val="52"/>
    </w:rPr>
  </w:style>
  <w:style w:type="paragraph" w:styleId="af5">
    <w:name w:val="Subtitle"/>
    <w:basedOn w:val="a"/>
    <w:next w:val="a"/>
    <w:link w:val="af6"/>
    <w:uiPriority w:val="11"/>
    <w:qFormat/>
    <w:locked/>
    <w:rsid w:val="00BB5532"/>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f6">
    <w:name w:val="Подзаголовок Знак"/>
    <w:basedOn w:val="a0"/>
    <w:link w:val="af5"/>
    <w:uiPriority w:val="11"/>
    <w:rsid w:val="00BB5532"/>
    <w:rPr>
      <w:rFonts w:asciiTheme="majorHAnsi" w:eastAsiaTheme="majorEastAsia" w:hAnsiTheme="majorHAnsi" w:cstheme="majorBidi"/>
      <w:i/>
      <w:iCs/>
      <w:color w:val="4472C4" w:themeColor="accent1"/>
      <w:spacing w:val="15"/>
      <w:sz w:val="24"/>
      <w:szCs w:val="24"/>
    </w:rPr>
  </w:style>
  <w:style w:type="character" w:styleId="af7">
    <w:name w:val="Emphasis"/>
    <w:basedOn w:val="a0"/>
    <w:uiPriority w:val="20"/>
    <w:qFormat/>
    <w:locked/>
    <w:rsid w:val="00BB5532"/>
    <w:rPr>
      <w:i/>
      <w:iCs/>
    </w:rPr>
  </w:style>
  <w:style w:type="paragraph" w:styleId="af8">
    <w:name w:val="No Spacing"/>
    <w:uiPriority w:val="1"/>
    <w:qFormat/>
    <w:rsid w:val="00BB5532"/>
    <w:pPr>
      <w:spacing w:after="0" w:line="240" w:lineRule="auto"/>
    </w:pPr>
  </w:style>
  <w:style w:type="paragraph" w:styleId="23">
    <w:name w:val="Quote"/>
    <w:basedOn w:val="a"/>
    <w:next w:val="a"/>
    <w:link w:val="24"/>
    <w:uiPriority w:val="29"/>
    <w:qFormat/>
    <w:rsid w:val="00BB5532"/>
    <w:rPr>
      <w:i/>
      <w:iCs/>
      <w:color w:val="000000" w:themeColor="text1"/>
    </w:rPr>
  </w:style>
  <w:style w:type="character" w:customStyle="1" w:styleId="24">
    <w:name w:val="Цитата 2 Знак"/>
    <w:basedOn w:val="a0"/>
    <w:link w:val="23"/>
    <w:uiPriority w:val="29"/>
    <w:rsid w:val="00BB5532"/>
    <w:rPr>
      <w:i/>
      <w:iCs/>
      <w:color w:val="000000" w:themeColor="text1"/>
    </w:rPr>
  </w:style>
  <w:style w:type="paragraph" w:styleId="af9">
    <w:name w:val="Intense Quote"/>
    <w:basedOn w:val="a"/>
    <w:next w:val="a"/>
    <w:link w:val="afa"/>
    <w:uiPriority w:val="30"/>
    <w:qFormat/>
    <w:rsid w:val="00BB5532"/>
    <w:pPr>
      <w:pBdr>
        <w:bottom w:val="single" w:sz="4" w:space="4" w:color="4472C4" w:themeColor="accent1"/>
      </w:pBdr>
      <w:spacing w:before="200" w:after="280"/>
      <w:ind w:left="936" w:right="936"/>
    </w:pPr>
    <w:rPr>
      <w:b/>
      <w:bCs/>
      <w:i/>
      <w:iCs/>
      <w:color w:val="4472C4" w:themeColor="accent1"/>
    </w:rPr>
  </w:style>
  <w:style w:type="character" w:customStyle="1" w:styleId="afa">
    <w:name w:val="Выделенная цитата Знак"/>
    <w:basedOn w:val="a0"/>
    <w:link w:val="af9"/>
    <w:uiPriority w:val="30"/>
    <w:rsid w:val="00BB5532"/>
    <w:rPr>
      <w:b/>
      <w:bCs/>
      <w:i/>
      <w:iCs/>
      <w:color w:val="4472C4" w:themeColor="accent1"/>
    </w:rPr>
  </w:style>
  <w:style w:type="character" w:styleId="afb">
    <w:name w:val="Subtle Emphasis"/>
    <w:basedOn w:val="a0"/>
    <w:uiPriority w:val="19"/>
    <w:qFormat/>
    <w:rsid w:val="00BB5532"/>
    <w:rPr>
      <w:i/>
      <w:iCs/>
      <w:color w:val="808080" w:themeColor="text1" w:themeTint="7F"/>
    </w:rPr>
  </w:style>
  <w:style w:type="character" w:styleId="afc">
    <w:name w:val="Intense Emphasis"/>
    <w:basedOn w:val="a0"/>
    <w:uiPriority w:val="21"/>
    <w:qFormat/>
    <w:rsid w:val="00BB5532"/>
    <w:rPr>
      <w:b/>
      <w:bCs/>
      <w:i/>
      <w:iCs/>
      <w:color w:val="4472C4" w:themeColor="accent1"/>
    </w:rPr>
  </w:style>
  <w:style w:type="character" w:styleId="afd">
    <w:name w:val="Subtle Reference"/>
    <w:basedOn w:val="a0"/>
    <w:uiPriority w:val="31"/>
    <w:qFormat/>
    <w:rsid w:val="00BB5532"/>
    <w:rPr>
      <w:smallCaps/>
      <w:color w:val="ED7D31" w:themeColor="accent2"/>
      <w:u w:val="single"/>
    </w:rPr>
  </w:style>
  <w:style w:type="character" w:styleId="afe">
    <w:name w:val="Intense Reference"/>
    <w:basedOn w:val="a0"/>
    <w:uiPriority w:val="32"/>
    <w:qFormat/>
    <w:rsid w:val="00BB5532"/>
    <w:rPr>
      <w:b/>
      <w:bCs/>
      <w:smallCaps/>
      <w:color w:val="ED7D31" w:themeColor="accent2"/>
      <w:spacing w:val="5"/>
      <w:u w:val="single"/>
    </w:rPr>
  </w:style>
  <w:style w:type="character" w:styleId="aff">
    <w:name w:val="Book Title"/>
    <w:basedOn w:val="a0"/>
    <w:uiPriority w:val="33"/>
    <w:qFormat/>
    <w:rsid w:val="00BB5532"/>
    <w:rPr>
      <w:b/>
      <w:bCs/>
      <w:smallCaps/>
      <w:spacing w:val="5"/>
    </w:rPr>
  </w:style>
  <w:style w:type="paragraph" w:styleId="aff0">
    <w:name w:val="TOC Heading"/>
    <w:basedOn w:val="1"/>
    <w:next w:val="a"/>
    <w:uiPriority w:val="39"/>
    <w:semiHidden/>
    <w:unhideWhenUsed/>
    <w:qFormat/>
    <w:rsid w:val="00BB5532"/>
    <w:pPr>
      <w:outlineLvl w:val="9"/>
    </w:pPr>
  </w:style>
  <w:style w:type="paragraph" w:customStyle="1" w:styleId="aff1">
    <w:name w:val="Прижатый влево"/>
    <w:basedOn w:val="a"/>
    <w:next w:val="a"/>
    <w:uiPriority w:val="99"/>
    <w:rsid w:val="00BB5532"/>
    <w:pPr>
      <w:widowControl w:val="0"/>
      <w:autoSpaceDE w:val="0"/>
      <w:autoSpaceDN w:val="0"/>
      <w:adjustRightInd w:val="0"/>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70300">
      <w:bodyDiv w:val="1"/>
      <w:marLeft w:val="0"/>
      <w:marRight w:val="0"/>
      <w:marTop w:val="0"/>
      <w:marBottom w:val="0"/>
      <w:divBdr>
        <w:top w:val="none" w:sz="0" w:space="0" w:color="auto"/>
        <w:left w:val="none" w:sz="0" w:space="0" w:color="auto"/>
        <w:bottom w:val="none" w:sz="0" w:space="0" w:color="auto"/>
        <w:right w:val="none" w:sz="0" w:space="0" w:color="auto"/>
      </w:divBdr>
    </w:div>
    <w:div w:id="248082107">
      <w:bodyDiv w:val="1"/>
      <w:marLeft w:val="0"/>
      <w:marRight w:val="0"/>
      <w:marTop w:val="0"/>
      <w:marBottom w:val="0"/>
      <w:divBdr>
        <w:top w:val="none" w:sz="0" w:space="0" w:color="auto"/>
        <w:left w:val="none" w:sz="0" w:space="0" w:color="auto"/>
        <w:bottom w:val="none" w:sz="0" w:space="0" w:color="auto"/>
        <w:right w:val="none" w:sz="0" w:space="0" w:color="auto"/>
      </w:divBdr>
    </w:div>
    <w:div w:id="311763758">
      <w:bodyDiv w:val="1"/>
      <w:marLeft w:val="0"/>
      <w:marRight w:val="0"/>
      <w:marTop w:val="0"/>
      <w:marBottom w:val="0"/>
      <w:divBdr>
        <w:top w:val="none" w:sz="0" w:space="0" w:color="auto"/>
        <w:left w:val="none" w:sz="0" w:space="0" w:color="auto"/>
        <w:bottom w:val="none" w:sz="0" w:space="0" w:color="auto"/>
        <w:right w:val="none" w:sz="0" w:space="0" w:color="auto"/>
      </w:divBdr>
    </w:div>
    <w:div w:id="435100039">
      <w:bodyDiv w:val="1"/>
      <w:marLeft w:val="0"/>
      <w:marRight w:val="0"/>
      <w:marTop w:val="0"/>
      <w:marBottom w:val="0"/>
      <w:divBdr>
        <w:top w:val="none" w:sz="0" w:space="0" w:color="auto"/>
        <w:left w:val="none" w:sz="0" w:space="0" w:color="auto"/>
        <w:bottom w:val="none" w:sz="0" w:space="0" w:color="auto"/>
        <w:right w:val="none" w:sz="0" w:space="0" w:color="auto"/>
      </w:divBdr>
    </w:div>
    <w:div w:id="474371822">
      <w:bodyDiv w:val="1"/>
      <w:marLeft w:val="0"/>
      <w:marRight w:val="0"/>
      <w:marTop w:val="0"/>
      <w:marBottom w:val="0"/>
      <w:divBdr>
        <w:top w:val="none" w:sz="0" w:space="0" w:color="auto"/>
        <w:left w:val="none" w:sz="0" w:space="0" w:color="auto"/>
        <w:bottom w:val="none" w:sz="0" w:space="0" w:color="auto"/>
        <w:right w:val="none" w:sz="0" w:space="0" w:color="auto"/>
      </w:divBdr>
    </w:div>
    <w:div w:id="529222440">
      <w:bodyDiv w:val="1"/>
      <w:marLeft w:val="0"/>
      <w:marRight w:val="0"/>
      <w:marTop w:val="0"/>
      <w:marBottom w:val="0"/>
      <w:divBdr>
        <w:top w:val="none" w:sz="0" w:space="0" w:color="auto"/>
        <w:left w:val="none" w:sz="0" w:space="0" w:color="auto"/>
        <w:bottom w:val="none" w:sz="0" w:space="0" w:color="auto"/>
        <w:right w:val="none" w:sz="0" w:space="0" w:color="auto"/>
      </w:divBdr>
    </w:div>
    <w:div w:id="566232338">
      <w:bodyDiv w:val="1"/>
      <w:marLeft w:val="0"/>
      <w:marRight w:val="0"/>
      <w:marTop w:val="0"/>
      <w:marBottom w:val="0"/>
      <w:divBdr>
        <w:top w:val="none" w:sz="0" w:space="0" w:color="auto"/>
        <w:left w:val="none" w:sz="0" w:space="0" w:color="auto"/>
        <w:bottom w:val="none" w:sz="0" w:space="0" w:color="auto"/>
        <w:right w:val="none" w:sz="0" w:space="0" w:color="auto"/>
      </w:divBdr>
    </w:div>
    <w:div w:id="655769921">
      <w:bodyDiv w:val="1"/>
      <w:marLeft w:val="0"/>
      <w:marRight w:val="0"/>
      <w:marTop w:val="0"/>
      <w:marBottom w:val="0"/>
      <w:divBdr>
        <w:top w:val="none" w:sz="0" w:space="0" w:color="auto"/>
        <w:left w:val="none" w:sz="0" w:space="0" w:color="auto"/>
        <w:bottom w:val="none" w:sz="0" w:space="0" w:color="auto"/>
        <w:right w:val="none" w:sz="0" w:space="0" w:color="auto"/>
      </w:divBdr>
      <w:divsChild>
        <w:div w:id="355155910">
          <w:blockQuote w:val="1"/>
          <w:marLeft w:val="0"/>
          <w:marRight w:val="-150"/>
          <w:marTop w:val="312"/>
          <w:marBottom w:val="312"/>
          <w:divBdr>
            <w:top w:val="none" w:sz="0" w:space="0" w:color="auto"/>
            <w:left w:val="none" w:sz="0" w:space="0" w:color="auto"/>
            <w:bottom w:val="none" w:sz="0" w:space="0" w:color="auto"/>
            <w:right w:val="none" w:sz="0" w:space="0" w:color="auto"/>
          </w:divBdr>
          <w:divsChild>
            <w:div w:id="927160046">
              <w:marLeft w:val="0"/>
              <w:marRight w:val="0"/>
              <w:marTop w:val="0"/>
              <w:marBottom w:val="0"/>
              <w:divBdr>
                <w:top w:val="single" w:sz="6" w:space="8" w:color="auto"/>
                <w:left w:val="single" w:sz="6" w:space="8" w:color="auto"/>
                <w:bottom w:val="none" w:sz="0" w:space="0" w:color="auto"/>
                <w:right w:val="single" w:sz="6" w:space="8" w:color="auto"/>
              </w:divBdr>
              <w:divsChild>
                <w:div w:id="235673256">
                  <w:marLeft w:val="0"/>
                  <w:marRight w:val="-150"/>
                  <w:marTop w:val="0"/>
                  <w:marBottom w:val="0"/>
                  <w:divBdr>
                    <w:top w:val="none" w:sz="0" w:space="0" w:color="auto"/>
                    <w:left w:val="none" w:sz="0" w:space="0" w:color="auto"/>
                    <w:bottom w:val="none" w:sz="0" w:space="0" w:color="auto"/>
                    <w:right w:val="none" w:sz="0" w:space="0" w:color="auto"/>
                  </w:divBdr>
                  <w:divsChild>
                    <w:div w:id="120817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5285">
      <w:bodyDiv w:val="1"/>
      <w:marLeft w:val="0"/>
      <w:marRight w:val="0"/>
      <w:marTop w:val="0"/>
      <w:marBottom w:val="0"/>
      <w:divBdr>
        <w:top w:val="none" w:sz="0" w:space="0" w:color="auto"/>
        <w:left w:val="none" w:sz="0" w:space="0" w:color="auto"/>
        <w:bottom w:val="none" w:sz="0" w:space="0" w:color="auto"/>
        <w:right w:val="none" w:sz="0" w:space="0" w:color="auto"/>
      </w:divBdr>
    </w:div>
    <w:div w:id="803424342">
      <w:bodyDiv w:val="1"/>
      <w:marLeft w:val="0"/>
      <w:marRight w:val="0"/>
      <w:marTop w:val="0"/>
      <w:marBottom w:val="0"/>
      <w:divBdr>
        <w:top w:val="none" w:sz="0" w:space="0" w:color="auto"/>
        <w:left w:val="none" w:sz="0" w:space="0" w:color="auto"/>
        <w:bottom w:val="none" w:sz="0" w:space="0" w:color="auto"/>
        <w:right w:val="none" w:sz="0" w:space="0" w:color="auto"/>
      </w:divBdr>
    </w:div>
    <w:div w:id="808595361">
      <w:bodyDiv w:val="1"/>
      <w:marLeft w:val="0"/>
      <w:marRight w:val="0"/>
      <w:marTop w:val="0"/>
      <w:marBottom w:val="0"/>
      <w:divBdr>
        <w:top w:val="none" w:sz="0" w:space="0" w:color="auto"/>
        <w:left w:val="none" w:sz="0" w:space="0" w:color="auto"/>
        <w:bottom w:val="none" w:sz="0" w:space="0" w:color="auto"/>
        <w:right w:val="none" w:sz="0" w:space="0" w:color="auto"/>
      </w:divBdr>
      <w:divsChild>
        <w:div w:id="1783761505">
          <w:blockQuote w:val="1"/>
          <w:marLeft w:val="0"/>
          <w:marRight w:val="-150"/>
          <w:marTop w:val="0"/>
          <w:marBottom w:val="0"/>
          <w:divBdr>
            <w:top w:val="none" w:sz="0" w:space="0" w:color="auto"/>
            <w:left w:val="none" w:sz="0" w:space="0" w:color="auto"/>
            <w:bottom w:val="none" w:sz="0" w:space="0" w:color="auto"/>
            <w:right w:val="none" w:sz="0" w:space="0" w:color="auto"/>
          </w:divBdr>
          <w:divsChild>
            <w:div w:id="1660693626">
              <w:marLeft w:val="0"/>
              <w:marRight w:val="0"/>
              <w:marTop w:val="0"/>
              <w:marBottom w:val="0"/>
              <w:divBdr>
                <w:top w:val="none" w:sz="0" w:space="0" w:color="auto"/>
                <w:left w:val="single" w:sz="6" w:space="8" w:color="auto"/>
                <w:bottom w:val="none" w:sz="0" w:space="0" w:color="auto"/>
                <w:right w:val="single" w:sz="6" w:space="8" w:color="auto"/>
              </w:divBdr>
              <w:divsChild>
                <w:div w:id="177166176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6401159">
      <w:bodyDiv w:val="1"/>
      <w:marLeft w:val="0"/>
      <w:marRight w:val="0"/>
      <w:marTop w:val="0"/>
      <w:marBottom w:val="0"/>
      <w:divBdr>
        <w:top w:val="none" w:sz="0" w:space="0" w:color="auto"/>
        <w:left w:val="none" w:sz="0" w:space="0" w:color="auto"/>
        <w:bottom w:val="none" w:sz="0" w:space="0" w:color="auto"/>
        <w:right w:val="none" w:sz="0" w:space="0" w:color="auto"/>
      </w:divBdr>
    </w:div>
    <w:div w:id="1030112137">
      <w:bodyDiv w:val="1"/>
      <w:marLeft w:val="0"/>
      <w:marRight w:val="0"/>
      <w:marTop w:val="0"/>
      <w:marBottom w:val="0"/>
      <w:divBdr>
        <w:top w:val="none" w:sz="0" w:space="0" w:color="auto"/>
        <w:left w:val="none" w:sz="0" w:space="0" w:color="auto"/>
        <w:bottom w:val="none" w:sz="0" w:space="0" w:color="auto"/>
        <w:right w:val="none" w:sz="0" w:space="0" w:color="auto"/>
      </w:divBdr>
      <w:divsChild>
        <w:div w:id="840894326">
          <w:marLeft w:val="0"/>
          <w:marRight w:val="0"/>
          <w:marTop w:val="0"/>
          <w:marBottom w:val="0"/>
          <w:divBdr>
            <w:top w:val="none" w:sz="0" w:space="0" w:color="auto"/>
            <w:left w:val="none" w:sz="0" w:space="0" w:color="auto"/>
            <w:bottom w:val="none" w:sz="0" w:space="0" w:color="auto"/>
            <w:right w:val="none" w:sz="0" w:space="0" w:color="auto"/>
          </w:divBdr>
          <w:divsChild>
            <w:div w:id="2019234529">
              <w:marLeft w:val="0"/>
              <w:marRight w:val="0"/>
              <w:marTop w:val="0"/>
              <w:marBottom w:val="0"/>
              <w:divBdr>
                <w:top w:val="none" w:sz="0" w:space="0" w:color="auto"/>
                <w:left w:val="none" w:sz="0" w:space="0" w:color="auto"/>
                <w:bottom w:val="none" w:sz="0" w:space="0" w:color="auto"/>
                <w:right w:val="none" w:sz="0" w:space="0" w:color="auto"/>
              </w:divBdr>
            </w:div>
            <w:div w:id="136474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71796">
      <w:bodyDiv w:val="1"/>
      <w:marLeft w:val="0"/>
      <w:marRight w:val="0"/>
      <w:marTop w:val="0"/>
      <w:marBottom w:val="0"/>
      <w:divBdr>
        <w:top w:val="none" w:sz="0" w:space="0" w:color="auto"/>
        <w:left w:val="none" w:sz="0" w:space="0" w:color="auto"/>
        <w:bottom w:val="none" w:sz="0" w:space="0" w:color="auto"/>
        <w:right w:val="none" w:sz="0" w:space="0" w:color="auto"/>
      </w:divBdr>
    </w:div>
    <w:div w:id="1232035188">
      <w:bodyDiv w:val="1"/>
      <w:marLeft w:val="0"/>
      <w:marRight w:val="0"/>
      <w:marTop w:val="0"/>
      <w:marBottom w:val="0"/>
      <w:divBdr>
        <w:top w:val="none" w:sz="0" w:space="0" w:color="auto"/>
        <w:left w:val="none" w:sz="0" w:space="0" w:color="auto"/>
        <w:bottom w:val="none" w:sz="0" w:space="0" w:color="auto"/>
        <w:right w:val="none" w:sz="0" w:space="0" w:color="auto"/>
      </w:divBdr>
    </w:div>
    <w:div w:id="1240948773">
      <w:bodyDiv w:val="1"/>
      <w:marLeft w:val="0"/>
      <w:marRight w:val="0"/>
      <w:marTop w:val="0"/>
      <w:marBottom w:val="0"/>
      <w:divBdr>
        <w:top w:val="none" w:sz="0" w:space="0" w:color="auto"/>
        <w:left w:val="none" w:sz="0" w:space="0" w:color="auto"/>
        <w:bottom w:val="none" w:sz="0" w:space="0" w:color="auto"/>
        <w:right w:val="none" w:sz="0" w:space="0" w:color="auto"/>
      </w:divBdr>
    </w:div>
    <w:div w:id="1261110792">
      <w:bodyDiv w:val="1"/>
      <w:marLeft w:val="0"/>
      <w:marRight w:val="0"/>
      <w:marTop w:val="0"/>
      <w:marBottom w:val="0"/>
      <w:divBdr>
        <w:top w:val="none" w:sz="0" w:space="0" w:color="auto"/>
        <w:left w:val="none" w:sz="0" w:space="0" w:color="auto"/>
        <w:bottom w:val="none" w:sz="0" w:space="0" w:color="auto"/>
        <w:right w:val="none" w:sz="0" w:space="0" w:color="auto"/>
      </w:divBdr>
    </w:div>
    <w:div w:id="1311861026">
      <w:bodyDiv w:val="1"/>
      <w:marLeft w:val="0"/>
      <w:marRight w:val="0"/>
      <w:marTop w:val="0"/>
      <w:marBottom w:val="0"/>
      <w:divBdr>
        <w:top w:val="none" w:sz="0" w:space="0" w:color="auto"/>
        <w:left w:val="none" w:sz="0" w:space="0" w:color="auto"/>
        <w:bottom w:val="none" w:sz="0" w:space="0" w:color="auto"/>
        <w:right w:val="none" w:sz="0" w:space="0" w:color="auto"/>
      </w:divBdr>
    </w:div>
    <w:div w:id="1341859922">
      <w:bodyDiv w:val="1"/>
      <w:marLeft w:val="0"/>
      <w:marRight w:val="0"/>
      <w:marTop w:val="0"/>
      <w:marBottom w:val="0"/>
      <w:divBdr>
        <w:top w:val="none" w:sz="0" w:space="0" w:color="auto"/>
        <w:left w:val="none" w:sz="0" w:space="0" w:color="auto"/>
        <w:bottom w:val="none" w:sz="0" w:space="0" w:color="auto"/>
        <w:right w:val="none" w:sz="0" w:space="0" w:color="auto"/>
      </w:divBdr>
    </w:div>
    <w:div w:id="1458832344">
      <w:bodyDiv w:val="1"/>
      <w:marLeft w:val="0"/>
      <w:marRight w:val="0"/>
      <w:marTop w:val="0"/>
      <w:marBottom w:val="0"/>
      <w:divBdr>
        <w:top w:val="none" w:sz="0" w:space="0" w:color="auto"/>
        <w:left w:val="none" w:sz="0" w:space="0" w:color="auto"/>
        <w:bottom w:val="none" w:sz="0" w:space="0" w:color="auto"/>
        <w:right w:val="none" w:sz="0" w:space="0" w:color="auto"/>
      </w:divBdr>
    </w:div>
    <w:div w:id="1469085623">
      <w:bodyDiv w:val="1"/>
      <w:marLeft w:val="0"/>
      <w:marRight w:val="0"/>
      <w:marTop w:val="0"/>
      <w:marBottom w:val="0"/>
      <w:divBdr>
        <w:top w:val="none" w:sz="0" w:space="0" w:color="auto"/>
        <w:left w:val="none" w:sz="0" w:space="0" w:color="auto"/>
        <w:bottom w:val="none" w:sz="0" w:space="0" w:color="auto"/>
        <w:right w:val="none" w:sz="0" w:space="0" w:color="auto"/>
      </w:divBdr>
      <w:divsChild>
        <w:div w:id="411968380">
          <w:blockQuote w:val="1"/>
          <w:marLeft w:val="0"/>
          <w:marRight w:val="-150"/>
          <w:marTop w:val="0"/>
          <w:marBottom w:val="0"/>
          <w:divBdr>
            <w:top w:val="none" w:sz="0" w:space="0" w:color="auto"/>
            <w:left w:val="none" w:sz="0" w:space="0" w:color="auto"/>
            <w:bottom w:val="none" w:sz="0" w:space="0" w:color="auto"/>
            <w:right w:val="none" w:sz="0" w:space="0" w:color="auto"/>
          </w:divBdr>
          <w:divsChild>
            <w:div w:id="1806002961">
              <w:marLeft w:val="0"/>
              <w:marRight w:val="0"/>
              <w:marTop w:val="0"/>
              <w:marBottom w:val="0"/>
              <w:divBdr>
                <w:top w:val="none" w:sz="0" w:space="0" w:color="auto"/>
                <w:left w:val="single" w:sz="6" w:space="8" w:color="auto"/>
                <w:bottom w:val="none" w:sz="0" w:space="0" w:color="auto"/>
                <w:right w:val="single" w:sz="6" w:space="8" w:color="auto"/>
              </w:divBdr>
              <w:divsChild>
                <w:div w:id="105122838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538926300">
      <w:bodyDiv w:val="1"/>
      <w:marLeft w:val="0"/>
      <w:marRight w:val="0"/>
      <w:marTop w:val="0"/>
      <w:marBottom w:val="0"/>
      <w:divBdr>
        <w:top w:val="none" w:sz="0" w:space="0" w:color="auto"/>
        <w:left w:val="none" w:sz="0" w:space="0" w:color="auto"/>
        <w:bottom w:val="none" w:sz="0" w:space="0" w:color="auto"/>
        <w:right w:val="none" w:sz="0" w:space="0" w:color="auto"/>
      </w:divBdr>
    </w:div>
    <w:div w:id="1634016568">
      <w:bodyDiv w:val="1"/>
      <w:marLeft w:val="0"/>
      <w:marRight w:val="0"/>
      <w:marTop w:val="0"/>
      <w:marBottom w:val="0"/>
      <w:divBdr>
        <w:top w:val="none" w:sz="0" w:space="0" w:color="auto"/>
        <w:left w:val="none" w:sz="0" w:space="0" w:color="auto"/>
        <w:bottom w:val="none" w:sz="0" w:space="0" w:color="auto"/>
        <w:right w:val="none" w:sz="0" w:space="0" w:color="auto"/>
      </w:divBdr>
    </w:div>
    <w:div w:id="1722515016">
      <w:bodyDiv w:val="1"/>
      <w:marLeft w:val="0"/>
      <w:marRight w:val="0"/>
      <w:marTop w:val="0"/>
      <w:marBottom w:val="0"/>
      <w:divBdr>
        <w:top w:val="none" w:sz="0" w:space="0" w:color="auto"/>
        <w:left w:val="none" w:sz="0" w:space="0" w:color="auto"/>
        <w:bottom w:val="none" w:sz="0" w:space="0" w:color="auto"/>
        <w:right w:val="none" w:sz="0" w:space="0" w:color="auto"/>
      </w:divBdr>
    </w:div>
    <w:div w:id="1929461981">
      <w:bodyDiv w:val="1"/>
      <w:marLeft w:val="0"/>
      <w:marRight w:val="0"/>
      <w:marTop w:val="0"/>
      <w:marBottom w:val="0"/>
      <w:divBdr>
        <w:top w:val="none" w:sz="0" w:space="0" w:color="auto"/>
        <w:left w:val="none" w:sz="0" w:space="0" w:color="auto"/>
        <w:bottom w:val="none" w:sz="0" w:space="0" w:color="auto"/>
        <w:right w:val="none" w:sz="0" w:space="0" w:color="auto"/>
      </w:divBdr>
    </w:div>
    <w:div w:id="1965454065">
      <w:bodyDiv w:val="1"/>
      <w:marLeft w:val="0"/>
      <w:marRight w:val="0"/>
      <w:marTop w:val="0"/>
      <w:marBottom w:val="0"/>
      <w:divBdr>
        <w:top w:val="none" w:sz="0" w:space="0" w:color="auto"/>
        <w:left w:val="none" w:sz="0" w:space="0" w:color="auto"/>
        <w:bottom w:val="none" w:sz="0" w:space="0" w:color="auto"/>
        <w:right w:val="none" w:sz="0" w:space="0" w:color="auto"/>
      </w:divBdr>
    </w:div>
    <w:div w:id="2000232594">
      <w:bodyDiv w:val="1"/>
      <w:marLeft w:val="0"/>
      <w:marRight w:val="0"/>
      <w:marTop w:val="0"/>
      <w:marBottom w:val="0"/>
      <w:divBdr>
        <w:top w:val="none" w:sz="0" w:space="0" w:color="auto"/>
        <w:left w:val="none" w:sz="0" w:space="0" w:color="auto"/>
        <w:bottom w:val="none" w:sz="0" w:space="0" w:color="auto"/>
        <w:right w:val="none" w:sz="0" w:space="0" w:color="auto"/>
      </w:divBdr>
    </w:div>
    <w:div w:id="2024235261">
      <w:bodyDiv w:val="1"/>
      <w:marLeft w:val="0"/>
      <w:marRight w:val="0"/>
      <w:marTop w:val="0"/>
      <w:marBottom w:val="0"/>
      <w:divBdr>
        <w:top w:val="none" w:sz="0" w:space="0" w:color="auto"/>
        <w:left w:val="none" w:sz="0" w:space="0" w:color="auto"/>
        <w:bottom w:val="none" w:sz="0" w:space="0" w:color="auto"/>
        <w:right w:val="none" w:sz="0" w:space="0" w:color="auto"/>
      </w:divBdr>
    </w:div>
    <w:div w:id="214696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96205-06B2-4B3F-8A1E-4B3C9DD45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5099</Words>
  <Characters>29065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34096</CharactersWithSpaces>
  <SharedDoc>false</SharedDoc>
  <HLinks>
    <vt:vector size="12" baseType="variant">
      <vt:variant>
        <vt:i4>1310724</vt:i4>
      </vt:variant>
      <vt:variant>
        <vt:i4>3</vt:i4>
      </vt:variant>
      <vt:variant>
        <vt:i4>0</vt:i4>
      </vt:variant>
      <vt:variant>
        <vt:i4>5</vt:i4>
      </vt:variant>
      <vt:variant>
        <vt:lpwstr>https://vk.com/id22528862</vt:lpwstr>
      </vt:variant>
      <vt:variant>
        <vt:lpwstr/>
      </vt:variant>
      <vt:variant>
        <vt:i4>6946816</vt:i4>
      </vt:variant>
      <vt:variant>
        <vt:i4>0</vt:i4>
      </vt:variant>
      <vt:variant>
        <vt:i4>0</vt:i4>
      </vt:variant>
      <vt:variant>
        <vt:i4>5</vt:i4>
      </vt:variant>
      <vt:variant>
        <vt:lpwstr>https://vk.com/arkhangelsk_reg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zubova</dc:creator>
  <cp:keywords/>
  <cp:lastModifiedBy>EKO_1767786</cp:lastModifiedBy>
  <cp:revision>8</cp:revision>
  <cp:lastPrinted>2024-04-02T13:30:00Z</cp:lastPrinted>
  <dcterms:created xsi:type="dcterms:W3CDTF">2025-04-07T07:07:00Z</dcterms:created>
  <dcterms:modified xsi:type="dcterms:W3CDTF">2025-04-15T11:07:00Z</dcterms:modified>
</cp:coreProperties>
</file>