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FCC2D" w14:textId="77777777" w:rsidR="001676F7" w:rsidRDefault="000758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14:paraId="0898C08E" w14:textId="77777777" w:rsidR="001676F7" w:rsidRDefault="000758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О реализации муниципальной программы</w:t>
      </w:r>
    </w:p>
    <w:p w14:paraId="671FB1C5" w14:textId="77777777" w:rsidR="001676F7" w:rsidRDefault="000758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1139E">
        <w:rPr>
          <w:sz w:val="28"/>
          <w:szCs w:val="28"/>
        </w:rPr>
        <w:t>Строительство, ремонт и содержание муниципального жилого фонда Няндомского муниципального округа</w:t>
      </w:r>
      <w:r>
        <w:rPr>
          <w:sz w:val="28"/>
          <w:szCs w:val="28"/>
        </w:rPr>
        <w:t>»</w:t>
      </w:r>
    </w:p>
    <w:p w14:paraId="45F3B685" w14:textId="77777777" w:rsidR="001676F7" w:rsidRDefault="000758A1" w:rsidP="005449B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775DB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14:paraId="31ADF1FF" w14:textId="22E873BE" w:rsidR="006130A1" w:rsidRPr="00532A71" w:rsidRDefault="00FF6FB2" w:rsidP="00834EC6">
      <w:pPr>
        <w:pStyle w:val="Standard"/>
        <w:spacing w:line="360" w:lineRule="auto"/>
        <w:ind w:firstLine="708"/>
        <w:jc w:val="both"/>
      </w:pPr>
      <w:r w:rsidRPr="00532A71">
        <w:t xml:space="preserve">За отчетный период в муниципальную программу было внесено 1 изменение (постановление администрации Няндомского муниципального округа </w:t>
      </w:r>
      <w:r w:rsidRPr="00532A71">
        <w:rPr>
          <w:color w:val="000000"/>
          <w:kern w:val="0"/>
          <w:lang w:eastAsia="ru-RU"/>
        </w:rPr>
        <w:t>от 13.11.2024г. № 25</w:t>
      </w:r>
      <w:r w:rsidR="0031139E">
        <w:rPr>
          <w:color w:val="000000"/>
          <w:kern w:val="0"/>
          <w:lang w:eastAsia="ru-RU"/>
        </w:rPr>
        <w:t>2</w:t>
      </w:r>
      <w:r w:rsidRPr="00532A71">
        <w:rPr>
          <w:color w:val="000000"/>
          <w:kern w:val="0"/>
          <w:lang w:eastAsia="ru-RU"/>
        </w:rPr>
        <w:t>-па</w:t>
      </w:r>
      <w:r w:rsidR="008D3B61">
        <w:rPr>
          <w:color w:val="000000"/>
          <w:kern w:val="0"/>
          <w:lang w:eastAsia="ru-RU"/>
        </w:rPr>
        <w:t>.</w:t>
      </w:r>
    </w:p>
    <w:p w14:paraId="3D64643E" w14:textId="7BC3DA50" w:rsidR="00DE2021" w:rsidRDefault="008D3B61" w:rsidP="00DE2021">
      <w:pPr>
        <w:pStyle w:val="Standard"/>
        <w:tabs>
          <w:tab w:val="left" w:pos="1260"/>
        </w:tabs>
        <w:spacing w:line="360" w:lineRule="auto"/>
        <w:jc w:val="both"/>
        <w:rPr>
          <w:bCs/>
          <w:iCs/>
        </w:rPr>
      </w:pPr>
      <w:r>
        <w:rPr>
          <w:bCs/>
          <w:iCs/>
        </w:rPr>
        <w:t>П</w:t>
      </w:r>
      <w:r w:rsidR="00775DBD" w:rsidRPr="000826C4">
        <w:rPr>
          <w:bCs/>
          <w:iCs/>
        </w:rPr>
        <w:t xml:space="preserve">о мероприятиям </w:t>
      </w:r>
      <w:r w:rsidR="000826C4" w:rsidRPr="000826C4">
        <w:rPr>
          <w:bCs/>
          <w:iCs/>
        </w:rPr>
        <w:t>комплекса процессных мероприятий</w:t>
      </w:r>
      <w:r>
        <w:rPr>
          <w:bCs/>
          <w:iCs/>
        </w:rPr>
        <w:t>:</w:t>
      </w:r>
    </w:p>
    <w:p w14:paraId="49972501" w14:textId="5D926CED" w:rsidR="001D3A37" w:rsidRDefault="0031139E" w:rsidP="00DE2021">
      <w:pPr>
        <w:pStyle w:val="Standard"/>
        <w:tabs>
          <w:tab w:val="left" w:pos="1260"/>
        </w:tabs>
        <w:spacing w:line="360" w:lineRule="auto"/>
        <w:jc w:val="both"/>
      </w:pPr>
      <w:r w:rsidRPr="00BE12E7">
        <w:t xml:space="preserve">Проведен </w:t>
      </w:r>
      <w:r w:rsidRPr="000826C4">
        <w:t>капитальный и текущий</w:t>
      </w:r>
      <w:r w:rsidR="00BE12E7" w:rsidRPr="00BE12E7">
        <w:t xml:space="preserve"> </w:t>
      </w:r>
      <w:r w:rsidRPr="00BE12E7">
        <w:t>ремонт жилых помещений</w:t>
      </w:r>
      <w:r w:rsidR="000826C4">
        <w:t xml:space="preserve"> (покраска полов, поклеены обои, замена окон и дверей)</w:t>
      </w:r>
      <w:r w:rsidRPr="00BE12E7">
        <w:t xml:space="preserve"> </w:t>
      </w:r>
      <w:r w:rsidRPr="008D3B61">
        <w:t>по</w:t>
      </w:r>
      <w:r w:rsidR="00BE12E7" w:rsidRPr="008D3B61">
        <w:t xml:space="preserve"> адрес</w:t>
      </w:r>
      <w:r w:rsidR="000826C4" w:rsidRPr="008D3B61">
        <w:t>ам</w:t>
      </w:r>
      <w:r w:rsidRPr="008D3B61">
        <w:t>:</w:t>
      </w:r>
      <w:r w:rsidR="00BE12E7" w:rsidRPr="008D3B61">
        <w:t xml:space="preserve"> </w:t>
      </w:r>
      <w:r w:rsidR="001D3A37" w:rsidRPr="008D3B61">
        <w:t>г</w:t>
      </w:r>
      <w:r w:rsidR="001D3A37" w:rsidRPr="00BE12E7">
        <w:t xml:space="preserve">. Няндома, </w:t>
      </w:r>
      <w:proofErr w:type="spellStart"/>
      <w:r w:rsidR="001D3A37" w:rsidRPr="00BE12E7">
        <w:t>мкр</w:t>
      </w:r>
      <w:proofErr w:type="spellEnd"/>
      <w:r w:rsidR="001D3A37" w:rsidRPr="00BE12E7">
        <w:t>. Каргополь-2,</w:t>
      </w:r>
      <w:r w:rsidR="00DE2021">
        <w:t xml:space="preserve"> </w:t>
      </w:r>
      <w:r w:rsidR="001D3A37" w:rsidRPr="00BE12E7">
        <w:t>ул. Гагарина, д. 11, комнаты:38; 37; 37а; 36; 30; 20; 15.</w:t>
      </w:r>
    </w:p>
    <w:p w14:paraId="572F1986" w14:textId="77777777" w:rsidR="001D3A37" w:rsidRPr="00BE12E7" w:rsidRDefault="001D3A37" w:rsidP="00834EC6">
      <w:pPr>
        <w:pStyle w:val="a9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/>
        </w:rPr>
      </w:pPr>
      <w:r w:rsidRPr="00BE12E7">
        <w:rPr>
          <w:rFonts w:ascii="Times New Roman" w:hAnsi="Times New Roman"/>
        </w:rPr>
        <w:t>Проведена независимая техническая экспертиза о техническом состоянии основных и несущих конструкции здания:</w:t>
      </w:r>
      <w:r w:rsidR="00BE12E7">
        <w:rPr>
          <w:rFonts w:ascii="Times New Roman" w:hAnsi="Times New Roman"/>
        </w:rPr>
        <w:t xml:space="preserve"> </w:t>
      </w:r>
      <w:r w:rsidRPr="00BE12E7">
        <w:rPr>
          <w:rFonts w:ascii="Times New Roman" w:hAnsi="Times New Roman"/>
        </w:rPr>
        <w:t>получено 80 независимых технических экспертиз о техническом состоянии основных и несущих конструкции зданий и признано аварийными и подлежащими сносу 80 многоквартирных домов.</w:t>
      </w:r>
    </w:p>
    <w:p w14:paraId="44F31D25" w14:textId="77777777" w:rsidR="001D3A37" w:rsidRDefault="001D3A37" w:rsidP="00834EC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E12E7">
        <w:rPr>
          <w:rFonts w:ascii="Times New Roman" w:hAnsi="Times New Roman"/>
        </w:rPr>
        <w:t>Так</w:t>
      </w:r>
      <w:r>
        <w:rPr>
          <w:rFonts w:ascii="Times New Roman" w:hAnsi="Times New Roman"/>
        </w:rPr>
        <w:t xml:space="preserve">же </w:t>
      </w:r>
      <w:r w:rsidR="002D1E1A">
        <w:rPr>
          <w:rFonts w:ascii="Times New Roman" w:hAnsi="Times New Roman"/>
        </w:rPr>
        <w:t>выполнены работы по технической инвентаризации и паспортизации объектов недвижимости по следующим адресам:</w:t>
      </w:r>
    </w:p>
    <w:p w14:paraId="3DB1EAC2" w14:textId="7654D0A9" w:rsidR="002D1E1A" w:rsidRDefault="00BE12E7" w:rsidP="00144F6F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 Большой Двор, </w:t>
      </w:r>
      <w:r w:rsidR="002D1E1A">
        <w:rPr>
          <w:rFonts w:ascii="Times New Roman" w:hAnsi="Times New Roman"/>
        </w:rPr>
        <w:t>ул. Молодежная, д. 8, 7;</w:t>
      </w:r>
    </w:p>
    <w:p w14:paraId="6D87F7E7" w14:textId="2ED5D92F" w:rsidR="002D1E1A" w:rsidRDefault="002D1E1A" w:rsidP="00144F6F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п. </w:t>
      </w:r>
      <w:proofErr w:type="spellStart"/>
      <w:r>
        <w:rPr>
          <w:rFonts w:ascii="Times New Roman" w:hAnsi="Times New Roman"/>
        </w:rPr>
        <w:t>Шестиозерский</w:t>
      </w:r>
      <w:proofErr w:type="spellEnd"/>
      <w:r>
        <w:rPr>
          <w:rFonts w:ascii="Times New Roman" w:hAnsi="Times New Roman"/>
        </w:rPr>
        <w:t>, ул. Речная, д. 18;</w:t>
      </w:r>
    </w:p>
    <w:p w14:paraId="143E5A8C" w14:textId="69D0BD64" w:rsidR="002D1E1A" w:rsidRDefault="002D1E1A" w:rsidP="00144F6F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п. </w:t>
      </w:r>
      <w:proofErr w:type="spellStart"/>
      <w:r>
        <w:rPr>
          <w:rFonts w:ascii="Times New Roman" w:hAnsi="Times New Roman"/>
        </w:rPr>
        <w:t>Шестиозерский</w:t>
      </w:r>
      <w:proofErr w:type="spellEnd"/>
      <w:r>
        <w:rPr>
          <w:rFonts w:ascii="Times New Roman" w:hAnsi="Times New Roman"/>
        </w:rPr>
        <w:t>, ул. Центральная, д. 13а;</w:t>
      </w:r>
    </w:p>
    <w:p w14:paraId="372469A1" w14:textId="52D5A967" w:rsidR="002D1E1A" w:rsidRDefault="002D1E1A" w:rsidP="00144F6F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ж/д ст. </w:t>
      </w:r>
      <w:proofErr w:type="spellStart"/>
      <w:r>
        <w:rPr>
          <w:rFonts w:ascii="Times New Roman" w:hAnsi="Times New Roman"/>
        </w:rPr>
        <w:t>Бурачиха</w:t>
      </w:r>
      <w:proofErr w:type="spellEnd"/>
      <w:r>
        <w:rPr>
          <w:rFonts w:ascii="Times New Roman" w:hAnsi="Times New Roman"/>
        </w:rPr>
        <w:t>, ул. Лесная, д. 4а;</w:t>
      </w:r>
    </w:p>
    <w:p w14:paraId="0AF504E2" w14:textId="42017BD9" w:rsidR="002D1E1A" w:rsidRDefault="002D1E1A" w:rsidP="00144F6F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ж\д ст. </w:t>
      </w:r>
      <w:proofErr w:type="spellStart"/>
      <w:r>
        <w:rPr>
          <w:rFonts w:ascii="Times New Roman" w:hAnsi="Times New Roman"/>
        </w:rPr>
        <w:t>Бурачиха</w:t>
      </w:r>
      <w:proofErr w:type="spellEnd"/>
      <w:r>
        <w:rPr>
          <w:rFonts w:ascii="Times New Roman" w:hAnsi="Times New Roman"/>
        </w:rPr>
        <w:t>, пер. Лесной, д.13;</w:t>
      </w:r>
    </w:p>
    <w:p w14:paraId="74C8F8D6" w14:textId="77777777" w:rsidR="002D1E1A" w:rsidRDefault="002D1E1A" w:rsidP="00144F6F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ж/д ст. </w:t>
      </w:r>
      <w:proofErr w:type="spellStart"/>
      <w:r>
        <w:rPr>
          <w:rFonts w:ascii="Times New Roman" w:hAnsi="Times New Roman"/>
        </w:rPr>
        <w:t>Бурачиха</w:t>
      </w:r>
      <w:proofErr w:type="spellEnd"/>
      <w:r>
        <w:rPr>
          <w:rFonts w:ascii="Times New Roman" w:hAnsi="Times New Roman"/>
        </w:rPr>
        <w:t>, ул. Советская, д. 27.</w:t>
      </w:r>
    </w:p>
    <w:p w14:paraId="5CFF266C" w14:textId="67128B35" w:rsidR="001E2F6D" w:rsidRDefault="00834EC6" w:rsidP="008D3B61">
      <w:pPr>
        <w:spacing w:line="360" w:lineRule="auto"/>
        <w:ind w:left="708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55362">
        <w:rPr>
          <w:rFonts w:ascii="Times New Roman" w:hAnsi="Times New Roman"/>
        </w:rPr>
        <w:t>азработан</w:t>
      </w:r>
      <w:r w:rsidR="00225D05">
        <w:rPr>
          <w:rFonts w:ascii="Times New Roman" w:hAnsi="Times New Roman"/>
        </w:rPr>
        <w:t>ы</w:t>
      </w:r>
      <w:r w:rsidR="00855362">
        <w:rPr>
          <w:rFonts w:ascii="Times New Roman" w:hAnsi="Times New Roman"/>
        </w:rPr>
        <w:t xml:space="preserve"> </w:t>
      </w:r>
      <w:r w:rsidR="001E2F6D">
        <w:rPr>
          <w:rFonts w:ascii="Times New Roman" w:hAnsi="Times New Roman"/>
        </w:rPr>
        <w:t>строительно-техническ</w:t>
      </w:r>
      <w:r w:rsidR="00225D05">
        <w:rPr>
          <w:rFonts w:ascii="Times New Roman" w:hAnsi="Times New Roman"/>
        </w:rPr>
        <w:t xml:space="preserve">ие </w:t>
      </w:r>
      <w:r w:rsidR="001E2F6D">
        <w:rPr>
          <w:rFonts w:ascii="Times New Roman" w:hAnsi="Times New Roman"/>
        </w:rPr>
        <w:t>экспертиз</w:t>
      </w:r>
      <w:r w:rsidR="00225D05">
        <w:rPr>
          <w:rFonts w:ascii="Times New Roman" w:hAnsi="Times New Roman"/>
        </w:rPr>
        <w:t>ы</w:t>
      </w:r>
      <w:r w:rsidR="001E2F6D">
        <w:rPr>
          <w:rFonts w:ascii="Times New Roman" w:hAnsi="Times New Roman"/>
        </w:rPr>
        <w:t xml:space="preserve"> </w:t>
      </w:r>
      <w:r w:rsidR="00F84FBE">
        <w:rPr>
          <w:rFonts w:ascii="Times New Roman" w:hAnsi="Times New Roman"/>
        </w:rPr>
        <w:t xml:space="preserve">для сноса многоквартирных </w:t>
      </w:r>
      <w:r w:rsidR="001A3860">
        <w:rPr>
          <w:rFonts w:ascii="Times New Roman" w:hAnsi="Times New Roman"/>
        </w:rPr>
        <w:t>домов по</w:t>
      </w:r>
      <w:r w:rsidR="00F84FBE">
        <w:rPr>
          <w:rFonts w:ascii="Times New Roman" w:hAnsi="Times New Roman"/>
        </w:rPr>
        <w:t xml:space="preserve"> следующим адресам:</w:t>
      </w:r>
    </w:p>
    <w:p w14:paraId="4371E0AA" w14:textId="7B7F9AE8" w:rsidR="00F84FBE" w:rsidRDefault="008D3B61" w:rsidP="008D3B61">
      <w:pPr>
        <w:pStyle w:val="a9"/>
        <w:spacing w:after="0" w:line="360" w:lineRule="auto"/>
        <w:ind w:left="10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F84FBE">
        <w:rPr>
          <w:rFonts w:ascii="Times New Roman" w:hAnsi="Times New Roman"/>
        </w:rPr>
        <w:t xml:space="preserve">г. Няндома, ул. Ф. </w:t>
      </w:r>
      <w:proofErr w:type="spellStart"/>
      <w:r w:rsidR="00F84FBE">
        <w:rPr>
          <w:rFonts w:ascii="Times New Roman" w:hAnsi="Times New Roman"/>
        </w:rPr>
        <w:t>Платтена</w:t>
      </w:r>
      <w:proofErr w:type="spellEnd"/>
      <w:r w:rsidR="00F84FBE">
        <w:rPr>
          <w:rFonts w:ascii="Times New Roman" w:hAnsi="Times New Roman"/>
        </w:rPr>
        <w:t>, д. 4 (ООО «</w:t>
      </w:r>
      <w:proofErr w:type="spellStart"/>
      <w:r w:rsidR="00F84FBE">
        <w:rPr>
          <w:rFonts w:ascii="Times New Roman" w:hAnsi="Times New Roman"/>
        </w:rPr>
        <w:t>Жилстройсервис</w:t>
      </w:r>
      <w:proofErr w:type="spellEnd"/>
      <w:r w:rsidR="00F84FBE">
        <w:rPr>
          <w:rFonts w:ascii="Times New Roman" w:hAnsi="Times New Roman"/>
        </w:rPr>
        <w:t>»).</w:t>
      </w:r>
    </w:p>
    <w:p w14:paraId="02C4B506" w14:textId="4176E925" w:rsidR="00F84FBE" w:rsidRPr="00F84FBE" w:rsidRDefault="008D3B61" w:rsidP="008D3B61">
      <w:pPr>
        <w:pStyle w:val="a9"/>
        <w:spacing w:after="0" w:line="36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F84FBE">
        <w:rPr>
          <w:rFonts w:ascii="Times New Roman" w:hAnsi="Times New Roman"/>
        </w:rPr>
        <w:t xml:space="preserve"> г. Няндома, ул. Ленина, д. 25; ул. 60 лет Октября, д. 6, ул. Островского, д. 29; ул. </w:t>
      </w:r>
      <w:proofErr w:type="spellStart"/>
      <w:r w:rsidR="00F84FBE">
        <w:rPr>
          <w:rFonts w:ascii="Times New Roman" w:hAnsi="Times New Roman"/>
        </w:rPr>
        <w:t>Леваневского</w:t>
      </w:r>
      <w:proofErr w:type="spellEnd"/>
      <w:r w:rsidR="00F84FBE">
        <w:rPr>
          <w:rFonts w:ascii="Times New Roman" w:hAnsi="Times New Roman"/>
        </w:rPr>
        <w:t xml:space="preserve">, </w:t>
      </w:r>
      <w:r w:rsidR="001A3860">
        <w:rPr>
          <w:rFonts w:ascii="Times New Roman" w:hAnsi="Times New Roman"/>
        </w:rPr>
        <w:t xml:space="preserve">                  </w:t>
      </w:r>
      <w:r w:rsidR="00F84FBE">
        <w:rPr>
          <w:rFonts w:ascii="Times New Roman" w:hAnsi="Times New Roman"/>
        </w:rPr>
        <w:t>д. 27; д. 33; д. 35; д. 37 (ООО «Строй29»).</w:t>
      </w:r>
    </w:p>
    <w:p w14:paraId="4F6163CC" w14:textId="76D3CE0B" w:rsidR="002D1E1A" w:rsidRPr="00F84FBE" w:rsidRDefault="00834EC6" w:rsidP="00834EC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8D3B61">
        <w:rPr>
          <w:rFonts w:ascii="Times New Roman" w:hAnsi="Times New Roman" w:cs="Times New Roman"/>
          <w:sz w:val="22"/>
          <w:szCs w:val="22"/>
        </w:rPr>
        <w:tab/>
      </w:r>
      <w:r w:rsidR="002D1E1A" w:rsidRPr="00F84FBE">
        <w:rPr>
          <w:rFonts w:ascii="Times New Roman" w:hAnsi="Times New Roman" w:cs="Times New Roman"/>
          <w:sz w:val="22"/>
          <w:szCs w:val="22"/>
        </w:rPr>
        <w:t xml:space="preserve">В 2024 г.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D1E1A" w:rsidRPr="00F84FBE">
        <w:rPr>
          <w:rFonts w:ascii="Times New Roman" w:hAnsi="Times New Roman" w:cs="Times New Roman"/>
          <w:sz w:val="22"/>
          <w:szCs w:val="22"/>
        </w:rPr>
        <w:t>снесено 3 многоквартирных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D3B61">
        <w:rPr>
          <w:rFonts w:ascii="Times New Roman" w:hAnsi="Times New Roman" w:cs="Times New Roman"/>
          <w:sz w:val="22"/>
          <w:szCs w:val="22"/>
        </w:rPr>
        <w:t>аварийных дом</w:t>
      </w:r>
      <w:r w:rsidR="00225D05" w:rsidRPr="008D3B61">
        <w:rPr>
          <w:rFonts w:ascii="Times New Roman" w:hAnsi="Times New Roman" w:cs="Times New Roman"/>
          <w:sz w:val="22"/>
          <w:szCs w:val="22"/>
        </w:rPr>
        <w:t>ов</w:t>
      </w:r>
      <w:r w:rsidRPr="008D3B61">
        <w:rPr>
          <w:rFonts w:ascii="Times New Roman" w:hAnsi="Times New Roman" w:cs="Times New Roman"/>
          <w:sz w:val="22"/>
          <w:szCs w:val="22"/>
        </w:rPr>
        <w:t xml:space="preserve"> по адресам:</w:t>
      </w:r>
    </w:p>
    <w:p w14:paraId="663E60ED" w14:textId="77E973A8" w:rsidR="001E2F6D" w:rsidRPr="00F84FBE" w:rsidRDefault="002D1E1A" w:rsidP="008D3B61">
      <w:pPr>
        <w:pStyle w:val="a9"/>
        <w:numPr>
          <w:ilvl w:val="0"/>
          <w:numId w:val="32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F84FBE">
        <w:rPr>
          <w:rFonts w:ascii="Times New Roman" w:hAnsi="Times New Roman"/>
        </w:rPr>
        <w:t xml:space="preserve">г. Няндома, ул. Ф. </w:t>
      </w:r>
      <w:proofErr w:type="spellStart"/>
      <w:r w:rsidRPr="00F84FBE">
        <w:rPr>
          <w:rFonts w:ascii="Times New Roman" w:hAnsi="Times New Roman"/>
        </w:rPr>
        <w:t>Платтена</w:t>
      </w:r>
      <w:proofErr w:type="spellEnd"/>
      <w:r w:rsidRPr="00F84FBE">
        <w:rPr>
          <w:rFonts w:ascii="Times New Roman" w:hAnsi="Times New Roman"/>
        </w:rPr>
        <w:t>, д. 4; общая площадь – 645,0 м</w:t>
      </w:r>
      <w:r w:rsidRPr="00F84FBE">
        <w:rPr>
          <w:rFonts w:ascii="Times New Roman" w:hAnsi="Times New Roman"/>
          <w:vertAlign w:val="superscript"/>
        </w:rPr>
        <w:t>2</w:t>
      </w:r>
      <w:r w:rsidRPr="00F84FBE">
        <w:rPr>
          <w:rFonts w:ascii="Times New Roman" w:hAnsi="Times New Roman"/>
        </w:rPr>
        <w:t xml:space="preserve">. </w:t>
      </w:r>
    </w:p>
    <w:p w14:paraId="02195073" w14:textId="77777777" w:rsidR="00834EC6" w:rsidRDefault="002D1E1A" w:rsidP="00834EC6">
      <w:pPr>
        <w:pStyle w:val="a9"/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F84FBE">
        <w:rPr>
          <w:rFonts w:ascii="Times New Roman" w:hAnsi="Times New Roman"/>
        </w:rPr>
        <w:t xml:space="preserve">Снесен 05.12.2024. Подрядчик </w:t>
      </w:r>
      <w:r w:rsidR="00834EC6">
        <w:rPr>
          <w:rFonts w:ascii="Times New Roman" w:hAnsi="Times New Roman"/>
        </w:rPr>
        <w:t>ИП</w:t>
      </w:r>
      <w:r w:rsidRPr="00F84FBE">
        <w:rPr>
          <w:rFonts w:ascii="Times New Roman" w:hAnsi="Times New Roman"/>
        </w:rPr>
        <w:t xml:space="preserve"> Зорин Н.В. </w:t>
      </w:r>
    </w:p>
    <w:p w14:paraId="202FF1EB" w14:textId="36C9E448" w:rsidR="00834EC6" w:rsidRDefault="002D1E1A" w:rsidP="008D3B61">
      <w:pPr>
        <w:pStyle w:val="a9"/>
        <w:numPr>
          <w:ilvl w:val="0"/>
          <w:numId w:val="32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F84FBE">
        <w:rPr>
          <w:rFonts w:ascii="Times New Roman" w:hAnsi="Times New Roman"/>
        </w:rPr>
        <w:t>г. Няндома, ул. 60 лет Октября, д. 6; общая площадь – 560,9 м</w:t>
      </w:r>
      <w:r w:rsidRPr="00F84FBE">
        <w:rPr>
          <w:rFonts w:ascii="Times New Roman" w:hAnsi="Times New Roman"/>
          <w:vertAlign w:val="superscript"/>
        </w:rPr>
        <w:t>2</w:t>
      </w:r>
      <w:r w:rsidRPr="00F84FBE">
        <w:rPr>
          <w:rFonts w:ascii="Times New Roman" w:hAnsi="Times New Roman"/>
        </w:rPr>
        <w:t xml:space="preserve">. </w:t>
      </w:r>
    </w:p>
    <w:p w14:paraId="6A60894E" w14:textId="77777777" w:rsidR="002D1E1A" w:rsidRDefault="002D1E1A" w:rsidP="00834EC6">
      <w:pPr>
        <w:pStyle w:val="a9"/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F84FBE">
        <w:rPr>
          <w:rFonts w:ascii="Times New Roman" w:hAnsi="Times New Roman"/>
        </w:rPr>
        <w:t>Снесен – 10.12.2024. Подряд</w:t>
      </w:r>
      <w:r w:rsidR="00834EC6">
        <w:rPr>
          <w:rFonts w:ascii="Times New Roman" w:hAnsi="Times New Roman"/>
        </w:rPr>
        <w:t>чик ООО «СДЕЛКА»</w:t>
      </w:r>
      <w:r w:rsidRPr="00F84FBE">
        <w:rPr>
          <w:rFonts w:ascii="Times New Roman" w:hAnsi="Times New Roman"/>
        </w:rPr>
        <w:t>.</w:t>
      </w:r>
    </w:p>
    <w:p w14:paraId="14806A60" w14:textId="5EFBAC22" w:rsidR="00834EC6" w:rsidRDefault="002D1E1A" w:rsidP="008D3B61">
      <w:pPr>
        <w:pStyle w:val="a9"/>
        <w:numPr>
          <w:ilvl w:val="0"/>
          <w:numId w:val="32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F84FBE">
        <w:rPr>
          <w:rFonts w:ascii="Times New Roman" w:hAnsi="Times New Roman"/>
        </w:rPr>
        <w:t>г. Няндома, ул. Ленина, д. 25; общая площадь – 540,0 м</w:t>
      </w:r>
      <w:r w:rsidRPr="00F84FBE">
        <w:rPr>
          <w:rFonts w:ascii="Times New Roman" w:hAnsi="Times New Roman"/>
          <w:vertAlign w:val="superscript"/>
        </w:rPr>
        <w:t>2</w:t>
      </w:r>
      <w:r w:rsidRPr="00F84FBE">
        <w:rPr>
          <w:rFonts w:ascii="Times New Roman" w:hAnsi="Times New Roman"/>
        </w:rPr>
        <w:t xml:space="preserve">. </w:t>
      </w:r>
    </w:p>
    <w:p w14:paraId="1D7DB414" w14:textId="5569B9B5" w:rsidR="002D1E1A" w:rsidRDefault="002D1E1A" w:rsidP="00834EC6">
      <w:pPr>
        <w:pStyle w:val="a9"/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F84FBE">
        <w:rPr>
          <w:rFonts w:ascii="Times New Roman" w:hAnsi="Times New Roman"/>
        </w:rPr>
        <w:t xml:space="preserve">Снесен 02.12.2024. Подрядчик </w:t>
      </w:r>
      <w:r w:rsidR="00834EC6">
        <w:rPr>
          <w:rFonts w:ascii="Times New Roman" w:hAnsi="Times New Roman"/>
        </w:rPr>
        <w:t>ИП</w:t>
      </w:r>
      <w:r w:rsidRPr="00F84FBE">
        <w:rPr>
          <w:rFonts w:ascii="Times New Roman" w:hAnsi="Times New Roman"/>
        </w:rPr>
        <w:t xml:space="preserve"> Харина М.В. </w:t>
      </w:r>
    </w:p>
    <w:p w14:paraId="18B59343" w14:textId="77777777" w:rsidR="00DE2021" w:rsidRPr="00F84FBE" w:rsidRDefault="00DE2021" w:rsidP="00834EC6">
      <w:pPr>
        <w:pStyle w:val="a9"/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</w:p>
    <w:p w14:paraId="04848A7F" w14:textId="77777777" w:rsidR="001A3860" w:rsidRDefault="001A3860" w:rsidP="00834EC6">
      <w:pPr>
        <w:pStyle w:val="Standard"/>
        <w:ind w:left="709"/>
        <w:jc w:val="both"/>
      </w:pPr>
      <w:r w:rsidRPr="001A3860">
        <w:t xml:space="preserve">Исполняющий обязанности заведующего </w:t>
      </w:r>
    </w:p>
    <w:p w14:paraId="7A721683" w14:textId="07F61391" w:rsidR="002D1E1A" w:rsidRPr="001A3860" w:rsidRDefault="001A3860" w:rsidP="00834EC6">
      <w:pPr>
        <w:pStyle w:val="Standard"/>
        <w:ind w:left="709"/>
        <w:jc w:val="both"/>
      </w:pPr>
      <w:r w:rsidRPr="001A3860">
        <w:t xml:space="preserve">отделом ЖКХ </w:t>
      </w:r>
      <w:r>
        <w:t xml:space="preserve">Управления                                                                                       М.М. </w:t>
      </w:r>
      <w:proofErr w:type="spellStart"/>
      <w:r>
        <w:t>Пецеля</w:t>
      </w:r>
      <w:proofErr w:type="spellEnd"/>
    </w:p>
    <w:p w14:paraId="78E40C92" w14:textId="77777777" w:rsidR="00053DAC" w:rsidRPr="00532A71" w:rsidRDefault="00053DAC">
      <w:pPr>
        <w:pStyle w:val="Standard"/>
        <w:sectPr w:rsidR="00053DAC" w:rsidRPr="00532A71" w:rsidSect="00834EC6">
          <w:pgSz w:w="11906" w:h="16838"/>
          <w:pgMar w:top="1134" w:right="737" w:bottom="1134" w:left="1134" w:header="720" w:footer="720" w:gutter="0"/>
          <w:cols w:space="720"/>
        </w:sectPr>
      </w:pPr>
    </w:p>
    <w:p w14:paraId="5FC33599" w14:textId="77777777" w:rsidR="003110BC" w:rsidRDefault="001850C5" w:rsidP="003110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5EEC1276" w14:textId="77777777" w:rsidR="001850C5" w:rsidRPr="00EE744C" w:rsidRDefault="00746168" w:rsidP="001850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4C">
        <w:rPr>
          <w:rFonts w:ascii="Times New Roman" w:hAnsi="Times New Roman" w:cs="Times New Roman"/>
          <w:b/>
          <w:sz w:val="24"/>
          <w:szCs w:val="24"/>
        </w:rPr>
        <w:t>о достижении</w:t>
      </w:r>
      <w:r w:rsidR="001850C5" w:rsidRPr="00EE744C">
        <w:rPr>
          <w:rFonts w:ascii="Times New Roman" w:hAnsi="Times New Roman" w:cs="Times New Roman"/>
          <w:b/>
          <w:sz w:val="24"/>
          <w:szCs w:val="24"/>
        </w:rPr>
        <w:t xml:space="preserve"> показателей муниципальной программы </w:t>
      </w:r>
    </w:p>
    <w:p w14:paraId="218D1794" w14:textId="77777777" w:rsidR="001850C5" w:rsidRPr="00EE744C" w:rsidRDefault="001850C5" w:rsidP="001850C5">
      <w:pPr>
        <w:tabs>
          <w:tab w:val="left" w:pos="1185"/>
        </w:tabs>
        <w:jc w:val="center"/>
        <w:rPr>
          <w:rFonts w:ascii="Times New Roman" w:hAnsi="Times New Roman" w:cs="Times New Roman"/>
        </w:rPr>
      </w:pPr>
      <w:r w:rsidRPr="00EE744C">
        <w:rPr>
          <w:rFonts w:ascii="Times New Roman" w:hAnsi="Times New Roman" w:cs="Times New Roman"/>
          <w:b/>
        </w:rPr>
        <w:t>«</w:t>
      </w:r>
      <w:r w:rsidR="002D1E1A">
        <w:rPr>
          <w:rFonts w:ascii="Times New Roman" w:hAnsi="Times New Roman" w:cs="Times New Roman"/>
          <w:b/>
        </w:rPr>
        <w:t>Строительство, ремонт и содержание муниципального жилого фонда Няндомского муниципального округа</w:t>
      </w:r>
      <w:r w:rsidRPr="00EE744C">
        <w:rPr>
          <w:rFonts w:ascii="Times New Roman" w:hAnsi="Times New Roman" w:cs="Times New Roman"/>
          <w:b/>
        </w:rPr>
        <w:t>»</w:t>
      </w:r>
      <w:r w:rsidR="002D1E1A">
        <w:rPr>
          <w:rFonts w:ascii="Times New Roman" w:hAnsi="Times New Roman" w:cs="Times New Roman"/>
          <w:b/>
        </w:rPr>
        <w:t>.</w:t>
      </w:r>
    </w:p>
    <w:p w14:paraId="3CCE5305" w14:textId="77777777" w:rsidR="00C7296A" w:rsidRDefault="00746168" w:rsidP="00D00AB5">
      <w:pPr>
        <w:tabs>
          <w:tab w:val="left" w:pos="1185"/>
        </w:tabs>
        <w:jc w:val="center"/>
        <w:rPr>
          <w:rFonts w:ascii="Times New Roman" w:hAnsi="Times New Roman" w:cs="Times New Roman"/>
        </w:rPr>
      </w:pPr>
      <w:r w:rsidRPr="00EE744C">
        <w:rPr>
          <w:rFonts w:ascii="Times New Roman" w:hAnsi="Times New Roman" w:cs="Times New Roman"/>
        </w:rPr>
        <w:t xml:space="preserve"> по итогам 2024 года</w:t>
      </w:r>
    </w:p>
    <w:p w14:paraId="5253C0E1" w14:textId="77777777" w:rsidR="00FA6552" w:rsidRDefault="00FA6552" w:rsidP="00D00AB5">
      <w:pPr>
        <w:tabs>
          <w:tab w:val="left" w:pos="1185"/>
        </w:tabs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298" w:tblpY="1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993"/>
        <w:gridCol w:w="1701"/>
        <w:gridCol w:w="1134"/>
        <w:gridCol w:w="1277"/>
        <w:gridCol w:w="1700"/>
        <w:gridCol w:w="1276"/>
        <w:gridCol w:w="1671"/>
      </w:tblGrid>
      <w:tr w:rsidR="00FA6552" w:rsidRPr="00FA6552" w14:paraId="7AC35F79" w14:textId="77777777" w:rsidTr="00D71382">
        <w:trPr>
          <w:trHeight w:val="846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5E50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 xml:space="preserve">Наименование целевого </w:t>
            </w:r>
            <w:r w:rsidRPr="00FA6552">
              <w:rPr>
                <w:rFonts w:ascii="Times New Roman" w:eastAsia="Calibri" w:hAnsi="Times New Roman" w:cs="Times New Roman"/>
                <w:lang w:bidi="ar-SA"/>
              </w:rPr>
              <w:br/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1674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2F7E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proofErr w:type="spellStart"/>
            <w:r w:rsidRPr="00FA6552">
              <w:rPr>
                <w:rFonts w:ascii="Times New Roman" w:eastAsia="Calibri" w:hAnsi="Times New Roman" w:cs="Times New Roman"/>
                <w:lang w:bidi="ar-SA"/>
              </w:rPr>
              <w:t>справочно</w:t>
            </w:r>
            <w:proofErr w:type="spellEnd"/>
            <w:r w:rsidRPr="00FA6552">
              <w:rPr>
                <w:rFonts w:ascii="Times New Roman" w:eastAsia="Calibri" w:hAnsi="Times New Roman" w:cs="Times New Roman"/>
                <w:lang w:bidi="ar-SA"/>
              </w:rPr>
              <w:t>:</w:t>
            </w:r>
          </w:p>
          <w:p w14:paraId="461AB5F6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 xml:space="preserve">факт. значение  цел. показателя за предшествующий период 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7942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 xml:space="preserve">Значение целевого </w:t>
            </w:r>
            <w:r w:rsidRPr="00FA6552">
              <w:rPr>
                <w:rFonts w:ascii="Times New Roman" w:eastAsia="Calibri" w:hAnsi="Times New Roman" w:cs="Times New Roman"/>
                <w:lang w:bidi="ar-SA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991E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D9F6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FA6552" w:rsidRPr="00FA6552" w14:paraId="615C17A8" w14:textId="77777777" w:rsidTr="00D71382">
        <w:trPr>
          <w:trHeight w:val="276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8C22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2D7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3774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4392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F722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eastAsia="ru-RU"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Абсолютное</w:t>
            </w:r>
          </w:p>
          <w:p w14:paraId="1D9C8495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(гр.5-гр.4)</w:t>
            </w:r>
            <w:r w:rsidRPr="00FA6552">
              <w:rPr>
                <w:rFonts w:ascii="Times New Roman" w:eastAsia="Calibri" w:hAnsi="Times New Roman" w:cs="Times New Roman"/>
                <w:lang w:bidi="ar-SA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0892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Относительное, (%)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849B" w14:textId="77777777" w:rsidR="00FA6552" w:rsidRPr="00FA6552" w:rsidRDefault="00FA6552" w:rsidP="00FA6552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A6552" w:rsidRPr="00FA6552" w14:paraId="787B013C" w14:textId="77777777" w:rsidTr="00D71382">
        <w:trPr>
          <w:trHeight w:val="576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70DC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5FD2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C219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0583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 xml:space="preserve">план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308E" w14:textId="77777777" w:rsidR="00FA6552" w:rsidRPr="00FA6552" w:rsidRDefault="00FA6552" w:rsidP="00FA6552">
            <w:pPr>
              <w:autoSpaceDE w:val="0"/>
              <w:ind w:hanging="107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отчет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99BF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E5EB" w14:textId="77777777" w:rsidR="00FA6552" w:rsidRPr="00FA6552" w:rsidRDefault="00FA6552" w:rsidP="00FA655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1E53" w14:textId="77777777" w:rsidR="00FA6552" w:rsidRPr="00FA6552" w:rsidRDefault="00FA6552" w:rsidP="00FA6552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A6552" w:rsidRPr="00FA6552" w14:paraId="718A84E3" w14:textId="77777777" w:rsidTr="00D7138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B45A6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A5AE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DCC6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8C99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75F1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6668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850B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A1A2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8</w:t>
            </w:r>
          </w:p>
        </w:tc>
      </w:tr>
      <w:tr w:rsidR="00FA6552" w:rsidRPr="00FA6552" w14:paraId="5A4EC4D0" w14:textId="77777777" w:rsidTr="00D71382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EBC7" w14:textId="77777777" w:rsidR="00FA6552" w:rsidRDefault="00FA6552" w:rsidP="00FA6552">
            <w:pPr>
              <w:widowControl/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 w:rsidRPr="005C5ECC"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Муниципальная программа </w:t>
            </w:r>
          </w:p>
          <w:p w14:paraId="591A201C" w14:textId="77777777" w:rsidR="00FA6552" w:rsidRPr="00FA6552" w:rsidRDefault="00FA6552" w:rsidP="00FA6552">
            <w:pPr>
              <w:widowControl/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 w:rsidRPr="005C5ECC"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«Строительство, ремонт и содержание муниципального жилого фонда Няндомского муниципального округа»</w:t>
            </w:r>
          </w:p>
        </w:tc>
      </w:tr>
      <w:tr w:rsidR="00FA6552" w:rsidRPr="00FA6552" w14:paraId="4CDFBC0A" w14:textId="77777777" w:rsidTr="00D71382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35F5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 xml:space="preserve">Цель муниципальной программы: </w:t>
            </w:r>
            <w:r w:rsidRPr="00FA655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Создание безопасных и комфортных условий проживания граждан в жилищном фонде</w:t>
            </w:r>
          </w:p>
        </w:tc>
      </w:tr>
      <w:tr w:rsidR="00FA6552" w:rsidRPr="00FA6552" w14:paraId="498237A5" w14:textId="77777777" w:rsidTr="00D7138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A2C6" w14:textId="77777777" w:rsidR="00FA6552" w:rsidRPr="00FA6552" w:rsidRDefault="00FA6552" w:rsidP="00FA6552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 w:rsidRPr="00FA6552">
              <w:rPr>
                <w:rFonts w:ascii="Times New Roman" w:hAnsi="Times New Roman" w:cs="Times New Roman"/>
              </w:rPr>
              <w:t xml:space="preserve">1. </w:t>
            </w:r>
            <w:r w:rsidRPr="005C5ECC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Доля отремонтированных объектов от общего количества запланированных к ремонту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6948" w14:textId="77777777" w:rsidR="00FA6552" w:rsidRPr="00FA6552" w:rsidRDefault="00FA6552" w:rsidP="00FA6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E9D1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B7AA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100</w:t>
            </w:r>
          </w:p>
          <w:p w14:paraId="133DCC34" w14:textId="77777777" w:rsidR="00FA6552" w:rsidRPr="00FA6552" w:rsidRDefault="00FA6552" w:rsidP="00FA6552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9964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eastAsia="ru-RU"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1</w:t>
            </w:r>
            <w:r>
              <w:rPr>
                <w:rFonts w:ascii="Times New Roman" w:eastAsia="Calibri" w:hAnsi="Times New Roman" w:cs="Times New Roman"/>
                <w:lang w:bidi="ar-SA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7B80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C61A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lang w:bidi="ar-SA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9CCD" w14:textId="77777777" w:rsidR="00FA6552" w:rsidRPr="00FA6552" w:rsidRDefault="00FA655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</w:p>
        </w:tc>
      </w:tr>
      <w:tr w:rsidR="00FA6552" w:rsidRPr="00FA6552" w14:paraId="6C4DB96A" w14:textId="77777777" w:rsidTr="00D71382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803F" w14:textId="77777777" w:rsidR="00FA6552" w:rsidRPr="00FA6552" w:rsidRDefault="00FA6552" w:rsidP="00FA6552">
            <w:pPr>
              <w:autoSpaceDE w:val="0"/>
              <w:jc w:val="both"/>
              <w:rPr>
                <w:rFonts w:ascii="Times New Roman" w:eastAsia="Calibri" w:hAnsi="Times New Roman" w:cs="Times New Roman"/>
                <w:b/>
                <w:bCs/>
                <w:lang w:bidi="ar-SA"/>
              </w:rPr>
            </w:pPr>
            <w:r w:rsidRPr="00FA6552">
              <w:rPr>
                <w:rFonts w:ascii="Times New Roman" w:eastAsia="Calibri" w:hAnsi="Times New Roman" w:cs="Times New Roman"/>
                <w:b/>
                <w:bCs/>
                <w:lang w:bidi="ar-SA"/>
              </w:rPr>
              <w:t>Комплекс процессных мероприятий «</w:t>
            </w:r>
            <w:r w:rsidRPr="005C5ECC">
              <w:rPr>
                <w:rFonts w:ascii="Times New Roman" w:eastAsia="Calibri" w:hAnsi="Times New Roman" w:cs="Times New Roman"/>
                <w:b/>
                <w:bCs/>
                <w:lang w:bidi="ar-SA"/>
              </w:rPr>
              <w:t>Ремонт и содержание муниципального жилого фонда</w:t>
            </w:r>
            <w:r w:rsidRPr="00FA6552">
              <w:rPr>
                <w:rFonts w:ascii="Times New Roman" w:eastAsia="Calibri" w:hAnsi="Times New Roman" w:cs="Times New Roman"/>
                <w:b/>
                <w:bCs/>
                <w:lang w:bidi="ar-SA"/>
              </w:rPr>
              <w:t>»</w:t>
            </w:r>
          </w:p>
        </w:tc>
      </w:tr>
      <w:tr w:rsidR="00FA6552" w:rsidRPr="00FA6552" w14:paraId="2ED07E3F" w14:textId="77777777" w:rsidTr="00D71382">
        <w:trPr>
          <w:trHeight w:val="566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111D" w14:textId="011CD958" w:rsidR="00FA6552" w:rsidRPr="00FA6552" w:rsidRDefault="00FA6552" w:rsidP="00DA7D5E">
            <w:pPr>
              <w:autoSpaceDE w:val="0"/>
              <w:rPr>
                <w:rFonts w:ascii="Times New Roman" w:eastAsia="Calibri" w:hAnsi="Times New Roman" w:cs="Times New Roman"/>
                <w:color w:val="FF0000"/>
                <w:lang w:bidi="ar-SA"/>
              </w:rPr>
            </w:pPr>
            <w:r w:rsidRPr="00FA6552">
              <w:rPr>
                <w:rFonts w:ascii="Times New Roman" w:hAnsi="Times New Roman" w:cs="Times New Roman"/>
              </w:rPr>
              <w:t>Задача комплекса процессных мероприятий:</w:t>
            </w:r>
            <w:r w:rsidR="001A3860">
              <w:rPr>
                <w:rFonts w:ascii="Times New Roman" w:hAnsi="Times New Roman" w:cs="Times New Roman"/>
              </w:rPr>
              <w:t xml:space="preserve"> </w:t>
            </w:r>
            <w:r w:rsidR="00DA7D5E" w:rsidRPr="00DA7D5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приведение в технически исправное состояние муниципальных жилых помещений посредством проведения ремонтов</w:t>
            </w:r>
            <w:r w:rsidR="00DA7D5E">
              <w:rPr>
                <w:rFonts w:ascii="Times New Roman" w:eastAsia="Calibri" w:hAnsi="Times New Roman" w:cs="Times New Roman"/>
                <w:color w:val="FF0000"/>
                <w:lang w:bidi="ar-SA"/>
              </w:rPr>
              <w:t>.</w:t>
            </w:r>
          </w:p>
        </w:tc>
      </w:tr>
      <w:tr w:rsidR="00FA6552" w:rsidRPr="00FA6552" w14:paraId="5482A4A6" w14:textId="77777777" w:rsidTr="00D71382">
        <w:trPr>
          <w:trHeight w:val="9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0258" w14:textId="77777777" w:rsidR="00FA6552" w:rsidRPr="00DA7D5E" w:rsidRDefault="00DA7D5E" w:rsidP="00DA7D5E">
            <w:pPr>
              <w:autoSpaceDE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  <w:r w:rsidRPr="00DA7D5E">
              <w:rPr>
                <w:rFonts w:ascii="Times New Roman" w:hAnsi="Times New Roman"/>
                <w:color w:val="000000"/>
              </w:rPr>
              <w:t xml:space="preserve">Количество отремонтированных квартир и домов, находящихся в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9A12" w14:textId="77777777" w:rsidR="00FA6552" w:rsidRPr="00FA6552" w:rsidRDefault="00DA7D5E" w:rsidP="00DA7D5E">
            <w:pPr>
              <w:autoSpaceDE w:val="0"/>
              <w:rPr>
                <w:rFonts w:ascii="Times New Roman" w:eastAsia="Calibri" w:hAnsi="Times New Roman" w:cs="Times New Roman"/>
                <w:lang w:bidi="ar-S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95E7" w14:textId="77777777" w:rsidR="00FA6552" w:rsidRPr="00FA6552" w:rsidRDefault="00FA6552" w:rsidP="00FA65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552">
              <w:rPr>
                <w:rFonts w:ascii="Times New Roman" w:hAnsi="Times New Roman" w:cs="Times New Roman"/>
                <w:lang w:eastAsia="ru-RU"/>
              </w:rPr>
              <w:t>1</w:t>
            </w:r>
            <w:r w:rsidR="00DA7D5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B860" w14:textId="2ED2D5BF" w:rsidR="00FA6552" w:rsidRPr="00FA6552" w:rsidRDefault="00225D05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EF26" w14:textId="77777777" w:rsidR="00225D05" w:rsidRDefault="00225D05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lang w:eastAsia="ru-RU" w:bidi="ar-SA"/>
              </w:rPr>
              <w:t>7</w:t>
            </w:r>
          </w:p>
          <w:p w14:paraId="649C450D" w14:textId="3615A10D" w:rsidR="00834EC6" w:rsidRPr="00834EC6" w:rsidRDefault="00834EC6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color w:val="FF0000"/>
                <w:lang w:eastAsia="ru-RU" w:bidi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FD08" w14:textId="5B1020F4" w:rsidR="00FA6552" w:rsidRPr="00C439A4" w:rsidRDefault="006A242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eastAsia="ru-RU" w:bidi="ar-SA"/>
              </w:rPr>
            </w:pPr>
            <w:r w:rsidRPr="00C439A4">
              <w:rPr>
                <w:rFonts w:ascii="Times New Roman" w:eastAsia="Calibri" w:hAnsi="Times New Roman" w:cs="Times New Roman"/>
                <w:lang w:bidi="ar-SA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F8AA" w14:textId="1DAE348F" w:rsidR="00FA6552" w:rsidRPr="00C439A4" w:rsidRDefault="006A2422" w:rsidP="00FA6552">
            <w:pPr>
              <w:autoSpaceDE w:val="0"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C439A4">
              <w:rPr>
                <w:rFonts w:ascii="Times New Roman" w:eastAsia="Calibri" w:hAnsi="Times New Roman" w:cs="Times New Roman"/>
                <w:lang w:bidi="ar-SA"/>
              </w:rPr>
              <w:t>-30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8D04" w14:textId="7063DEF8" w:rsidR="00FA6552" w:rsidRPr="001A3860" w:rsidRDefault="00144F6F" w:rsidP="001A3860">
            <w:pPr>
              <w:autoSpaceDE w:val="0"/>
              <w:jc w:val="center"/>
              <w:rPr>
                <w:rFonts w:ascii="Times New Roman" w:eastAsia="Calibri" w:hAnsi="Times New Roman" w:cs="Times New Roman"/>
                <w:color w:val="FF0000"/>
                <w:lang w:bidi="ar-S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Р</w:t>
            </w:r>
            <w:r w:rsidR="00C439A4" w:rsidRPr="00144F6F">
              <w:rPr>
                <w:rFonts w:ascii="Times New Roman" w:eastAsia="Calibri" w:hAnsi="Times New Roman" w:cs="Times New Roman"/>
                <w:lang w:bidi="ar-SA"/>
              </w:rPr>
              <w:t>ост</w:t>
            </w:r>
            <w:r w:rsidR="001A3860" w:rsidRPr="00144F6F">
              <w:rPr>
                <w:rFonts w:ascii="Times New Roman" w:eastAsia="Calibri" w:hAnsi="Times New Roman" w:cs="Times New Roman"/>
                <w:lang w:bidi="ar-SA"/>
              </w:rPr>
              <w:t xml:space="preserve"> средн</w:t>
            </w:r>
            <w:r w:rsidR="00C439A4" w:rsidRPr="00144F6F">
              <w:rPr>
                <w:rFonts w:ascii="Times New Roman" w:eastAsia="Calibri" w:hAnsi="Times New Roman" w:cs="Times New Roman"/>
                <w:lang w:bidi="ar-SA"/>
              </w:rPr>
              <w:t>ей</w:t>
            </w:r>
            <w:r w:rsidR="001A3860" w:rsidRPr="00144F6F">
              <w:rPr>
                <w:rFonts w:ascii="Times New Roman" w:eastAsia="Calibri" w:hAnsi="Times New Roman" w:cs="Times New Roman"/>
                <w:lang w:bidi="ar-SA"/>
              </w:rPr>
              <w:t xml:space="preserve"> стоимост</w:t>
            </w:r>
            <w:r w:rsidR="00C439A4" w:rsidRPr="00144F6F">
              <w:rPr>
                <w:rFonts w:ascii="Times New Roman" w:eastAsia="Calibri" w:hAnsi="Times New Roman" w:cs="Times New Roman"/>
                <w:lang w:bidi="ar-SA"/>
              </w:rPr>
              <w:t>и</w:t>
            </w:r>
            <w:r w:rsidR="001A3860" w:rsidRPr="00144F6F">
              <w:rPr>
                <w:rFonts w:ascii="Times New Roman" w:eastAsia="Calibri" w:hAnsi="Times New Roman" w:cs="Times New Roman"/>
                <w:lang w:bidi="ar-SA"/>
              </w:rPr>
              <w:t xml:space="preserve"> ремонт</w:t>
            </w:r>
            <w:r w:rsidR="00C439A4" w:rsidRPr="00144F6F">
              <w:rPr>
                <w:rFonts w:ascii="Times New Roman" w:eastAsia="Calibri" w:hAnsi="Times New Roman" w:cs="Times New Roman"/>
                <w:lang w:bidi="ar-SA"/>
              </w:rPr>
              <w:t>а</w:t>
            </w:r>
            <w:r w:rsidR="001A3860" w:rsidRPr="00144F6F">
              <w:rPr>
                <w:rFonts w:ascii="Times New Roman" w:eastAsia="Calibri" w:hAnsi="Times New Roman" w:cs="Times New Roman"/>
                <w:lang w:bidi="ar-SA"/>
              </w:rPr>
              <w:t xml:space="preserve"> одного жилого помещения</w:t>
            </w:r>
            <w:r w:rsidR="001A3860" w:rsidRPr="001A3860">
              <w:rPr>
                <w:rFonts w:ascii="Times New Roman" w:eastAsia="Calibri" w:hAnsi="Times New Roman" w:cs="Times New Roman"/>
                <w:lang w:bidi="ar-SA"/>
              </w:rPr>
              <w:t xml:space="preserve"> </w:t>
            </w:r>
          </w:p>
        </w:tc>
      </w:tr>
    </w:tbl>
    <w:p w14:paraId="32F3581C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C8801EA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8BE3C62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51F554A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E17E1FB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5453BD0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C148E66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2EEFD8F" w14:textId="77777777" w:rsidR="00775DBD" w:rsidRDefault="00775DBD" w:rsidP="00775D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75820D7E" w14:textId="77777777" w:rsidR="00775DBD" w:rsidRPr="00053DAC" w:rsidRDefault="00775DBD" w:rsidP="00775DBD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6A2422">
        <w:rPr>
          <w:rFonts w:ascii="Times New Roman" w:hAnsi="Times New Roman"/>
          <w:b/>
          <w:sz w:val="24"/>
          <w:szCs w:val="24"/>
        </w:rPr>
        <w:t xml:space="preserve">о </w:t>
      </w:r>
      <w:r w:rsidR="00834EC6" w:rsidRPr="006A2422">
        <w:rPr>
          <w:rFonts w:ascii="Times New Roman" w:hAnsi="Times New Roman"/>
          <w:b/>
          <w:sz w:val="24"/>
          <w:szCs w:val="24"/>
        </w:rPr>
        <w:t xml:space="preserve">финансовом </w:t>
      </w:r>
      <w:r w:rsidRPr="006A2422">
        <w:rPr>
          <w:rFonts w:ascii="Times New Roman" w:hAnsi="Times New Roman"/>
          <w:b/>
          <w:sz w:val="24"/>
          <w:szCs w:val="24"/>
        </w:rPr>
        <w:t xml:space="preserve"> обеспечении </w:t>
      </w:r>
      <w:r w:rsidRPr="006A242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053D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4CA3F8" w14:textId="77777777" w:rsidR="00775DBD" w:rsidRPr="00053DAC" w:rsidRDefault="00775DBD" w:rsidP="00775DBD">
      <w:pPr>
        <w:pStyle w:val="Standard"/>
        <w:jc w:val="center"/>
      </w:pPr>
      <w:r w:rsidRPr="00053DAC">
        <w:t>«</w:t>
      </w:r>
      <w:r w:rsidR="00D00AB5">
        <w:t>Строительство, ремонт и содержание муниципального жилого фонда Няндомского муниципального округа»</w:t>
      </w:r>
      <w:r w:rsidRPr="00053DAC">
        <w:t>»</w:t>
      </w:r>
    </w:p>
    <w:p w14:paraId="2C3B2B0D" w14:textId="77777777" w:rsidR="00053DAC" w:rsidRDefault="00775DBD" w:rsidP="00B0448A">
      <w:pPr>
        <w:pStyle w:val="Standard"/>
        <w:jc w:val="center"/>
        <w:rPr>
          <w:rStyle w:val="ac"/>
          <w:b w:val="0"/>
          <w:bCs w:val="0"/>
          <w:sz w:val="24"/>
          <w:szCs w:val="24"/>
        </w:rPr>
      </w:pPr>
      <w:r w:rsidRPr="00053DAC">
        <w:rPr>
          <w:rStyle w:val="ac"/>
          <w:b w:val="0"/>
          <w:bCs w:val="0"/>
          <w:sz w:val="24"/>
          <w:szCs w:val="24"/>
        </w:rPr>
        <w:t>по итогам за 2024 года</w:t>
      </w:r>
    </w:p>
    <w:p w14:paraId="74EF4FE9" w14:textId="37A09479" w:rsidR="00D00AB5" w:rsidRPr="00FF1CD3" w:rsidRDefault="00FF1CD3" w:rsidP="00F85537">
      <w:pPr>
        <w:pStyle w:val="Standard"/>
        <w:rPr>
          <w:rStyle w:val="ac"/>
          <w:color w:val="FF0000"/>
        </w:rPr>
      </w:pPr>
      <w:r>
        <w:rPr>
          <w:rStyle w:val="ac"/>
          <w:color w:val="FF0000"/>
        </w:rPr>
        <w:t xml:space="preserve"> </w:t>
      </w:r>
    </w:p>
    <w:tbl>
      <w:tblPr>
        <w:tblpPr w:leftFromText="180" w:rightFromText="180" w:vertAnchor="text" w:tblpY="1"/>
        <w:tblOverlap w:val="never"/>
        <w:tblW w:w="154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6"/>
        <w:gridCol w:w="1140"/>
        <w:gridCol w:w="1139"/>
        <w:gridCol w:w="712"/>
        <w:gridCol w:w="854"/>
        <w:gridCol w:w="855"/>
        <w:gridCol w:w="1139"/>
        <w:gridCol w:w="1139"/>
        <w:gridCol w:w="1139"/>
        <w:gridCol w:w="1139"/>
        <w:gridCol w:w="785"/>
        <w:gridCol w:w="709"/>
      </w:tblGrid>
      <w:tr w:rsidR="00F85537" w:rsidRPr="001013E0" w14:paraId="51961A76" w14:textId="77777777" w:rsidTr="00500DB5">
        <w:trPr>
          <w:tblHeader/>
        </w:trPr>
        <w:tc>
          <w:tcPr>
            <w:tcW w:w="4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994B5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Наименование</w:t>
            </w:r>
            <w:r w:rsidRPr="001013E0">
              <w:rPr>
                <w:rFonts w:ascii="Times New Roman" w:hAnsi="Times New Roman" w:cs="Times New Roman"/>
              </w:rPr>
              <w:br/>
              <w:t>мероприятий</w:t>
            </w:r>
          </w:p>
        </w:tc>
        <w:tc>
          <w:tcPr>
            <w:tcW w:w="107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AF5C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 xml:space="preserve">Объем финансирования муниципальной программы </w:t>
            </w:r>
            <w:r w:rsidRPr="00B0448A">
              <w:rPr>
                <w:rFonts w:ascii="Times New Roman" w:hAnsi="Times New Roman" w:cs="Times New Roman"/>
              </w:rPr>
              <w:t>за 2024 год,</w:t>
            </w:r>
            <w:r w:rsidRPr="001013E0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85537" w:rsidRPr="001013E0" w14:paraId="42937280" w14:textId="77777777" w:rsidTr="00500DB5">
        <w:trPr>
          <w:tblHeader/>
        </w:trPr>
        <w:tc>
          <w:tcPr>
            <w:tcW w:w="4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209FF" w14:textId="77777777" w:rsidR="00F85537" w:rsidRPr="001013E0" w:rsidRDefault="00F85537" w:rsidP="00D71382">
            <w:pPr>
              <w:rPr>
                <w:rFonts w:hint="eastAsia"/>
              </w:rPr>
            </w:pPr>
          </w:p>
        </w:tc>
        <w:tc>
          <w:tcPr>
            <w:tcW w:w="29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6290B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167AE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в том числе по источникам</w:t>
            </w:r>
          </w:p>
        </w:tc>
      </w:tr>
      <w:tr w:rsidR="00F85537" w:rsidRPr="001013E0" w14:paraId="55BBFED8" w14:textId="77777777" w:rsidTr="00500DB5">
        <w:trPr>
          <w:tblHeader/>
        </w:trPr>
        <w:tc>
          <w:tcPr>
            <w:tcW w:w="4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C6EBE" w14:textId="77777777" w:rsidR="00F85537" w:rsidRPr="001013E0" w:rsidRDefault="00F85537" w:rsidP="00D71382">
            <w:pPr>
              <w:rPr>
                <w:rFonts w:hint="eastAsia"/>
              </w:rPr>
            </w:pPr>
          </w:p>
        </w:tc>
        <w:tc>
          <w:tcPr>
            <w:tcW w:w="2991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14B7C" w14:textId="77777777" w:rsidR="00F85537" w:rsidRPr="001013E0" w:rsidRDefault="00F85537" w:rsidP="00D71382">
            <w:pPr>
              <w:rPr>
                <w:rFonts w:hint="eastAsia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B36D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федеральный</w:t>
            </w:r>
          </w:p>
          <w:p w14:paraId="26F56592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64704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F280A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бюджет</w:t>
            </w:r>
          </w:p>
          <w:p w14:paraId="644FDB53" w14:textId="77777777" w:rsidR="00F85537" w:rsidRPr="001013E0" w:rsidRDefault="00F85537" w:rsidP="00D71382">
            <w:pPr>
              <w:pStyle w:val="Standard"/>
              <w:jc w:val="center"/>
            </w:pPr>
            <w:r w:rsidRPr="001013E0">
              <w:t>округа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DFB3B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F85537" w:rsidRPr="001013E0" w14:paraId="7BB81BB0" w14:textId="77777777" w:rsidTr="00447D84">
        <w:trPr>
          <w:trHeight w:val="363"/>
          <w:tblHeader/>
        </w:trPr>
        <w:tc>
          <w:tcPr>
            <w:tcW w:w="4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7A57" w14:textId="77777777" w:rsidR="00F85537" w:rsidRPr="001013E0" w:rsidRDefault="00F85537" w:rsidP="00D71382">
            <w:pPr>
              <w:rPr>
                <w:rFonts w:hint="eastAsi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153A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11FB3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9D067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9FA3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50E1B" w14:textId="77777777" w:rsidR="00F85537" w:rsidRPr="001013E0" w:rsidRDefault="00F85537" w:rsidP="00D71382">
            <w:pPr>
              <w:pStyle w:val="a7"/>
              <w:jc w:val="left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DCC7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9643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4541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C24D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0EF32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5284E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</w:tr>
      <w:tr w:rsidR="00F85537" w:rsidRPr="001013E0" w14:paraId="3B462EBB" w14:textId="77777777" w:rsidTr="00447D84">
        <w:trPr>
          <w:tblHeader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2998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79366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681A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C8230" w14:textId="77777777" w:rsidR="00F85537" w:rsidRPr="001013E0" w:rsidRDefault="00F85537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B55FC" w14:textId="77777777" w:rsidR="00F85537" w:rsidRPr="001013E0" w:rsidRDefault="00500DB5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89C7" w14:textId="77777777" w:rsidR="00F85537" w:rsidRPr="001013E0" w:rsidRDefault="00500DB5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59FB" w14:textId="77777777" w:rsidR="00F85537" w:rsidRPr="001013E0" w:rsidRDefault="00500DB5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0BEFC" w14:textId="77777777" w:rsidR="00F85537" w:rsidRPr="001013E0" w:rsidRDefault="00500DB5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BAA5A" w14:textId="77777777" w:rsidR="00F85537" w:rsidRPr="001013E0" w:rsidRDefault="00500DB5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3329C" w14:textId="77777777" w:rsidR="00F85537" w:rsidRPr="001013E0" w:rsidRDefault="00500DB5" w:rsidP="00D71382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6482" w14:textId="77777777" w:rsidR="00F85537" w:rsidRPr="001013E0" w:rsidRDefault="00500DB5" w:rsidP="00D71382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1C744" w14:textId="77777777" w:rsidR="00F85537" w:rsidRPr="001013E0" w:rsidRDefault="00500DB5" w:rsidP="00D7138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tbl>
      <w:tblPr>
        <w:tblpPr w:leftFromText="180" w:rightFromText="180" w:vertAnchor="text" w:horzAnchor="margin" w:tblpY="2"/>
        <w:tblW w:w="543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131"/>
        <w:gridCol w:w="1131"/>
        <w:gridCol w:w="714"/>
        <w:gridCol w:w="847"/>
        <w:gridCol w:w="853"/>
        <w:gridCol w:w="1134"/>
        <w:gridCol w:w="1134"/>
        <w:gridCol w:w="1137"/>
        <w:gridCol w:w="1137"/>
        <w:gridCol w:w="847"/>
        <w:gridCol w:w="711"/>
        <w:gridCol w:w="708"/>
      </w:tblGrid>
      <w:tr w:rsidR="00834EC6" w:rsidRPr="00C27A4C" w14:paraId="4A883648" w14:textId="77777777" w:rsidTr="00F744F5">
        <w:trPr>
          <w:trHeight w:val="274"/>
        </w:trPr>
        <w:tc>
          <w:tcPr>
            <w:tcW w:w="478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8A29" w14:textId="77777777" w:rsidR="00834EC6" w:rsidRPr="00834EC6" w:rsidRDefault="00834EC6" w:rsidP="00F85537">
            <w:pPr>
              <w:rPr>
                <w:rFonts w:ascii="Times New Roman" w:hAnsi="Times New Roman" w:cs="Times New Roman"/>
              </w:rPr>
            </w:pPr>
            <w:r w:rsidRPr="006A2422">
              <w:rPr>
                <w:rFonts w:ascii="Times New Roman" w:eastAsia="Calibri" w:hAnsi="Times New Roman" w:cs="Times New Roman"/>
                <w:bCs/>
                <w:lang w:bidi="ar-SA"/>
              </w:rPr>
              <w:t>Комплекс процессных мероприятий «Ремонт и содержание муниципального жилого фонда»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12A6" w14:textId="77777777" w:rsidR="00834EC6" w:rsidRPr="00C27A4C" w:rsidRDefault="00834EC6" w:rsidP="00F85537">
            <w:pPr>
              <w:rPr>
                <w:rFonts w:ascii="Times New Roman" w:hAnsi="Times New Roman" w:cs="Times New Roman"/>
              </w:rPr>
            </w:pPr>
          </w:p>
        </w:tc>
      </w:tr>
      <w:tr w:rsidR="00500DB5" w:rsidRPr="00C27A4C" w14:paraId="446C82D0" w14:textId="77777777" w:rsidTr="00F744F5">
        <w:trPr>
          <w:trHeight w:val="548"/>
        </w:trPr>
        <w:tc>
          <w:tcPr>
            <w:tcW w:w="478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4909" w14:textId="77777777" w:rsidR="00500DB5" w:rsidRPr="00C27A4C" w:rsidRDefault="00500DB5" w:rsidP="00F85537">
            <w:pPr>
              <w:rPr>
                <w:rFonts w:ascii="Times New Roman" w:hAnsi="Times New Roman" w:cs="Times New Roman"/>
              </w:rPr>
            </w:pPr>
            <w:r w:rsidRPr="00C27A4C">
              <w:rPr>
                <w:rFonts w:ascii="Times New Roman" w:hAnsi="Times New Roman" w:cs="Times New Roman"/>
              </w:rPr>
              <w:t>Задача комплекса процессных мероприятий</w:t>
            </w:r>
            <w:r w:rsidRPr="00420FEC">
              <w:rPr>
                <w:rFonts w:ascii="Times New Roman" w:hAnsi="Times New Roman" w:cs="Times New Roman"/>
              </w:rPr>
              <w:t xml:space="preserve">: </w:t>
            </w:r>
            <w:r w:rsidRPr="00420FEC">
              <w:rPr>
                <w:rFonts w:ascii="Times New Roman" w:eastAsia="Times New Roman" w:hAnsi="Times New Roman" w:cs="Times New Roman"/>
                <w:lang w:eastAsia="ru-RU"/>
              </w:rPr>
              <w:t>приведение в технически исправное состояние муниципальных жилых помещений посредством проведения ремонтов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D927" w14:textId="77777777" w:rsidR="00500DB5" w:rsidRPr="00C27A4C" w:rsidRDefault="00500DB5" w:rsidP="00F85537">
            <w:pPr>
              <w:rPr>
                <w:rFonts w:ascii="Times New Roman" w:hAnsi="Times New Roman" w:cs="Times New Roman"/>
              </w:rPr>
            </w:pPr>
          </w:p>
        </w:tc>
      </w:tr>
      <w:tr w:rsidR="00F744F5" w:rsidRPr="00C27A4C" w14:paraId="3B5D18DC" w14:textId="77777777" w:rsidTr="00F744F5">
        <w:trPr>
          <w:gridAfter w:val="1"/>
          <w:wAfter w:w="219" w:type="pct"/>
          <w:trHeight w:val="607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E330A5" w14:textId="77777777" w:rsidR="00447D84" w:rsidRPr="00447D84" w:rsidRDefault="00447D84" w:rsidP="00447D84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447D84">
              <w:rPr>
                <w:rFonts w:ascii="Times New Roman" w:hAnsi="Times New Roman"/>
              </w:rPr>
              <w:t>Проведен капитальный и текущий ремонт жилых помещений</w:t>
            </w:r>
          </w:p>
          <w:p w14:paraId="53CDDD91" w14:textId="77777777" w:rsidR="00447D84" w:rsidRPr="00C27A4C" w:rsidRDefault="00447D84" w:rsidP="00F85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1BB9E349" w14:textId="5B11DEA1" w:rsidR="00447D84" w:rsidRPr="0087265C" w:rsidRDefault="0052677F" w:rsidP="00F85537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1790,4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55138AB" w14:textId="4E6D7427" w:rsidR="00447D84" w:rsidRPr="0087265C" w:rsidRDefault="0052677F" w:rsidP="0052677F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17</w:t>
            </w:r>
            <w:r w:rsidR="00DE2021" w:rsidRPr="0087265C">
              <w:rPr>
                <w:rFonts w:ascii="Times New Roman" w:hAnsi="Times New Roman" w:cs="Times New Roman"/>
              </w:rPr>
              <w:t>65</w:t>
            </w:r>
            <w:r w:rsidRPr="0087265C">
              <w:rPr>
                <w:rFonts w:ascii="Times New Roman" w:hAnsi="Times New Roman" w:cs="Times New Roman"/>
              </w:rPr>
              <w:t>,</w:t>
            </w:r>
            <w:r w:rsidR="00DE2021" w:rsidRPr="008726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F7C718" w14:textId="50CF59DE" w:rsidR="00447D84" w:rsidRPr="0087265C" w:rsidRDefault="00C05828" w:rsidP="00F85537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9DCECA" w14:textId="77777777" w:rsidR="00447D84" w:rsidRPr="0087265C" w:rsidRDefault="00447D84" w:rsidP="00533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130AE0" w14:textId="77777777" w:rsidR="00447D84" w:rsidRPr="0087265C" w:rsidRDefault="00447D84" w:rsidP="00533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1951801" w14:textId="77777777" w:rsidR="00447D84" w:rsidRPr="0087265C" w:rsidRDefault="00447D84" w:rsidP="006F79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C6B608" w14:textId="77777777" w:rsidR="00447D84" w:rsidRPr="0087265C" w:rsidRDefault="00447D84" w:rsidP="008756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42184F" w14:textId="069F6404" w:rsidR="00447D84" w:rsidRPr="0087265C" w:rsidRDefault="0052677F" w:rsidP="00F744F5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1790,4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AB92E0" w14:textId="2EE4B360" w:rsidR="00447D84" w:rsidRPr="0087265C" w:rsidRDefault="00DE2021" w:rsidP="00F744F5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1765,3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82E5EBC" w14:textId="77777777" w:rsidR="00447D84" w:rsidRPr="00C27A4C" w:rsidRDefault="00447D84" w:rsidP="003F3F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5F53773" w14:textId="77777777" w:rsidR="00447D84" w:rsidRPr="00C27A4C" w:rsidRDefault="00447D84" w:rsidP="003F3F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44F5" w:rsidRPr="00C27A4C" w14:paraId="679C00E5" w14:textId="77777777" w:rsidTr="00F744F5">
        <w:trPr>
          <w:gridAfter w:val="1"/>
          <w:wAfter w:w="219" w:type="pct"/>
          <w:trHeight w:val="828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80D7" w14:textId="77777777" w:rsidR="00447D84" w:rsidRPr="00447D84" w:rsidRDefault="00447D84" w:rsidP="00447D84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447D84">
              <w:rPr>
                <w:rFonts w:ascii="Times New Roman" w:hAnsi="Times New Roman"/>
              </w:rPr>
              <w:t xml:space="preserve">Проведена независимая экспертиза о техническом состоянии основных несущих и ограждающих конструкций здания 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EBEE8" w14:textId="5261F2DE" w:rsidR="00447D84" w:rsidRPr="0087265C" w:rsidRDefault="0052677F" w:rsidP="00F85537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8</w:t>
            </w:r>
            <w:r w:rsidR="00447D84" w:rsidRPr="0087265C">
              <w:rPr>
                <w:rFonts w:ascii="Times New Roman" w:hAnsi="Times New Roman" w:cs="Times New Roman"/>
              </w:rPr>
              <w:t>50</w:t>
            </w:r>
            <w:r w:rsidR="00C05828" w:rsidRPr="008726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E7511" w14:textId="0DF6E249" w:rsidR="00447D84" w:rsidRPr="0087265C" w:rsidRDefault="0052677F" w:rsidP="00F85537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8</w:t>
            </w:r>
            <w:r w:rsidR="00447D84" w:rsidRPr="0087265C">
              <w:rPr>
                <w:rFonts w:ascii="Times New Roman" w:hAnsi="Times New Roman" w:cs="Times New Roman"/>
              </w:rPr>
              <w:t>50</w:t>
            </w:r>
            <w:r w:rsidR="00C05828" w:rsidRPr="008726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DDC27" w14:textId="77777777" w:rsidR="00447D84" w:rsidRPr="0087265C" w:rsidRDefault="00447D84" w:rsidP="00F85537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388E1" w14:textId="77777777" w:rsidR="00447D84" w:rsidRPr="0087265C" w:rsidRDefault="00447D84" w:rsidP="0051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6E8DF" w14:textId="77777777" w:rsidR="00447D84" w:rsidRPr="0087265C" w:rsidRDefault="00447D84" w:rsidP="0051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07147" w14:textId="77777777" w:rsidR="00447D84" w:rsidRPr="0087265C" w:rsidRDefault="00447D84" w:rsidP="003B33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68875" w14:textId="77777777" w:rsidR="00447D84" w:rsidRPr="0087265C" w:rsidRDefault="00447D84" w:rsidP="005547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DDE47" w14:textId="4012C94D" w:rsidR="00447D84" w:rsidRPr="0087265C" w:rsidRDefault="0052677F" w:rsidP="00F744F5">
            <w:pPr>
              <w:ind w:hanging="61"/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850</w:t>
            </w:r>
            <w:r w:rsidR="00C05828" w:rsidRPr="008726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50150" w14:textId="7222EFBA" w:rsidR="00447D84" w:rsidRPr="0087265C" w:rsidRDefault="00DE2021" w:rsidP="00F744F5">
            <w:pPr>
              <w:ind w:hanging="148"/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850</w:t>
            </w:r>
            <w:r w:rsidR="00C05828" w:rsidRPr="008726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04AC2" w14:textId="77777777" w:rsidR="00447D84" w:rsidRPr="00C27A4C" w:rsidRDefault="00447D84" w:rsidP="00AF7DEA">
            <w:pPr>
              <w:ind w:hanging="1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0AF25" w14:textId="77777777" w:rsidR="00447D84" w:rsidRPr="00C27A4C" w:rsidRDefault="00447D84" w:rsidP="00AF7DEA">
            <w:pPr>
              <w:ind w:hanging="14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44F5" w:rsidRPr="00C27A4C" w14:paraId="227F283E" w14:textId="77777777" w:rsidTr="00F744F5">
        <w:trPr>
          <w:gridAfter w:val="1"/>
          <w:wAfter w:w="219" w:type="pct"/>
          <w:trHeight w:val="828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44F4" w14:textId="77777777" w:rsidR="00FF1CD3" w:rsidRPr="00C05828" w:rsidRDefault="00FF1CD3" w:rsidP="00FF1CD3">
            <w:pPr>
              <w:pStyle w:val="a9"/>
              <w:rPr>
                <w:rFonts w:ascii="Times New Roman" w:hAnsi="Times New Roman"/>
              </w:rPr>
            </w:pPr>
            <w:r w:rsidRPr="00C05828">
              <w:rPr>
                <w:rFonts w:ascii="Times New Roman" w:hAnsi="Times New Roman"/>
              </w:rPr>
              <w:t xml:space="preserve">Итого по </w:t>
            </w:r>
            <w:r w:rsidRPr="00C05828">
              <w:rPr>
                <w:rFonts w:ascii="Times New Roman" w:hAnsi="Times New Roman"/>
                <w:bCs/>
              </w:rPr>
              <w:t xml:space="preserve"> комплексу  процессных мероприятий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F136D6" w14:textId="77777777" w:rsidR="00FF1CD3" w:rsidRPr="0087265C" w:rsidRDefault="00FF1CD3" w:rsidP="00FF1CD3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2640,4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15C53" w14:textId="1D507AC9" w:rsidR="00FF1CD3" w:rsidRPr="0087265C" w:rsidRDefault="00FF1CD3" w:rsidP="00FF1CD3">
            <w:pPr>
              <w:rPr>
                <w:rFonts w:hint="eastAsia"/>
              </w:rPr>
            </w:pPr>
            <w:r w:rsidRPr="0087265C">
              <w:rPr>
                <w:rFonts w:ascii="Times New Roman" w:hAnsi="Times New Roman" w:cs="Times New Roman"/>
              </w:rPr>
              <w:t>2615,3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FB8E9" w14:textId="77777777" w:rsidR="00FF1CD3" w:rsidRPr="0087265C" w:rsidRDefault="00FF1CD3" w:rsidP="00FF1CD3">
            <w:pPr>
              <w:rPr>
                <w:rFonts w:hint="eastAsia"/>
              </w:rPr>
            </w:pPr>
            <w:r w:rsidRPr="0087265C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5BDE6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3190A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47178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1E475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62A81" w14:textId="77777777" w:rsidR="00FF1CD3" w:rsidRPr="0087265C" w:rsidRDefault="00FF1CD3" w:rsidP="00F744F5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2640,4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97412" w14:textId="6A979803" w:rsidR="00FF1CD3" w:rsidRPr="0087265C" w:rsidRDefault="00FF1CD3" w:rsidP="00F744F5">
            <w:pPr>
              <w:jc w:val="center"/>
              <w:rPr>
                <w:rFonts w:hint="eastAsia"/>
              </w:rPr>
            </w:pPr>
            <w:r w:rsidRPr="0087265C">
              <w:rPr>
                <w:rFonts w:ascii="Times New Roman" w:hAnsi="Times New Roman" w:cs="Times New Roman"/>
              </w:rPr>
              <w:t>2615,3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6D53E" w14:textId="77777777" w:rsidR="00FF1CD3" w:rsidRPr="00FF1CD3" w:rsidRDefault="00FF1CD3" w:rsidP="00FF1CD3">
            <w:pPr>
              <w:rPr>
                <w:rFonts w:hint="eastAsia"/>
                <w:highlight w:val="yellow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AF8B49" w14:textId="77777777" w:rsidR="00FF1CD3" w:rsidRPr="00FF1CD3" w:rsidRDefault="00FF1CD3" w:rsidP="00FF1CD3">
            <w:pPr>
              <w:rPr>
                <w:rFonts w:hint="eastAsia"/>
                <w:highlight w:val="yellow"/>
              </w:rPr>
            </w:pPr>
          </w:p>
        </w:tc>
      </w:tr>
      <w:tr w:rsidR="00F744F5" w:rsidRPr="00C27A4C" w14:paraId="279D1E48" w14:textId="77777777" w:rsidTr="00F744F5">
        <w:trPr>
          <w:gridAfter w:val="1"/>
          <w:wAfter w:w="219" w:type="pct"/>
          <w:trHeight w:val="828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9943" w14:textId="0B006038" w:rsidR="00FF1CD3" w:rsidRPr="00C05828" w:rsidRDefault="00FF1CD3" w:rsidP="00FF1CD3">
            <w:pPr>
              <w:pStyle w:val="a9"/>
              <w:rPr>
                <w:rFonts w:ascii="Times New Roman" w:hAnsi="Times New Roman"/>
              </w:rPr>
            </w:pPr>
            <w:r w:rsidRPr="00C05828">
              <w:rPr>
                <w:rFonts w:ascii="Times New Roman" w:hAnsi="Times New Roman"/>
              </w:rPr>
              <w:t>Всего по муниципальной программе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F3E70" w14:textId="77777777" w:rsidR="00FF1CD3" w:rsidRPr="0087265C" w:rsidRDefault="00FF1CD3" w:rsidP="00FF1CD3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2640,4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B10C8" w14:textId="33833E6C" w:rsidR="00FF1CD3" w:rsidRPr="0087265C" w:rsidRDefault="00FF1CD3" w:rsidP="00FF1CD3">
            <w:pPr>
              <w:rPr>
                <w:rFonts w:hint="eastAsia"/>
              </w:rPr>
            </w:pPr>
            <w:r w:rsidRPr="0087265C">
              <w:rPr>
                <w:rFonts w:ascii="Times New Roman" w:hAnsi="Times New Roman" w:cs="Times New Roman"/>
              </w:rPr>
              <w:t>2615,3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F74B5" w14:textId="77777777" w:rsidR="00FF1CD3" w:rsidRPr="0087265C" w:rsidRDefault="00FF1CD3" w:rsidP="00FF1CD3">
            <w:pPr>
              <w:rPr>
                <w:rFonts w:hint="eastAsia"/>
              </w:rPr>
            </w:pPr>
            <w:r w:rsidRPr="0087265C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D06D9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C5D29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EAA2A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30700" w14:textId="77777777" w:rsidR="00FF1CD3" w:rsidRPr="0087265C" w:rsidRDefault="00FF1CD3" w:rsidP="00FF1CD3">
            <w:pPr>
              <w:rPr>
                <w:rFonts w:hint="eastAsia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04CB7" w14:textId="77777777" w:rsidR="00FF1CD3" w:rsidRPr="0087265C" w:rsidRDefault="00FF1CD3" w:rsidP="00F744F5">
            <w:pPr>
              <w:jc w:val="center"/>
              <w:rPr>
                <w:rFonts w:ascii="Times New Roman" w:hAnsi="Times New Roman" w:cs="Times New Roman"/>
              </w:rPr>
            </w:pPr>
            <w:r w:rsidRPr="0087265C">
              <w:rPr>
                <w:rFonts w:ascii="Times New Roman" w:hAnsi="Times New Roman" w:cs="Times New Roman"/>
              </w:rPr>
              <w:t>2640,4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BC76B" w14:textId="2F1242C0" w:rsidR="00FF1CD3" w:rsidRPr="0087265C" w:rsidRDefault="00FF1CD3" w:rsidP="00F744F5">
            <w:pPr>
              <w:jc w:val="center"/>
              <w:rPr>
                <w:rFonts w:hint="eastAsia"/>
              </w:rPr>
            </w:pPr>
            <w:r w:rsidRPr="0087265C">
              <w:rPr>
                <w:rFonts w:ascii="Times New Roman" w:hAnsi="Times New Roman" w:cs="Times New Roman"/>
              </w:rPr>
              <w:t>2615,3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E43E4" w14:textId="77777777" w:rsidR="00FF1CD3" w:rsidRPr="00FF1CD3" w:rsidRDefault="00FF1CD3" w:rsidP="00FF1CD3">
            <w:pPr>
              <w:rPr>
                <w:rFonts w:hint="eastAsia"/>
                <w:highlight w:val="yellow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4A95" w14:textId="77777777" w:rsidR="00FF1CD3" w:rsidRPr="00FF1CD3" w:rsidRDefault="00FF1CD3" w:rsidP="00FF1CD3">
            <w:pPr>
              <w:rPr>
                <w:rFonts w:hint="eastAsia"/>
                <w:highlight w:val="yellow"/>
              </w:rPr>
            </w:pPr>
          </w:p>
        </w:tc>
      </w:tr>
    </w:tbl>
    <w:p w14:paraId="519F7610" w14:textId="77777777" w:rsidR="00D00AB5" w:rsidRDefault="00D00AB5" w:rsidP="00B0448A">
      <w:pPr>
        <w:pStyle w:val="Standard"/>
        <w:jc w:val="center"/>
        <w:rPr>
          <w:color w:val="26282F"/>
        </w:rPr>
      </w:pPr>
    </w:p>
    <w:p w14:paraId="6D812FB5" w14:textId="77777777" w:rsidR="00F85537" w:rsidRDefault="00F85537" w:rsidP="00B0448A">
      <w:pPr>
        <w:pStyle w:val="Standard"/>
        <w:jc w:val="center"/>
        <w:rPr>
          <w:color w:val="26282F"/>
        </w:rPr>
      </w:pPr>
    </w:p>
    <w:p w14:paraId="1010222D" w14:textId="77777777" w:rsidR="00F85537" w:rsidRDefault="00F85537" w:rsidP="00B0448A">
      <w:pPr>
        <w:pStyle w:val="Standard"/>
        <w:jc w:val="center"/>
        <w:rPr>
          <w:color w:val="26282F"/>
        </w:rPr>
      </w:pPr>
    </w:p>
    <w:p w14:paraId="55FBCFB8" w14:textId="77777777" w:rsidR="00F85537" w:rsidRDefault="00F85537" w:rsidP="00B0448A">
      <w:pPr>
        <w:pStyle w:val="Standard"/>
        <w:jc w:val="center"/>
        <w:rPr>
          <w:color w:val="26282F"/>
        </w:rPr>
      </w:pPr>
    </w:p>
    <w:p w14:paraId="385CA89A" w14:textId="77777777" w:rsidR="00F85537" w:rsidRDefault="00F85537" w:rsidP="00B0448A">
      <w:pPr>
        <w:pStyle w:val="Standard"/>
        <w:jc w:val="center"/>
        <w:rPr>
          <w:color w:val="26282F"/>
        </w:rPr>
      </w:pPr>
    </w:p>
    <w:p w14:paraId="55BCDEDB" w14:textId="77777777" w:rsidR="00F85537" w:rsidRDefault="00F85537" w:rsidP="00B0448A">
      <w:pPr>
        <w:pStyle w:val="Standard"/>
        <w:jc w:val="center"/>
        <w:rPr>
          <w:color w:val="26282F"/>
        </w:rPr>
      </w:pPr>
    </w:p>
    <w:p w14:paraId="49BE5944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26735A26" w14:textId="237EBA01" w:rsidR="00447D84" w:rsidRPr="00FD76FF" w:rsidRDefault="00447D84" w:rsidP="00447D84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FD76FF">
        <w:rPr>
          <w:rFonts w:eastAsia="Calibri"/>
          <w:b/>
          <w:lang w:eastAsia="en-US"/>
        </w:rPr>
        <w:t>Оценка</w:t>
      </w:r>
    </w:p>
    <w:p w14:paraId="3256327B" w14:textId="77777777" w:rsidR="00447D84" w:rsidRPr="00FD76FF" w:rsidRDefault="00447D84" w:rsidP="00447D84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FD76FF">
        <w:rPr>
          <w:rFonts w:eastAsia="Calibri"/>
          <w:b/>
          <w:lang w:eastAsia="en-US"/>
        </w:rPr>
        <w:t>эффективности реализация муниципальной программы</w:t>
      </w:r>
    </w:p>
    <w:p w14:paraId="2FDB67E2" w14:textId="77777777" w:rsidR="00447D84" w:rsidRPr="00FD76FF" w:rsidRDefault="00447D84" w:rsidP="00447D84">
      <w:pPr>
        <w:tabs>
          <w:tab w:val="left" w:pos="1290"/>
        </w:tabs>
        <w:jc w:val="center"/>
        <w:rPr>
          <w:rFonts w:eastAsia="Calibri"/>
          <w:b/>
          <w:u w:val="single"/>
          <w:lang w:eastAsia="en-US"/>
        </w:rPr>
      </w:pPr>
      <w:r w:rsidRPr="00FD76FF">
        <w:rPr>
          <w:rFonts w:eastAsia="Calibri"/>
          <w:b/>
          <w:u w:val="single"/>
          <w:lang w:eastAsia="en-US"/>
        </w:rPr>
        <w:t>«</w:t>
      </w:r>
      <w:bookmarkStart w:id="0" w:name="_Hlk194669213"/>
      <w:r>
        <w:rPr>
          <w:rFonts w:eastAsia="Calibri"/>
          <w:b/>
          <w:u w:val="single"/>
          <w:lang w:eastAsia="en-US"/>
        </w:rPr>
        <w:t>Строительство, ремонт и содержание муниципального жилого фонда Няндомского муниципального округа</w:t>
      </w:r>
      <w:bookmarkEnd w:id="0"/>
      <w:r w:rsidRPr="00FD76FF">
        <w:rPr>
          <w:rFonts w:eastAsia="Calibri"/>
          <w:b/>
          <w:u w:val="single"/>
          <w:lang w:eastAsia="en-US"/>
        </w:rPr>
        <w:t>»</w:t>
      </w:r>
    </w:p>
    <w:p w14:paraId="0F2D22B8" w14:textId="77777777" w:rsidR="00447D84" w:rsidRPr="00FD76FF" w:rsidRDefault="00447D84" w:rsidP="00447D84">
      <w:pPr>
        <w:tabs>
          <w:tab w:val="left" w:pos="1290"/>
        </w:tabs>
        <w:jc w:val="center"/>
        <w:rPr>
          <w:rFonts w:eastAsia="Calibri"/>
          <w:lang w:eastAsia="en-US"/>
        </w:rPr>
      </w:pPr>
      <w:r w:rsidRPr="00FD76FF">
        <w:rPr>
          <w:rFonts w:eastAsia="Calibri"/>
          <w:lang w:eastAsia="en-US"/>
        </w:rPr>
        <w:t xml:space="preserve">за </w:t>
      </w:r>
      <w:r>
        <w:rPr>
          <w:rFonts w:eastAsia="Calibri"/>
          <w:lang w:eastAsia="en-US"/>
        </w:rPr>
        <w:t xml:space="preserve">2024 </w:t>
      </w:r>
      <w:r w:rsidRPr="00FD76FF">
        <w:rPr>
          <w:rFonts w:eastAsia="Calibri"/>
          <w:lang w:eastAsia="en-US"/>
        </w:rPr>
        <w:t>год</w:t>
      </w:r>
    </w:p>
    <w:p w14:paraId="0F0CAB6E" w14:textId="09ABD3A6" w:rsidR="00447D84" w:rsidRPr="00FF1CD3" w:rsidRDefault="00447D84" w:rsidP="00DE2021">
      <w:pPr>
        <w:tabs>
          <w:tab w:val="left" w:pos="1290"/>
        </w:tabs>
        <w:rPr>
          <w:rFonts w:eastAsia="Calibri"/>
          <w:b/>
          <w:color w:val="FF0000"/>
          <w:lang w:eastAsia="en-US"/>
        </w:rPr>
      </w:pPr>
    </w:p>
    <w:tbl>
      <w:tblPr>
        <w:tblStyle w:val="af4"/>
        <w:tblpPr w:leftFromText="180" w:rightFromText="180" w:vertAnchor="text" w:horzAnchor="page" w:tblpX="2428" w:tblpY="262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560"/>
        <w:gridCol w:w="1842"/>
        <w:gridCol w:w="2127"/>
      </w:tblGrid>
      <w:tr w:rsidR="00FF1CD3" w:rsidRPr="00BD134D" w14:paraId="1A9B649A" w14:textId="77777777" w:rsidTr="00E669BB">
        <w:tc>
          <w:tcPr>
            <w:tcW w:w="5070" w:type="dxa"/>
          </w:tcPr>
          <w:p w14:paraId="741941B2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5" w:type="dxa"/>
          </w:tcPr>
          <w:p w14:paraId="07FA4659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35AD">
              <w:rPr>
                <w:rFonts w:ascii="Times New Roman" w:eastAsia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560" w:type="dxa"/>
          </w:tcPr>
          <w:p w14:paraId="27698167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AD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75827884" wp14:editId="29564BED">
                  <wp:extent cx="402590" cy="263525"/>
                  <wp:effectExtent l="0" t="0" r="0" b="0"/>
                  <wp:docPr id="2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15960152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35AD">
              <w:rPr>
                <w:rFonts w:ascii="Times New Roman" w:hAnsi="Times New Roman"/>
                <w:sz w:val="24"/>
                <w:szCs w:val="24"/>
              </w:rPr>
              <w:t>СС</w:t>
            </w:r>
            <w:r w:rsidRPr="00CA35AD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127" w:type="dxa"/>
          </w:tcPr>
          <w:p w14:paraId="36BD6368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35AD">
              <w:rPr>
                <w:rFonts w:ascii="Times New Roman" w:eastAsia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FF1CD3" w:rsidRPr="00BD134D" w14:paraId="0015435E" w14:textId="77777777" w:rsidTr="00E669BB">
        <w:tc>
          <w:tcPr>
            <w:tcW w:w="5070" w:type="dxa"/>
          </w:tcPr>
          <w:p w14:paraId="566F16ED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ECF57AA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362FF3A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37E6589F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1AE28BAE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1CD3" w:rsidRPr="00BD134D" w14:paraId="5BB3968D" w14:textId="77777777" w:rsidTr="00E669BB">
        <w:tc>
          <w:tcPr>
            <w:tcW w:w="5070" w:type="dxa"/>
          </w:tcPr>
          <w:p w14:paraId="4AC6269E" w14:textId="77777777" w:rsidR="00FF1CD3" w:rsidRPr="00CA35AD" w:rsidRDefault="00FF1CD3" w:rsidP="00E669BB">
            <w:pPr>
              <w:tabs>
                <w:tab w:val="left" w:pos="129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275" w:type="dxa"/>
          </w:tcPr>
          <w:p w14:paraId="2EC46174" w14:textId="77777777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3EDB6F64" w14:textId="7AFFA59D" w:rsidR="00FF1CD3" w:rsidRPr="0087265C" w:rsidRDefault="000025B8" w:rsidP="00DE2021">
            <w:pPr>
              <w:tabs>
                <w:tab w:val="left" w:pos="12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26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842" w:type="dxa"/>
          </w:tcPr>
          <w:p w14:paraId="034D176A" w14:textId="77777777" w:rsidR="00FF1CD3" w:rsidRPr="00DE2021" w:rsidRDefault="00FF1CD3" w:rsidP="00DE2021">
            <w:pPr>
              <w:tabs>
                <w:tab w:val="left" w:pos="12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20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14:paraId="3F87E6F2" w14:textId="77777777" w:rsidR="00FF1CD3" w:rsidRPr="00DE2021" w:rsidRDefault="00FF1CD3" w:rsidP="00DE2021">
            <w:pPr>
              <w:tabs>
                <w:tab w:val="left" w:pos="12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20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FF1CD3" w:rsidRPr="00761915" w14:paraId="679BAAC5" w14:textId="77777777" w:rsidTr="00E669BB">
        <w:tc>
          <w:tcPr>
            <w:tcW w:w="5070" w:type="dxa"/>
          </w:tcPr>
          <w:p w14:paraId="13A37864" w14:textId="62BF3CC2" w:rsidR="00FF1CD3" w:rsidRPr="00CA35AD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AD">
              <w:rPr>
                <w:rFonts w:ascii="Times New Roman" w:hAnsi="Times New Roman"/>
                <w:sz w:val="24"/>
                <w:szCs w:val="24"/>
              </w:rPr>
              <w:t>Всего по мун</w:t>
            </w:r>
            <w:r w:rsidR="00DE2021">
              <w:rPr>
                <w:rFonts w:ascii="Times New Roman" w:hAnsi="Times New Roman"/>
                <w:sz w:val="24"/>
                <w:szCs w:val="24"/>
              </w:rPr>
              <w:t xml:space="preserve">иципальной </w:t>
            </w:r>
            <w:r w:rsidRPr="00CA35AD">
              <w:rPr>
                <w:rFonts w:ascii="Times New Roman" w:hAnsi="Times New Roman"/>
                <w:sz w:val="24"/>
                <w:szCs w:val="24"/>
              </w:rPr>
              <w:t>программе</w:t>
            </w:r>
          </w:p>
        </w:tc>
        <w:tc>
          <w:tcPr>
            <w:tcW w:w="1275" w:type="dxa"/>
          </w:tcPr>
          <w:p w14:paraId="014E4DA7" w14:textId="77777777" w:rsidR="00FF1CD3" w:rsidRPr="0087265C" w:rsidRDefault="00FF1CD3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5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</w:tcPr>
          <w:p w14:paraId="3405B16C" w14:textId="179369AA" w:rsidR="00FF1CD3" w:rsidRPr="0087265C" w:rsidRDefault="000025B8" w:rsidP="00DE20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26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842" w:type="dxa"/>
          </w:tcPr>
          <w:p w14:paraId="59744716" w14:textId="77777777" w:rsidR="00FF1CD3" w:rsidRPr="0087265C" w:rsidRDefault="00FF1CD3" w:rsidP="00DE2021">
            <w:pPr>
              <w:jc w:val="center"/>
              <w:rPr>
                <w:color w:val="000000" w:themeColor="text1"/>
              </w:rPr>
            </w:pPr>
            <w:r w:rsidRPr="008726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0,99</w:t>
            </w:r>
          </w:p>
        </w:tc>
        <w:tc>
          <w:tcPr>
            <w:tcW w:w="2127" w:type="dxa"/>
          </w:tcPr>
          <w:p w14:paraId="5CD80DF0" w14:textId="17A46E9B" w:rsidR="00FF1CD3" w:rsidRPr="0087265C" w:rsidRDefault="00DE2021" w:rsidP="00DE2021">
            <w:pPr>
              <w:jc w:val="center"/>
              <w:rPr>
                <w:color w:val="000000" w:themeColor="text1"/>
              </w:rPr>
            </w:pPr>
            <w:r w:rsidRPr="008726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</w:t>
            </w:r>
            <w:r w:rsidR="000025B8" w:rsidRPr="008726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59F327B3" w14:textId="77777777" w:rsidR="00447D84" w:rsidRDefault="00447D84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046D997" w14:textId="77777777" w:rsidR="00447D84" w:rsidRDefault="00447D84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19164E59" w14:textId="77777777" w:rsidR="00447D84" w:rsidRDefault="00447D84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07C873AB" w14:textId="77777777" w:rsidR="00447D84" w:rsidRDefault="00447D84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5975D3A4" w14:textId="77777777" w:rsidR="001A3500" w:rsidRDefault="001A3500" w:rsidP="001A3500">
      <w:pPr>
        <w:tabs>
          <w:tab w:val="left" w:pos="3360"/>
        </w:tabs>
        <w:rPr>
          <w:rFonts w:hint="eastAsia"/>
        </w:rPr>
      </w:pPr>
    </w:p>
    <w:p w14:paraId="4AD84846" w14:textId="77777777" w:rsidR="00225D05" w:rsidRPr="00225D05" w:rsidRDefault="00225D05" w:rsidP="00225D05">
      <w:pPr>
        <w:rPr>
          <w:rFonts w:hint="eastAsia"/>
        </w:rPr>
      </w:pPr>
    </w:p>
    <w:p w14:paraId="11211B00" w14:textId="77777777" w:rsidR="00225D05" w:rsidRPr="00225D05" w:rsidRDefault="00225D05" w:rsidP="00225D05">
      <w:pPr>
        <w:rPr>
          <w:rFonts w:hint="eastAsia"/>
        </w:rPr>
      </w:pPr>
    </w:p>
    <w:p w14:paraId="1A33FFE3" w14:textId="50775707" w:rsidR="000025B8" w:rsidRPr="000025B8" w:rsidRDefault="000025B8" w:rsidP="000025B8">
      <w:pPr>
        <w:widowControl/>
        <w:suppressAutoHyphens w:val="0"/>
        <w:autoSpaceDN/>
        <w:textAlignment w:val="auto"/>
        <w:rPr>
          <w:rFonts w:ascii="Times New Roman" w:eastAsiaTheme="minorHAnsi" w:hAnsi="Times New Roman" w:cs="Times New Roman"/>
          <w:b/>
          <w:bCs/>
          <w:kern w:val="0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lang w:eastAsia="en-US" w:bidi="ar-SA"/>
        </w:rPr>
        <w:t xml:space="preserve">                                   </w:t>
      </w:r>
      <w:r w:rsidRPr="000025B8">
        <w:rPr>
          <w:rFonts w:ascii="Times New Roman" w:eastAsiaTheme="minorHAnsi" w:hAnsi="Times New Roman" w:cs="Times New Roman"/>
          <w:kern w:val="0"/>
          <w:lang w:eastAsia="en-US" w:bidi="ar-SA"/>
        </w:rPr>
        <w:t>Эффективность реализации мун</w:t>
      </w:r>
      <w:r w:rsidR="001271F1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иципальной </w:t>
      </w:r>
      <w:r w:rsidRPr="000025B8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программы    </w:t>
      </w:r>
      <w:r w:rsidR="001271F1" w:rsidRPr="001271F1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средняя</w:t>
      </w:r>
    </w:p>
    <w:p w14:paraId="2CF10F7E" w14:textId="77777777" w:rsidR="001271F1" w:rsidRDefault="001271F1" w:rsidP="00225D05">
      <w:pPr>
        <w:tabs>
          <w:tab w:val="left" w:pos="10980"/>
        </w:tabs>
        <w:rPr>
          <w:rFonts w:hint="eastAsia"/>
        </w:rPr>
      </w:pPr>
    </w:p>
    <w:p w14:paraId="3ECEEB71" w14:textId="77777777" w:rsidR="001271F1" w:rsidRPr="001271F1" w:rsidRDefault="001271F1" w:rsidP="001271F1">
      <w:pPr>
        <w:widowControl/>
        <w:suppressAutoHyphens w:val="0"/>
        <w:autoSpaceDN/>
        <w:textAlignment w:val="auto"/>
        <w:rPr>
          <w:rFonts w:ascii="Times New Roman" w:eastAsia="Calibri" w:hAnsi="Times New Roman" w:cs="Times New Roman"/>
          <w:kern w:val="0"/>
          <w:lang w:eastAsia="en-US" w:bidi="ar-SA"/>
        </w:rPr>
      </w:pPr>
      <w:bookmarkStart w:id="1" w:name="_Hlk191993339"/>
    </w:p>
    <w:bookmarkEnd w:id="1"/>
    <w:p w14:paraId="465BED64" w14:textId="77777777" w:rsidR="001271F1" w:rsidRPr="001271F1" w:rsidRDefault="001271F1" w:rsidP="001271F1">
      <w:pPr>
        <w:widowControl/>
        <w:suppressAutoHyphens w:val="0"/>
        <w:autoSpaceDN/>
        <w:ind w:left="360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5F427C64" w14:textId="5F066301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proofErr w:type="spellStart"/>
      <w:r w:rsidRPr="00F819FA">
        <w:rPr>
          <w:b/>
          <w:i/>
          <w:color w:val="FFFFFF"/>
          <w:sz w:val="28"/>
          <w:szCs w:val="28"/>
        </w:rPr>
        <w:t>атов</w:t>
      </w:r>
      <w:proofErr w:type="spellEnd"/>
      <w:r w:rsidRPr="00F819FA">
        <w:rPr>
          <w:b/>
          <w:i/>
          <w:color w:val="FFFFFF"/>
          <w:sz w:val="28"/>
          <w:szCs w:val="28"/>
        </w:rPr>
        <w:t xml:space="preserve"> целевых значений </w:t>
      </w:r>
    </w:p>
    <w:p w14:paraId="14AAEB03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167</w:t>
      </w:r>
    </w:p>
    <w:p w14:paraId="7C068E07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          Индекс достижения плановых значений = 0,167*5= 0,835</w:t>
      </w:r>
    </w:p>
    <w:p w14:paraId="2283AEBC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</w:p>
    <w:p w14:paraId="30D33671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3.</w:t>
      </w:r>
      <w:r w:rsidRPr="00F819FA">
        <w:rPr>
          <w:b/>
          <w:i/>
          <w:color w:val="FFFFFF"/>
          <w:sz w:val="28"/>
          <w:szCs w:val="28"/>
        </w:rPr>
        <w:tab/>
        <w:t>Индекс результативности муниципальной программы</w:t>
      </w:r>
    </w:p>
    <w:p w14:paraId="31DC6637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           = 1/1*5/6*1/4*0,835=1,04</w:t>
      </w:r>
    </w:p>
    <w:p w14:paraId="6F4A2BA9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</w:p>
    <w:p w14:paraId="0B79F0E1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4.</w:t>
      </w:r>
      <w:r w:rsidRPr="00F819FA">
        <w:rPr>
          <w:b/>
          <w:i/>
          <w:color w:val="FFFFFF"/>
          <w:sz w:val="28"/>
          <w:szCs w:val="28"/>
        </w:rPr>
        <w:tab/>
        <w:t>Критерий эффективности реализации муниципальной программы</w:t>
      </w:r>
    </w:p>
    <w:p w14:paraId="601A8C3A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    =1,04/1=1,04</w:t>
      </w:r>
    </w:p>
    <w:sectPr w:rsidR="001A3500" w:rsidRPr="00F819FA" w:rsidSect="00E728E0">
      <w:pgSz w:w="16838" w:h="11906" w:orient="landscape"/>
      <w:pgMar w:top="993" w:right="820" w:bottom="85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E4CCD" w14:textId="77777777" w:rsidR="006E4E52" w:rsidRDefault="006E4E52">
      <w:pPr>
        <w:rPr>
          <w:rFonts w:hint="eastAsia"/>
        </w:rPr>
      </w:pPr>
      <w:r>
        <w:separator/>
      </w:r>
    </w:p>
  </w:endnote>
  <w:endnote w:type="continuationSeparator" w:id="0">
    <w:p w14:paraId="6DDA0E9E" w14:textId="77777777" w:rsidR="006E4E52" w:rsidRDefault="006E4E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0A8B" w14:textId="77777777" w:rsidR="006E4E52" w:rsidRDefault="006E4E5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3E866A6" w14:textId="77777777" w:rsidR="006E4E52" w:rsidRDefault="006E4E5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5408"/>
    <w:multiLevelType w:val="hybridMultilevel"/>
    <w:tmpl w:val="A88CAD72"/>
    <w:lvl w:ilvl="0" w:tplc="47667B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C315FDF"/>
    <w:multiLevelType w:val="hybridMultilevel"/>
    <w:tmpl w:val="7A9070F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4246DCE"/>
    <w:multiLevelType w:val="hybridMultilevel"/>
    <w:tmpl w:val="799E3978"/>
    <w:lvl w:ilvl="0" w:tplc="47667B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94A6AF2"/>
    <w:multiLevelType w:val="hybridMultilevel"/>
    <w:tmpl w:val="FF784C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C4D7E7A"/>
    <w:multiLevelType w:val="hybridMultilevel"/>
    <w:tmpl w:val="EEC0EF16"/>
    <w:lvl w:ilvl="0" w:tplc="D346D8DC">
      <w:start w:val="2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FFC328A"/>
    <w:multiLevelType w:val="hybridMultilevel"/>
    <w:tmpl w:val="C7C8C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52D43"/>
    <w:multiLevelType w:val="multilevel"/>
    <w:tmpl w:val="1CAA29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381475B"/>
    <w:multiLevelType w:val="hybridMultilevel"/>
    <w:tmpl w:val="6F5C8C2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94F054D"/>
    <w:multiLevelType w:val="hybridMultilevel"/>
    <w:tmpl w:val="B35C8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749D2"/>
    <w:multiLevelType w:val="hybridMultilevel"/>
    <w:tmpl w:val="4FB2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42F44"/>
    <w:multiLevelType w:val="multilevel"/>
    <w:tmpl w:val="E5E2C12E"/>
    <w:styleLink w:val="WW8Num3"/>
    <w:lvl w:ilvl="0">
      <w:numFmt w:val="bullet"/>
      <w:lvlText w:val="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403877BD"/>
    <w:multiLevelType w:val="hybridMultilevel"/>
    <w:tmpl w:val="CF6A9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535DF"/>
    <w:multiLevelType w:val="multilevel"/>
    <w:tmpl w:val="F0DA6142"/>
    <w:lvl w:ilvl="0">
      <w:start w:val="1"/>
      <w:numFmt w:val="decimal"/>
      <w:lvlText w:val="%1."/>
      <w:lvlJc w:val="left"/>
      <w:pPr>
        <w:ind w:left="660" w:hanging="6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426D05F4"/>
    <w:multiLevelType w:val="hybridMultilevel"/>
    <w:tmpl w:val="1F1CE9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29934AB"/>
    <w:multiLevelType w:val="hybridMultilevel"/>
    <w:tmpl w:val="C0C82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1177C"/>
    <w:multiLevelType w:val="hybridMultilevel"/>
    <w:tmpl w:val="4D94A6CE"/>
    <w:lvl w:ilvl="0" w:tplc="6F6C0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D3F3C"/>
    <w:multiLevelType w:val="hybridMultilevel"/>
    <w:tmpl w:val="533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C2EA9"/>
    <w:multiLevelType w:val="multilevel"/>
    <w:tmpl w:val="6F4C4538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500460A1"/>
    <w:multiLevelType w:val="hybridMultilevel"/>
    <w:tmpl w:val="A68CED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1C2462A"/>
    <w:multiLevelType w:val="multilevel"/>
    <w:tmpl w:val="FDEC0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52066CE5"/>
    <w:multiLevelType w:val="hybridMultilevel"/>
    <w:tmpl w:val="5A002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5241FE"/>
    <w:multiLevelType w:val="hybridMultilevel"/>
    <w:tmpl w:val="5CBE72B2"/>
    <w:lvl w:ilvl="0" w:tplc="7700C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867E0C"/>
    <w:multiLevelType w:val="hybridMultilevel"/>
    <w:tmpl w:val="99AE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845283"/>
    <w:multiLevelType w:val="hybridMultilevel"/>
    <w:tmpl w:val="C86EDD40"/>
    <w:lvl w:ilvl="0" w:tplc="3D4C06E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86FDA"/>
    <w:multiLevelType w:val="hybridMultilevel"/>
    <w:tmpl w:val="525E6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F037D"/>
    <w:multiLevelType w:val="hybridMultilevel"/>
    <w:tmpl w:val="F4ECC016"/>
    <w:lvl w:ilvl="0" w:tplc="AAD8A4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8264560"/>
    <w:multiLevelType w:val="multilevel"/>
    <w:tmpl w:val="57A0E6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7" w15:restartNumberingAfterBreak="0">
    <w:nsid w:val="6F8230B0"/>
    <w:multiLevelType w:val="multilevel"/>
    <w:tmpl w:val="22767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1691F83"/>
    <w:multiLevelType w:val="hybridMultilevel"/>
    <w:tmpl w:val="B0C05AD0"/>
    <w:lvl w:ilvl="0" w:tplc="DF123EAC">
      <w:start w:val="2"/>
      <w:numFmt w:val="decimal"/>
      <w:lvlText w:val="%1)"/>
      <w:lvlJc w:val="left"/>
      <w:pPr>
        <w:ind w:left="1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9" w15:restartNumberingAfterBreak="0">
    <w:nsid w:val="71CD1CEB"/>
    <w:multiLevelType w:val="hybridMultilevel"/>
    <w:tmpl w:val="1238371C"/>
    <w:lvl w:ilvl="0" w:tplc="946A0AF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812C9"/>
    <w:multiLevelType w:val="hybridMultilevel"/>
    <w:tmpl w:val="B61E158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C01126A"/>
    <w:multiLevelType w:val="multilevel"/>
    <w:tmpl w:val="4F62F3B2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6"/>
  </w:num>
  <w:num w:numId="2">
    <w:abstractNumId w:val="31"/>
  </w:num>
  <w:num w:numId="3">
    <w:abstractNumId w:val="10"/>
  </w:num>
  <w:num w:numId="4">
    <w:abstractNumId w:val="17"/>
  </w:num>
  <w:num w:numId="5">
    <w:abstractNumId w:val="15"/>
  </w:num>
  <w:num w:numId="6">
    <w:abstractNumId w:val="23"/>
  </w:num>
  <w:num w:numId="7">
    <w:abstractNumId w:val="11"/>
  </w:num>
  <w:num w:numId="8">
    <w:abstractNumId w:val="9"/>
  </w:num>
  <w:num w:numId="9">
    <w:abstractNumId w:val="21"/>
  </w:num>
  <w:num w:numId="10">
    <w:abstractNumId w:val="27"/>
  </w:num>
  <w:num w:numId="11">
    <w:abstractNumId w:val="22"/>
  </w:num>
  <w:num w:numId="12">
    <w:abstractNumId w:val="3"/>
  </w:num>
  <w:num w:numId="13">
    <w:abstractNumId w:val="7"/>
  </w:num>
  <w:num w:numId="14">
    <w:abstractNumId w:val="29"/>
  </w:num>
  <w:num w:numId="15">
    <w:abstractNumId w:val="1"/>
  </w:num>
  <w:num w:numId="16">
    <w:abstractNumId w:val="5"/>
  </w:num>
  <w:num w:numId="17">
    <w:abstractNumId w:val="16"/>
  </w:num>
  <w:num w:numId="18">
    <w:abstractNumId w:val="14"/>
  </w:num>
  <w:num w:numId="19">
    <w:abstractNumId w:val="28"/>
  </w:num>
  <w:num w:numId="20">
    <w:abstractNumId w:val="25"/>
  </w:num>
  <w:num w:numId="21">
    <w:abstractNumId w:val="1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30"/>
  </w:num>
  <w:num w:numId="25">
    <w:abstractNumId w:val="12"/>
  </w:num>
  <w:num w:numId="26">
    <w:abstractNumId w:val="6"/>
  </w:num>
  <w:num w:numId="27">
    <w:abstractNumId w:val="19"/>
  </w:num>
  <w:num w:numId="28">
    <w:abstractNumId w:val="0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4"/>
  </w:num>
  <w:num w:numId="32">
    <w:abstractNumId w:val="20"/>
  </w:num>
  <w:num w:numId="3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F7"/>
    <w:rsid w:val="000025B8"/>
    <w:rsid w:val="00015465"/>
    <w:rsid w:val="00016E9E"/>
    <w:rsid w:val="000203D6"/>
    <w:rsid w:val="000409FE"/>
    <w:rsid w:val="00040F22"/>
    <w:rsid w:val="00053DAC"/>
    <w:rsid w:val="000551B6"/>
    <w:rsid w:val="000554EC"/>
    <w:rsid w:val="000758A1"/>
    <w:rsid w:val="000826C4"/>
    <w:rsid w:val="00087F5A"/>
    <w:rsid w:val="00095583"/>
    <w:rsid w:val="000A10D0"/>
    <w:rsid w:val="000A7B5F"/>
    <w:rsid w:val="000B4C4B"/>
    <w:rsid w:val="000B51EB"/>
    <w:rsid w:val="000D1F93"/>
    <w:rsid w:val="000E3BE0"/>
    <w:rsid w:val="000F0446"/>
    <w:rsid w:val="000F1BD8"/>
    <w:rsid w:val="000F6ECC"/>
    <w:rsid w:val="001013E0"/>
    <w:rsid w:val="00115820"/>
    <w:rsid w:val="001168D6"/>
    <w:rsid w:val="001271F1"/>
    <w:rsid w:val="00127BD6"/>
    <w:rsid w:val="001406D3"/>
    <w:rsid w:val="00142FAC"/>
    <w:rsid w:val="00144F6F"/>
    <w:rsid w:val="00150816"/>
    <w:rsid w:val="00153AC4"/>
    <w:rsid w:val="00154416"/>
    <w:rsid w:val="001610D9"/>
    <w:rsid w:val="00162945"/>
    <w:rsid w:val="001676F7"/>
    <w:rsid w:val="00172AA6"/>
    <w:rsid w:val="001850C5"/>
    <w:rsid w:val="001A0233"/>
    <w:rsid w:val="001A3500"/>
    <w:rsid w:val="001A3860"/>
    <w:rsid w:val="001A471A"/>
    <w:rsid w:val="001B1600"/>
    <w:rsid w:val="001D3A37"/>
    <w:rsid w:val="001E2F6D"/>
    <w:rsid w:val="001E36CF"/>
    <w:rsid w:val="001E7C2B"/>
    <w:rsid w:val="00206B19"/>
    <w:rsid w:val="002106A0"/>
    <w:rsid w:val="00211AB8"/>
    <w:rsid w:val="0021491C"/>
    <w:rsid w:val="00217835"/>
    <w:rsid w:val="00225D05"/>
    <w:rsid w:val="0025013E"/>
    <w:rsid w:val="00252229"/>
    <w:rsid w:val="0027559B"/>
    <w:rsid w:val="00277B13"/>
    <w:rsid w:val="00280DA8"/>
    <w:rsid w:val="00287C7F"/>
    <w:rsid w:val="002911B7"/>
    <w:rsid w:val="002A6770"/>
    <w:rsid w:val="002C0A7E"/>
    <w:rsid w:val="002D15B3"/>
    <w:rsid w:val="002D1E1A"/>
    <w:rsid w:val="002E24CC"/>
    <w:rsid w:val="002E4684"/>
    <w:rsid w:val="002F0B1F"/>
    <w:rsid w:val="002F6A7B"/>
    <w:rsid w:val="003025DF"/>
    <w:rsid w:val="003110BC"/>
    <w:rsid w:val="0031139E"/>
    <w:rsid w:val="003134A9"/>
    <w:rsid w:val="00322F86"/>
    <w:rsid w:val="003360C1"/>
    <w:rsid w:val="00336D08"/>
    <w:rsid w:val="00337036"/>
    <w:rsid w:val="00343350"/>
    <w:rsid w:val="003527FE"/>
    <w:rsid w:val="00363999"/>
    <w:rsid w:val="003736FB"/>
    <w:rsid w:val="00373818"/>
    <w:rsid w:val="00376BCD"/>
    <w:rsid w:val="003C2859"/>
    <w:rsid w:val="003D35CC"/>
    <w:rsid w:val="003D69D2"/>
    <w:rsid w:val="003E71F4"/>
    <w:rsid w:val="003F5C2D"/>
    <w:rsid w:val="003F6EE6"/>
    <w:rsid w:val="00431D74"/>
    <w:rsid w:val="00441818"/>
    <w:rsid w:val="00447D84"/>
    <w:rsid w:val="004521B1"/>
    <w:rsid w:val="0046385A"/>
    <w:rsid w:val="00475786"/>
    <w:rsid w:val="00496E6D"/>
    <w:rsid w:val="004A79F2"/>
    <w:rsid w:val="004B430C"/>
    <w:rsid w:val="004B5944"/>
    <w:rsid w:val="004D3A59"/>
    <w:rsid w:val="004E54A2"/>
    <w:rsid w:val="004E70E1"/>
    <w:rsid w:val="004F071C"/>
    <w:rsid w:val="00500DB5"/>
    <w:rsid w:val="005230E8"/>
    <w:rsid w:val="0052677F"/>
    <w:rsid w:val="00532A71"/>
    <w:rsid w:val="00544555"/>
    <w:rsid w:val="005449B4"/>
    <w:rsid w:val="00555B86"/>
    <w:rsid w:val="00557FD5"/>
    <w:rsid w:val="00561FD6"/>
    <w:rsid w:val="00563015"/>
    <w:rsid w:val="0056560B"/>
    <w:rsid w:val="00572D50"/>
    <w:rsid w:val="005808B9"/>
    <w:rsid w:val="005864EB"/>
    <w:rsid w:val="00596437"/>
    <w:rsid w:val="005B4E0E"/>
    <w:rsid w:val="005C0C8C"/>
    <w:rsid w:val="005C11B3"/>
    <w:rsid w:val="005C184B"/>
    <w:rsid w:val="005C39BE"/>
    <w:rsid w:val="005C5ECC"/>
    <w:rsid w:val="005D189E"/>
    <w:rsid w:val="005D1F6F"/>
    <w:rsid w:val="005D2999"/>
    <w:rsid w:val="005F6D21"/>
    <w:rsid w:val="006109D0"/>
    <w:rsid w:val="006130A1"/>
    <w:rsid w:val="0061406C"/>
    <w:rsid w:val="00621175"/>
    <w:rsid w:val="0064302D"/>
    <w:rsid w:val="0066044C"/>
    <w:rsid w:val="00661DDA"/>
    <w:rsid w:val="00686CBA"/>
    <w:rsid w:val="006A0108"/>
    <w:rsid w:val="006A2422"/>
    <w:rsid w:val="006A516F"/>
    <w:rsid w:val="006C1BE5"/>
    <w:rsid w:val="006C6881"/>
    <w:rsid w:val="006D5179"/>
    <w:rsid w:val="006E4E52"/>
    <w:rsid w:val="006F120D"/>
    <w:rsid w:val="006F7BB4"/>
    <w:rsid w:val="0070195D"/>
    <w:rsid w:val="00723E11"/>
    <w:rsid w:val="0073238F"/>
    <w:rsid w:val="00732F92"/>
    <w:rsid w:val="00734E7A"/>
    <w:rsid w:val="00740C21"/>
    <w:rsid w:val="007420D0"/>
    <w:rsid w:val="00746168"/>
    <w:rsid w:val="0077252B"/>
    <w:rsid w:val="00775DBD"/>
    <w:rsid w:val="007829F6"/>
    <w:rsid w:val="00790EA2"/>
    <w:rsid w:val="007C6F32"/>
    <w:rsid w:val="007C7776"/>
    <w:rsid w:val="007E47D2"/>
    <w:rsid w:val="007E7210"/>
    <w:rsid w:val="007F333F"/>
    <w:rsid w:val="007F45B6"/>
    <w:rsid w:val="008016DE"/>
    <w:rsid w:val="0082632D"/>
    <w:rsid w:val="00834EC6"/>
    <w:rsid w:val="00846F5A"/>
    <w:rsid w:val="00855362"/>
    <w:rsid w:val="0087265C"/>
    <w:rsid w:val="00887052"/>
    <w:rsid w:val="008B3DF5"/>
    <w:rsid w:val="008D3B61"/>
    <w:rsid w:val="008F272A"/>
    <w:rsid w:val="00900293"/>
    <w:rsid w:val="009029FB"/>
    <w:rsid w:val="00904261"/>
    <w:rsid w:val="00915CEF"/>
    <w:rsid w:val="00922E62"/>
    <w:rsid w:val="0096100B"/>
    <w:rsid w:val="00963B2A"/>
    <w:rsid w:val="009A3AB7"/>
    <w:rsid w:val="009A7BA1"/>
    <w:rsid w:val="009E2CD4"/>
    <w:rsid w:val="00A12CD6"/>
    <w:rsid w:val="00A3387C"/>
    <w:rsid w:val="00A50CBA"/>
    <w:rsid w:val="00A75E4F"/>
    <w:rsid w:val="00A864C0"/>
    <w:rsid w:val="00A93C1D"/>
    <w:rsid w:val="00AB2360"/>
    <w:rsid w:val="00AB5999"/>
    <w:rsid w:val="00AD364F"/>
    <w:rsid w:val="00AF2705"/>
    <w:rsid w:val="00AF316C"/>
    <w:rsid w:val="00AF4BCC"/>
    <w:rsid w:val="00B0448A"/>
    <w:rsid w:val="00B1115A"/>
    <w:rsid w:val="00B11C82"/>
    <w:rsid w:val="00B129EF"/>
    <w:rsid w:val="00B22B84"/>
    <w:rsid w:val="00B32F22"/>
    <w:rsid w:val="00B345D4"/>
    <w:rsid w:val="00B40FEC"/>
    <w:rsid w:val="00B44EB3"/>
    <w:rsid w:val="00B74D1A"/>
    <w:rsid w:val="00B839CD"/>
    <w:rsid w:val="00B8465D"/>
    <w:rsid w:val="00B952F3"/>
    <w:rsid w:val="00BA0B9B"/>
    <w:rsid w:val="00BA1731"/>
    <w:rsid w:val="00BB3573"/>
    <w:rsid w:val="00BD6AF9"/>
    <w:rsid w:val="00BE12E7"/>
    <w:rsid w:val="00C002B7"/>
    <w:rsid w:val="00C00E00"/>
    <w:rsid w:val="00C05828"/>
    <w:rsid w:val="00C10CE1"/>
    <w:rsid w:val="00C23294"/>
    <w:rsid w:val="00C23C55"/>
    <w:rsid w:val="00C4153C"/>
    <w:rsid w:val="00C439A4"/>
    <w:rsid w:val="00C56181"/>
    <w:rsid w:val="00C5766D"/>
    <w:rsid w:val="00C67CA6"/>
    <w:rsid w:val="00C7296A"/>
    <w:rsid w:val="00C72EBE"/>
    <w:rsid w:val="00C746EA"/>
    <w:rsid w:val="00C83A36"/>
    <w:rsid w:val="00C946DC"/>
    <w:rsid w:val="00CA6015"/>
    <w:rsid w:val="00CA60AD"/>
    <w:rsid w:val="00CB7BF3"/>
    <w:rsid w:val="00CC0EAB"/>
    <w:rsid w:val="00CC178A"/>
    <w:rsid w:val="00CD215A"/>
    <w:rsid w:val="00CD38E2"/>
    <w:rsid w:val="00CE2FE7"/>
    <w:rsid w:val="00CF235D"/>
    <w:rsid w:val="00CF6086"/>
    <w:rsid w:val="00CF661A"/>
    <w:rsid w:val="00D00AB5"/>
    <w:rsid w:val="00D172F8"/>
    <w:rsid w:val="00D326F5"/>
    <w:rsid w:val="00D41D0F"/>
    <w:rsid w:val="00D427D4"/>
    <w:rsid w:val="00D451F4"/>
    <w:rsid w:val="00D55596"/>
    <w:rsid w:val="00D63D94"/>
    <w:rsid w:val="00D756D0"/>
    <w:rsid w:val="00D90B6F"/>
    <w:rsid w:val="00DA7D5E"/>
    <w:rsid w:val="00DB0089"/>
    <w:rsid w:val="00DD05BD"/>
    <w:rsid w:val="00DD06B7"/>
    <w:rsid w:val="00DD20DB"/>
    <w:rsid w:val="00DD7267"/>
    <w:rsid w:val="00DE2021"/>
    <w:rsid w:val="00DF282F"/>
    <w:rsid w:val="00E03EED"/>
    <w:rsid w:val="00E33483"/>
    <w:rsid w:val="00E67D8C"/>
    <w:rsid w:val="00E728E0"/>
    <w:rsid w:val="00E753EE"/>
    <w:rsid w:val="00E91D82"/>
    <w:rsid w:val="00E92322"/>
    <w:rsid w:val="00E9474B"/>
    <w:rsid w:val="00E973B6"/>
    <w:rsid w:val="00EA21DC"/>
    <w:rsid w:val="00ED33D7"/>
    <w:rsid w:val="00EE0CEC"/>
    <w:rsid w:val="00EE2398"/>
    <w:rsid w:val="00EE744C"/>
    <w:rsid w:val="00F0046A"/>
    <w:rsid w:val="00F212D9"/>
    <w:rsid w:val="00F236ED"/>
    <w:rsid w:val="00F3717A"/>
    <w:rsid w:val="00F419A4"/>
    <w:rsid w:val="00F602DE"/>
    <w:rsid w:val="00F71D70"/>
    <w:rsid w:val="00F744F5"/>
    <w:rsid w:val="00F834E2"/>
    <w:rsid w:val="00F84FBE"/>
    <w:rsid w:val="00F85537"/>
    <w:rsid w:val="00F926EC"/>
    <w:rsid w:val="00FA2092"/>
    <w:rsid w:val="00FA6552"/>
    <w:rsid w:val="00FB3C1C"/>
    <w:rsid w:val="00FB7BC1"/>
    <w:rsid w:val="00FC16DB"/>
    <w:rsid w:val="00FD2860"/>
    <w:rsid w:val="00FF0216"/>
    <w:rsid w:val="00FF1CD3"/>
    <w:rsid w:val="00FF6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8962"/>
  <w15:docId w15:val="{73935502-CCBD-4624-B8F0-39653E64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537"/>
    <w:pPr>
      <w:suppressAutoHyphens/>
    </w:pPr>
  </w:style>
  <w:style w:type="paragraph" w:styleId="1">
    <w:name w:val="heading 1"/>
    <w:basedOn w:val="Standard"/>
    <w:next w:val="Standard"/>
    <w:link w:val="10"/>
    <w:uiPriority w:val="9"/>
    <w:qFormat/>
    <w:rsid w:val="00CA601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Standard"/>
    <w:next w:val="Standard"/>
    <w:rsid w:val="00CA6015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A6015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A601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CA6015"/>
    <w:pPr>
      <w:spacing w:after="140" w:line="276" w:lineRule="auto"/>
    </w:pPr>
  </w:style>
  <w:style w:type="paragraph" w:styleId="a3">
    <w:name w:val="List"/>
    <w:basedOn w:val="Textbody"/>
    <w:rsid w:val="00CA6015"/>
    <w:rPr>
      <w:rFonts w:cs="Mangal"/>
    </w:rPr>
  </w:style>
  <w:style w:type="paragraph" w:styleId="a4">
    <w:name w:val="caption"/>
    <w:basedOn w:val="Standard"/>
    <w:rsid w:val="00CA601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A6015"/>
    <w:pPr>
      <w:suppressLineNumbers/>
    </w:pPr>
    <w:rPr>
      <w:rFonts w:cs="Mangal"/>
    </w:rPr>
  </w:style>
  <w:style w:type="paragraph" w:customStyle="1" w:styleId="a5">
    <w:name w:val="Заголовок статьи"/>
    <w:basedOn w:val="Standard"/>
    <w:next w:val="Standard"/>
    <w:rsid w:val="00CA6015"/>
    <w:pPr>
      <w:autoSpaceDE w:val="0"/>
      <w:ind w:left="1612" w:hanging="892"/>
      <w:jc w:val="both"/>
    </w:pPr>
    <w:rPr>
      <w:rFonts w:ascii="Arial" w:hAnsi="Arial" w:cs="Arial"/>
    </w:rPr>
  </w:style>
  <w:style w:type="paragraph" w:customStyle="1" w:styleId="ConsNormal">
    <w:name w:val="ConsNormal"/>
    <w:rsid w:val="00CA6015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LO-Normal">
    <w:name w:val="LO-Normal"/>
    <w:rsid w:val="00CA601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6">
    <w:name w:val="Прижатый влево"/>
    <w:basedOn w:val="Standard"/>
    <w:next w:val="Standard"/>
    <w:uiPriority w:val="99"/>
    <w:rsid w:val="00CA6015"/>
    <w:pPr>
      <w:autoSpaceDE w:val="0"/>
    </w:pPr>
    <w:rPr>
      <w:rFonts w:ascii="Arial" w:hAnsi="Arial" w:cs="Arial"/>
    </w:rPr>
  </w:style>
  <w:style w:type="paragraph" w:customStyle="1" w:styleId="APPLE-INTERCHANGE-NEWLINE">
    <w:name w:val=".APPLE-INTERCHANGE-NEWLINE"/>
    <w:rsid w:val="00CA6015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rsid w:val="00CA6015"/>
    <w:pPr>
      <w:suppressAutoHyphens/>
      <w:autoSpaceDE w:val="0"/>
      <w:ind w:firstLine="720"/>
    </w:pPr>
    <w:rPr>
      <w:rFonts w:ascii="Arial" w:eastAsia="Calibri" w:hAnsi="Arial" w:cs="Arial"/>
      <w:sz w:val="20"/>
      <w:szCs w:val="20"/>
      <w:lang w:bidi="ar-SA"/>
    </w:rPr>
  </w:style>
  <w:style w:type="paragraph" w:customStyle="1" w:styleId="a7">
    <w:name w:val="Нормальный (таблица)"/>
    <w:basedOn w:val="Standard"/>
    <w:next w:val="Standard"/>
    <w:uiPriority w:val="99"/>
    <w:rsid w:val="00CA6015"/>
    <w:pPr>
      <w:widowControl w:val="0"/>
      <w:autoSpaceDE w:val="0"/>
      <w:jc w:val="both"/>
    </w:pPr>
    <w:rPr>
      <w:rFonts w:ascii="Arial" w:eastAsia="Calibri" w:hAnsi="Arial" w:cs="Arial"/>
    </w:rPr>
  </w:style>
  <w:style w:type="paragraph" w:customStyle="1" w:styleId="a8">
    <w:name w:val="Таблицы (моноширинный)"/>
    <w:basedOn w:val="Standard"/>
    <w:next w:val="Standard"/>
    <w:uiPriority w:val="99"/>
    <w:rsid w:val="00CA6015"/>
    <w:pPr>
      <w:widowControl w:val="0"/>
      <w:autoSpaceDE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11">
    <w:name w:val="1 Знак"/>
    <w:basedOn w:val="Standard"/>
    <w:rsid w:val="00CA601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9">
    <w:name w:val="List Paragraph"/>
    <w:basedOn w:val="Standard"/>
    <w:qFormat/>
    <w:rsid w:val="00CA601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HTML">
    <w:name w:val="HTML Preformatted"/>
    <w:basedOn w:val="Standard"/>
    <w:rsid w:val="00CA6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Standard"/>
    <w:rsid w:val="00CA6015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A6015"/>
    <w:pPr>
      <w:widowControl w:val="0"/>
      <w:suppressLineNumbers/>
    </w:pPr>
  </w:style>
  <w:style w:type="paragraph" w:customStyle="1" w:styleId="TableHeading">
    <w:name w:val="Table Heading"/>
    <w:basedOn w:val="TableContents"/>
    <w:rsid w:val="00CA6015"/>
    <w:pPr>
      <w:jc w:val="center"/>
    </w:pPr>
    <w:rPr>
      <w:b/>
      <w:bCs/>
    </w:rPr>
  </w:style>
  <w:style w:type="character" w:customStyle="1" w:styleId="WW8Num1z0">
    <w:name w:val="WW8Num1z0"/>
    <w:rsid w:val="00CA6015"/>
  </w:style>
  <w:style w:type="character" w:customStyle="1" w:styleId="WW8Num1z1">
    <w:name w:val="WW8Num1z1"/>
    <w:rsid w:val="00CA6015"/>
  </w:style>
  <w:style w:type="character" w:customStyle="1" w:styleId="WW8Num1z2">
    <w:name w:val="WW8Num1z2"/>
    <w:rsid w:val="00CA6015"/>
  </w:style>
  <w:style w:type="character" w:customStyle="1" w:styleId="WW8Num1z3">
    <w:name w:val="WW8Num1z3"/>
    <w:rsid w:val="00CA6015"/>
  </w:style>
  <w:style w:type="character" w:customStyle="1" w:styleId="WW8Num1z4">
    <w:name w:val="WW8Num1z4"/>
    <w:rsid w:val="00CA6015"/>
  </w:style>
  <w:style w:type="character" w:customStyle="1" w:styleId="WW8Num1z5">
    <w:name w:val="WW8Num1z5"/>
    <w:rsid w:val="00CA6015"/>
  </w:style>
  <w:style w:type="character" w:customStyle="1" w:styleId="WW8Num1z6">
    <w:name w:val="WW8Num1z6"/>
    <w:rsid w:val="00CA6015"/>
  </w:style>
  <w:style w:type="character" w:customStyle="1" w:styleId="WW8Num1z7">
    <w:name w:val="WW8Num1z7"/>
    <w:rsid w:val="00CA6015"/>
  </w:style>
  <w:style w:type="character" w:customStyle="1" w:styleId="WW8Num1z8">
    <w:name w:val="WW8Num1z8"/>
    <w:rsid w:val="00CA6015"/>
  </w:style>
  <w:style w:type="character" w:customStyle="1" w:styleId="WW8Num2z0">
    <w:name w:val="WW8Num2z0"/>
    <w:rsid w:val="00CA6015"/>
    <w:rPr>
      <w:rFonts w:ascii="Symbol" w:hAnsi="Symbol" w:cs="Symbol"/>
    </w:rPr>
  </w:style>
  <w:style w:type="character" w:customStyle="1" w:styleId="WW8Num3z0">
    <w:name w:val="WW8Num3z0"/>
    <w:rsid w:val="00CA6015"/>
    <w:rPr>
      <w:rFonts w:ascii="Wingdings" w:hAnsi="Wingdings" w:cs="Wingdings"/>
    </w:rPr>
  </w:style>
  <w:style w:type="character" w:customStyle="1" w:styleId="WW8Num4z0">
    <w:name w:val="WW8Num4z0"/>
    <w:rsid w:val="00CA6015"/>
    <w:rPr>
      <w:rFonts w:ascii="Symbol" w:hAnsi="Symbol" w:cs="Symbol"/>
    </w:rPr>
  </w:style>
  <w:style w:type="character" w:customStyle="1" w:styleId="WW8Num3z1">
    <w:name w:val="WW8Num3z1"/>
    <w:rsid w:val="00CA6015"/>
    <w:rPr>
      <w:rFonts w:ascii="Courier New" w:hAnsi="Courier New" w:cs="Courier New"/>
    </w:rPr>
  </w:style>
  <w:style w:type="character" w:customStyle="1" w:styleId="WW8Num3z2">
    <w:name w:val="WW8Num3z2"/>
    <w:rsid w:val="00CA6015"/>
    <w:rPr>
      <w:rFonts w:ascii="Wingdings" w:hAnsi="Wingdings" w:cs="Wingdings"/>
    </w:rPr>
  </w:style>
  <w:style w:type="character" w:customStyle="1" w:styleId="WW8Num4z1">
    <w:name w:val="WW8Num4z1"/>
    <w:rsid w:val="00CA6015"/>
    <w:rPr>
      <w:rFonts w:ascii="Courier New" w:hAnsi="Courier New" w:cs="Courier New"/>
    </w:rPr>
  </w:style>
  <w:style w:type="character" w:customStyle="1" w:styleId="WW8Num4z3">
    <w:name w:val="WW8Num4z3"/>
    <w:rsid w:val="00CA6015"/>
    <w:rPr>
      <w:rFonts w:ascii="Symbol" w:hAnsi="Symbol" w:cs="Symbol"/>
    </w:rPr>
  </w:style>
  <w:style w:type="character" w:customStyle="1" w:styleId="WW8Num5z0">
    <w:name w:val="WW8Num5z0"/>
    <w:rsid w:val="00CA6015"/>
  </w:style>
  <w:style w:type="character" w:customStyle="1" w:styleId="WW8Num5z1">
    <w:name w:val="WW8Num5z1"/>
    <w:rsid w:val="00CA6015"/>
  </w:style>
  <w:style w:type="character" w:customStyle="1" w:styleId="WW8Num5z2">
    <w:name w:val="WW8Num5z2"/>
    <w:rsid w:val="00CA6015"/>
  </w:style>
  <w:style w:type="character" w:customStyle="1" w:styleId="WW8Num5z3">
    <w:name w:val="WW8Num5z3"/>
    <w:rsid w:val="00CA6015"/>
  </w:style>
  <w:style w:type="character" w:customStyle="1" w:styleId="WW8Num5z4">
    <w:name w:val="WW8Num5z4"/>
    <w:rsid w:val="00CA6015"/>
  </w:style>
  <w:style w:type="character" w:customStyle="1" w:styleId="WW8Num5z5">
    <w:name w:val="WW8Num5z5"/>
    <w:rsid w:val="00CA6015"/>
  </w:style>
  <w:style w:type="character" w:customStyle="1" w:styleId="WW8Num5z6">
    <w:name w:val="WW8Num5z6"/>
    <w:rsid w:val="00CA6015"/>
  </w:style>
  <w:style w:type="character" w:customStyle="1" w:styleId="WW8Num5z7">
    <w:name w:val="WW8Num5z7"/>
    <w:rsid w:val="00CA6015"/>
  </w:style>
  <w:style w:type="character" w:customStyle="1" w:styleId="WW8Num5z8">
    <w:name w:val="WW8Num5z8"/>
    <w:rsid w:val="00CA6015"/>
  </w:style>
  <w:style w:type="character" w:customStyle="1" w:styleId="WW8Num6z0">
    <w:name w:val="WW8Num6z0"/>
    <w:rsid w:val="00CA6015"/>
    <w:rPr>
      <w:rFonts w:ascii="Wingdings" w:hAnsi="Wingdings" w:cs="Wingdings"/>
    </w:rPr>
  </w:style>
  <w:style w:type="character" w:customStyle="1" w:styleId="WW8Num6z1">
    <w:name w:val="WW8Num6z1"/>
    <w:rsid w:val="00CA6015"/>
    <w:rPr>
      <w:rFonts w:ascii="Courier New" w:hAnsi="Courier New" w:cs="Courier New"/>
    </w:rPr>
  </w:style>
  <w:style w:type="character" w:customStyle="1" w:styleId="WW8Num6z3">
    <w:name w:val="WW8Num6z3"/>
    <w:rsid w:val="00CA6015"/>
    <w:rPr>
      <w:rFonts w:ascii="Symbol" w:hAnsi="Symbol" w:cs="Symbol"/>
    </w:rPr>
  </w:style>
  <w:style w:type="character" w:customStyle="1" w:styleId="WW8Num7z0">
    <w:name w:val="WW8Num7z0"/>
    <w:rsid w:val="00CA6015"/>
  </w:style>
  <w:style w:type="character" w:customStyle="1" w:styleId="WW8Num7z1">
    <w:name w:val="WW8Num7z1"/>
    <w:rsid w:val="00CA6015"/>
    <w:rPr>
      <w:b w:val="0"/>
    </w:rPr>
  </w:style>
  <w:style w:type="character" w:customStyle="1" w:styleId="WW8Num8z0">
    <w:name w:val="WW8Num8z0"/>
    <w:rsid w:val="00CA6015"/>
  </w:style>
  <w:style w:type="character" w:customStyle="1" w:styleId="WW8Num8z1">
    <w:name w:val="WW8Num8z1"/>
    <w:rsid w:val="00CA6015"/>
  </w:style>
  <w:style w:type="character" w:customStyle="1" w:styleId="WW8Num8z2">
    <w:name w:val="WW8Num8z2"/>
    <w:rsid w:val="00CA6015"/>
  </w:style>
  <w:style w:type="character" w:customStyle="1" w:styleId="WW8Num8z3">
    <w:name w:val="WW8Num8z3"/>
    <w:rsid w:val="00CA6015"/>
  </w:style>
  <w:style w:type="character" w:customStyle="1" w:styleId="WW8Num8z4">
    <w:name w:val="WW8Num8z4"/>
    <w:rsid w:val="00CA6015"/>
  </w:style>
  <w:style w:type="character" w:customStyle="1" w:styleId="WW8Num8z5">
    <w:name w:val="WW8Num8z5"/>
    <w:rsid w:val="00CA6015"/>
  </w:style>
  <w:style w:type="character" w:customStyle="1" w:styleId="WW8Num8z6">
    <w:name w:val="WW8Num8z6"/>
    <w:rsid w:val="00CA6015"/>
  </w:style>
  <w:style w:type="character" w:customStyle="1" w:styleId="WW8Num8z7">
    <w:name w:val="WW8Num8z7"/>
    <w:rsid w:val="00CA6015"/>
  </w:style>
  <w:style w:type="character" w:customStyle="1" w:styleId="WW8Num8z8">
    <w:name w:val="WW8Num8z8"/>
    <w:rsid w:val="00CA6015"/>
  </w:style>
  <w:style w:type="character" w:customStyle="1" w:styleId="WW8Num9z0">
    <w:name w:val="WW8Num9z0"/>
    <w:rsid w:val="00CA6015"/>
    <w:rPr>
      <w:rFonts w:ascii="Symbol" w:hAnsi="Symbol" w:cs="Symbol"/>
    </w:rPr>
  </w:style>
  <w:style w:type="character" w:customStyle="1" w:styleId="WW8Num9z1">
    <w:name w:val="WW8Num9z1"/>
    <w:rsid w:val="00CA6015"/>
    <w:rPr>
      <w:rFonts w:ascii="Courier New" w:hAnsi="Courier New" w:cs="Courier New"/>
    </w:rPr>
  </w:style>
  <w:style w:type="character" w:customStyle="1" w:styleId="WW8Num9z2">
    <w:name w:val="WW8Num9z2"/>
    <w:rsid w:val="00CA6015"/>
    <w:rPr>
      <w:rFonts w:ascii="Wingdings" w:hAnsi="Wingdings" w:cs="Wingdings"/>
    </w:rPr>
  </w:style>
  <w:style w:type="character" w:customStyle="1" w:styleId="WW8Num10z0">
    <w:name w:val="WW8Num10z0"/>
    <w:rsid w:val="00CA6015"/>
  </w:style>
  <w:style w:type="character" w:customStyle="1" w:styleId="WW8Num10z1">
    <w:name w:val="WW8Num10z1"/>
    <w:rsid w:val="00CA6015"/>
    <w:rPr>
      <w:b w:val="0"/>
    </w:rPr>
  </w:style>
  <w:style w:type="character" w:customStyle="1" w:styleId="WW8Num11z0">
    <w:name w:val="WW8Num11z0"/>
    <w:rsid w:val="00CA6015"/>
  </w:style>
  <w:style w:type="character" w:customStyle="1" w:styleId="WW8Num12z0">
    <w:name w:val="WW8Num12z0"/>
    <w:rsid w:val="00CA6015"/>
  </w:style>
  <w:style w:type="character" w:customStyle="1" w:styleId="WW8Num12z1">
    <w:name w:val="WW8Num12z1"/>
    <w:rsid w:val="00CA6015"/>
  </w:style>
  <w:style w:type="character" w:customStyle="1" w:styleId="WW8Num12z2">
    <w:name w:val="WW8Num12z2"/>
    <w:rsid w:val="00CA6015"/>
  </w:style>
  <w:style w:type="character" w:customStyle="1" w:styleId="WW8Num12z3">
    <w:name w:val="WW8Num12z3"/>
    <w:rsid w:val="00CA6015"/>
  </w:style>
  <w:style w:type="character" w:customStyle="1" w:styleId="WW8Num12z4">
    <w:name w:val="WW8Num12z4"/>
    <w:rsid w:val="00CA6015"/>
  </w:style>
  <w:style w:type="character" w:customStyle="1" w:styleId="WW8Num12z5">
    <w:name w:val="WW8Num12z5"/>
    <w:rsid w:val="00CA6015"/>
  </w:style>
  <w:style w:type="character" w:customStyle="1" w:styleId="WW8Num12z6">
    <w:name w:val="WW8Num12z6"/>
    <w:rsid w:val="00CA6015"/>
  </w:style>
  <w:style w:type="character" w:customStyle="1" w:styleId="WW8Num12z7">
    <w:name w:val="WW8Num12z7"/>
    <w:rsid w:val="00CA6015"/>
  </w:style>
  <w:style w:type="character" w:customStyle="1" w:styleId="WW8Num12z8">
    <w:name w:val="WW8Num12z8"/>
    <w:rsid w:val="00CA6015"/>
  </w:style>
  <w:style w:type="character" w:customStyle="1" w:styleId="WW8Num13z0">
    <w:name w:val="WW8Num13z0"/>
    <w:rsid w:val="00CA6015"/>
  </w:style>
  <w:style w:type="character" w:customStyle="1" w:styleId="WW8Num13z1">
    <w:name w:val="WW8Num13z1"/>
    <w:rsid w:val="00CA6015"/>
  </w:style>
  <w:style w:type="character" w:customStyle="1" w:styleId="WW8Num13z2">
    <w:name w:val="WW8Num13z2"/>
    <w:rsid w:val="00CA6015"/>
  </w:style>
  <w:style w:type="character" w:customStyle="1" w:styleId="WW8Num13z3">
    <w:name w:val="WW8Num13z3"/>
    <w:rsid w:val="00CA6015"/>
  </w:style>
  <w:style w:type="character" w:customStyle="1" w:styleId="WW8Num13z4">
    <w:name w:val="WW8Num13z4"/>
    <w:rsid w:val="00CA6015"/>
  </w:style>
  <w:style w:type="character" w:customStyle="1" w:styleId="WW8Num13z5">
    <w:name w:val="WW8Num13z5"/>
    <w:rsid w:val="00CA6015"/>
  </w:style>
  <w:style w:type="character" w:customStyle="1" w:styleId="WW8Num13z6">
    <w:name w:val="WW8Num13z6"/>
    <w:rsid w:val="00CA6015"/>
  </w:style>
  <w:style w:type="character" w:customStyle="1" w:styleId="WW8Num13z7">
    <w:name w:val="WW8Num13z7"/>
    <w:rsid w:val="00CA6015"/>
  </w:style>
  <w:style w:type="character" w:customStyle="1" w:styleId="WW8Num13z8">
    <w:name w:val="WW8Num13z8"/>
    <w:rsid w:val="00CA6015"/>
  </w:style>
  <w:style w:type="character" w:customStyle="1" w:styleId="WW8Num14z0">
    <w:name w:val="WW8Num14z0"/>
    <w:rsid w:val="00CA6015"/>
    <w:rPr>
      <w:rFonts w:ascii="Wingdings" w:hAnsi="Wingdings" w:cs="Wingdings"/>
    </w:rPr>
  </w:style>
  <w:style w:type="character" w:customStyle="1" w:styleId="WW8Num14z1">
    <w:name w:val="WW8Num14z1"/>
    <w:rsid w:val="00CA6015"/>
    <w:rPr>
      <w:rFonts w:ascii="Courier New" w:hAnsi="Courier New" w:cs="Courier New"/>
    </w:rPr>
  </w:style>
  <w:style w:type="character" w:customStyle="1" w:styleId="WW8Num14z3">
    <w:name w:val="WW8Num14z3"/>
    <w:rsid w:val="00CA6015"/>
    <w:rPr>
      <w:rFonts w:ascii="Symbol" w:hAnsi="Symbol" w:cs="Symbol"/>
    </w:rPr>
  </w:style>
  <w:style w:type="character" w:customStyle="1" w:styleId="WW8Num15z0">
    <w:name w:val="WW8Num15z0"/>
    <w:rsid w:val="00CA6015"/>
  </w:style>
  <w:style w:type="character" w:customStyle="1" w:styleId="WW8Num15z1">
    <w:name w:val="WW8Num15z1"/>
    <w:rsid w:val="00CA6015"/>
    <w:rPr>
      <w:b w:val="0"/>
    </w:rPr>
  </w:style>
  <w:style w:type="character" w:customStyle="1" w:styleId="ab">
    <w:name w:val="Гипертекстовая ссылка"/>
    <w:rsid w:val="00CA6015"/>
    <w:rPr>
      <w:color w:val="106BBE"/>
    </w:rPr>
  </w:style>
  <w:style w:type="character" w:customStyle="1" w:styleId="ac">
    <w:name w:val="Цветовое выделение"/>
    <w:uiPriority w:val="99"/>
    <w:rsid w:val="00CA6015"/>
    <w:rPr>
      <w:b/>
      <w:bCs/>
      <w:color w:val="26282F"/>
      <w:sz w:val="26"/>
      <w:szCs w:val="26"/>
    </w:rPr>
  </w:style>
  <w:style w:type="character" w:customStyle="1" w:styleId="Internetlink">
    <w:name w:val="Internet link"/>
    <w:rsid w:val="00CA6015"/>
    <w:rPr>
      <w:color w:val="0000FF"/>
      <w:u w:val="single"/>
    </w:rPr>
  </w:style>
  <w:style w:type="character" w:customStyle="1" w:styleId="HTML0">
    <w:name w:val="Стандартный HTML Знак"/>
    <w:rsid w:val="00CA6015"/>
    <w:rPr>
      <w:rFonts w:ascii="Courier New" w:hAnsi="Courier New" w:cs="Courier New"/>
    </w:rPr>
  </w:style>
  <w:style w:type="character" w:customStyle="1" w:styleId="ad">
    <w:name w:val="Текст выноски Знак"/>
    <w:rsid w:val="00CA601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rsid w:val="00CA6015"/>
    <w:rPr>
      <w:rFonts w:ascii="Calibri" w:eastAsia="Calibri" w:hAnsi="Calibri" w:cs="Times New Roman"/>
      <w:sz w:val="22"/>
      <w:szCs w:val="22"/>
      <w:lang w:bidi="ar-SA"/>
    </w:rPr>
  </w:style>
  <w:style w:type="paragraph" w:styleId="af">
    <w:name w:val="header"/>
    <w:basedOn w:val="a"/>
    <w:rsid w:val="00CA6015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Верхний колонтитул Знак"/>
    <w:basedOn w:val="a0"/>
    <w:rsid w:val="00CA6015"/>
    <w:rPr>
      <w:szCs w:val="21"/>
    </w:rPr>
  </w:style>
  <w:style w:type="paragraph" w:customStyle="1" w:styleId="ConsPlusNonformat">
    <w:name w:val="ConsPlusNonformat"/>
    <w:rsid w:val="00CA6015"/>
    <w:pPr>
      <w:autoSpaceDE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ConsPlusNonformat0">
    <w:name w:val="ConsPlusNonformat Знак"/>
    <w:basedOn w:val="a0"/>
    <w:rsid w:val="00CA6015"/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paragraph" w:styleId="af1">
    <w:name w:val="footer"/>
    <w:basedOn w:val="a"/>
    <w:rsid w:val="00CA6015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Нижний колонтитул Знак"/>
    <w:basedOn w:val="a0"/>
    <w:rsid w:val="00CA6015"/>
    <w:rPr>
      <w:szCs w:val="21"/>
    </w:rPr>
  </w:style>
  <w:style w:type="character" w:customStyle="1" w:styleId="af3">
    <w:name w:val="Основной текст_"/>
    <w:basedOn w:val="a0"/>
    <w:rsid w:val="00CA6015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rsid w:val="00CA6015"/>
    <w:pPr>
      <w:suppressAutoHyphens w:val="0"/>
      <w:spacing w:line="251" w:lineRule="auto"/>
      <w:ind w:firstLine="190"/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WW8Num1">
    <w:name w:val="WW8Num1"/>
    <w:basedOn w:val="a2"/>
    <w:rsid w:val="00CA6015"/>
    <w:pPr>
      <w:numPr>
        <w:numId w:val="1"/>
      </w:numPr>
    </w:pPr>
  </w:style>
  <w:style w:type="numbering" w:customStyle="1" w:styleId="WW8Num2">
    <w:name w:val="WW8Num2"/>
    <w:basedOn w:val="a2"/>
    <w:rsid w:val="00CA6015"/>
    <w:pPr>
      <w:numPr>
        <w:numId w:val="2"/>
      </w:numPr>
    </w:pPr>
  </w:style>
  <w:style w:type="numbering" w:customStyle="1" w:styleId="WW8Num3">
    <w:name w:val="WW8Num3"/>
    <w:basedOn w:val="a2"/>
    <w:rsid w:val="00CA6015"/>
    <w:pPr>
      <w:numPr>
        <w:numId w:val="3"/>
      </w:numPr>
    </w:pPr>
  </w:style>
  <w:style w:type="numbering" w:customStyle="1" w:styleId="WW8Num4">
    <w:name w:val="WW8Num4"/>
    <w:basedOn w:val="a2"/>
    <w:rsid w:val="00CA6015"/>
    <w:pPr>
      <w:numPr>
        <w:numId w:val="4"/>
      </w:numPr>
    </w:pPr>
  </w:style>
  <w:style w:type="paragraph" w:styleId="2">
    <w:name w:val="Body Text Indent 2"/>
    <w:basedOn w:val="a"/>
    <w:link w:val="20"/>
    <w:uiPriority w:val="99"/>
    <w:rsid w:val="000E3BE0"/>
    <w:pPr>
      <w:widowControl/>
      <w:tabs>
        <w:tab w:val="left" w:pos="709"/>
      </w:tabs>
      <w:autoSpaceDN/>
      <w:spacing w:after="120" w:line="480" w:lineRule="auto"/>
      <w:ind w:left="283" w:firstLine="567"/>
      <w:jc w:val="both"/>
      <w:textAlignment w:val="auto"/>
    </w:pPr>
    <w:rPr>
      <w:rFonts w:ascii="Times New Roman" w:eastAsia="Times New Roman" w:hAnsi="Times New Roman" w:cs="Times New Roman"/>
      <w:color w:val="00000A"/>
      <w:kern w:val="1"/>
      <w:szCs w:val="20"/>
      <w:lang w:eastAsia="ar-SA" w:bidi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E3BE0"/>
    <w:rPr>
      <w:rFonts w:ascii="Times New Roman" w:eastAsia="Times New Roman" w:hAnsi="Times New Roman" w:cs="Times New Roman"/>
      <w:color w:val="00000A"/>
      <w:kern w:val="1"/>
      <w:szCs w:val="20"/>
      <w:lang w:eastAsia="ar-SA" w:bidi="ar-SA"/>
    </w:rPr>
  </w:style>
  <w:style w:type="table" w:styleId="af4">
    <w:name w:val="Table Grid"/>
    <w:basedOn w:val="a1"/>
    <w:rsid w:val="00E728E0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Знак1"/>
    <w:basedOn w:val="a"/>
    <w:rsid w:val="001A350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paragraph" w:customStyle="1" w:styleId="af5">
    <w:basedOn w:val="a"/>
    <w:next w:val="af6"/>
    <w:link w:val="af7"/>
    <w:qFormat/>
    <w:rsid w:val="001A3500"/>
    <w:pPr>
      <w:widowControl/>
      <w:suppressAutoHyphens w:val="0"/>
      <w:autoSpaceDN/>
      <w:jc w:val="center"/>
      <w:textAlignment w:val="auto"/>
    </w:pPr>
    <w:rPr>
      <w:lang w:eastAsia="ru-RU" w:bidi="ar-SA"/>
    </w:rPr>
  </w:style>
  <w:style w:type="character" w:customStyle="1" w:styleId="af7">
    <w:name w:val="Название Знак"/>
    <w:link w:val="af5"/>
    <w:locked/>
    <w:rsid w:val="001A3500"/>
    <w:rPr>
      <w:sz w:val="24"/>
      <w:lang w:val="ru-RU" w:eastAsia="ru-RU" w:bidi="ar-SA"/>
    </w:rPr>
  </w:style>
  <w:style w:type="paragraph" w:styleId="af8">
    <w:name w:val="Body Text Indent"/>
    <w:basedOn w:val="a"/>
    <w:link w:val="af9"/>
    <w:unhideWhenUsed/>
    <w:rsid w:val="001A3500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character" w:customStyle="1" w:styleId="af9">
    <w:name w:val="Основной текст с отступом Знак"/>
    <w:basedOn w:val="a0"/>
    <w:link w:val="af8"/>
    <w:rsid w:val="001A3500"/>
    <w:rPr>
      <w:rFonts w:ascii="Times New Roman" w:eastAsia="Times New Roman" w:hAnsi="Times New Roman" w:cs="Times New Roman"/>
      <w:kern w:val="0"/>
      <w:szCs w:val="20"/>
      <w:lang w:bidi="ar-SA"/>
    </w:rPr>
  </w:style>
  <w:style w:type="character" w:customStyle="1" w:styleId="FontStyle12">
    <w:name w:val="Font Style12"/>
    <w:rsid w:val="001A350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1A3500"/>
    <w:rPr>
      <w:rFonts w:ascii="Times New Roman" w:hAnsi="Times New Roman" w:cs="Times New Roman"/>
      <w:b/>
      <w:bCs/>
      <w:sz w:val="16"/>
      <w:szCs w:val="16"/>
    </w:rPr>
  </w:style>
  <w:style w:type="table" w:customStyle="1" w:styleId="14">
    <w:name w:val="Сетка таблицы1"/>
    <w:basedOn w:val="a1"/>
    <w:next w:val="af4"/>
    <w:rsid w:val="001A3500"/>
    <w:pPr>
      <w:widowControl/>
      <w:autoSpaceDN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next w:val="a"/>
    <w:link w:val="afa"/>
    <w:uiPriority w:val="10"/>
    <w:qFormat/>
    <w:rsid w:val="001A3500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afa">
    <w:name w:val="Заголовок Знак"/>
    <w:basedOn w:val="a0"/>
    <w:link w:val="af6"/>
    <w:uiPriority w:val="10"/>
    <w:rsid w:val="001A3500"/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10">
    <w:name w:val="Заголовок 1 Знак"/>
    <w:basedOn w:val="a0"/>
    <w:link w:val="1"/>
    <w:uiPriority w:val="9"/>
    <w:rsid w:val="00EE744C"/>
    <w:rPr>
      <w:rFonts w:ascii="Arial" w:eastAsia="Times New Roman" w:hAnsi="Arial" w:cs="Arial"/>
      <w:b/>
      <w:bCs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BF64B-F250-49BA-BCBE-BAB02F31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Исковое заявление ООО «Ликвидатор» об отмене постановления главы администрации МО «Няндомский муниципальный район» не признаем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Исковое заявление ООО «Ликвидатор» об отмене постановления главы администрации МО «Няндомский муниципальный район» не признаем</dc:title>
  <dc:creator>kovaletsss</dc:creator>
  <cp:lastModifiedBy>EKO_1767786</cp:lastModifiedBy>
  <cp:revision>3</cp:revision>
  <cp:lastPrinted>2025-04-04T13:39:00Z</cp:lastPrinted>
  <dcterms:created xsi:type="dcterms:W3CDTF">2025-04-04T13:42:00Z</dcterms:created>
  <dcterms:modified xsi:type="dcterms:W3CDTF">2025-04-15T11:00:00Z</dcterms:modified>
</cp:coreProperties>
</file>