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4DAA4F" w14:textId="77777777" w:rsidR="00D02F0A" w:rsidRPr="00BF2808" w:rsidRDefault="00D02F0A" w:rsidP="00D02F0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F2808">
        <w:rPr>
          <w:rFonts w:ascii="Times New Roman" w:hAnsi="Times New Roman"/>
          <w:b/>
          <w:color w:val="000000" w:themeColor="text1"/>
          <w:sz w:val="24"/>
          <w:szCs w:val="24"/>
        </w:rPr>
        <w:t>ОТЧЕТ</w:t>
      </w:r>
    </w:p>
    <w:p w14:paraId="588B7BD4" w14:textId="77777777" w:rsidR="00D02F0A" w:rsidRPr="00BF2808" w:rsidRDefault="00D02F0A" w:rsidP="00D02F0A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F2808">
        <w:rPr>
          <w:rFonts w:ascii="Times New Roman" w:hAnsi="Times New Roman"/>
          <w:b/>
          <w:color w:val="000000" w:themeColor="text1"/>
          <w:sz w:val="24"/>
          <w:szCs w:val="24"/>
        </w:rPr>
        <w:t>о реализации муниципальной программы</w:t>
      </w:r>
    </w:p>
    <w:p w14:paraId="7A1A59C4" w14:textId="77777777" w:rsidR="00D02F0A" w:rsidRDefault="00D02F0A" w:rsidP="00D02F0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F2808">
        <w:rPr>
          <w:rFonts w:ascii="Times New Roman" w:hAnsi="Times New Roman"/>
          <w:color w:val="000000" w:themeColor="text1"/>
          <w:sz w:val="24"/>
          <w:szCs w:val="24"/>
        </w:rPr>
        <w:t xml:space="preserve">«Профилактика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безнадзорности и правонарушений несовершеннолетних </w:t>
      </w:r>
    </w:p>
    <w:p w14:paraId="5FF2A7AA" w14:textId="77777777" w:rsidR="00D02F0A" w:rsidRPr="00386EDC" w:rsidRDefault="00D02F0A" w:rsidP="00D02F0A">
      <w:pPr>
        <w:spacing w:after="0" w:line="240" w:lineRule="auto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территории Няндомского муниципального округа» </w:t>
      </w:r>
    </w:p>
    <w:p w14:paraId="7B172183" w14:textId="77777777" w:rsidR="00D02F0A" w:rsidRPr="008A63B3" w:rsidRDefault="00D02F0A" w:rsidP="00D02F0A">
      <w:pPr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8A63B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 2023 год </w:t>
      </w:r>
    </w:p>
    <w:p w14:paraId="416D88FD" w14:textId="77777777" w:rsidR="00D02F0A" w:rsidRPr="008A63B3" w:rsidRDefault="00D02F0A" w:rsidP="00D02F0A">
      <w:pPr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14:paraId="398CBB14" w14:textId="1B0FC25F" w:rsidR="00D02F0A" w:rsidRDefault="00EB121D" w:rsidP="00EB121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У</w:t>
      </w:r>
      <w:r w:rsidR="00D02F0A" w:rsidRPr="00FA7B72">
        <w:rPr>
          <w:rFonts w:ascii="Times New Roman" w:hAnsi="Times New Roman"/>
          <w:color w:val="000000" w:themeColor="text1"/>
          <w:sz w:val="24"/>
          <w:szCs w:val="24"/>
        </w:rPr>
        <w:t>твержденный на 20</w:t>
      </w:r>
      <w:r w:rsidR="00D02F0A">
        <w:rPr>
          <w:rFonts w:ascii="Times New Roman" w:hAnsi="Times New Roman"/>
          <w:color w:val="000000" w:themeColor="text1"/>
          <w:sz w:val="24"/>
          <w:szCs w:val="24"/>
        </w:rPr>
        <w:t>23</w:t>
      </w:r>
      <w:r w:rsidR="00D02F0A" w:rsidRPr="00FA7B72">
        <w:rPr>
          <w:rFonts w:ascii="Times New Roman" w:hAnsi="Times New Roman"/>
          <w:color w:val="000000" w:themeColor="text1"/>
          <w:sz w:val="24"/>
          <w:szCs w:val="24"/>
        </w:rPr>
        <w:t xml:space="preserve"> год лимит – </w:t>
      </w:r>
      <w:r w:rsidR="00D02F0A">
        <w:rPr>
          <w:rFonts w:ascii="Times New Roman" w:hAnsi="Times New Roman"/>
          <w:color w:val="000000" w:themeColor="text1"/>
          <w:sz w:val="24"/>
          <w:szCs w:val="24"/>
        </w:rPr>
        <w:t>92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,0 тыс. руб. за счет средств бюджета округа, </w:t>
      </w:r>
      <w:r w:rsidR="00D02F0A" w:rsidRPr="00C34E42">
        <w:rPr>
          <w:rFonts w:ascii="Times New Roman" w:hAnsi="Times New Roman"/>
          <w:color w:val="000000" w:themeColor="text1"/>
          <w:sz w:val="24"/>
          <w:szCs w:val="24"/>
        </w:rPr>
        <w:t xml:space="preserve">фактически израсходовано – </w:t>
      </w:r>
      <w:r w:rsidR="00D02F0A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A93D02">
        <w:rPr>
          <w:rFonts w:ascii="Times New Roman" w:hAnsi="Times New Roman"/>
          <w:color w:val="000000" w:themeColor="text1"/>
          <w:sz w:val="24"/>
          <w:szCs w:val="24"/>
        </w:rPr>
        <w:t xml:space="preserve">6,0 </w:t>
      </w:r>
      <w:proofErr w:type="spellStart"/>
      <w:proofErr w:type="gramStart"/>
      <w:r w:rsidR="00A93D02">
        <w:rPr>
          <w:rFonts w:ascii="Times New Roman" w:hAnsi="Times New Roman"/>
          <w:color w:val="000000" w:themeColor="text1"/>
          <w:sz w:val="24"/>
          <w:szCs w:val="24"/>
        </w:rPr>
        <w:t>тыс</w:t>
      </w:r>
      <w:proofErr w:type="spellEnd"/>
      <w:proofErr w:type="gramEnd"/>
      <w:r w:rsidR="0080355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93D02">
        <w:rPr>
          <w:rFonts w:ascii="Times New Roman" w:hAnsi="Times New Roman"/>
          <w:color w:val="000000" w:themeColor="text1"/>
          <w:sz w:val="24"/>
          <w:szCs w:val="24"/>
        </w:rPr>
        <w:t>руб.</w:t>
      </w:r>
    </w:p>
    <w:p w14:paraId="66F1C28F" w14:textId="77777777" w:rsidR="00D02F0A" w:rsidRPr="00F01181" w:rsidRDefault="00D02F0A" w:rsidP="00D02F0A">
      <w:pPr>
        <w:pStyle w:val="af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14:paraId="63C1CF0C" w14:textId="77777777" w:rsidR="00D02F0A" w:rsidRPr="00F01181" w:rsidRDefault="00D02F0A" w:rsidP="00D02F0A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F01181">
        <w:rPr>
          <w:rFonts w:ascii="Times New Roman" w:hAnsi="Times New Roman"/>
          <w:sz w:val="24"/>
          <w:szCs w:val="24"/>
        </w:rPr>
        <w:t xml:space="preserve">Наименование ответственного исполнителя программы: заместитель председателя </w:t>
      </w:r>
      <w:r>
        <w:rPr>
          <w:rFonts w:ascii="Times New Roman" w:hAnsi="Times New Roman"/>
          <w:sz w:val="24"/>
          <w:szCs w:val="24"/>
        </w:rPr>
        <w:t>муниципа</w:t>
      </w:r>
      <w:r w:rsidRPr="00F01181">
        <w:rPr>
          <w:rFonts w:ascii="Times New Roman" w:hAnsi="Times New Roman"/>
          <w:sz w:val="24"/>
          <w:szCs w:val="24"/>
        </w:rPr>
        <w:t>льной комиссии по делам несовершеннолетних</w:t>
      </w:r>
      <w:r>
        <w:rPr>
          <w:rFonts w:ascii="Times New Roman" w:hAnsi="Times New Roman"/>
          <w:sz w:val="24"/>
          <w:szCs w:val="24"/>
        </w:rPr>
        <w:t xml:space="preserve"> и защите их прав</w:t>
      </w:r>
      <w:r w:rsidRPr="00F01181">
        <w:rPr>
          <w:rFonts w:ascii="Times New Roman" w:hAnsi="Times New Roman"/>
          <w:sz w:val="24"/>
          <w:szCs w:val="24"/>
        </w:rPr>
        <w:t xml:space="preserve"> администрации </w:t>
      </w:r>
      <w:r>
        <w:rPr>
          <w:rFonts w:ascii="Times New Roman" w:hAnsi="Times New Roman"/>
          <w:sz w:val="24"/>
          <w:szCs w:val="24"/>
        </w:rPr>
        <w:t xml:space="preserve">Няндомского </w:t>
      </w:r>
      <w:r w:rsidRPr="00F01181">
        <w:rPr>
          <w:rFonts w:ascii="Times New Roman" w:hAnsi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/>
          <w:sz w:val="24"/>
          <w:szCs w:val="24"/>
        </w:rPr>
        <w:t>округа Архангельской области - Е.А. Зарубина.</w:t>
      </w:r>
    </w:p>
    <w:p w14:paraId="1D30FD2B" w14:textId="77777777" w:rsidR="00D02F0A" w:rsidRDefault="00D02F0A" w:rsidP="00D02F0A">
      <w:pPr>
        <w:spacing w:after="0" w:line="240" w:lineRule="auto"/>
        <w:ind w:right="100" w:firstLine="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14:paraId="7B6D0D1F" w14:textId="77777777" w:rsidR="00D02F0A" w:rsidRPr="00FD2C6C" w:rsidRDefault="00D02F0A" w:rsidP="00D02F0A">
      <w:pPr>
        <w:spacing w:after="0" w:line="240" w:lineRule="auto"/>
        <w:ind w:right="100" w:firstLine="709"/>
        <w:jc w:val="both"/>
        <w:rPr>
          <w:rFonts w:ascii="Times New Roman" w:hAnsi="Times New Roman"/>
          <w:i/>
          <w:sz w:val="24"/>
          <w:szCs w:val="24"/>
        </w:rPr>
      </w:pPr>
      <w:r w:rsidRPr="00452D84">
        <w:rPr>
          <w:rFonts w:ascii="Times New Roman" w:hAnsi="Times New Roman"/>
          <w:i/>
          <w:color w:val="000000" w:themeColor="text1"/>
          <w:sz w:val="24"/>
          <w:szCs w:val="24"/>
        </w:rPr>
        <w:t>По мероприятиям подпрограммы:</w:t>
      </w:r>
      <w:r w:rsidRPr="00FD2C6C">
        <w:rPr>
          <w:rFonts w:ascii="Times New Roman" w:hAnsi="Times New Roman"/>
          <w:i/>
          <w:sz w:val="24"/>
          <w:szCs w:val="24"/>
        </w:rPr>
        <w:t xml:space="preserve"> </w:t>
      </w:r>
    </w:p>
    <w:p w14:paraId="219D4870" w14:textId="4C74E307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83D39">
        <w:rPr>
          <w:rFonts w:ascii="Times New Roman" w:hAnsi="Times New Roman"/>
          <w:i/>
          <w:sz w:val="24"/>
          <w:szCs w:val="24"/>
        </w:rPr>
        <w:t>Мероприятие 1. Ежеквартальный анализ состояния безнадзорности и правонарушений несовершеннолетних:</w:t>
      </w:r>
    </w:p>
    <w:p w14:paraId="29F0B300" w14:textId="3B3650CB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3D39">
        <w:rPr>
          <w:rFonts w:ascii="Times New Roman" w:hAnsi="Times New Roman"/>
          <w:sz w:val="24"/>
          <w:szCs w:val="24"/>
        </w:rPr>
        <w:t xml:space="preserve">По данным </w:t>
      </w:r>
      <w:r>
        <w:rPr>
          <w:rFonts w:ascii="Times New Roman" w:hAnsi="Times New Roman"/>
          <w:sz w:val="24"/>
          <w:szCs w:val="24"/>
        </w:rPr>
        <w:t xml:space="preserve">МО </w:t>
      </w:r>
      <w:r w:rsidRPr="00183D39">
        <w:rPr>
          <w:rFonts w:ascii="Times New Roman" w:hAnsi="Times New Roman"/>
          <w:sz w:val="24"/>
          <w:szCs w:val="24"/>
        </w:rPr>
        <w:t xml:space="preserve">МВД России «Няндомский» за </w:t>
      </w:r>
      <w:r w:rsidR="00374478">
        <w:rPr>
          <w:rFonts w:ascii="Times New Roman" w:hAnsi="Times New Roman"/>
          <w:sz w:val="24"/>
          <w:szCs w:val="24"/>
        </w:rPr>
        <w:t xml:space="preserve">отчетный период в </w:t>
      </w:r>
      <w:r>
        <w:rPr>
          <w:rFonts w:ascii="Times New Roman" w:hAnsi="Times New Roman"/>
          <w:sz w:val="24"/>
          <w:szCs w:val="24"/>
        </w:rPr>
        <w:t>Няндомском муниципальном округе совершено 15 преступлений (за 2022 год – 34), в совершении преступлений приняли участие 13 несовершеннолетних (за 2022</w:t>
      </w:r>
      <w:r w:rsidR="00EB121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 – 14 подростков).</w:t>
      </w:r>
    </w:p>
    <w:p w14:paraId="0C608BD3" w14:textId="77777777" w:rsidR="00EB121D" w:rsidRDefault="00EB121D" w:rsidP="00EB12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3D39">
        <w:rPr>
          <w:rFonts w:ascii="Times New Roman" w:hAnsi="Times New Roman"/>
          <w:sz w:val="24"/>
          <w:szCs w:val="24"/>
        </w:rPr>
        <w:t xml:space="preserve">По структуре преступлений: </w:t>
      </w:r>
      <w:r>
        <w:rPr>
          <w:rFonts w:ascii="Times New Roman" w:hAnsi="Times New Roman"/>
          <w:sz w:val="24"/>
          <w:szCs w:val="24"/>
        </w:rPr>
        <w:t xml:space="preserve">9 </w:t>
      </w:r>
      <w:r w:rsidRPr="00183D39">
        <w:rPr>
          <w:rFonts w:ascii="Times New Roman" w:hAnsi="Times New Roman"/>
          <w:sz w:val="24"/>
          <w:szCs w:val="24"/>
        </w:rPr>
        <w:t>– краж</w:t>
      </w:r>
      <w:r>
        <w:rPr>
          <w:rFonts w:ascii="Times New Roman" w:hAnsi="Times New Roman"/>
          <w:sz w:val="24"/>
          <w:szCs w:val="24"/>
        </w:rPr>
        <w:t xml:space="preserve">, 1 - грабеж, 1 – насильственные действия сексуального характера, 1-угон транспортного средства, незаконное проникновение в жилище -1, вымогательство – 1, присвоение чужого имущества – 1. </w:t>
      </w:r>
    </w:p>
    <w:p w14:paraId="3D96AECD" w14:textId="78A3EF17" w:rsidR="00D02F0A" w:rsidRPr="00492EE3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492EE3">
        <w:rPr>
          <w:rFonts w:ascii="Times New Roman" w:hAnsi="Times New Roman"/>
          <w:i/>
          <w:sz w:val="24"/>
          <w:szCs w:val="24"/>
        </w:rPr>
        <w:t>Рост преступности по следующим показателям:</w:t>
      </w:r>
      <w:r w:rsidRPr="00492EE3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насильственные действия сексуального характера – 1 (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 2022 год </w:t>
      </w:r>
      <w:r w:rsidRPr="00492EE3">
        <w:rPr>
          <w:rFonts w:ascii="Times New Roman" w:hAnsi="Times New Roman"/>
          <w:color w:val="000000"/>
          <w:sz w:val="24"/>
          <w:szCs w:val="24"/>
          <w:lang w:eastAsia="zh-CN"/>
        </w:rPr>
        <w:t>-0); грабеж – 1 (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 2022 год </w:t>
      </w:r>
      <w:r w:rsidRPr="00492EE3">
        <w:rPr>
          <w:rFonts w:ascii="Times New Roman" w:hAnsi="Times New Roman"/>
          <w:color w:val="000000"/>
          <w:sz w:val="24"/>
          <w:szCs w:val="24"/>
          <w:lang w:eastAsia="zh-CN"/>
        </w:rPr>
        <w:t>-0); вымогательство – 1 (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за 2022 год -</w:t>
      </w:r>
      <w:r w:rsidRPr="00492EE3">
        <w:rPr>
          <w:rFonts w:ascii="Times New Roman" w:hAnsi="Times New Roman"/>
          <w:color w:val="000000"/>
          <w:sz w:val="24"/>
          <w:szCs w:val="24"/>
          <w:lang w:eastAsia="zh-CN"/>
        </w:rPr>
        <w:t>0); присвоение – 1 (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>за 2022 год -</w:t>
      </w:r>
      <w:r w:rsidRPr="00492EE3">
        <w:rPr>
          <w:rFonts w:ascii="Times New Roman" w:hAnsi="Times New Roman"/>
          <w:color w:val="000000"/>
          <w:sz w:val="24"/>
          <w:szCs w:val="24"/>
          <w:lang w:eastAsia="zh-CN"/>
        </w:rPr>
        <w:t>0); незаконное проникновение в жилище – 1 (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 2022 год </w:t>
      </w:r>
      <w:r w:rsidRPr="00492EE3">
        <w:rPr>
          <w:rFonts w:ascii="Times New Roman" w:hAnsi="Times New Roman"/>
          <w:color w:val="000000"/>
          <w:sz w:val="24"/>
          <w:szCs w:val="24"/>
          <w:lang w:eastAsia="zh-CN"/>
        </w:rPr>
        <w:t>-0).</w:t>
      </w:r>
    </w:p>
    <w:p w14:paraId="58BCC384" w14:textId="1510891F" w:rsidR="00D02F0A" w:rsidRPr="00492EE3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492EE3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На высоком уровне остаются преступления, совершенные подростками в состоянии опьянения 5 (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 2022 год </w:t>
      </w:r>
      <w:r w:rsidRPr="00492EE3">
        <w:rPr>
          <w:rFonts w:ascii="Times New Roman" w:hAnsi="Times New Roman"/>
          <w:color w:val="000000"/>
          <w:sz w:val="24"/>
          <w:szCs w:val="24"/>
          <w:lang w:eastAsia="zh-CN"/>
        </w:rPr>
        <w:t>-7).</w:t>
      </w:r>
    </w:p>
    <w:p w14:paraId="175210E4" w14:textId="77777777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344204">
        <w:rPr>
          <w:rFonts w:ascii="Times New Roman" w:hAnsi="Times New Roman"/>
          <w:i/>
          <w:iCs/>
          <w:color w:val="000000"/>
          <w:sz w:val="24"/>
          <w:szCs w:val="24"/>
          <w:lang w:eastAsia="zh-CN"/>
        </w:rPr>
        <w:t>Н</w:t>
      </w:r>
      <w:r w:rsidRPr="00492EE3">
        <w:rPr>
          <w:rFonts w:ascii="Times New Roman" w:hAnsi="Times New Roman"/>
          <w:i/>
          <w:iCs/>
          <w:color w:val="000000"/>
          <w:sz w:val="24"/>
          <w:szCs w:val="24"/>
          <w:lang w:eastAsia="zh-CN"/>
        </w:rPr>
        <w:t>е допущено преступлений</w:t>
      </w:r>
      <w:r w:rsidRPr="00492EE3">
        <w:rPr>
          <w:rFonts w:ascii="Times New Roman" w:hAnsi="Times New Roman"/>
          <w:color w:val="000000"/>
          <w:sz w:val="24"/>
          <w:szCs w:val="24"/>
          <w:lang w:eastAsia="zh-CN"/>
        </w:rPr>
        <w:t>, связанных с незаконным оборотом наркотиков.</w:t>
      </w:r>
    </w:p>
    <w:p w14:paraId="7958629B" w14:textId="36692934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183D39">
        <w:rPr>
          <w:rFonts w:ascii="Times New Roman" w:hAnsi="Times New Roman"/>
          <w:sz w:val="24"/>
          <w:szCs w:val="24"/>
        </w:rPr>
        <w:t>реступлени</w:t>
      </w:r>
      <w:r>
        <w:rPr>
          <w:rFonts w:ascii="Times New Roman" w:hAnsi="Times New Roman"/>
          <w:sz w:val="24"/>
          <w:szCs w:val="24"/>
        </w:rPr>
        <w:t>я</w:t>
      </w:r>
      <w:r w:rsidRPr="00183D39">
        <w:rPr>
          <w:rFonts w:ascii="Times New Roman" w:hAnsi="Times New Roman"/>
          <w:sz w:val="24"/>
          <w:szCs w:val="24"/>
        </w:rPr>
        <w:t xml:space="preserve"> соверш</w:t>
      </w:r>
      <w:r>
        <w:rPr>
          <w:rFonts w:ascii="Times New Roman" w:hAnsi="Times New Roman"/>
          <w:sz w:val="24"/>
          <w:szCs w:val="24"/>
        </w:rPr>
        <w:t xml:space="preserve">ены </w:t>
      </w:r>
      <w:r w:rsidRPr="00183D39">
        <w:rPr>
          <w:rFonts w:ascii="Times New Roman" w:hAnsi="Times New Roman"/>
          <w:sz w:val="24"/>
          <w:szCs w:val="24"/>
        </w:rPr>
        <w:t>на территории города Няндома</w:t>
      </w:r>
      <w:r w:rsidRPr="00337971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sz w:val="24"/>
          <w:szCs w:val="24"/>
        </w:rPr>
        <w:t xml:space="preserve"> средних школ: № 7,6, ВСОШ, </w:t>
      </w:r>
      <w:proofErr w:type="spellStart"/>
      <w:r>
        <w:rPr>
          <w:rFonts w:ascii="Times New Roman" w:hAnsi="Times New Roman"/>
          <w:sz w:val="24"/>
          <w:szCs w:val="24"/>
        </w:rPr>
        <w:t>Няндомского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железнодорожного колледжа, </w:t>
      </w:r>
      <w:proofErr w:type="spellStart"/>
      <w:r>
        <w:rPr>
          <w:rFonts w:ascii="Times New Roman" w:hAnsi="Times New Roman"/>
          <w:sz w:val="24"/>
          <w:szCs w:val="24"/>
        </w:rPr>
        <w:t>Шестиозерской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основной школы, </w:t>
      </w:r>
      <w:proofErr w:type="spellStart"/>
      <w:r>
        <w:rPr>
          <w:rFonts w:ascii="Times New Roman" w:hAnsi="Times New Roman"/>
          <w:sz w:val="24"/>
          <w:szCs w:val="24"/>
        </w:rPr>
        <w:t>Няндомской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спецшколы закрытого типа, Каргопольского индустриального техникума.</w:t>
      </w:r>
    </w:p>
    <w:p w14:paraId="4ECBC706" w14:textId="40627FA6" w:rsidR="00D02F0A" w:rsidRPr="00C07554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7554">
        <w:rPr>
          <w:rFonts w:ascii="Times New Roman" w:hAnsi="Times New Roman"/>
          <w:sz w:val="24"/>
          <w:szCs w:val="24"/>
        </w:rPr>
        <w:t xml:space="preserve"> Основными причинами преступности несовершеннолетних явля</w:t>
      </w:r>
      <w:r w:rsidR="00EB121D">
        <w:rPr>
          <w:rFonts w:ascii="Times New Roman" w:hAnsi="Times New Roman"/>
          <w:sz w:val="24"/>
          <w:szCs w:val="24"/>
        </w:rPr>
        <w:t>лись</w:t>
      </w:r>
      <w:r w:rsidRPr="00C07554">
        <w:rPr>
          <w:rFonts w:ascii="Times New Roman" w:hAnsi="Times New Roman"/>
          <w:sz w:val="24"/>
          <w:szCs w:val="24"/>
        </w:rPr>
        <w:t>:</w:t>
      </w:r>
    </w:p>
    <w:p w14:paraId="7A9F0E9D" w14:textId="77777777" w:rsidR="00D02F0A" w:rsidRPr="00C07554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7554">
        <w:rPr>
          <w:rFonts w:ascii="Times New Roman" w:hAnsi="Times New Roman"/>
          <w:sz w:val="24"/>
          <w:szCs w:val="24"/>
        </w:rPr>
        <w:t>-  недостаточный контроль со стороны законных представителей,</w:t>
      </w:r>
      <w:r w:rsidRPr="00C07554">
        <w:rPr>
          <w:rFonts w:ascii="Times New Roman" w:hAnsi="Times New Roman"/>
          <w:b/>
          <w:sz w:val="24"/>
          <w:szCs w:val="24"/>
        </w:rPr>
        <w:t xml:space="preserve"> </w:t>
      </w:r>
      <w:r w:rsidRPr="00C07554">
        <w:rPr>
          <w:rFonts w:ascii="Times New Roman" w:hAnsi="Times New Roman"/>
          <w:sz w:val="24"/>
          <w:szCs w:val="24"/>
        </w:rPr>
        <w:t xml:space="preserve">авторитетом родители не пользуются, должного влияния на детей оказать не могут (привлечены к административной ответственности по ч.1 ст.5.35 КоАП РФ – 11 законных представителей); </w:t>
      </w:r>
    </w:p>
    <w:p w14:paraId="43008A48" w14:textId="77777777" w:rsidR="00D02F0A" w:rsidRPr="00C07554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7554">
        <w:rPr>
          <w:rFonts w:ascii="Times New Roman" w:hAnsi="Times New Roman"/>
          <w:sz w:val="24"/>
          <w:szCs w:val="24"/>
        </w:rPr>
        <w:t xml:space="preserve">- преобладание потребительских ориентаций над социально полезными; </w:t>
      </w:r>
    </w:p>
    <w:p w14:paraId="06C5BFB5" w14:textId="77777777" w:rsidR="00D02F0A" w:rsidRPr="00C07554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7554">
        <w:rPr>
          <w:rFonts w:ascii="Times New Roman" w:hAnsi="Times New Roman"/>
          <w:sz w:val="24"/>
          <w:szCs w:val="24"/>
        </w:rPr>
        <w:t xml:space="preserve"> - психологические особенности подростков, отсутствие волевых качеств;</w:t>
      </w:r>
    </w:p>
    <w:p w14:paraId="6B58242B" w14:textId="77777777" w:rsidR="00D02F0A" w:rsidRPr="00C07554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7554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7554">
        <w:rPr>
          <w:rFonts w:ascii="Times New Roman" w:hAnsi="Times New Roman"/>
          <w:sz w:val="24"/>
          <w:szCs w:val="24"/>
        </w:rPr>
        <w:t>сформированная криминальная направленность личности, нежелание подчиняться требованиям и нормам поведения, выполнения законов;</w:t>
      </w:r>
    </w:p>
    <w:p w14:paraId="2F708646" w14:textId="77777777" w:rsidR="00D02F0A" w:rsidRPr="00C07554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7554">
        <w:rPr>
          <w:rFonts w:ascii="Times New Roman" w:hAnsi="Times New Roman"/>
          <w:sz w:val="24"/>
          <w:szCs w:val="24"/>
        </w:rPr>
        <w:t xml:space="preserve">- недостаточное вовлечение подростков в </w:t>
      </w:r>
      <w:r>
        <w:rPr>
          <w:rFonts w:ascii="Times New Roman" w:hAnsi="Times New Roman"/>
          <w:sz w:val="24"/>
          <w:szCs w:val="24"/>
        </w:rPr>
        <w:t>досуговую деятельность</w:t>
      </w:r>
      <w:r w:rsidRPr="00C07554">
        <w:rPr>
          <w:rFonts w:ascii="Times New Roman" w:hAnsi="Times New Roman"/>
          <w:sz w:val="24"/>
          <w:szCs w:val="24"/>
        </w:rPr>
        <w:t>;</w:t>
      </w:r>
    </w:p>
    <w:p w14:paraId="0ADC00A0" w14:textId="77777777" w:rsidR="00D02F0A" w:rsidRPr="00C07554" w:rsidRDefault="00D02F0A" w:rsidP="00EB121D">
      <w:pPr>
        <w:spacing w:after="0" w:line="240" w:lineRule="auto"/>
        <w:ind w:right="139" w:firstLine="708"/>
        <w:jc w:val="both"/>
        <w:rPr>
          <w:rFonts w:ascii="Times New Roman" w:hAnsi="Times New Roman"/>
          <w:sz w:val="24"/>
          <w:szCs w:val="24"/>
        </w:rPr>
      </w:pPr>
      <w:r w:rsidRPr="00C07554">
        <w:rPr>
          <w:rFonts w:ascii="Times New Roman" w:hAnsi="Times New Roman"/>
          <w:sz w:val="24"/>
          <w:szCs w:val="24"/>
        </w:rPr>
        <w:t>- отсутствие контроля за детьми должностными лицами (спецшкола).</w:t>
      </w:r>
    </w:p>
    <w:p w14:paraId="3510C1C2" w14:textId="445FB86C" w:rsidR="00D02F0A" w:rsidRDefault="00D02F0A" w:rsidP="00EB121D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Мероприятие 2</w:t>
      </w:r>
      <w:r w:rsidRPr="00183D39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Выявление лиц, вовлекающих несовершеннолетних в совершение преступлений и правонарушений.</w:t>
      </w:r>
    </w:p>
    <w:p w14:paraId="5EE5FBD4" w14:textId="77777777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ОМВД России «Няндомский» установлен один факт </w:t>
      </w:r>
      <w:r w:rsidRPr="00870E2A">
        <w:rPr>
          <w:rFonts w:ascii="Times New Roman" w:hAnsi="Times New Roman"/>
          <w:iCs/>
          <w:sz w:val="24"/>
          <w:szCs w:val="24"/>
        </w:rPr>
        <w:t>вовлечения</w:t>
      </w:r>
      <w:r>
        <w:rPr>
          <w:rFonts w:ascii="Times New Roman" w:hAnsi="Times New Roman"/>
          <w:iCs/>
          <w:sz w:val="24"/>
          <w:szCs w:val="24"/>
        </w:rPr>
        <w:t xml:space="preserve"> несовершеннолетнего в совершение преступления, в отношении взрослого лица возбуждено уголовное дело по части 1 статьи 150 Уголовного кодекса Российской Федерации.</w:t>
      </w:r>
    </w:p>
    <w:p w14:paraId="37FAD161" w14:textId="77777777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Выявлено 16 фактов вовлечения подростков в распитие спиртных напитков, правонарушения по вовлечению несовершеннолетних в потребления табака, наркотических средств отсутствуют.</w:t>
      </w:r>
    </w:p>
    <w:p w14:paraId="2C3F3627" w14:textId="77777777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За вовлечение несовершеннолетнего в потребление спиртных напитков двенадцать взрослых граждан привлечены к административной ответственности по части 1 статьи 6.10 КоАП РФ и им назначены наказания в виде административных штрафов.</w:t>
      </w:r>
    </w:p>
    <w:p w14:paraId="696A1268" w14:textId="65BD4898" w:rsidR="00D02F0A" w:rsidRPr="00183D39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3D39">
        <w:rPr>
          <w:rFonts w:ascii="Times New Roman" w:hAnsi="Times New Roman"/>
          <w:i/>
          <w:sz w:val="24"/>
          <w:szCs w:val="24"/>
        </w:rPr>
        <w:t>Мероприятие 3. Организация и осуществление учета несовершеннолетних и семей, находящихся в социально опасном положении.</w:t>
      </w:r>
    </w:p>
    <w:p w14:paraId="255105D6" w14:textId="77777777" w:rsidR="00D02F0A" w:rsidRPr="00F848CD" w:rsidRDefault="00D02F0A" w:rsidP="00D02F0A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F848CD">
        <w:rPr>
          <w:rFonts w:ascii="Times New Roman" w:hAnsi="Times New Roman"/>
          <w:sz w:val="24"/>
          <w:szCs w:val="24"/>
        </w:rPr>
        <w:t>Организация индивидуальной профилактической работы с несовершеннолетним</w:t>
      </w:r>
      <w:r>
        <w:rPr>
          <w:rFonts w:ascii="Times New Roman" w:hAnsi="Times New Roman"/>
          <w:sz w:val="24"/>
          <w:szCs w:val="24"/>
        </w:rPr>
        <w:t>и и (или) семьями осуществлялась</w:t>
      </w:r>
      <w:r w:rsidRPr="00F848CD">
        <w:rPr>
          <w:rFonts w:ascii="Times New Roman" w:hAnsi="Times New Roman"/>
          <w:sz w:val="24"/>
          <w:szCs w:val="24"/>
        </w:rPr>
        <w:t xml:space="preserve"> в соответствии с Порядком взаимодействия органов и учреждений системы профилактики безнадзорности и правонарушений несовершеннолетних по выявлению, учету и организации индивидуальной профилактической работы в отношении  несовершеннолетних и семьях, находящихся в социально опасном положении, на территории Архангельской области, утвержденного постановлением Правительства Архангельской области от 07.12.2010 № 373-пп.</w:t>
      </w:r>
    </w:p>
    <w:p w14:paraId="7A2959E3" w14:textId="07308F20" w:rsidR="00D02F0A" w:rsidRDefault="00D02F0A" w:rsidP="00D02F0A">
      <w:pPr>
        <w:spacing w:after="0" w:line="240" w:lineRule="auto"/>
        <w:ind w:right="34"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 января, 04 апреля, 3 июля</w:t>
      </w:r>
      <w:r w:rsidR="00F976D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1 октября 2023 года, </w:t>
      </w:r>
      <w:r w:rsidRPr="00183D39">
        <w:rPr>
          <w:rFonts w:ascii="Times New Roman" w:hAnsi="Times New Roman"/>
          <w:sz w:val="24"/>
          <w:szCs w:val="24"/>
        </w:rPr>
        <w:t xml:space="preserve">в комиссии по делам несовершеннолетних проведена корректировка базы данных по семьям, находящимися в социально опасном положении и по семьям, состоящим на учете в категории «контроль». В </w:t>
      </w:r>
      <w:r>
        <w:rPr>
          <w:rFonts w:ascii="Times New Roman" w:hAnsi="Times New Roman"/>
          <w:sz w:val="24"/>
          <w:szCs w:val="24"/>
        </w:rPr>
        <w:t>Няндомском муниципальном округе</w:t>
      </w:r>
      <w:r w:rsidRPr="00183D39">
        <w:rPr>
          <w:rFonts w:ascii="Times New Roman" w:hAnsi="Times New Roman"/>
          <w:sz w:val="24"/>
          <w:szCs w:val="24"/>
        </w:rPr>
        <w:t xml:space="preserve"> имеется банк данных на семьи и несовершеннолетних, находящихся в социально опасном положении и семей, требующих особого внимания государства и общества.  </w:t>
      </w:r>
      <w:r w:rsidRPr="00C12564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 xml:space="preserve">09.01.2024 </w:t>
      </w:r>
      <w:r w:rsidRPr="00C12564">
        <w:rPr>
          <w:rFonts w:ascii="Times New Roman" w:hAnsi="Times New Roman"/>
          <w:sz w:val="24"/>
          <w:szCs w:val="24"/>
        </w:rPr>
        <w:t>года</w:t>
      </w:r>
      <w:r w:rsidRPr="00C12564">
        <w:rPr>
          <w:rFonts w:ascii="Times New Roman" w:hAnsi="Times New Roman"/>
          <w:bCs/>
          <w:sz w:val="24"/>
          <w:szCs w:val="24"/>
        </w:rPr>
        <w:t xml:space="preserve"> на учете</w:t>
      </w:r>
      <w:r w:rsidR="00F976DF">
        <w:rPr>
          <w:rFonts w:ascii="Times New Roman" w:hAnsi="Times New Roman"/>
          <w:bCs/>
          <w:sz w:val="24"/>
          <w:szCs w:val="24"/>
        </w:rPr>
        <w:t xml:space="preserve"> </w:t>
      </w:r>
      <w:r w:rsidRPr="00F331C2">
        <w:rPr>
          <w:rFonts w:ascii="Times New Roman" w:hAnsi="Times New Roman"/>
          <w:bCs/>
          <w:sz w:val="24"/>
          <w:szCs w:val="24"/>
        </w:rPr>
        <w:t xml:space="preserve"> 53 семьи социально опасного положения (102 родителя), в данных семьях воспитыва</w:t>
      </w:r>
      <w:r w:rsidR="00A01F64">
        <w:rPr>
          <w:rFonts w:ascii="Times New Roman" w:hAnsi="Times New Roman"/>
          <w:bCs/>
          <w:sz w:val="24"/>
          <w:szCs w:val="24"/>
        </w:rPr>
        <w:t>лось</w:t>
      </w:r>
      <w:r w:rsidRPr="00F331C2">
        <w:rPr>
          <w:rFonts w:ascii="Times New Roman" w:hAnsi="Times New Roman"/>
          <w:bCs/>
          <w:sz w:val="24"/>
          <w:szCs w:val="24"/>
        </w:rPr>
        <w:t xml:space="preserve"> 123 ребенка (</w:t>
      </w:r>
      <w:r>
        <w:rPr>
          <w:rFonts w:ascii="Times New Roman" w:hAnsi="Times New Roman"/>
          <w:bCs/>
          <w:sz w:val="24"/>
          <w:szCs w:val="24"/>
        </w:rPr>
        <w:t xml:space="preserve">за 2022 год </w:t>
      </w:r>
      <w:r w:rsidRPr="00F331C2">
        <w:rPr>
          <w:rFonts w:ascii="Times New Roman" w:hAnsi="Times New Roman"/>
          <w:bCs/>
          <w:sz w:val="24"/>
          <w:szCs w:val="24"/>
        </w:rPr>
        <w:t>- 66 сем</w:t>
      </w:r>
      <w:r>
        <w:rPr>
          <w:rFonts w:ascii="Times New Roman" w:hAnsi="Times New Roman"/>
          <w:bCs/>
          <w:sz w:val="24"/>
          <w:szCs w:val="24"/>
        </w:rPr>
        <w:t>ей</w:t>
      </w:r>
      <w:r w:rsidRPr="00F331C2">
        <w:rPr>
          <w:rFonts w:ascii="Times New Roman" w:hAnsi="Times New Roman"/>
          <w:bCs/>
          <w:sz w:val="24"/>
          <w:szCs w:val="24"/>
        </w:rPr>
        <w:t xml:space="preserve"> социально опасного положения (124 законных представителей), в данных семьях воспитывался 131 ребенок).  </w:t>
      </w:r>
    </w:p>
    <w:p w14:paraId="1F6A64C2" w14:textId="6775600F" w:rsidR="00D02F0A" w:rsidRDefault="00D02F0A" w:rsidP="00D02F0A">
      <w:pPr>
        <w:spacing w:after="0" w:line="240" w:lineRule="auto"/>
        <w:ind w:right="34" w:firstLine="708"/>
        <w:jc w:val="both"/>
        <w:rPr>
          <w:rFonts w:ascii="Times New Roman" w:hAnsi="Times New Roman"/>
          <w:bCs/>
          <w:sz w:val="24"/>
          <w:szCs w:val="24"/>
        </w:rPr>
      </w:pPr>
      <w:r w:rsidRPr="00F331C2">
        <w:rPr>
          <w:rFonts w:ascii="Times New Roman" w:hAnsi="Times New Roman"/>
          <w:bCs/>
          <w:sz w:val="24"/>
          <w:szCs w:val="24"/>
        </w:rPr>
        <w:t>Также от Отдела опеки и попечительства администрации Няндомского муниципального округа в социально опасном положении состоит 6 подростков, относящихся к категории детей-сирот и детей, оставшихся без попечения родителей (</w:t>
      </w:r>
      <w:r>
        <w:rPr>
          <w:rFonts w:ascii="Times New Roman" w:hAnsi="Times New Roman"/>
          <w:bCs/>
          <w:sz w:val="24"/>
          <w:szCs w:val="24"/>
        </w:rPr>
        <w:t xml:space="preserve">за 2022 год </w:t>
      </w:r>
      <w:r w:rsidRPr="00F331C2">
        <w:rPr>
          <w:rFonts w:ascii="Times New Roman" w:hAnsi="Times New Roman"/>
          <w:bCs/>
          <w:sz w:val="24"/>
          <w:szCs w:val="24"/>
        </w:rPr>
        <w:t>-2).</w:t>
      </w:r>
    </w:p>
    <w:p w14:paraId="02D54AD4" w14:textId="3807EEBE" w:rsidR="00D02F0A" w:rsidRPr="00F848CD" w:rsidRDefault="00D02F0A" w:rsidP="00D02F0A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F848CD">
        <w:rPr>
          <w:rFonts w:ascii="Times New Roman" w:hAnsi="Times New Roman"/>
          <w:sz w:val="24"/>
          <w:szCs w:val="24"/>
        </w:rPr>
        <w:t>За отчетный период поставлено на учет</w:t>
      </w:r>
      <w:r w:rsidR="00A01F64">
        <w:rPr>
          <w:rFonts w:ascii="Times New Roman" w:hAnsi="Times New Roman"/>
          <w:sz w:val="24"/>
          <w:szCs w:val="24"/>
        </w:rPr>
        <w:t xml:space="preserve"> в социально опасное положение </w:t>
      </w:r>
      <w:r w:rsidRPr="00F848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44</w:t>
      </w:r>
      <w:r w:rsidRPr="00F848CD">
        <w:rPr>
          <w:rFonts w:ascii="Times New Roman" w:hAnsi="Times New Roman"/>
          <w:sz w:val="24"/>
          <w:szCs w:val="24"/>
        </w:rPr>
        <w:t xml:space="preserve"> сем</w:t>
      </w:r>
      <w:r>
        <w:rPr>
          <w:rFonts w:ascii="Times New Roman" w:hAnsi="Times New Roman"/>
          <w:sz w:val="24"/>
          <w:szCs w:val="24"/>
        </w:rPr>
        <w:t>ьи</w:t>
      </w:r>
      <w:r w:rsidRPr="00F848CD">
        <w:rPr>
          <w:rFonts w:ascii="Times New Roman" w:hAnsi="Times New Roman"/>
          <w:sz w:val="24"/>
          <w:szCs w:val="24"/>
        </w:rPr>
        <w:t>, в которых воспитыва</w:t>
      </w:r>
      <w:r w:rsidR="00A01F64">
        <w:rPr>
          <w:rFonts w:ascii="Times New Roman" w:hAnsi="Times New Roman"/>
          <w:sz w:val="24"/>
          <w:szCs w:val="24"/>
        </w:rPr>
        <w:t>лось</w:t>
      </w:r>
      <w:r>
        <w:rPr>
          <w:rFonts w:ascii="Times New Roman" w:hAnsi="Times New Roman"/>
          <w:sz w:val="24"/>
          <w:szCs w:val="24"/>
        </w:rPr>
        <w:t xml:space="preserve"> 107 несовершеннолетних</w:t>
      </w:r>
      <w:r w:rsidRPr="00F848CD">
        <w:rPr>
          <w:rFonts w:ascii="Times New Roman" w:hAnsi="Times New Roman"/>
          <w:sz w:val="24"/>
          <w:szCs w:val="24"/>
        </w:rPr>
        <w:t xml:space="preserve">. </w:t>
      </w:r>
    </w:p>
    <w:p w14:paraId="4BA45BD7" w14:textId="77777777" w:rsidR="00D02F0A" w:rsidRPr="00F848CD" w:rsidRDefault="00D02F0A" w:rsidP="00D02F0A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F848CD">
        <w:rPr>
          <w:rFonts w:ascii="Times New Roman" w:hAnsi="Times New Roman"/>
          <w:sz w:val="24"/>
          <w:szCs w:val="24"/>
        </w:rPr>
        <w:t xml:space="preserve">Формы выявления несовершеннолетних и (или) семей, находящихся в социально опасном положении: </w:t>
      </w:r>
    </w:p>
    <w:p w14:paraId="7B64231E" w14:textId="77777777" w:rsidR="00D02F0A" w:rsidRPr="00F848CD" w:rsidRDefault="00D02F0A" w:rsidP="00D02F0A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848CD">
        <w:rPr>
          <w:rFonts w:ascii="Times New Roman" w:hAnsi="Times New Roman"/>
          <w:sz w:val="24"/>
          <w:szCs w:val="24"/>
        </w:rPr>
        <w:t xml:space="preserve">- поступление тревожных листов в ГБУ СОП АО «Няндомский КЦСО» – </w:t>
      </w:r>
      <w:r>
        <w:rPr>
          <w:rFonts w:ascii="Times New Roman" w:hAnsi="Times New Roman"/>
          <w:sz w:val="24"/>
          <w:szCs w:val="24"/>
        </w:rPr>
        <w:t>213</w:t>
      </w:r>
      <w:r w:rsidRPr="00F848CD">
        <w:rPr>
          <w:rFonts w:ascii="Times New Roman" w:hAnsi="Times New Roman"/>
          <w:sz w:val="24"/>
          <w:szCs w:val="24"/>
        </w:rPr>
        <w:t xml:space="preserve">, информаций (сигналов о социальном неблагополучии) – </w:t>
      </w:r>
      <w:r>
        <w:rPr>
          <w:rFonts w:ascii="Times New Roman" w:hAnsi="Times New Roman"/>
          <w:sz w:val="24"/>
          <w:szCs w:val="24"/>
        </w:rPr>
        <w:t>1098</w:t>
      </w:r>
      <w:r w:rsidRPr="00F848CD">
        <w:rPr>
          <w:rFonts w:ascii="Times New Roman" w:hAnsi="Times New Roman"/>
          <w:sz w:val="24"/>
          <w:szCs w:val="24"/>
        </w:rPr>
        <w:t>;</w:t>
      </w:r>
    </w:p>
    <w:p w14:paraId="4BA428D7" w14:textId="77777777" w:rsidR="00D02F0A" w:rsidRPr="00F848CD" w:rsidRDefault="00D02F0A" w:rsidP="00D02F0A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848CD">
        <w:rPr>
          <w:rFonts w:ascii="Times New Roman" w:hAnsi="Times New Roman"/>
          <w:sz w:val="24"/>
          <w:szCs w:val="24"/>
        </w:rPr>
        <w:t xml:space="preserve">-  вынесение постановлений комиссии об информировании органов и учреждений системы профилактики о необходимости проведения индивидуальной профилактической работы в отношении несовершеннолетних и семей - </w:t>
      </w:r>
      <w:r>
        <w:rPr>
          <w:rFonts w:ascii="Times New Roman" w:hAnsi="Times New Roman"/>
          <w:sz w:val="24"/>
          <w:szCs w:val="24"/>
        </w:rPr>
        <w:t>69</w:t>
      </w:r>
      <w:r w:rsidRPr="00F848CD">
        <w:rPr>
          <w:rFonts w:ascii="Times New Roman" w:hAnsi="Times New Roman"/>
          <w:sz w:val="24"/>
          <w:szCs w:val="24"/>
        </w:rPr>
        <w:t>;</w:t>
      </w:r>
    </w:p>
    <w:p w14:paraId="73BF8C28" w14:textId="77777777" w:rsidR="00D02F0A" w:rsidRPr="00F848CD" w:rsidRDefault="00D02F0A" w:rsidP="00D02F0A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848CD">
        <w:rPr>
          <w:rFonts w:ascii="Times New Roman" w:hAnsi="Times New Roman"/>
          <w:sz w:val="24"/>
          <w:szCs w:val="24"/>
        </w:rPr>
        <w:t xml:space="preserve">- межведомственные рейды по семьям СОП, в том числе состоящим на профилактическом учете более года- </w:t>
      </w:r>
      <w:r>
        <w:rPr>
          <w:rFonts w:ascii="Times New Roman" w:hAnsi="Times New Roman"/>
          <w:sz w:val="24"/>
          <w:szCs w:val="24"/>
        </w:rPr>
        <w:t>17</w:t>
      </w:r>
      <w:r w:rsidRPr="00F848CD">
        <w:rPr>
          <w:rFonts w:ascii="Times New Roman" w:hAnsi="Times New Roman"/>
          <w:sz w:val="24"/>
          <w:szCs w:val="24"/>
        </w:rPr>
        <w:t>;</w:t>
      </w:r>
    </w:p>
    <w:p w14:paraId="1670C262" w14:textId="77777777" w:rsidR="00D02F0A" w:rsidRPr="00F848CD" w:rsidRDefault="00D02F0A" w:rsidP="00D02F0A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F848CD">
        <w:rPr>
          <w:rFonts w:ascii="Times New Roman" w:hAnsi="Times New Roman"/>
          <w:sz w:val="24"/>
          <w:szCs w:val="24"/>
        </w:rPr>
        <w:t>-  выезд мобильных бригад в сельские местности -</w:t>
      </w:r>
      <w:r>
        <w:rPr>
          <w:rFonts w:ascii="Times New Roman" w:hAnsi="Times New Roman"/>
          <w:sz w:val="24"/>
          <w:szCs w:val="24"/>
        </w:rPr>
        <w:t>26</w:t>
      </w:r>
      <w:r w:rsidRPr="00F848CD">
        <w:rPr>
          <w:rFonts w:ascii="Times New Roman" w:hAnsi="Times New Roman"/>
          <w:sz w:val="24"/>
          <w:szCs w:val="24"/>
        </w:rPr>
        <w:t>.</w:t>
      </w:r>
    </w:p>
    <w:p w14:paraId="7EDDFA25" w14:textId="4EEF1A66" w:rsidR="00D02F0A" w:rsidRDefault="00D02F0A" w:rsidP="00D02F0A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D44DCB">
        <w:rPr>
          <w:rFonts w:ascii="Times New Roman" w:hAnsi="Times New Roman"/>
          <w:sz w:val="24"/>
          <w:szCs w:val="24"/>
        </w:rPr>
        <w:t xml:space="preserve">  Количество семей, снятых с учета </w:t>
      </w:r>
      <w:r>
        <w:rPr>
          <w:rFonts w:ascii="Times New Roman" w:hAnsi="Times New Roman"/>
          <w:sz w:val="24"/>
          <w:szCs w:val="24"/>
        </w:rPr>
        <w:t xml:space="preserve">из социально опасного положения, </w:t>
      </w:r>
      <w:r w:rsidRPr="00D44D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58.</w:t>
      </w:r>
    </w:p>
    <w:p w14:paraId="24D267C3" w14:textId="562855C9" w:rsidR="00D02F0A" w:rsidRPr="00A43EDC" w:rsidRDefault="00D02F0A" w:rsidP="00D02F0A">
      <w:pPr>
        <w:pStyle w:val="af"/>
        <w:jc w:val="both"/>
        <w:rPr>
          <w:rFonts w:ascii="Times New Roman" w:hAnsi="Times New Roman"/>
          <w:bCs/>
          <w:sz w:val="24"/>
          <w:szCs w:val="24"/>
        </w:rPr>
      </w:pPr>
      <w:r w:rsidRPr="00A43EDC">
        <w:rPr>
          <w:rFonts w:ascii="Times New Roman" w:hAnsi="Times New Roman"/>
          <w:bCs/>
          <w:sz w:val="24"/>
          <w:szCs w:val="24"/>
        </w:rPr>
        <w:t xml:space="preserve">          На заседании комиссии рассмотрено 302 административных протокола</w:t>
      </w:r>
      <w:r>
        <w:rPr>
          <w:rFonts w:ascii="Times New Roman" w:hAnsi="Times New Roman"/>
          <w:bCs/>
          <w:sz w:val="24"/>
          <w:szCs w:val="24"/>
        </w:rPr>
        <w:t xml:space="preserve"> в отношении законных представителей</w:t>
      </w:r>
      <w:r w:rsidRPr="00A43EDC"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 xml:space="preserve">за 2022 год </w:t>
      </w:r>
      <w:r w:rsidRPr="00A43EDC">
        <w:rPr>
          <w:rFonts w:ascii="Times New Roman" w:hAnsi="Times New Roman"/>
          <w:bCs/>
          <w:sz w:val="24"/>
          <w:szCs w:val="24"/>
        </w:rPr>
        <w:t xml:space="preserve">-242) </w:t>
      </w:r>
      <w:r w:rsidR="000C2571">
        <w:rPr>
          <w:rFonts w:ascii="Times New Roman" w:hAnsi="Times New Roman"/>
          <w:bCs/>
          <w:sz w:val="24"/>
          <w:szCs w:val="24"/>
        </w:rPr>
        <w:t>.</w:t>
      </w:r>
    </w:p>
    <w:p w14:paraId="36E3634E" w14:textId="646FEC37" w:rsidR="00D02F0A" w:rsidRPr="00A43EDC" w:rsidRDefault="00D02F0A" w:rsidP="00D02F0A">
      <w:pPr>
        <w:pStyle w:val="af"/>
        <w:jc w:val="both"/>
        <w:rPr>
          <w:rFonts w:ascii="Times New Roman" w:hAnsi="Times New Roman"/>
          <w:bCs/>
          <w:sz w:val="24"/>
          <w:szCs w:val="24"/>
        </w:rPr>
      </w:pPr>
      <w:r w:rsidRPr="00A43EDC">
        <w:rPr>
          <w:rFonts w:ascii="Times New Roman" w:hAnsi="Times New Roman"/>
          <w:bCs/>
          <w:sz w:val="24"/>
          <w:szCs w:val="24"/>
        </w:rPr>
        <w:t xml:space="preserve">            На высоком уровне остается количество административных правонарушений за ненадлежащее исполнение родительских обязанностей. </w:t>
      </w:r>
    </w:p>
    <w:p w14:paraId="6C3C16FA" w14:textId="6536364A" w:rsidR="00D02F0A" w:rsidRDefault="00A01F64" w:rsidP="00D02F0A">
      <w:pPr>
        <w:pStyle w:val="af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Наблюдался </w:t>
      </w:r>
      <w:r w:rsidR="00D02F0A" w:rsidRPr="00A43EDC">
        <w:rPr>
          <w:rFonts w:ascii="Times New Roman" w:hAnsi="Times New Roman"/>
          <w:bCs/>
          <w:sz w:val="24"/>
          <w:szCs w:val="24"/>
        </w:rPr>
        <w:t xml:space="preserve">рост правонарушений по статье 20.22 КоАП РФ, </w:t>
      </w:r>
      <w:r w:rsidR="00D02F0A">
        <w:rPr>
          <w:rFonts w:ascii="Times New Roman" w:hAnsi="Times New Roman"/>
          <w:bCs/>
          <w:sz w:val="24"/>
          <w:szCs w:val="24"/>
        </w:rPr>
        <w:t xml:space="preserve">связанных с употреблением </w:t>
      </w:r>
      <w:r w:rsidR="00D02F0A" w:rsidRPr="00A43EDC">
        <w:rPr>
          <w:rFonts w:ascii="Times New Roman" w:hAnsi="Times New Roman"/>
          <w:bCs/>
          <w:sz w:val="24"/>
          <w:szCs w:val="24"/>
        </w:rPr>
        <w:t>несовершеннолетни</w:t>
      </w:r>
      <w:r w:rsidR="00D02F0A">
        <w:rPr>
          <w:rFonts w:ascii="Times New Roman" w:hAnsi="Times New Roman"/>
          <w:bCs/>
          <w:sz w:val="24"/>
          <w:szCs w:val="24"/>
        </w:rPr>
        <w:t>ми</w:t>
      </w:r>
      <w:r w:rsidR="00D02F0A" w:rsidRPr="00A43EDC">
        <w:rPr>
          <w:rFonts w:ascii="Times New Roman" w:hAnsi="Times New Roman"/>
          <w:bCs/>
          <w:sz w:val="24"/>
          <w:szCs w:val="24"/>
        </w:rPr>
        <w:t xml:space="preserve"> до 16 лет спиртны</w:t>
      </w:r>
      <w:r w:rsidR="00D02F0A">
        <w:rPr>
          <w:rFonts w:ascii="Times New Roman" w:hAnsi="Times New Roman"/>
          <w:bCs/>
          <w:sz w:val="24"/>
          <w:szCs w:val="24"/>
        </w:rPr>
        <w:t>х</w:t>
      </w:r>
      <w:r w:rsidR="00D02F0A" w:rsidRPr="00A43EDC">
        <w:rPr>
          <w:rFonts w:ascii="Times New Roman" w:hAnsi="Times New Roman"/>
          <w:bCs/>
          <w:sz w:val="24"/>
          <w:szCs w:val="24"/>
        </w:rPr>
        <w:t xml:space="preserve"> напитк</w:t>
      </w:r>
      <w:r w:rsidR="00D02F0A">
        <w:rPr>
          <w:rFonts w:ascii="Times New Roman" w:hAnsi="Times New Roman"/>
          <w:bCs/>
          <w:sz w:val="24"/>
          <w:szCs w:val="24"/>
        </w:rPr>
        <w:t>ов. П</w:t>
      </w:r>
      <w:r w:rsidR="00D02F0A" w:rsidRPr="00A43EDC">
        <w:rPr>
          <w:rFonts w:ascii="Times New Roman" w:hAnsi="Times New Roman"/>
          <w:bCs/>
          <w:sz w:val="24"/>
          <w:szCs w:val="24"/>
        </w:rPr>
        <w:t>о результатам рассмотрения 27 информаций в отношении детей направлены в НЦРБ</w:t>
      </w:r>
      <w:r w:rsidR="00D02F0A">
        <w:rPr>
          <w:rFonts w:ascii="Times New Roman" w:hAnsi="Times New Roman"/>
          <w:bCs/>
          <w:sz w:val="24"/>
          <w:szCs w:val="24"/>
        </w:rPr>
        <w:t xml:space="preserve"> для проведения профилактической работы.</w:t>
      </w:r>
    </w:p>
    <w:p w14:paraId="584A58A0" w14:textId="5636F6E1" w:rsidR="00D02F0A" w:rsidRPr="00A43EDC" w:rsidRDefault="00D02F0A" w:rsidP="00D02F0A">
      <w:pPr>
        <w:pStyle w:val="af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Р</w:t>
      </w:r>
      <w:r w:rsidRPr="00A43EDC">
        <w:rPr>
          <w:rFonts w:ascii="Times New Roman" w:hAnsi="Times New Roman"/>
          <w:bCs/>
          <w:sz w:val="24"/>
          <w:szCs w:val="24"/>
        </w:rPr>
        <w:t>одителям разъясня</w:t>
      </w:r>
      <w:r w:rsidR="000C2571">
        <w:rPr>
          <w:rFonts w:ascii="Times New Roman" w:hAnsi="Times New Roman"/>
          <w:bCs/>
          <w:sz w:val="24"/>
          <w:szCs w:val="24"/>
        </w:rPr>
        <w:t>лись</w:t>
      </w:r>
      <w:r w:rsidRPr="00A43EDC">
        <w:rPr>
          <w:rFonts w:ascii="Times New Roman" w:hAnsi="Times New Roman"/>
          <w:bCs/>
          <w:sz w:val="24"/>
          <w:szCs w:val="24"/>
        </w:rPr>
        <w:t xml:space="preserve"> последствия употребления детьми алкогольной продукции, даются рекомендации, 22 подростка совместно с </w:t>
      </w:r>
      <w:r>
        <w:rPr>
          <w:rFonts w:ascii="Times New Roman" w:hAnsi="Times New Roman"/>
          <w:bCs/>
          <w:sz w:val="24"/>
          <w:szCs w:val="24"/>
        </w:rPr>
        <w:t>законными представителями</w:t>
      </w:r>
      <w:r w:rsidRPr="00A43EDC">
        <w:rPr>
          <w:rFonts w:ascii="Times New Roman" w:hAnsi="Times New Roman"/>
          <w:bCs/>
          <w:sz w:val="24"/>
          <w:szCs w:val="24"/>
        </w:rPr>
        <w:t xml:space="preserve"> посетили врача-нарколога ГБУЗ АО «Няндомская ЦРБ». Повторных фактов употребления детьми (до 16 лет) спиртных напитков не выявлено. </w:t>
      </w:r>
    </w:p>
    <w:p w14:paraId="2692DB4B" w14:textId="77777777" w:rsidR="00D02F0A" w:rsidRPr="00D44DCB" w:rsidRDefault="00D02F0A" w:rsidP="00D02F0A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D44DCB">
        <w:rPr>
          <w:rFonts w:ascii="Times New Roman" w:hAnsi="Times New Roman"/>
          <w:sz w:val="24"/>
          <w:szCs w:val="24"/>
        </w:rPr>
        <w:t xml:space="preserve">За отчетный период на территории Няндомского </w:t>
      </w:r>
      <w:r>
        <w:rPr>
          <w:rFonts w:ascii="Times New Roman" w:hAnsi="Times New Roman"/>
          <w:sz w:val="24"/>
          <w:szCs w:val="24"/>
        </w:rPr>
        <w:t xml:space="preserve">муниципального округа </w:t>
      </w:r>
      <w:r w:rsidRPr="00D44DCB">
        <w:rPr>
          <w:rFonts w:ascii="Times New Roman" w:hAnsi="Times New Roman"/>
          <w:sz w:val="24"/>
          <w:szCs w:val="24"/>
        </w:rPr>
        <w:t>несовершеннолетних, занимающихся бродяжничеством, попрошайничеством, не выявлено.</w:t>
      </w:r>
    </w:p>
    <w:p w14:paraId="6AF39F0A" w14:textId="77777777" w:rsidR="00D02F0A" w:rsidRPr="00C12564" w:rsidRDefault="00D02F0A" w:rsidP="00D02F0A">
      <w:pPr>
        <w:spacing w:after="0" w:line="240" w:lineRule="auto"/>
        <w:ind w:right="34" w:firstLine="708"/>
        <w:jc w:val="both"/>
        <w:rPr>
          <w:rFonts w:ascii="Times New Roman" w:hAnsi="Times New Roman"/>
          <w:bCs/>
          <w:sz w:val="24"/>
          <w:szCs w:val="24"/>
        </w:rPr>
      </w:pPr>
      <w:r w:rsidRPr="00C12564">
        <w:rPr>
          <w:rFonts w:ascii="Times New Roman" w:hAnsi="Times New Roman"/>
          <w:bCs/>
          <w:sz w:val="24"/>
          <w:szCs w:val="24"/>
        </w:rPr>
        <w:t xml:space="preserve">На заседаниях комиссии по делам несовершеннолетних рассматривались вопросы о выполнении постановлений комиссии по планам ИПР, </w:t>
      </w:r>
      <w:r>
        <w:rPr>
          <w:rFonts w:ascii="Times New Roman" w:hAnsi="Times New Roman"/>
          <w:bCs/>
          <w:sz w:val="24"/>
          <w:szCs w:val="24"/>
        </w:rPr>
        <w:t xml:space="preserve">об утверждении планов ИПР, об организации профилактической работы </w:t>
      </w:r>
      <w:r w:rsidRPr="00C12564">
        <w:rPr>
          <w:rFonts w:ascii="Times New Roman" w:hAnsi="Times New Roman"/>
          <w:bCs/>
          <w:sz w:val="24"/>
          <w:szCs w:val="24"/>
        </w:rPr>
        <w:t xml:space="preserve">органов и учреждений системы профилактики по </w:t>
      </w:r>
      <w:r>
        <w:rPr>
          <w:rFonts w:ascii="Times New Roman" w:hAnsi="Times New Roman"/>
          <w:bCs/>
          <w:sz w:val="24"/>
          <w:szCs w:val="24"/>
        </w:rPr>
        <w:t xml:space="preserve">семьям и несовершеннолетним социально опасного положения, </w:t>
      </w:r>
      <w:r w:rsidRPr="00C12564">
        <w:rPr>
          <w:rFonts w:ascii="Times New Roman" w:hAnsi="Times New Roman"/>
          <w:bCs/>
          <w:sz w:val="24"/>
          <w:szCs w:val="24"/>
        </w:rPr>
        <w:t xml:space="preserve">принимались постановления: </w:t>
      </w:r>
    </w:p>
    <w:p w14:paraId="1F2937D3" w14:textId="77777777" w:rsidR="00D02F0A" w:rsidRDefault="00D02F0A" w:rsidP="00D02F0A">
      <w:pPr>
        <w:spacing w:after="0" w:line="240" w:lineRule="auto"/>
        <w:ind w:right="34"/>
        <w:jc w:val="both"/>
        <w:rPr>
          <w:rFonts w:ascii="Times New Roman" w:hAnsi="Times New Roman"/>
          <w:bCs/>
          <w:sz w:val="24"/>
          <w:szCs w:val="24"/>
        </w:rPr>
      </w:pPr>
      <w:r w:rsidRPr="00C12564">
        <w:rPr>
          <w:rFonts w:ascii="Times New Roman" w:hAnsi="Times New Roman"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</w:rPr>
        <w:t xml:space="preserve"> об информировании органов и учреждений системы профилактики о необходимости проведения индивидуальной </w:t>
      </w:r>
      <w:r w:rsidRPr="00C12564">
        <w:rPr>
          <w:rFonts w:ascii="Times New Roman" w:hAnsi="Times New Roman"/>
          <w:bCs/>
          <w:sz w:val="24"/>
          <w:szCs w:val="24"/>
        </w:rPr>
        <w:t>профилактической</w:t>
      </w:r>
      <w:r>
        <w:rPr>
          <w:rFonts w:ascii="Times New Roman" w:hAnsi="Times New Roman"/>
          <w:bCs/>
          <w:sz w:val="24"/>
          <w:szCs w:val="24"/>
        </w:rPr>
        <w:t xml:space="preserve"> работы с несовершеннолетними и (или) их семьями – 69 постановлений;</w:t>
      </w:r>
    </w:p>
    <w:p w14:paraId="0B4F506E" w14:textId="77777777" w:rsidR="00D02F0A" w:rsidRPr="00C12564" w:rsidRDefault="00D02F0A" w:rsidP="00D02F0A">
      <w:pPr>
        <w:spacing w:after="0" w:line="240" w:lineRule="auto"/>
        <w:ind w:right="3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C12564">
        <w:rPr>
          <w:rFonts w:ascii="Times New Roman" w:hAnsi="Times New Roman"/>
          <w:bCs/>
          <w:sz w:val="24"/>
          <w:szCs w:val="24"/>
        </w:rPr>
        <w:t xml:space="preserve"> об утверждении межведомственных планов ИПР в отношении семей </w:t>
      </w:r>
      <w:r>
        <w:rPr>
          <w:rFonts w:ascii="Times New Roman" w:hAnsi="Times New Roman"/>
          <w:bCs/>
          <w:sz w:val="24"/>
          <w:szCs w:val="24"/>
        </w:rPr>
        <w:t xml:space="preserve">социально опасного положения </w:t>
      </w:r>
      <w:r w:rsidRPr="00C12564">
        <w:rPr>
          <w:rFonts w:ascii="Times New Roman" w:hAnsi="Times New Roman"/>
          <w:bCs/>
          <w:sz w:val="24"/>
          <w:szCs w:val="24"/>
        </w:rPr>
        <w:t>–</w:t>
      </w:r>
      <w:r>
        <w:rPr>
          <w:rFonts w:ascii="Times New Roman" w:hAnsi="Times New Roman"/>
          <w:bCs/>
          <w:sz w:val="24"/>
          <w:szCs w:val="24"/>
        </w:rPr>
        <w:t xml:space="preserve"> 56</w:t>
      </w:r>
      <w:r w:rsidRPr="00C12564">
        <w:rPr>
          <w:rFonts w:ascii="Times New Roman" w:hAnsi="Times New Roman"/>
          <w:bCs/>
          <w:sz w:val="24"/>
          <w:szCs w:val="24"/>
        </w:rPr>
        <w:t xml:space="preserve"> постановлени</w:t>
      </w:r>
      <w:r>
        <w:rPr>
          <w:rFonts w:ascii="Times New Roman" w:hAnsi="Times New Roman"/>
          <w:bCs/>
          <w:sz w:val="24"/>
          <w:szCs w:val="24"/>
        </w:rPr>
        <w:t>й</w:t>
      </w:r>
      <w:r w:rsidRPr="00C12564">
        <w:rPr>
          <w:rFonts w:ascii="Times New Roman" w:hAnsi="Times New Roman"/>
          <w:bCs/>
          <w:sz w:val="24"/>
          <w:szCs w:val="24"/>
        </w:rPr>
        <w:t xml:space="preserve"> в отношении </w:t>
      </w:r>
      <w:r>
        <w:rPr>
          <w:rFonts w:ascii="Times New Roman" w:hAnsi="Times New Roman"/>
          <w:bCs/>
          <w:sz w:val="24"/>
          <w:szCs w:val="24"/>
        </w:rPr>
        <w:t>56</w:t>
      </w:r>
      <w:r w:rsidRPr="00C12564">
        <w:rPr>
          <w:rFonts w:ascii="Times New Roman" w:hAnsi="Times New Roman"/>
          <w:bCs/>
          <w:sz w:val="24"/>
          <w:szCs w:val="24"/>
        </w:rPr>
        <w:t xml:space="preserve"> семьи. </w:t>
      </w:r>
    </w:p>
    <w:p w14:paraId="7CCD36F7" w14:textId="77777777" w:rsidR="00D02F0A" w:rsidRPr="00C12564" w:rsidRDefault="00D02F0A" w:rsidP="00D02F0A">
      <w:pPr>
        <w:spacing w:after="0" w:line="240" w:lineRule="auto"/>
        <w:ind w:right="34"/>
        <w:jc w:val="both"/>
        <w:rPr>
          <w:rFonts w:ascii="Times New Roman" w:hAnsi="Times New Roman"/>
          <w:bCs/>
          <w:sz w:val="24"/>
          <w:szCs w:val="24"/>
        </w:rPr>
      </w:pPr>
      <w:r w:rsidRPr="00C12564">
        <w:rPr>
          <w:rFonts w:ascii="Times New Roman" w:hAnsi="Times New Roman"/>
          <w:bCs/>
          <w:sz w:val="24"/>
          <w:szCs w:val="24"/>
        </w:rPr>
        <w:t xml:space="preserve">- о внесении дополнений в планы ИПР по семьям </w:t>
      </w:r>
      <w:r>
        <w:rPr>
          <w:rFonts w:ascii="Times New Roman" w:hAnsi="Times New Roman"/>
          <w:bCs/>
          <w:sz w:val="24"/>
          <w:szCs w:val="24"/>
        </w:rPr>
        <w:t>социально опасного положения</w:t>
      </w:r>
      <w:r w:rsidRPr="00C12564">
        <w:rPr>
          <w:rFonts w:ascii="Times New Roman" w:hAnsi="Times New Roman"/>
          <w:bCs/>
          <w:sz w:val="24"/>
          <w:szCs w:val="24"/>
        </w:rPr>
        <w:t xml:space="preserve"> – </w:t>
      </w:r>
      <w:r>
        <w:rPr>
          <w:rFonts w:ascii="Times New Roman" w:hAnsi="Times New Roman"/>
          <w:bCs/>
          <w:sz w:val="24"/>
          <w:szCs w:val="24"/>
        </w:rPr>
        <w:t>39</w:t>
      </w:r>
      <w:r w:rsidRPr="00C12564">
        <w:rPr>
          <w:rFonts w:ascii="Times New Roman" w:hAnsi="Times New Roman"/>
          <w:bCs/>
          <w:sz w:val="24"/>
          <w:szCs w:val="24"/>
        </w:rPr>
        <w:t xml:space="preserve"> постановлени</w:t>
      </w:r>
      <w:r>
        <w:rPr>
          <w:rFonts w:ascii="Times New Roman" w:hAnsi="Times New Roman"/>
          <w:bCs/>
          <w:sz w:val="24"/>
          <w:szCs w:val="24"/>
        </w:rPr>
        <w:t>й</w:t>
      </w:r>
      <w:r w:rsidRPr="00C12564">
        <w:rPr>
          <w:rFonts w:ascii="Times New Roman" w:hAnsi="Times New Roman"/>
          <w:bCs/>
          <w:sz w:val="24"/>
          <w:szCs w:val="24"/>
        </w:rPr>
        <w:t xml:space="preserve"> в отношении</w:t>
      </w:r>
      <w:r>
        <w:rPr>
          <w:rFonts w:ascii="Times New Roman" w:hAnsi="Times New Roman"/>
          <w:bCs/>
          <w:sz w:val="24"/>
          <w:szCs w:val="24"/>
        </w:rPr>
        <w:t xml:space="preserve"> 39</w:t>
      </w:r>
      <w:r w:rsidRPr="00C12564">
        <w:rPr>
          <w:rFonts w:ascii="Times New Roman" w:hAnsi="Times New Roman"/>
          <w:bCs/>
          <w:sz w:val="24"/>
          <w:szCs w:val="24"/>
        </w:rPr>
        <w:t xml:space="preserve"> семей;</w:t>
      </w:r>
    </w:p>
    <w:p w14:paraId="67C2ABF9" w14:textId="69D33EB6" w:rsidR="00D02F0A" w:rsidRDefault="00D02F0A" w:rsidP="00D02F0A">
      <w:pPr>
        <w:spacing w:after="0" w:line="240" w:lineRule="auto"/>
        <w:ind w:right="112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</w:t>
      </w:r>
      <w:r w:rsidRPr="006D73B2">
        <w:rPr>
          <w:rFonts w:ascii="Times New Roman" w:hAnsi="Times New Roman"/>
          <w:sz w:val="24"/>
          <w:szCs w:val="24"/>
        </w:rPr>
        <w:t xml:space="preserve">целью проведения медицинского обследования и лечения, по социальным показателям, нуждающиеся в социальной реабилитации, выявлено и доставлено на детское отделение </w:t>
      </w:r>
      <w:r>
        <w:rPr>
          <w:rFonts w:ascii="Times New Roman" w:hAnsi="Times New Roman"/>
          <w:sz w:val="24"/>
          <w:szCs w:val="24"/>
        </w:rPr>
        <w:t>ГБУЗ АО «Няндомская ЦРБ» - 24 ребенка (за 2022 года -</w:t>
      </w:r>
      <w:r w:rsidRPr="006D73B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 детей), в</w:t>
      </w:r>
      <w:r w:rsidRPr="006D73B2">
        <w:rPr>
          <w:rFonts w:ascii="Times New Roman" w:hAnsi="Times New Roman"/>
          <w:sz w:val="24"/>
          <w:szCs w:val="24"/>
        </w:rPr>
        <w:t xml:space="preserve"> социально-реабилитационные центры области </w:t>
      </w:r>
      <w:r>
        <w:rPr>
          <w:rFonts w:ascii="Times New Roman" w:hAnsi="Times New Roman"/>
          <w:sz w:val="24"/>
          <w:szCs w:val="24"/>
        </w:rPr>
        <w:t>направлены 4 несовершеннолетних</w:t>
      </w:r>
      <w:r w:rsidRPr="001301BE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 xml:space="preserve">за 2022 год </w:t>
      </w:r>
      <w:r w:rsidRPr="001301BE">
        <w:rPr>
          <w:rFonts w:ascii="Times New Roman" w:hAnsi="Times New Roman"/>
          <w:sz w:val="24"/>
          <w:szCs w:val="24"/>
        </w:rPr>
        <w:t>-1)</w:t>
      </w:r>
      <w:r>
        <w:rPr>
          <w:rFonts w:ascii="Times New Roman" w:hAnsi="Times New Roman"/>
          <w:sz w:val="24"/>
          <w:szCs w:val="24"/>
        </w:rPr>
        <w:t>.</w:t>
      </w:r>
    </w:p>
    <w:p w14:paraId="346271BF" w14:textId="6BCDA08D" w:rsidR="00D02F0A" w:rsidRDefault="00D02F0A" w:rsidP="00D02F0A">
      <w:pPr>
        <w:spacing w:after="0" w:line="240" w:lineRule="auto"/>
        <w:ind w:right="112" w:firstLine="708"/>
        <w:jc w:val="both"/>
        <w:rPr>
          <w:rFonts w:ascii="Times New Roman" w:hAnsi="Times New Roman"/>
          <w:i/>
          <w:sz w:val="24"/>
          <w:szCs w:val="24"/>
        </w:rPr>
      </w:pPr>
      <w:r w:rsidRPr="00183D39">
        <w:rPr>
          <w:rFonts w:ascii="Times New Roman" w:hAnsi="Times New Roman"/>
          <w:i/>
          <w:sz w:val="24"/>
          <w:szCs w:val="24"/>
        </w:rPr>
        <w:t>Мероприятие 4. Организация и осуществление персонифицированного учета детей 7-15 лет, не посещающих или часто пропускающих занятия в образовательных организациях без уважительной причины</w:t>
      </w:r>
      <w:r>
        <w:rPr>
          <w:rFonts w:ascii="Times New Roman" w:hAnsi="Times New Roman"/>
          <w:i/>
          <w:sz w:val="24"/>
          <w:szCs w:val="24"/>
        </w:rPr>
        <w:t>.</w:t>
      </w:r>
    </w:p>
    <w:p w14:paraId="3FB28254" w14:textId="4890617F" w:rsidR="00D02F0A" w:rsidRDefault="00D02F0A" w:rsidP="00D02F0A">
      <w:pPr>
        <w:spacing w:after="0" w:line="240" w:lineRule="auto"/>
        <w:ind w:right="112" w:firstLine="708"/>
        <w:jc w:val="both"/>
        <w:rPr>
          <w:rFonts w:ascii="Times New Roman" w:hAnsi="Times New Roman"/>
          <w:sz w:val="24"/>
          <w:szCs w:val="24"/>
        </w:rPr>
      </w:pPr>
      <w:r w:rsidRPr="00183D39">
        <w:rPr>
          <w:rFonts w:ascii="Times New Roman" w:hAnsi="Times New Roman"/>
          <w:sz w:val="24"/>
          <w:szCs w:val="24"/>
        </w:rPr>
        <w:t xml:space="preserve"> В Няндомском </w:t>
      </w:r>
      <w:r>
        <w:rPr>
          <w:rFonts w:ascii="Times New Roman" w:hAnsi="Times New Roman"/>
          <w:sz w:val="24"/>
          <w:szCs w:val="24"/>
        </w:rPr>
        <w:t>муниципальном округе</w:t>
      </w:r>
      <w:r w:rsidRPr="00183D39">
        <w:rPr>
          <w:rFonts w:ascii="Times New Roman" w:hAnsi="Times New Roman"/>
          <w:sz w:val="24"/>
          <w:szCs w:val="24"/>
        </w:rPr>
        <w:t xml:space="preserve"> по всем образовательным организациям имеется банк данных на несовершеннолетних, не посещающих или систематически пропускающих учебные занятия без уважительной причины. </w:t>
      </w:r>
      <w:r w:rsidRPr="006D73B2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09.01.</w:t>
      </w:r>
      <w:r w:rsidRPr="006D73B2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6D73B2">
        <w:rPr>
          <w:rFonts w:ascii="Times New Roman" w:hAnsi="Times New Roman"/>
          <w:sz w:val="24"/>
          <w:szCs w:val="24"/>
        </w:rPr>
        <w:t xml:space="preserve"> года несовершеннолетних, систематически пропускающих без уважительной </w:t>
      </w:r>
      <w:r w:rsidRPr="00D61312">
        <w:rPr>
          <w:rFonts w:ascii="Times New Roman" w:hAnsi="Times New Roman"/>
          <w:sz w:val="24"/>
          <w:szCs w:val="24"/>
        </w:rPr>
        <w:t>причины</w:t>
      </w:r>
      <w:r w:rsidR="000C2571">
        <w:rPr>
          <w:rFonts w:ascii="Times New Roman" w:hAnsi="Times New Roman"/>
          <w:sz w:val="24"/>
          <w:szCs w:val="24"/>
        </w:rPr>
        <w:t xml:space="preserve">, </w:t>
      </w:r>
      <w:r w:rsidRPr="00D61312">
        <w:rPr>
          <w:rFonts w:ascii="Times New Roman" w:hAnsi="Times New Roman"/>
          <w:sz w:val="24"/>
          <w:szCs w:val="24"/>
        </w:rPr>
        <w:t>22 человека</w:t>
      </w:r>
      <w:r>
        <w:rPr>
          <w:rFonts w:ascii="Times New Roman" w:hAnsi="Times New Roman"/>
          <w:sz w:val="24"/>
          <w:szCs w:val="24"/>
        </w:rPr>
        <w:t xml:space="preserve">. С </w:t>
      </w:r>
      <w:r w:rsidRPr="006D73B2">
        <w:rPr>
          <w:rFonts w:ascii="Times New Roman" w:hAnsi="Times New Roman"/>
          <w:sz w:val="24"/>
          <w:szCs w:val="24"/>
        </w:rPr>
        <w:t>ними проводи</w:t>
      </w:r>
      <w:r>
        <w:rPr>
          <w:rFonts w:ascii="Times New Roman" w:hAnsi="Times New Roman"/>
          <w:sz w:val="24"/>
          <w:szCs w:val="24"/>
        </w:rPr>
        <w:t>лась</w:t>
      </w:r>
      <w:r w:rsidRPr="006D73B2">
        <w:rPr>
          <w:rFonts w:ascii="Times New Roman" w:hAnsi="Times New Roman"/>
          <w:sz w:val="24"/>
          <w:szCs w:val="24"/>
        </w:rPr>
        <w:t xml:space="preserve"> профилактическая работа, принима</w:t>
      </w:r>
      <w:r>
        <w:rPr>
          <w:rFonts w:ascii="Times New Roman" w:hAnsi="Times New Roman"/>
          <w:sz w:val="24"/>
          <w:szCs w:val="24"/>
        </w:rPr>
        <w:t>лись</w:t>
      </w:r>
      <w:r w:rsidRPr="006D73B2">
        <w:rPr>
          <w:rFonts w:ascii="Times New Roman" w:hAnsi="Times New Roman"/>
          <w:sz w:val="24"/>
          <w:szCs w:val="24"/>
        </w:rPr>
        <w:t xml:space="preserve"> меры по возвращению в образовательный процесс</w:t>
      </w:r>
      <w:r>
        <w:rPr>
          <w:rFonts w:ascii="Times New Roman" w:hAnsi="Times New Roman"/>
          <w:sz w:val="24"/>
          <w:szCs w:val="24"/>
        </w:rPr>
        <w:t>. Привлечено 36 законных представителей за ненадлежащее исполнение родительских обязанностей по обучению детей.</w:t>
      </w:r>
    </w:p>
    <w:p w14:paraId="0711401A" w14:textId="04FD1199" w:rsidR="00D02F0A" w:rsidRDefault="00D02F0A" w:rsidP="000C2571">
      <w:pPr>
        <w:spacing w:after="0" w:line="240" w:lineRule="auto"/>
        <w:ind w:right="112"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адрес комиссии направлено 16 заявлений об оставлении несовершеннолетними образовательной организации</w:t>
      </w:r>
      <w:r w:rsidR="000C2571">
        <w:rPr>
          <w:rFonts w:ascii="Times New Roman" w:hAnsi="Times New Roman"/>
          <w:sz w:val="24"/>
          <w:szCs w:val="24"/>
        </w:rPr>
        <w:t>.</w:t>
      </w:r>
    </w:p>
    <w:p w14:paraId="3BD4E031" w14:textId="3643ED13" w:rsidR="00D02F0A" w:rsidRDefault="001E0CBA" w:rsidP="00D02F0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Мероприятие </w:t>
      </w:r>
      <w:r w:rsidR="00D02F0A" w:rsidRPr="00E02D82">
        <w:rPr>
          <w:rFonts w:ascii="Times New Roman" w:hAnsi="Times New Roman"/>
          <w:i/>
          <w:sz w:val="24"/>
          <w:szCs w:val="24"/>
        </w:rPr>
        <w:t>5. Проведение совещаний, семинаров, круглых столов по проблемам безнадзорности и правонарушений несовершеннолетних:</w:t>
      </w:r>
    </w:p>
    <w:p w14:paraId="70A97ADC" w14:textId="77777777" w:rsidR="00D02F0A" w:rsidRPr="00AF3E8C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F3E8C">
        <w:rPr>
          <w:rFonts w:ascii="Times New Roman" w:hAnsi="Times New Roman"/>
          <w:iCs/>
          <w:sz w:val="24"/>
          <w:szCs w:val="24"/>
        </w:rPr>
        <w:t>- 17 февраля – круглый стол «Реализация государственных полномочий по профилактике безнадзорности и правонарушений несовершеннолетних. Межведомственное взаимодействие»;</w:t>
      </w:r>
    </w:p>
    <w:p w14:paraId="30DB3991" w14:textId="77777777" w:rsidR="00D02F0A" w:rsidRPr="00AF3E8C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F3E8C">
        <w:rPr>
          <w:rFonts w:ascii="Times New Roman" w:hAnsi="Times New Roman"/>
          <w:iCs/>
          <w:sz w:val="24"/>
          <w:szCs w:val="24"/>
        </w:rPr>
        <w:t>- 16 марта – круглый стол по теме: Организация временного трудоустройства несовершеннолетних, в том числе в летний период 2023 года».</w:t>
      </w:r>
    </w:p>
    <w:p w14:paraId="653C3C07" w14:textId="77777777" w:rsidR="00D02F0A" w:rsidRPr="00AF3E8C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F3E8C">
        <w:rPr>
          <w:rFonts w:ascii="Times New Roman" w:hAnsi="Times New Roman"/>
          <w:iCs/>
          <w:sz w:val="24"/>
          <w:szCs w:val="24"/>
        </w:rPr>
        <w:t>-  21 марта – рабочая встреча с представителями ГБУЗ АО «Няндомская ЦРБ» и областными ведомостями – ГБУЗ АО «Архангельский психоневрологический диспансер» и ГБУ АО «Центр психолого-медико-социального сопровождения «Надежда» по вопросу: «Профилактическая работа врача-нарколога-психиатра ГБУЗ АО «Няндомская ЦРБ» с детьми, состоящих под наблюдением, на учете в Няндомской ЦРБ, в том числе имеющих психические отклонения, психические заболевания».</w:t>
      </w:r>
    </w:p>
    <w:p w14:paraId="386A4532" w14:textId="77777777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F3E8C">
        <w:rPr>
          <w:rFonts w:ascii="Times New Roman" w:hAnsi="Times New Roman"/>
          <w:iCs/>
          <w:sz w:val="24"/>
          <w:szCs w:val="24"/>
        </w:rPr>
        <w:t>29-31 марта – реализация на территории Няндомского муниципального округа образовательного проекта «Всеобуч» - «Основы работы по реализации права ребенка жить и воспитываться в семье»</w:t>
      </w:r>
      <w:r>
        <w:rPr>
          <w:rFonts w:ascii="Times New Roman" w:hAnsi="Times New Roman"/>
          <w:iCs/>
          <w:sz w:val="24"/>
          <w:szCs w:val="24"/>
        </w:rPr>
        <w:t>;</w:t>
      </w:r>
    </w:p>
    <w:p w14:paraId="5FED66AE" w14:textId="77777777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5 апреля – рабочая встреча с представителями некоммерческой организации «Центр развития спорта «Спорт-норма жизни» по вопросу поддержания социального проекта «Воспитываем чемпиона»;</w:t>
      </w:r>
    </w:p>
    <w:p w14:paraId="3189010C" w14:textId="77777777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15 апреля – организационная встреча с несовершеннолетними, состоящими на профилактическом учете в комиссии по делам несовершеннолетних и их родителями по реализации областного проекта «Наставник», реализуемый молодежным центром «Старт </w:t>
      </w:r>
      <w:r>
        <w:rPr>
          <w:rFonts w:ascii="Times New Roman" w:hAnsi="Times New Roman"/>
          <w:iCs/>
          <w:sz w:val="24"/>
          <w:szCs w:val="24"/>
          <w:lang w:val="en-US"/>
        </w:rPr>
        <w:t>UP</w:t>
      </w:r>
      <w:r>
        <w:rPr>
          <w:rFonts w:ascii="Times New Roman" w:hAnsi="Times New Roman"/>
          <w:iCs/>
          <w:sz w:val="24"/>
          <w:szCs w:val="24"/>
        </w:rPr>
        <w:t>»;</w:t>
      </w:r>
    </w:p>
    <w:p w14:paraId="6FF9E90C" w14:textId="3084C2DB" w:rsidR="00D02F0A" w:rsidRPr="00EE6DE3" w:rsidRDefault="00D02F0A" w:rsidP="000C2571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EE6DE3">
        <w:rPr>
          <w:rFonts w:ascii="Times New Roman" w:hAnsi="Times New Roman"/>
          <w:sz w:val="24"/>
          <w:szCs w:val="24"/>
        </w:rPr>
        <w:lastRenderedPageBreak/>
        <w:t xml:space="preserve">            23 мая - день правовой помощи, оказана консультативная помощь 4 семьям</w:t>
      </w:r>
      <w:r>
        <w:rPr>
          <w:rFonts w:ascii="Times New Roman" w:hAnsi="Times New Roman"/>
          <w:sz w:val="24"/>
          <w:szCs w:val="24"/>
        </w:rPr>
        <w:t xml:space="preserve">, 9 </w:t>
      </w:r>
      <w:r w:rsidR="000C2571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одросткам</w:t>
      </w:r>
      <w:r w:rsidRPr="00EE6DE3">
        <w:rPr>
          <w:rFonts w:ascii="Times New Roman" w:hAnsi="Times New Roman"/>
          <w:sz w:val="24"/>
          <w:szCs w:val="24"/>
        </w:rPr>
        <w:t>;</w:t>
      </w:r>
    </w:p>
    <w:p w14:paraId="616E5A55" w14:textId="416748F5" w:rsidR="00D02F0A" w:rsidRDefault="00D02F0A" w:rsidP="00D02F0A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EE6DE3">
        <w:rPr>
          <w:rFonts w:ascii="Times New Roman" w:hAnsi="Times New Roman"/>
          <w:sz w:val="24"/>
          <w:szCs w:val="24"/>
        </w:rPr>
        <w:t xml:space="preserve"> 1 июня </w:t>
      </w:r>
      <w:r>
        <w:rPr>
          <w:rFonts w:ascii="Times New Roman" w:hAnsi="Times New Roman"/>
          <w:sz w:val="24"/>
          <w:szCs w:val="24"/>
        </w:rPr>
        <w:t>– акция «Дарю тепло»</w:t>
      </w:r>
      <w:r w:rsidRPr="00EE6DE3">
        <w:rPr>
          <w:rFonts w:ascii="Times New Roman" w:hAnsi="Times New Roman"/>
          <w:sz w:val="24"/>
          <w:szCs w:val="24"/>
        </w:rPr>
        <w:t xml:space="preserve"> с участием Уполномоченного по правам ребенка </w:t>
      </w:r>
      <w:r w:rsidR="000C2571">
        <w:rPr>
          <w:rFonts w:ascii="Times New Roman" w:hAnsi="Times New Roman"/>
          <w:sz w:val="24"/>
          <w:szCs w:val="24"/>
        </w:rPr>
        <w:t xml:space="preserve">в Архангельской области </w:t>
      </w:r>
      <w:r w:rsidRPr="00EE6DE3">
        <w:rPr>
          <w:rFonts w:ascii="Times New Roman" w:hAnsi="Times New Roman"/>
          <w:sz w:val="24"/>
          <w:szCs w:val="24"/>
        </w:rPr>
        <w:t xml:space="preserve">Молчановой Е.В., в ходе которой подросткам и их родителям вручались памятки «Безопасные каникулы», «Ночной город не для детей!» Охват </w:t>
      </w:r>
      <w:r>
        <w:rPr>
          <w:rFonts w:ascii="Times New Roman" w:hAnsi="Times New Roman"/>
          <w:sz w:val="24"/>
          <w:szCs w:val="24"/>
        </w:rPr>
        <w:t xml:space="preserve">составил </w:t>
      </w:r>
      <w:r w:rsidRPr="00EE6DE3">
        <w:rPr>
          <w:rFonts w:ascii="Times New Roman" w:hAnsi="Times New Roman"/>
          <w:sz w:val="24"/>
          <w:szCs w:val="24"/>
        </w:rPr>
        <w:t>около 250 человек, проведены беседы с 15 несовершеннолетними и 17 родителями по вопросам безопасного поведения на улицах, в общественных местах, сети «Интернет»</w:t>
      </w:r>
      <w:r>
        <w:rPr>
          <w:rFonts w:ascii="Times New Roman" w:hAnsi="Times New Roman"/>
          <w:sz w:val="24"/>
          <w:szCs w:val="24"/>
        </w:rPr>
        <w:t>;</w:t>
      </w:r>
    </w:p>
    <w:p w14:paraId="618C5B26" w14:textId="77777777" w:rsidR="00D02F0A" w:rsidRDefault="00D02F0A" w:rsidP="00D02F0A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5B1676">
        <w:rPr>
          <w:rFonts w:ascii="Times New Roman" w:hAnsi="Times New Roman"/>
          <w:sz w:val="24"/>
          <w:szCs w:val="24"/>
        </w:rPr>
        <w:t>23 июля – организация и проведение профилактических бесед в детском оздоровительном лагере «Боровое», подросткам выдавались памятки: «Ночной город не для детей!», «Позвони и тебе помогут»;</w:t>
      </w:r>
    </w:p>
    <w:p w14:paraId="6091ACB3" w14:textId="77777777" w:rsidR="00D02F0A" w:rsidRDefault="00D02F0A" w:rsidP="00D02F0A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5B1676">
        <w:rPr>
          <w:rFonts w:ascii="Times New Roman" w:hAnsi="Times New Roman"/>
          <w:sz w:val="24"/>
          <w:szCs w:val="24"/>
        </w:rPr>
        <w:t xml:space="preserve">20 сентября </w:t>
      </w:r>
      <w:r>
        <w:rPr>
          <w:rFonts w:ascii="Times New Roman" w:hAnsi="Times New Roman"/>
          <w:sz w:val="24"/>
          <w:szCs w:val="24"/>
        </w:rPr>
        <w:t>–</w:t>
      </w:r>
      <w:r w:rsidRPr="005B16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межведомственное совещание по вопросу: «Профилактика, выявление, пресечение и расследование преступлений несовершеннолетних»;</w:t>
      </w:r>
    </w:p>
    <w:p w14:paraId="4F9B3E72" w14:textId="77777777" w:rsidR="00D02F0A" w:rsidRPr="005B1676" w:rsidRDefault="00D02F0A" w:rsidP="00D02F0A">
      <w:pPr>
        <w:pStyle w:val="af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26, 27 сентября – организация проведения выездных мероприятий отделения медиации по деятельности школьных служб примирения сторон с участием специалистов ГБОУ АО «Центр «Надежда» и образовательными организациями Няндомского муниципального округа;</w:t>
      </w:r>
    </w:p>
    <w:p w14:paraId="11B77914" w14:textId="77777777" w:rsidR="00D02F0A" w:rsidRPr="00D61312" w:rsidRDefault="00D02F0A" w:rsidP="00D02F0A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D61312">
        <w:rPr>
          <w:rFonts w:ascii="Times New Roman" w:hAnsi="Times New Roman"/>
          <w:sz w:val="24"/>
          <w:szCs w:val="24"/>
        </w:rPr>
        <w:t xml:space="preserve">          - 15 ноября – рабочая встреча с сотрудниками полиции по правильности составления протоколов, причины возвращения материалов, сроки рассмотрения;</w:t>
      </w:r>
    </w:p>
    <w:p w14:paraId="46ACA9B0" w14:textId="77777777" w:rsidR="00D02F0A" w:rsidRPr="00D61312" w:rsidRDefault="00D02F0A" w:rsidP="00D02F0A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D61312">
        <w:rPr>
          <w:rFonts w:ascii="Times New Roman" w:hAnsi="Times New Roman"/>
          <w:sz w:val="24"/>
          <w:szCs w:val="24"/>
        </w:rPr>
        <w:t xml:space="preserve">         - 26 декабря – совещание в Няндомском железнодорожном колледже по взаимодействию </w:t>
      </w:r>
      <w:r>
        <w:rPr>
          <w:rFonts w:ascii="Times New Roman" w:hAnsi="Times New Roman"/>
          <w:sz w:val="24"/>
          <w:szCs w:val="24"/>
        </w:rPr>
        <w:t xml:space="preserve">в работе </w:t>
      </w:r>
      <w:r w:rsidRPr="00D61312">
        <w:rPr>
          <w:rFonts w:ascii="Times New Roman" w:hAnsi="Times New Roman"/>
          <w:sz w:val="24"/>
          <w:szCs w:val="24"/>
        </w:rPr>
        <w:t>с несовершеннолетними, пропускающи</w:t>
      </w:r>
      <w:r>
        <w:rPr>
          <w:rFonts w:ascii="Times New Roman" w:hAnsi="Times New Roman"/>
          <w:sz w:val="24"/>
          <w:szCs w:val="24"/>
        </w:rPr>
        <w:t>ми</w:t>
      </w:r>
      <w:r w:rsidRPr="00D61312">
        <w:rPr>
          <w:rFonts w:ascii="Times New Roman" w:hAnsi="Times New Roman"/>
          <w:sz w:val="24"/>
          <w:szCs w:val="24"/>
        </w:rPr>
        <w:t xml:space="preserve"> занятия без уважительной причины, отчисленными из состава колледжа, информирование учреждений системы профилактики.</w:t>
      </w:r>
    </w:p>
    <w:p w14:paraId="5B244836" w14:textId="66EABD47" w:rsidR="00D02F0A" w:rsidRDefault="00D02F0A" w:rsidP="00D02F0A">
      <w:pPr>
        <w:spacing w:after="0" w:line="240" w:lineRule="auto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Мероприятие 6. Поддержка деятельности школьных служб примирения сторон </w:t>
      </w:r>
    </w:p>
    <w:p w14:paraId="19F31796" w14:textId="1DDA5660" w:rsidR="00D02F0A" w:rsidRDefault="00D02F0A" w:rsidP="00D02F0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Оказана поддержка канцелярскими принадлежностями двум школьным службам примирения сторон: МБОУ «Средняя школа № 7 города Няндома» и </w:t>
      </w:r>
      <w:r w:rsidR="009362D4">
        <w:rPr>
          <w:rFonts w:ascii="Times New Roman" w:hAnsi="Times New Roman"/>
          <w:sz w:val="24"/>
          <w:szCs w:val="24"/>
        </w:rPr>
        <w:t xml:space="preserve">СП «Средняя школа № 6 города Няндома» </w:t>
      </w:r>
      <w:r>
        <w:rPr>
          <w:rFonts w:ascii="Times New Roman" w:hAnsi="Times New Roman"/>
          <w:sz w:val="24"/>
          <w:szCs w:val="24"/>
        </w:rPr>
        <w:t>МБОУ «Средняя школа № 3 города Няндома»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="009362D4">
        <w:rPr>
          <w:rFonts w:ascii="Times New Roman" w:hAnsi="Times New Roman"/>
          <w:sz w:val="24"/>
          <w:szCs w:val="24"/>
        </w:rPr>
        <w:t>.</w:t>
      </w:r>
      <w:proofErr w:type="gramEnd"/>
    </w:p>
    <w:p w14:paraId="31E99379" w14:textId="566C42A7" w:rsidR="00D02F0A" w:rsidRDefault="00D02F0A" w:rsidP="00D02F0A">
      <w:pPr>
        <w:spacing w:after="0" w:line="240" w:lineRule="auto"/>
        <w:ind w:right="34" w:firstLine="720"/>
        <w:jc w:val="both"/>
        <w:rPr>
          <w:rFonts w:ascii="Times New Roman" w:hAnsi="Times New Roman"/>
          <w:i/>
          <w:sz w:val="24"/>
          <w:szCs w:val="24"/>
        </w:rPr>
      </w:pPr>
      <w:r w:rsidRPr="00183D39">
        <w:rPr>
          <w:rFonts w:ascii="Times New Roman" w:hAnsi="Times New Roman"/>
          <w:i/>
          <w:sz w:val="24"/>
          <w:szCs w:val="24"/>
        </w:rPr>
        <w:t>Мероприятие 7.  Межведомственная операция «Подросток».</w:t>
      </w:r>
    </w:p>
    <w:p w14:paraId="68CB4DD0" w14:textId="20908F5A" w:rsidR="00D02F0A" w:rsidRDefault="00D02F0A" w:rsidP="00D02F0A">
      <w:pPr>
        <w:spacing w:after="0" w:line="240" w:lineRule="auto"/>
        <w:ind w:right="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Pr="00A727D1">
        <w:rPr>
          <w:rFonts w:ascii="Times New Roman" w:hAnsi="Times New Roman"/>
          <w:sz w:val="24"/>
          <w:szCs w:val="24"/>
        </w:rPr>
        <w:t xml:space="preserve"> 22 мая по 8 сентября 2023 года на территории Няндомского муниципального округа проводи</w:t>
      </w:r>
      <w:r w:rsidR="009362D4">
        <w:rPr>
          <w:rFonts w:ascii="Times New Roman" w:hAnsi="Times New Roman"/>
          <w:sz w:val="24"/>
          <w:szCs w:val="24"/>
        </w:rPr>
        <w:t>лось</w:t>
      </w:r>
      <w:r w:rsidRPr="00A727D1">
        <w:rPr>
          <w:rFonts w:ascii="Times New Roman" w:hAnsi="Times New Roman"/>
          <w:sz w:val="24"/>
          <w:szCs w:val="24"/>
        </w:rPr>
        <w:t xml:space="preserve"> межведомственное оперативно-профилактическое мероприятие «Подросток-2023». </w:t>
      </w:r>
    </w:p>
    <w:p w14:paraId="5A7521FE" w14:textId="423A1D62" w:rsidR="00D02F0A" w:rsidRDefault="00D02F0A" w:rsidP="00D02F0A">
      <w:pPr>
        <w:spacing w:after="0" w:line="240" w:lineRule="auto"/>
        <w:ind w:right="34" w:firstLine="720"/>
        <w:jc w:val="both"/>
        <w:rPr>
          <w:rFonts w:ascii="Times New Roman" w:hAnsi="Times New Roman"/>
          <w:sz w:val="24"/>
          <w:szCs w:val="24"/>
        </w:rPr>
      </w:pPr>
      <w:r w:rsidRPr="00A727D1">
        <w:rPr>
          <w:rFonts w:ascii="Times New Roman" w:hAnsi="Times New Roman"/>
          <w:sz w:val="24"/>
          <w:szCs w:val="24"/>
        </w:rPr>
        <w:t>Операция проводи</w:t>
      </w:r>
      <w:r w:rsidR="009362D4">
        <w:rPr>
          <w:rFonts w:ascii="Times New Roman" w:hAnsi="Times New Roman"/>
          <w:sz w:val="24"/>
          <w:szCs w:val="24"/>
        </w:rPr>
        <w:t>лась</w:t>
      </w:r>
      <w:r w:rsidRPr="00A727D1">
        <w:rPr>
          <w:rFonts w:ascii="Times New Roman" w:hAnsi="Times New Roman"/>
          <w:sz w:val="24"/>
          <w:szCs w:val="24"/>
        </w:rPr>
        <w:t xml:space="preserve"> в четыре этапа:</w:t>
      </w:r>
    </w:p>
    <w:p w14:paraId="5AA5E9A9" w14:textId="77777777" w:rsidR="00D02F0A" w:rsidRDefault="00D02F0A" w:rsidP="00D02F0A">
      <w:pPr>
        <w:spacing w:after="0" w:line="240" w:lineRule="auto"/>
        <w:ind w:right="34" w:firstLine="720"/>
        <w:jc w:val="both"/>
        <w:rPr>
          <w:rFonts w:ascii="Times New Roman" w:hAnsi="Times New Roman"/>
          <w:sz w:val="24"/>
          <w:szCs w:val="24"/>
        </w:rPr>
      </w:pPr>
      <w:r w:rsidRPr="00A727D1">
        <w:rPr>
          <w:rFonts w:ascii="Times New Roman" w:hAnsi="Times New Roman"/>
          <w:sz w:val="24"/>
          <w:szCs w:val="24"/>
        </w:rPr>
        <w:t>1-й этап – с 22 мая по 31 мая 2023 года – «Подросток-Группа»;</w:t>
      </w:r>
    </w:p>
    <w:p w14:paraId="2A01D0D0" w14:textId="77777777" w:rsidR="00D02F0A" w:rsidRDefault="00D02F0A" w:rsidP="00D02F0A">
      <w:pPr>
        <w:spacing w:after="0" w:line="240" w:lineRule="auto"/>
        <w:ind w:right="34" w:firstLine="720"/>
        <w:jc w:val="both"/>
        <w:rPr>
          <w:rFonts w:ascii="Times New Roman" w:hAnsi="Times New Roman"/>
          <w:sz w:val="24"/>
          <w:szCs w:val="24"/>
        </w:rPr>
      </w:pPr>
      <w:r w:rsidRPr="00A727D1">
        <w:rPr>
          <w:rFonts w:ascii="Times New Roman" w:hAnsi="Times New Roman"/>
          <w:sz w:val="24"/>
          <w:szCs w:val="24"/>
        </w:rPr>
        <w:t>2-й этап – с 23 июня по 02 июля 2023 года – «Белые ночи»;</w:t>
      </w:r>
    </w:p>
    <w:p w14:paraId="22B47BEE" w14:textId="77777777" w:rsidR="00D02F0A" w:rsidRDefault="00D02F0A" w:rsidP="00D02F0A">
      <w:pPr>
        <w:spacing w:after="0" w:line="240" w:lineRule="auto"/>
        <w:ind w:right="34" w:firstLine="720"/>
        <w:jc w:val="both"/>
        <w:rPr>
          <w:rFonts w:ascii="Times New Roman" w:hAnsi="Times New Roman"/>
          <w:sz w:val="24"/>
          <w:szCs w:val="24"/>
        </w:rPr>
      </w:pPr>
      <w:r w:rsidRPr="00A727D1">
        <w:rPr>
          <w:rFonts w:ascii="Times New Roman" w:hAnsi="Times New Roman"/>
          <w:sz w:val="24"/>
          <w:szCs w:val="24"/>
        </w:rPr>
        <w:t>3-й этап – с 21июля по 30июля 2023 года – «Лето-Занятость»;</w:t>
      </w:r>
    </w:p>
    <w:p w14:paraId="01030E11" w14:textId="77777777" w:rsidR="00D02F0A" w:rsidRDefault="00D02F0A" w:rsidP="00D02F0A">
      <w:pPr>
        <w:spacing w:after="0" w:line="240" w:lineRule="auto"/>
        <w:ind w:right="34" w:firstLine="720"/>
        <w:jc w:val="both"/>
        <w:rPr>
          <w:rFonts w:ascii="Times New Roman" w:hAnsi="Times New Roman"/>
          <w:sz w:val="24"/>
          <w:szCs w:val="24"/>
        </w:rPr>
      </w:pPr>
      <w:r w:rsidRPr="00A727D1">
        <w:rPr>
          <w:rFonts w:ascii="Times New Roman" w:hAnsi="Times New Roman"/>
          <w:sz w:val="24"/>
          <w:szCs w:val="24"/>
        </w:rPr>
        <w:t xml:space="preserve">4-й этап – с 30 августа по 8 сентября 2023 года – «Школа - Безопасность». </w:t>
      </w:r>
    </w:p>
    <w:p w14:paraId="6D3F42EB" w14:textId="29D88260" w:rsidR="00D02F0A" w:rsidRDefault="00D02F0A" w:rsidP="00D02F0A">
      <w:pPr>
        <w:spacing w:after="0" w:line="240" w:lineRule="auto"/>
        <w:ind w:right="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План проведения данной операции </w:t>
      </w:r>
      <w:r w:rsidR="00465936">
        <w:rPr>
          <w:rFonts w:ascii="Times New Roman" w:hAnsi="Times New Roman"/>
          <w:sz w:val="24"/>
          <w:szCs w:val="24"/>
        </w:rPr>
        <w:t xml:space="preserve">был </w:t>
      </w:r>
      <w:r>
        <w:rPr>
          <w:rFonts w:ascii="Times New Roman" w:hAnsi="Times New Roman"/>
          <w:sz w:val="24"/>
          <w:szCs w:val="24"/>
        </w:rPr>
        <w:t>рассмотрен на заседании комиссии по делам несовершеннолетних 17 мая 2023 года.</w:t>
      </w:r>
    </w:p>
    <w:p w14:paraId="2EF719AC" w14:textId="2358F512" w:rsidR="00D02F0A" w:rsidRPr="00391349" w:rsidRDefault="00D02F0A" w:rsidP="00D02F0A">
      <w:pPr>
        <w:spacing w:after="0" w:line="240" w:lineRule="auto"/>
        <w:ind w:right="34" w:firstLine="720"/>
        <w:jc w:val="both"/>
        <w:rPr>
          <w:rFonts w:ascii="Times New Roman" w:hAnsi="Times New Roman"/>
          <w:sz w:val="24"/>
          <w:szCs w:val="24"/>
        </w:rPr>
      </w:pPr>
      <w:r w:rsidRPr="00B90DB9">
        <w:rPr>
          <w:rFonts w:ascii="Times New Roman" w:hAnsi="Times New Roman"/>
          <w:sz w:val="24"/>
          <w:szCs w:val="24"/>
        </w:rPr>
        <w:t xml:space="preserve">  В данном мероприятии приняли участие 17 представителей учреждений системы профилактики. </w:t>
      </w:r>
      <w:r>
        <w:rPr>
          <w:rFonts w:ascii="Times New Roman" w:hAnsi="Times New Roman"/>
          <w:sz w:val="24"/>
          <w:szCs w:val="24"/>
        </w:rPr>
        <w:t xml:space="preserve">Выявленные факты рассмотрены на заседаниях комиссии по делам несовершеннолетних, приняты меры воздействия к подросткам и их законным представителям. </w:t>
      </w:r>
      <w:r w:rsidRPr="00391349">
        <w:rPr>
          <w:rFonts w:ascii="Times New Roman" w:hAnsi="Times New Roman"/>
          <w:sz w:val="24"/>
          <w:szCs w:val="24"/>
        </w:rPr>
        <w:t xml:space="preserve">Большая часть правонарушений были связаны с нарушением правил дорожного движения и употреблением спиртных напитков. </w:t>
      </w:r>
    </w:p>
    <w:p w14:paraId="292DB941" w14:textId="1245F629" w:rsidR="00D02F0A" w:rsidRPr="00183D39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37872">
        <w:rPr>
          <w:rFonts w:ascii="Times New Roman" w:hAnsi="Times New Roman"/>
          <w:i/>
          <w:sz w:val="24"/>
          <w:szCs w:val="24"/>
        </w:rPr>
        <w:t>Мероприятие 8. Социально-психологическое сопровождение несовершеннолетних, возвратившихся из специальных закрытых учреждений.</w:t>
      </w:r>
    </w:p>
    <w:p w14:paraId="5A28CDF3" w14:textId="77777777" w:rsidR="00D02F0A" w:rsidRPr="00183D39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3D39">
        <w:rPr>
          <w:rFonts w:ascii="Times New Roman" w:hAnsi="Times New Roman"/>
          <w:sz w:val="24"/>
          <w:szCs w:val="24"/>
        </w:rPr>
        <w:t xml:space="preserve">Комиссией </w:t>
      </w:r>
      <w:r>
        <w:rPr>
          <w:rFonts w:ascii="Times New Roman" w:hAnsi="Times New Roman"/>
          <w:sz w:val="24"/>
          <w:szCs w:val="24"/>
        </w:rPr>
        <w:t>по делам несовершеннолетних 2</w:t>
      </w:r>
      <w:r w:rsidRPr="00183D39">
        <w:rPr>
          <w:rFonts w:ascii="Times New Roman" w:hAnsi="Times New Roman"/>
          <w:sz w:val="24"/>
          <w:szCs w:val="24"/>
        </w:rPr>
        <w:t xml:space="preserve"> подросткам, вернувшимся из СУВУЗТ, оказана помощь в дальнейшем обучении, оказана помощь через центр занятости населения в профориентационных услу</w:t>
      </w:r>
      <w:r>
        <w:rPr>
          <w:rFonts w:ascii="Times New Roman" w:hAnsi="Times New Roman"/>
          <w:sz w:val="24"/>
          <w:szCs w:val="24"/>
        </w:rPr>
        <w:t xml:space="preserve">гах. </w:t>
      </w:r>
      <w:r w:rsidRPr="00183D39">
        <w:rPr>
          <w:rFonts w:ascii="Times New Roman" w:hAnsi="Times New Roman"/>
          <w:sz w:val="24"/>
          <w:szCs w:val="24"/>
        </w:rPr>
        <w:t xml:space="preserve">Данные несовершеннолетние поставлены на </w:t>
      </w:r>
      <w:r>
        <w:rPr>
          <w:rFonts w:ascii="Times New Roman" w:hAnsi="Times New Roman"/>
          <w:sz w:val="24"/>
          <w:szCs w:val="24"/>
        </w:rPr>
        <w:t xml:space="preserve">профилактический </w:t>
      </w:r>
      <w:r w:rsidRPr="00183D39">
        <w:rPr>
          <w:rFonts w:ascii="Times New Roman" w:hAnsi="Times New Roman"/>
          <w:sz w:val="24"/>
          <w:szCs w:val="24"/>
        </w:rPr>
        <w:t xml:space="preserve">учет в социально опасное положение, индивидуальная профилактическая работа </w:t>
      </w:r>
      <w:r>
        <w:rPr>
          <w:rFonts w:ascii="Times New Roman" w:hAnsi="Times New Roman"/>
          <w:sz w:val="24"/>
          <w:szCs w:val="24"/>
        </w:rPr>
        <w:t>проводилась</w:t>
      </w:r>
      <w:r w:rsidRPr="00183D39">
        <w:rPr>
          <w:rFonts w:ascii="Times New Roman" w:hAnsi="Times New Roman"/>
          <w:sz w:val="24"/>
          <w:szCs w:val="24"/>
        </w:rPr>
        <w:t xml:space="preserve"> в соответствии с Планами ИПР. </w:t>
      </w:r>
    </w:p>
    <w:p w14:paraId="2ADAFDC4" w14:textId="457BB899" w:rsidR="00D02F0A" w:rsidRPr="00183D39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83D39">
        <w:rPr>
          <w:rFonts w:ascii="Times New Roman" w:hAnsi="Times New Roman"/>
          <w:i/>
          <w:sz w:val="24"/>
          <w:szCs w:val="24"/>
        </w:rPr>
        <w:t>Мероприятие</w:t>
      </w:r>
      <w:r>
        <w:rPr>
          <w:rFonts w:ascii="Times New Roman" w:hAnsi="Times New Roman"/>
          <w:i/>
          <w:sz w:val="24"/>
          <w:szCs w:val="24"/>
        </w:rPr>
        <w:t xml:space="preserve"> 9</w:t>
      </w:r>
      <w:r w:rsidRPr="00183D39">
        <w:rPr>
          <w:rFonts w:ascii="Times New Roman" w:hAnsi="Times New Roman"/>
          <w:i/>
          <w:sz w:val="24"/>
          <w:szCs w:val="24"/>
        </w:rPr>
        <w:t>. Информационное сопровождение мероприятий по профилактике безнадзорности и правонарушений несовершеннолетних.</w:t>
      </w:r>
    </w:p>
    <w:p w14:paraId="2E461DEC" w14:textId="77777777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64D5">
        <w:rPr>
          <w:rFonts w:ascii="Times New Roman" w:hAnsi="Times New Roman"/>
          <w:sz w:val="24"/>
          <w:szCs w:val="24"/>
        </w:rPr>
        <w:lastRenderedPageBreak/>
        <w:t>В сообществе «Муниципальная комиссия по делам несовершеннолетних и защите их прав» «</w:t>
      </w:r>
      <w:proofErr w:type="spellStart"/>
      <w:r w:rsidRPr="009064D5">
        <w:rPr>
          <w:rFonts w:ascii="Times New Roman" w:hAnsi="Times New Roman"/>
          <w:sz w:val="24"/>
          <w:szCs w:val="24"/>
        </w:rPr>
        <w:t>Вконтакте</w:t>
      </w:r>
      <w:proofErr w:type="spellEnd"/>
      <w:r w:rsidRPr="009064D5">
        <w:rPr>
          <w:rFonts w:ascii="Times New Roman" w:hAnsi="Times New Roman"/>
          <w:sz w:val="24"/>
          <w:szCs w:val="24"/>
        </w:rPr>
        <w:t xml:space="preserve">», на сайте администрации Няндомского </w:t>
      </w:r>
      <w:r>
        <w:rPr>
          <w:rFonts w:ascii="Times New Roman" w:hAnsi="Times New Roman"/>
          <w:sz w:val="24"/>
          <w:szCs w:val="24"/>
        </w:rPr>
        <w:t xml:space="preserve">муниципального округа </w:t>
      </w:r>
      <w:r w:rsidRPr="009064D5">
        <w:rPr>
          <w:rFonts w:ascii="Times New Roman" w:hAnsi="Times New Roman"/>
          <w:sz w:val="24"/>
          <w:szCs w:val="24"/>
        </w:rPr>
        <w:t>в разделе МКДН и ЗП размещал</w:t>
      </w:r>
      <w:r>
        <w:rPr>
          <w:rFonts w:ascii="Times New Roman" w:hAnsi="Times New Roman"/>
          <w:sz w:val="24"/>
          <w:szCs w:val="24"/>
        </w:rPr>
        <w:t>ись</w:t>
      </w:r>
      <w:r w:rsidRPr="009064D5">
        <w:rPr>
          <w:rFonts w:ascii="Times New Roman" w:hAnsi="Times New Roman"/>
          <w:sz w:val="24"/>
          <w:szCs w:val="24"/>
        </w:rPr>
        <w:t xml:space="preserve"> информация правовой грамотности подростков, о самовольных уходах, о безопасности в сети «Интернет», о мероприятиях, проводимых ОМВД России «Няндомский», информационный материал об ответственности несовершеннолетних</w:t>
      </w:r>
      <w:r>
        <w:rPr>
          <w:rFonts w:ascii="Times New Roman" w:hAnsi="Times New Roman"/>
          <w:sz w:val="24"/>
          <w:szCs w:val="24"/>
        </w:rPr>
        <w:t xml:space="preserve">, памятки для родителей. </w:t>
      </w:r>
    </w:p>
    <w:p w14:paraId="52F6B8C8" w14:textId="6F162C9E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C747AD">
        <w:rPr>
          <w:rFonts w:ascii="Times New Roman" w:hAnsi="Times New Roman"/>
          <w:sz w:val="24"/>
          <w:szCs w:val="24"/>
        </w:rPr>
        <w:t>акже создан чат для своевременного обмена информацией</w:t>
      </w:r>
      <w:r w:rsidR="00465936">
        <w:rPr>
          <w:rFonts w:ascii="Times New Roman" w:hAnsi="Times New Roman"/>
          <w:sz w:val="24"/>
          <w:szCs w:val="24"/>
        </w:rPr>
        <w:t xml:space="preserve"> </w:t>
      </w:r>
      <w:r w:rsidR="00465936" w:rsidRPr="00C747AD">
        <w:rPr>
          <w:rFonts w:ascii="Times New Roman" w:hAnsi="Times New Roman"/>
          <w:sz w:val="24"/>
          <w:szCs w:val="24"/>
        </w:rPr>
        <w:t>между учреждениями системы профилактики</w:t>
      </w:r>
      <w:r w:rsidR="00465936">
        <w:rPr>
          <w:rFonts w:ascii="Times New Roman" w:hAnsi="Times New Roman"/>
          <w:sz w:val="24"/>
          <w:szCs w:val="24"/>
        </w:rPr>
        <w:t>.</w:t>
      </w:r>
    </w:p>
    <w:p w14:paraId="5E1BA686" w14:textId="514BCC79" w:rsidR="00D02F0A" w:rsidRDefault="00465936" w:rsidP="00D02F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D02F0A">
        <w:rPr>
          <w:rFonts w:ascii="Times New Roman" w:hAnsi="Times New Roman"/>
          <w:sz w:val="24"/>
          <w:szCs w:val="24"/>
        </w:rPr>
        <w:t>азработаны памятки (листовки): об административной и уголовной ответственности несовершеннолетних за продажу алкогольной продукции и табачных изделий, «22.00. А ваши дети дома?  Родители, помните! Нахождение несовершеннолетних в общественных местах без сопровождения родителей запрещено», «Незнакомец! Убедительно просим Вас не покупать детям смерть!»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факт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асходы</w:t>
      </w:r>
      <w:proofErr w:type="spellEnd"/>
      <w:r>
        <w:rPr>
          <w:rFonts w:ascii="Times New Roman" w:hAnsi="Times New Roman"/>
          <w:sz w:val="24"/>
          <w:szCs w:val="24"/>
        </w:rPr>
        <w:t xml:space="preserve"> 5 </w:t>
      </w:r>
      <w:proofErr w:type="spellStart"/>
      <w:r>
        <w:rPr>
          <w:rFonts w:ascii="Times New Roman" w:hAnsi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/>
          <w:sz w:val="24"/>
          <w:szCs w:val="24"/>
        </w:rPr>
        <w:t>.)</w:t>
      </w:r>
    </w:p>
    <w:p w14:paraId="019A4163" w14:textId="755C6FFD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Мероприятие 10. Поддержка деятельности шефов-наставников в отношении несовершеннолетних, состоящих на профилактических учетах</w:t>
      </w:r>
    </w:p>
    <w:p w14:paraId="15CB2D56" w14:textId="5007040F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Пять шефов-офицеров МО МВД России «Няндомский» поощрены благодарственными письмами комиссии и сертификатами </w:t>
      </w:r>
      <w:r w:rsidR="00004432">
        <w:rPr>
          <w:rFonts w:ascii="Times New Roman" w:hAnsi="Times New Roman"/>
          <w:iCs/>
          <w:sz w:val="24"/>
          <w:szCs w:val="24"/>
        </w:rPr>
        <w:t>з</w:t>
      </w:r>
      <w:r>
        <w:rPr>
          <w:rFonts w:ascii="Times New Roman" w:hAnsi="Times New Roman"/>
          <w:iCs/>
          <w:sz w:val="24"/>
          <w:szCs w:val="24"/>
        </w:rPr>
        <w:t>а работу с подростками, состоящими на профилактическом учете.</w:t>
      </w:r>
    </w:p>
    <w:p w14:paraId="72544209" w14:textId="764127D4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0039E">
        <w:rPr>
          <w:rFonts w:ascii="Times New Roman" w:hAnsi="Times New Roman"/>
          <w:i/>
          <w:sz w:val="24"/>
          <w:szCs w:val="24"/>
        </w:rPr>
        <w:t>Мероприятие 11</w:t>
      </w:r>
      <w:r>
        <w:rPr>
          <w:rFonts w:ascii="Times New Roman" w:hAnsi="Times New Roman"/>
          <w:i/>
          <w:sz w:val="24"/>
          <w:szCs w:val="24"/>
        </w:rPr>
        <w:t>.</w:t>
      </w:r>
      <w:r w:rsidRPr="0050039E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Выявление «групп несовершеннолетних» антиобщественной направленности, принятие мер по из разобщенности.</w:t>
      </w:r>
    </w:p>
    <w:p w14:paraId="2576529D" w14:textId="4842D5B5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481C">
        <w:rPr>
          <w:rFonts w:ascii="Times New Roman" w:hAnsi="Times New Roman"/>
        </w:rPr>
        <w:t xml:space="preserve"> </w:t>
      </w:r>
      <w:r w:rsidRPr="0059481C">
        <w:rPr>
          <w:rFonts w:ascii="Times New Roman" w:hAnsi="Times New Roman"/>
          <w:sz w:val="24"/>
          <w:szCs w:val="24"/>
        </w:rPr>
        <w:t xml:space="preserve">На учете в </w:t>
      </w:r>
      <w:r>
        <w:rPr>
          <w:rFonts w:ascii="Times New Roman" w:hAnsi="Times New Roman"/>
          <w:sz w:val="24"/>
          <w:szCs w:val="24"/>
        </w:rPr>
        <w:t xml:space="preserve">МО МВД </w:t>
      </w:r>
      <w:r w:rsidRPr="0059481C">
        <w:rPr>
          <w:rFonts w:ascii="Times New Roman" w:hAnsi="Times New Roman"/>
          <w:sz w:val="24"/>
          <w:szCs w:val="24"/>
        </w:rPr>
        <w:t xml:space="preserve">России «Няндомский» на </w:t>
      </w:r>
      <w:r>
        <w:rPr>
          <w:rFonts w:ascii="Times New Roman" w:hAnsi="Times New Roman"/>
          <w:sz w:val="24"/>
          <w:szCs w:val="24"/>
        </w:rPr>
        <w:t>01.01.</w:t>
      </w:r>
      <w:r w:rsidRPr="0059481C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 года состояло</w:t>
      </w:r>
      <w:r w:rsidRPr="005948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Pr="0059481C">
        <w:rPr>
          <w:rFonts w:ascii="Times New Roman" w:hAnsi="Times New Roman"/>
          <w:sz w:val="24"/>
          <w:szCs w:val="24"/>
        </w:rPr>
        <w:t xml:space="preserve"> групп</w:t>
      </w:r>
      <w:r>
        <w:rPr>
          <w:rFonts w:ascii="Times New Roman" w:hAnsi="Times New Roman"/>
          <w:sz w:val="24"/>
          <w:szCs w:val="24"/>
        </w:rPr>
        <w:t>ы</w:t>
      </w:r>
      <w:r w:rsidRPr="0059481C">
        <w:rPr>
          <w:rFonts w:ascii="Times New Roman" w:hAnsi="Times New Roman"/>
          <w:sz w:val="24"/>
          <w:szCs w:val="24"/>
        </w:rPr>
        <w:t xml:space="preserve"> антиобщественной </w:t>
      </w:r>
      <w:r w:rsidR="000C14C7" w:rsidRPr="0059481C">
        <w:rPr>
          <w:rFonts w:ascii="Times New Roman" w:hAnsi="Times New Roman"/>
          <w:sz w:val="24"/>
          <w:szCs w:val="24"/>
        </w:rPr>
        <w:t>направленности</w:t>
      </w:r>
      <w:r w:rsidR="000C14C7">
        <w:rPr>
          <w:rFonts w:ascii="Times New Roman" w:hAnsi="Times New Roman"/>
          <w:sz w:val="24"/>
          <w:szCs w:val="24"/>
        </w:rPr>
        <w:t xml:space="preserve">, </w:t>
      </w:r>
      <w:r w:rsidR="000C14C7" w:rsidRPr="0059481C">
        <w:rPr>
          <w:rFonts w:ascii="Times New Roman" w:hAnsi="Times New Roman"/>
          <w:sz w:val="24"/>
          <w:szCs w:val="24"/>
        </w:rPr>
        <w:t>количество</w:t>
      </w:r>
      <w:r w:rsidRPr="0059481C">
        <w:rPr>
          <w:rFonts w:ascii="Times New Roman" w:hAnsi="Times New Roman"/>
          <w:sz w:val="24"/>
          <w:szCs w:val="24"/>
        </w:rPr>
        <w:t xml:space="preserve"> участников составля</w:t>
      </w:r>
      <w:r>
        <w:rPr>
          <w:rFonts w:ascii="Times New Roman" w:hAnsi="Times New Roman"/>
          <w:sz w:val="24"/>
          <w:szCs w:val="24"/>
        </w:rPr>
        <w:t>ло</w:t>
      </w:r>
      <w:r w:rsidRPr="005948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</w:t>
      </w:r>
      <w:r w:rsidRPr="0059481C">
        <w:rPr>
          <w:rFonts w:ascii="Times New Roman" w:hAnsi="Times New Roman"/>
          <w:sz w:val="24"/>
          <w:szCs w:val="24"/>
        </w:rPr>
        <w:t xml:space="preserve"> несовершеннолетних</w:t>
      </w:r>
      <w:r>
        <w:rPr>
          <w:rFonts w:ascii="Times New Roman" w:hAnsi="Times New Roman"/>
          <w:sz w:val="24"/>
          <w:szCs w:val="24"/>
        </w:rPr>
        <w:t>.</w:t>
      </w:r>
    </w:p>
    <w:p w14:paraId="474C0C27" w14:textId="77777777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59481C">
        <w:rPr>
          <w:rFonts w:ascii="Times New Roman" w:hAnsi="Times New Roman"/>
          <w:sz w:val="24"/>
          <w:szCs w:val="24"/>
        </w:rPr>
        <w:t xml:space="preserve"> Групп несовершеннолетних, причисляющих себя к неформальным молодежным объединениям, в том числе экстремистской направленности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59481C">
        <w:rPr>
          <w:rFonts w:ascii="Times New Roman" w:hAnsi="Times New Roman"/>
          <w:sz w:val="24"/>
          <w:szCs w:val="24"/>
        </w:rPr>
        <w:t xml:space="preserve">на учете не состоит. </w:t>
      </w:r>
    </w:p>
    <w:p w14:paraId="4CA3FF94" w14:textId="77777777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9481C">
        <w:rPr>
          <w:rFonts w:ascii="Times New Roman" w:hAnsi="Times New Roman"/>
          <w:i/>
          <w:sz w:val="24"/>
          <w:szCs w:val="24"/>
        </w:rPr>
        <w:t>Мероприятие 12</w:t>
      </w:r>
      <w:r>
        <w:rPr>
          <w:rFonts w:ascii="Times New Roman" w:hAnsi="Times New Roman"/>
          <w:i/>
          <w:sz w:val="24"/>
          <w:szCs w:val="24"/>
        </w:rPr>
        <w:t>. Мониторинг социальных сетей несовершеннолетних, с целью выявления групп, вовлекающих подростков в антиобщественные действия.</w:t>
      </w:r>
    </w:p>
    <w:p w14:paraId="4A909ED7" w14:textId="77777777" w:rsidR="00D02F0A" w:rsidRDefault="00D02F0A" w:rsidP="00D02F0A">
      <w:pPr>
        <w:spacing w:after="0" w:line="240" w:lineRule="auto"/>
        <w:ind w:right="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Сотр</w:t>
      </w:r>
      <w:r w:rsidRPr="0059481C">
        <w:rPr>
          <w:rFonts w:ascii="Times New Roman" w:hAnsi="Times New Roman"/>
          <w:sz w:val="24"/>
          <w:szCs w:val="24"/>
        </w:rPr>
        <w:t xml:space="preserve">удниками </w:t>
      </w:r>
      <w:r>
        <w:rPr>
          <w:rFonts w:ascii="Times New Roman" w:hAnsi="Times New Roman"/>
          <w:sz w:val="24"/>
          <w:szCs w:val="24"/>
        </w:rPr>
        <w:t>полиции</w:t>
      </w:r>
      <w:r w:rsidRPr="0059481C">
        <w:rPr>
          <w:rFonts w:ascii="Times New Roman" w:hAnsi="Times New Roman"/>
          <w:sz w:val="24"/>
          <w:szCs w:val="24"/>
        </w:rPr>
        <w:t xml:space="preserve"> проводи</w:t>
      </w:r>
      <w:r>
        <w:rPr>
          <w:rFonts w:ascii="Times New Roman" w:hAnsi="Times New Roman"/>
          <w:sz w:val="24"/>
          <w:szCs w:val="24"/>
        </w:rPr>
        <w:t>лся</w:t>
      </w:r>
      <w:r w:rsidRPr="0059481C">
        <w:rPr>
          <w:rFonts w:ascii="Times New Roman" w:hAnsi="Times New Roman"/>
          <w:sz w:val="24"/>
          <w:szCs w:val="24"/>
        </w:rPr>
        <w:t xml:space="preserve"> мониторинг сети «Интернет» (в том числе социальные сети), направленный на пропаганду криминальных субкультур (АУЕ) и суицидальных групп, а также проводи</w:t>
      </w:r>
      <w:r>
        <w:rPr>
          <w:rFonts w:ascii="Times New Roman" w:hAnsi="Times New Roman"/>
          <w:sz w:val="24"/>
          <w:szCs w:val="24"/>
        </w:rPr>
        <w:t>лась</w:t>
      </w:r>
      <w:r w:rsidRPr="0059481C">
        <w:rPr>
          <w:rFonts w:ascii="Times New Roman" w:hAnsi="Times New Roman"/>
          <w:sz w:val="24"/>
          <w:szCs w:val="24"/>
        </w:rPr>
        <w:t xml:space="preserve"> работа по профилактике правонарушений несовершеннолетних, противодействию криминальной субкультуре в подростковой и молодежной среде, вовлечение их в деструктивные движения. </w:t>
      </w:r>
      <w:r>
        <w:rPr>
          <w:rFonts w:ascii="Times New Roman" w:hAnsi="Times New Roman"/>
          <w:sz w:val="24"/>
          <w:szCs w:val="24"/>
        </w:rPr>
        <w:t xml:space="preserve"> Т</w:t>
      </w:r>
      <w:r w:rsidRPr="0059481C">
        <w:rPr>
          <w:rFonts w:ascii="Times New Roman" w:hAnsi="Times New Roman"/>
          <w:sz w:val="24"/>
          <w:szCs w:val="24"/>
        </w:rPr>
        <w:t xml:space="preserve">аких фактов сотрудниками полиции не выявлено. </w:t>
      </w:r>
    </w:p>
    <w:p w14:paraId="292A8249" w14:textId="77777777" w:rsidR="00D02F0A" w:rsidRDefault="00D02F0A" w:rsidP="00D02F0A">
      <w:pPr>
        <w:spacing w:after="0" w:line="240" w:lineRule="auto"/>
        <w:ind w:right="34" w:firstLine="720"/>
        <w:jc w:val="both"/>
        <w:rPr>
          <w:rFonts w:ascii="Times New Roman" w:hAnsi="Times New Roman"/>
          <w:sz w:val="24"/>
          <w:szCs w:val="24"/>
        </w:rPr>
      </w:pPr>
      <w:r w:rsidRPr="0059481C">
        <w:rPr>
          <w:rFonts w:ascii="Times New Roman" w:hAnsi="Times New Roman"/>
          <w:sz w:val="24"/>
          <w:szCs w:val="24"/>
        </w:rPr>
        <w:t>Также учреждениями системы профилактики проводи</w:t>
      </w:r>
      <w:r>
        <w:rPr>
          <w:rFonts w:ascii="Times New Roman" w:hAnsi="Times New Roman"/>
          <w:sz w:val="24"/>
          <w:szCs w:val="24"/>
        </w:rPr>
        <w:t xml:space="preserve">лся мониторинг сети «Интернет»: всего проверено 289 страниц подростков в системе «ВКонтакте». Фактов вовлечения несовершеннолетних </w:t>
      </w:r>
      <w:r w:rsidRPr="0059481C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антиобщественные действия не установлено.  В </w:t>
      </w:r>
      <w:r w:rsidRPr="0059481C">
        <w:rPr>
          <w:rFonts w:ascii="Times New Roman" w:hAnsi="Times New Roman"/>
          <w:sz w:val="24"/>
          <w:szCs w:val="24"/>
        </w:rPr>
        <w:t xml:space="preserve">Роскомнадзор </w:t>
      </w:r>
      <w:r>
        <w:rPr>
          <w:rFonts w:ascii="Times New Roman" w:hAnsi="Times New Roman"/>
          <w:sz w:val="24"/>
          <w:szCs w:val="24"/>
        </w:rPr>
        <w:t>направлено 9 заявок</w:t>
      </w:r>
      <w:r w:rsidRPr="0059481C">
        <w:rPr>
          <w:rFonts w:ascii="Times New Roman" w:hAnsi="Times New Roman"/>
          <w:sz w:val="24"/>
          <w:szCs w:val="24"/>
        </w:rPr>
        <w:t>.</w:t>
      </w:r>
    </w:p>
    <w:p w14:paraId="2C3D78CB" w14:textId="3CA1F803" w:rsidR="00D02F0A" w:rsidRDefault="00D02F0A" w:rsidP="00D02F0A">
      <w:pPr>
        <w:spacing w:after="0" w:line="240" w:lineRule="auto"/>
        <w:ind w:right="100" w:firstLine="70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Мероприятие  13</w:t>
      </w:r>
      <w:r w:rsidRPr="00183D39">
        <w:rPr>
          <w:rFonts w:ascii="Times New Roman" w:hAnsi="Times New Roman"/>
          <w:i/>
          <w:sz w:val="24"/>
          <w:szCs w:val="24"/>
        </w:rPr>
        <w:t>. Оказание помощи семьям, состоящим на профилактических учетах в органах и учреждениях системы профилактики школьными принадлежностями (канцелярскими наборами), с целью подготовки несовершеннолетних к школе.</w:t>
      </w:r>
    </w:p>
    <w:p w14:paraId="0C36B231" w14:textId="59EC7E7C" w:rsidR="00D02F0A" w:rsidRPr="00A14F47" w:rsidRDefault="00D02F0A" w:rsidP="00D02F0A">
      <w:pPr>
        <w:spacing w:after="0" w:line="240" w:lineRule="auto"/>
        <w:ind w:right="100" w:firstLine="708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конце августа 2023 года в рамках проведения акции «</w:t>
      </w:r>
      <w:r w:rsidR="001E0CBA">
        <w:rPr>
          <w:rFonts w:ascii="Times New Roman" w:hAnsi="Times New Roman"/>
          <w:sz w:val="24"/>
          <w:szCs w:val="24"/>
        </w:rPr>
        <w:t>Помоги собрать ребенка в школу»</w:t>
      </w:r>
      <w:r>
        <w:rPr>
          <w:rFonts w:ascii="Times New Roman" w:hAnsi="Times New Roman"/>
          <w:sz w:val="24"/>
          <w:szCs w:val="24"/>
        </w:rPr>
        <w:t xml:space="preserve"> 15 несовершеннолетним оказана помощь в получении канцелярских наборов для школы</w:t>
      </w:r>
      <w:r w:rsidR="000C14C7">
        <w:rPr>
          <w:rFonts w:ascii="Times New Roman" w:hAnsi="Times New Roman"/>
          <w:sz w:val="24"/>
          <w:szCs w:val="24"/>
        </w:rPr>
        <w:t xml:space="preserve"> (факт</w:t>
      </w:r>
      <w:r w:rsidR="001F6FD5">
        <w:rPr>
          <w:rFonts w:ascii="Times New Roman" w:hAnsi="Times New Roman"/>
          <w:sz w:val="24"/>
          <w:szCs w:val="24"/>
        </w:rPr>
        <w:t xml:space="preserve">. </w:t>
      </w:r>
      <w:r w:rsidR="00252B91">
        <w:rPr>
          <w:rFonts w:ascii="Times New Roman" w:hAnsi="Times New Roman"/>
          <w:sz w:val="24"/>
          <w:szCs w:val="24"/>
        </w:rPr>
        <w:t>р</w:t>
      </w:r>
      <w:r w:rsidR="001F6FD5">
        <w:rPr>
          <w:rFonts w:ascii="Times New Roman" w:hAnsi="Times New Roman"/>
          <w:sz w:val="24"/>
          <w:szCs w:val="24"/>
        </w:rPr>
        <w:t xml:space="preserve">асходы 9 </w:t>
      </w:r>
      <w:proofErr w:type="spellStart"/>
      <w:r w:rsidR="001F6FD5">
        <w:rPr>
          <w:rFonts w:ascii="Times New Roman" w:hAnsi="Times New Roman"/>
          <w:sz w:val="24"/>
          <w:szCs w:val="24"/>
        </w:rPr>
        <w:t>тыс</w:t>
      </w:r>
      <w:proofErr w:type="gramStart"/>
      <w:r w:rsidR="001F6FD5">
        <w:rPr>
          <w:rFonts w:ascii="Times New Roman" w:hAnsi="Times New Roman"/>
          <w:sz w:val="24"/>
          <w:szCs w:val="24"/>
        </w:rPr>
        <w:t>.р</w:t>
      </w:r>
      <w:proofErr w:type="gramEnd"/>
      <w:r w:rsidR="001F6FD5">
        <w:rPr>
          <w:rFonts w:ascii="Times New Roman" w:hAnsi="Times New Roman"/>
          <w:sz w:val="24"/>
          <w:szCs w:val="24"/>
        </w:rPr>
        <w:t>уб</w:t>
      </w:r>
      <w:proofErr w:type="spellEnd"/>
      <w:r w:rsidR="001F6FD5">
        <w:rPr>
          <w:rFonts w:ascii="Times New Roman" w:hAnsi="Times New Roman"/>
          <w:sz w:val="24"/>
          <w:szCs w:val="24"/>
        </w:rPr>
        <w:t>.)</w:t>
      </w:r>
    </w:p>
    <w:p w14:paraId="3456F432" w14:textId="60BD50AF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83D39">
        <w:rPr>
          <w:rFonts w:ascii="Times New Roman" w:hAnsi="Times New Roman"/>
          <w:i/>
          <w:sz w:val="24"/>
          <w:szCs w:val="24"/>
        </w:rPr>
        <w:t xml:space="preserve">Мероприятие </w:t>
      </w:r>
      <w:r>
        <w:rPr>
          <w:rFonts w:ascii="Times New Roman" w:hAnsi="Times New Roman"/>
          <w:i/>
          <w:sz w:val="24"/>
          <w:szCs w:val="24"/>
        </w:rPr>
        <w:t>14</w:t>
      </w:r>
      <w:r w:rsidRPr="00183D39">
        <w:rPr>
          <w:rFonts w:ascii="Times New Roman" w:hAnsi="Times New Roman"/>
          <w:i/>
          <w:sz w:val="24"/>
          <w:szCs w:val="24"/>
        </w:rPr>
        <w:t>. Организация деятельности по выявлению фактов жестокого обращения с детьми.</w:t>
      </w:r>
    </w:p>
    <w:p w14:paraId="06E2E9A6" w14:textId="6BE9544B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23CB">
        <w:rPr>
          <w:rFonts w:ascii="Times New Roman" w:hAnsi="Times New Roman"/>
          <w:sz w:val="24"/>
          <w:szCs w:val="24"/>
        </w:rPr>
        <w:t xml:space="preserve">За </w:t>
      </w:r>
      <w:r w:rsidRPr="009064D5">
        <w:rPr>
          <w:rFonts w:ascii="Times New Roman" w:hAnsi="Times New Roman"/>
          <w:sz w:val="24"/>
          <w:szCs w:val="24"/>
        </w:rPr>
        <w:t>отчетный период</w:t>
      </w:r>
      <w:r w:rsidRPr="001B23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территории Няндомского муниципального округа совершено 74 преступлений в отношении детей. Из них: 52 преступления по части 1 статьи 157 Уголовного кодекса Российской Федерации (злостное уклонение от уплаты алиментов), 22 преступления против жизни и здоровья несовершеннолетних</w:t>
      </w:r>
      <w:r w:rsidR="001F6FD5">
        <w:rPr>
          <w:rFonts w:ascii="Times New Roman" w:hAnsi="Times New Roman"/>
          <w:sz w:val="24"/>
          <w:szCs w:val="24"/>
        </w:rPr>
        <w:t>.</w:t>
      </w:r>
    </w:p>
    <w:p w14:paraId="4A2A43B8" w14:textId="77777777" w:rsidR="00D02F0A" w:rsidRPr="001B23CB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B23CB">
        <w:rPr>
          <w:rFonts w:ascii="Times New Roman" w:hAnsi="Times New Roman"/>
          <w:sz w:val="24"/>
          <w:szCs w:val="24"/>
        </w:rPr>
        <w:lastRenderedPageBreak/>
        <w:t xml:space="preserve">В комиссию поступило </w:t>
      </w:r>
      <w:r>
        <w:rPr>
          <w:rFonts w:ascii="Times New Roman" w:hAnsi="Times New Roman"/>
          <w:sz w:val="24"/>
          <w:szCs w:val="24"/>
        </w:rPr>
        <w:t>6</w:t>
      </w:r>
      <w:r w:rsidRPr="001B23CB">
        <w:rPr>
          <w:rFonts w:ascii="Times New Roman" w:hAnsi="Times New Roman"/>
          <w:sz w:val="24"/>
          <w:szCs w:val="24"/>
        </w:rPr>
        <w:t xml:space="preserve"> сообщени</w:t>
      </w:r>
      <w:r>
        <w:rPr>
          <w:rFonts w:ascii="Times New Roman" w:hAnsi="Times New Roman"/>
          <w:sz w:val="24"/>
          <w:szCs w:val="24"/>
        </w:rPr>
        <w:t>й</w:t>
      </w:r>
      <w:r w:rsidRPr="001B23CB">
        <w:rPr>
          <w:rFonts w:ascii="Times New Roman" w:hAnsi="Times New Roman"/>
          <w:sz w:val="24"/>
          <w:szCs w:val="24"/>
        </w:rPr>
        <w:t xml:space="preserve"> по фактам причинения побоев в семьях, с данными семьями проведена профилактическая работа, поставлены на учеты, оказана социальная и реабилитационная помощи.</w:t>
      </w:r>
    </w:p>
    <w:p w14:paraId="5274CF72" w14:textId="77777777" w:rsidR="00D02F0A" w:rsidRPr="001B23CB" w:rsidRDefault="00D02F0A" w:rsidP="00D02F0A">
      <w:pPr>
        <w:spacing w:after="0" w:line="240" w:lineRule="auto"/>
        <w:ind w:right="34" w:firstLine="720"/>
        <w:jc w:val="both"/>
        <w:rPr>
          <w:rFonts w:ascii="Times New Roman" w:hAnsi="Times New Roman"/>
          <w:sz w:val="24"/>
          <w:szCs w:val="24"/>
        </w:rPr>
      </w:pPr>
      <w:r w:rsidRPr="001B23CB">
        <w:rPr>
          <w:rFonts w:ascii="Times New Roman" w:hAnsi="Times New Roman"/>
          <w:sz w:val="24"/>
          <w:szCs w:val="24"/>
        </w:rPr>
        <w:t xml:space="preserve">По вопросам, касающимся защиты прав и законных интересов детей, устранения причин и условий безнадзорности и правонарушений несовершеннолетних, комиссией вынесено </w:t>
      </w:r>
      <w:r>
        <w:rPr>
          <w:rFonts w:ascii="Times New Roman" w:hAnsi="Times New Roman"/>
          <w:sz w:val="24"/>
          <w:szCs w:val="24"/>
        </w:rPr>
        <w:t>13</w:t>
      </w:r>
      <w:r w:rsidRPr="001B23CB">
        <w:rPr>
          <w:rFonts w:ascii="Times New Roman" w:hAnsi="Times New Roman"/>
          <w:sz w:val="24"/>
          <w:szCs w:val="24"/>
        </w:rPr>
        <w:t xml:space="preserve"> представлени</w:t>
      </w:r>
      <w:r>
        <w:rPr>
          <w:rFonts w:ascii="Times New Roman" w:hAnsi="Times New Roman"/>
          <w:sz w:val="24"/>
          <w:szCs w:val="24"/>
        </w:rPr>
        <w:t>й</w:t>
      </w:r>
      <w:r w:rsidRPr="001B23CB">
        <w:rPr>
          <w:rFonts w:ascii="Times New Roman" w:hAnsi="Times New Roman"/>
          <w:sz w:val="24"/>
          <w:szCs w:val="24"/>
        </w:rPr>
        <w:t xml:space="preserve"> в порядке ст.29.13 КоАП РФ.</w:t>
      </w:r>
    </w:p>
    <w:p w14:paraId="53BA551C" w14:textId="4F8E03FB" w:rsidR="00D02F0A" w:rsidRDefault="00D02F0A" w:rsidP="009567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3D39">
        <w:rPr>
          <w:rFonts w:ascii="Times New Roman" w:hAnsi="Times New Roman"/>
          <w:sz w:val="24"/>
          <w:szCs w:val="24"/>
        </w:rPr>
        <w:t xml:space="preserve"> </w:t>
      </w:r>
      <w:r w:rsidRPr="00E86338">
        <w:rPr>
          <w:rFonts w:ascii="Times New Roman" w:hAnsi="Times New Roman"/>
          <w:i/>
          <w:sz w:val="24"/>
          <w:szCs w:val="24"/>
        </w:rPr>
        <w:t>Мероприятие 1</w:t>
      </w:r>
      <w:r>
        <w:rPr>
          <w:rFonts w:ascii="Times New Roman" w:hAnsi="Times New Roman"/>
          <w:i/>
          <w:sz w:val="24"/>
          <w:szCs w:val="24"/>
        </w:rPr>
        <w:t>5</w:t>
      </w:r>
      <w:r w:rsidRPr="00E86338">
        <w:rPr>
          <w:rFonts w:ascii="Times New Roman" w:hAnsi="Times New Roman"/>
          <w:i/>
          <w:sz w:val="24"/>
          <w:szCs w:val="24"/>
        </w:rPr>
        <w:t>. Оказание адресной помощи семьям, родители в которых злоупотребляют спиртными напитками</w:t>
      </w:r>
      <w:r w:rsidRPr="00E86338">
        <w:rPr>
          <w:rFonts w:ascii="Times New Roman" w:hAnsi="Times New Roman"/>
          <w:sz w:val="24"/>
          <w:szCs w:val="24"/>
        </w:rPr>
        <w:t>.</w:t>
      </w:r>
    </w:p>
    <w:p w14:paraId="2E5FF5DB" w14:textId="1A3963D8" w:rsidR="00D02F0A" w:rsidRDefault="00D02F0A" w:rsidP="00D02F0A">
      <w:pPr>
        <w:spacing w:after="0" w:line="240" w:lineRule="auto"/>
        <w:ind w:right="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отчетный период </w:t>
      </w:r>
      <w:r w:rsidR="00FF716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законным представителям несовершеннолетних оказана помощь в лечении (кодировании) от алкогольной зависимости, на данные цели выделено и израсходовано 2</w:t>
      </w:r>
      <w:r w:rsidR="00FF7161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тыс. рублей.</w:t>
      </w:r>
    </w:p>
    <w:p w14:paraId="49D2AA54" w14:textId="163B86FB" w:rsidR="00D02F0A" w:rsidRPr="00183D39" w:rsidRDefault="00D02F0A" w:rsidP="00D02F0A">
      <w:pPr>
        <w:spacing w:after="0" w:line="240" w:lineRule="auto"/>
        <w:ind w:right="34" w:firstLine="7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183D39">
        <w:rPr>
          <w:rFonts w:ascii="Times New Roman" w:hAnsi="Times New Roman"/>
          <w:i/>
          <w:sz w:val="24"/>
          <w:szCs w:val="24"/>
        </w:rPr>
        <w:t xml:space="preserve">Мероприятие </w:t>
      </w:r>
      <w:r>
        <w:rPr>
          <w:rFonts w:ascii="Times New Roman" w:hAnsi="Times New Roman"/>
          <w:i/>
          <w:sz w:val="24"/>
          <w:szCs w:val="24"/>
        </w:rPr>
        <w:t>16</w:t>
      </w:r>
      <w:r w:rsidRPr="00183D39">
        <w:rPr>
          <w:rFonts w:ascii="Times New Roman" w:hAnsi="Times New Roman"/>
          <w:i/>
          <w:sz w:val="24"/>
          <w:szCs w:val="24"/>
        </w:rPr>
        <w:t>. Осуществление межведомственных рейдов по местам концентрации несовершеннолетних, по неблагополучным семьям.</w:t>
      </w:r>
    </w:p>
    <w:p w14:paraId="31DD2C96" w14:textId="77777777" w:rsidR="00D02F0A" w:rsidRPr="00183D39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Организовано</w:t>
      </w:r>
      <w:r w:rsidRPr="00183D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</w:t>
      </w:r>
      <w:r w:rsidRPr="00183D39">
        <w:rPr>
          <w:rFonts w:ascii="Times New Roman" w:hAnsi="Times New Roman"/>
          <w:sz w:val="24"/>
          <w:szCs w:val="24"/>
        </w:rPr>
        <w:t xml:space="preserve"> рейд</w:t>
      </w:r>
      <w:r>
        <w:rPr>
          <w:rFonts w:ascii="Times New Roman" w:hAnsi="Times New Roman"/>
          <w:sz w:val="24"/>
          <w:szCs w:val="24"/>
        </w:rPr>
        <w:t>ов</w:t>
      </w:r>
      <w:r w:rsidRPr="00183D39">
        <w:rPr>
          <w:rFonts w:ascii="Times New Roman" w:hAnsi="Times New Roman"/>
          <w:sz w:val="24"/>
          <w:szCs w:val="24"/>
        </w:rPr>
        <w:t xml:space="preserve"> по неблагополучным семьям со специалистами органов системы профилактики, посещено по месту жительства и обследовано </w:t>
      </w:r>
      <w:r>
        <w:rPr>
          <w:rFonts w:ascii="Times New Roman" w:hAnsi="Times New Roman"/>
          <w:sz w:val="24"/>
          <w:szCs w:val="24"/>
        </w:rPr>
        <w:t>98</w:t>
      </w:r>
      <w:r w:rsidRPr="00183D39">
        <w:rPr>
          <w:rFonts w:ascii="Times New Roman" w:hAnsi="Times New Roman"/>
          <w:sz w:val="24"/>
          <w:szCs w:val="24"/>
        </w:rPr>
        <w:t xml:space="preserve"> сем</w:t>
      </w:r>
      <w:r>
        <w:rPr>
          <w:rFonts w:ascii="Times New Roman" w:hAnsi="Times New Roman"/>
          <w:sz w:val="24"/>
          <w:szCs w:val="24"/>
        </w:rPr>
        <w:t>ей</w:t>
      </w:r>
      <w:r w:rsidRPr="00183D39">
        <w:rPr>
          <w:rFonts w:ascii="Times New Roman" w:hAnsi="Times New Roman"/>
          <w:sz w:val="24"/>
          <w:szCs w:val="24"/>
        </w:rPr>
        <w:t xml:space="preserve">, находящиеся в трудной жизненной ситуации и социально опасном положении. </w:t>
      </w:r>
    </w:p>
    <w:p w14:paraId="0D0448B1" w14:textId="77777777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3D39">
        <w:rPr>
          <w:rFonts w:ascii="Times New Roman" w:hAnsi="Times New Roman"/>
          <w:sz w:val="24"/>
          <w:szCs w:val="24"/>
        </w:rPr>
        <w:t xml:space="preserve">Совместно с ОМВД России «Няндомский» осуществлено </w:t>
      </w:r>
      <w:r>
        <w:rPr>
          <w:rFonts w:ascii="Times New Roman" w:hAnsi="Times New Roman"/>
          <w:sz w:val="24"/>
          <w:szCs w:val="24"/>
        </w:rPr>
        <w:t xml:space="preserve">десять </w:t>
      </w:r>
      <w:r w:rsidRPr="00183D39">
        <w:rPr>
          <w:rFonts w:ascii="Times New Roman" w:hAnsi="Times New Roman"/>
          <w:sz w:val="24"/>
          <w:szCs w:val="24"/>
        </w:rPr>
        <w:t>рейд</w:t>
      </w:r>
      <w:r>
        <w:rPr>
          <w:rFonts w:ascii="Times New Roman" w:hAnsi="Times New Roman"/>
          <w:sz w:val="24"/>
          <w:szCs w:val="24"/>
        </w:rPr>
        <w:t>ов</w:t>
      </w:r>
      <w:r w:rsidRPr="00183D39">
        <w:rPr>
          <w:rFonts w:ascii="Times New Roman" w:hAnsi="Times New Roman"/>
          <w:sz w:val="24"/>
          <w:szCs w:val="24"/>
        </w:rPr>
        <w:t xml:space="preserve"> по местам концентрации подростков.</w:t>
      </w:r>
    </w:p>
    <w:p w14:paraId="65E32FC3" w14:textId="04B61A03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416F8">
        <w:rPr>
          <w:rFonts w:ascii="Times New Roman" w:hAnsi="Times New Roman"/>
          <w:i/>
          <w:sz w:val="24"/>
          <w:szCs w:val="24"/>
        </w:rPr>
        <w:t>Мероприятие  1</w:t>
      </w:r>
      <w:r>
        <w:rPr>
          <w:rFonts w:ascii="Times New Roman" w:hAnsi="Times New Roman"/>
          <w:i/>
          <w:sz w:val="24"/>
          <w:szCs w:val="24"/>
        </w:rPr>
        <w:t>7</w:t>
      </w:r>
      <w:r w:rsidRPr="005416F8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Поддержка семей (родителей и несовершеннолетних), обратившихся в отделение профилактики безнадзорности и семейного неблагополучия ГБУ СОН АО «Няндомский КЦСО» за социальной, психологической помощью</w:t>
      </w:r>
      <w:r w:rsidRPr="00AF3E8C">
        <w:rPr>
          <w:rFonts w:ascii="Times New Roman" w:hAnsi="Times New Roman"/>
          <w:i/>
          <w:sz w:val="24"/>
          <w:szCs w:val="24"/>
        </w:rPr>
        <w:t>.</w:t>
      </w:r>
    </w:p>
    <w:p w14:paraId="57AC40A7" w14:textId="77777777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7F55C6">
        <w:rPr>
          <w:rFonts w:ascii="Times New Roman" w:hAnsi="Times New Roman"/>
          <w:iCs/>
          <w:sz w:val="24"/>
          <w:szCs w:val="24"/>
        </w:rPr>
        <w:t>В отделение</w:t>
      </w:r>
      <w:r>
        <w:rPr>
          <w:rFonts w:ascii="Times New Roman" w:hAnsi="Times New Roman"/>
          <w:iCs/>
          <w:sz w:val="24"/>
          <w:szCs w:val="24"/>
        </w:rPr>
        <w:t xml:space="preserve"> профилактики поступило 1616 сигналов о фактах социального неблагополучия, осуществлено 460 социальных патронажей и 203 первичных патронажа обследования неблагополучных семей, обслужено 717 семей, 882 – </w:t>
      </w:r>
      <w:r w:rsidRPr="00AF3E8C">
        <w:rPr>
          <w:rFonts w:ascii="Times New Roman" w:hAnsi="Times New Roman"/>
          <w:iCs/>
          <w:sz w:val="24"/>
          <w:szCs w:val="24"/>
        </w:rPr>
        <w:t>граждан.</w:t>
      </w:r>
      <w:r>
        <w:rPr>
          <w:rFonts w:ascii="Times New Roman" w:hAnsi="Times New Roman"/>
          <w:iCs/>
          <w:sz w:val="24"/>
          <w:szCs w:val="24"/>
        </w:rPr>
        <w:t xml:space="preserve"> </w:t>
      </w:r>
    </w:p>
    <w:p w14:paraId="06392754" w14:textId="77777777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Оказаны следующие виды помощи (услуг):</w:t>
      </w:r>
    </w:p>
    <w:p w14:paraId="59A68121" w14:textId="77777777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-профилактические беседы – 765;</w:t>
      </w:r>
    </w:p>
    <w:p w14:paraId="63B4B0FE" w14:textId="77777777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 консультационные услуги</w:t>
      </w:r>
      <w:r w:rsidRPr="00AF3E8C">
        <w:rPr>
          <w:rFonts w:ascii="Times New Roman" w:hAnsi="Times New Roman"/>
          <w:iCs/>
          <w:sz w:val="24"/>
          <w:szCs w:val="24"/>
        </w:rPr>
        <w:t xml:space="preserve"> – </w:t>
      </w:r>
      <w:r>
        <w:rPr>
          <w:rFonts w:ascii="Times New Roman" w:hAnsi="Times New Roman"/>
          <w:iCs/>
          <w:sz w:val="24"/>
          <w:szCs w:val="24"/>
        </w:rPr>
        <w:t>462;</w:t>
      </w:r>
    </w:p>
    <w:p w14:paraId="25F6F098" w14:textId="77777777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 помощь в оформлении и сборе документов – 45 (на оформление статуса малоимущей семьи, для получения мер социальной поддержки);</w:t>
      </w:r>
    </w:p>
    <w:p w14:paraId="0D78B56A" w14:textId="77777777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 вещевая помощь – 33;</w:t>
      </w:r>
    </w:p>
    <w:p w14:paraId="6AD44DD7" w14:textId="77777777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 инструктажи по безопасности детей, пожарной безопасности – 690 семей;</w:t>
      </w:r>
    </w:p>
    <w:p w14:paraId="6DBB22FE" w14:textId="77777777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 оказано содействие в организации летнего отдыха детей – 378 семьям.</w:t>
      </w:r>
    </w:p>
    <w:p w14:paraId="3F9D95DC" w14:textId="59109BDC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86338">
        <w:rPr>
          <w:rFonts w:ascii="Times New Roman" w:hAnsi="Times New Roman"/>
          <w:i/>
          <w:sz w:val="24"/>
          <w:szCs w:val="24"/>
        </w:rPr>
        <w:t>Мероприятие  1</w:t>
      </w:r>
      <w:r>
        <w:rPr>
          <w:rFonts w:ascii="Times New Roman" w:hAnsi="Times New Roman"/>
          <w:i/>
          <w:sz w:val="24"/>
          <w:szCs w:val="24"/>
        </w:rPr>
        <w:t>8</w:t>
      </w:r>
      <w:r w:rsidRPr="00E86338">
        <w:rPr>
          <w:rFonts w:ascii="Times New Roman" w:hAnsi="Times New Roman"/>
          <w:i/>
          <w:sz w:val="24"/>
          <w:szCs w:val="24"/>
        </w:rPr>
        <w:t>.  Цикл мероприятий, направленных на формирование здорового образа жизни среди несовершеннолетних:</w:t>
      </w:r>
    </w:p>
    <w:p w14:paraId="1B8AF34A" w14:textId="5D12BE86" w:rsidR="00D02F0A" w:rsidRPr="008A64C3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A64C3">
        <w:rPr>
          <w:rFonts w:ascii="Times New Roman" w:hAnsi="Times New Roman"/>
          <w:color w:val="000000" w:themeColor="text1"/>
          <w:sz w:val="24"/>
          <w:szCs w:val="24"/>
        </w:rPr>
        <w:t xml:space="preserve">Отмечены благодарностями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и сертификатами </w:t>
      </w:r>
      <w:r w:rsidR="001F6FD5">
        <w:rPr>
          <w:rFonts w:ascii="Times New Roman" w:hAnsi="Times New Roman"/>
          <w:sz w:val="24"/>
          <w:szCs w:val="24"/>
        </w:rPr>
        <w:t xml:space="preserve">МБОУ «Средняя школа № 7 города Няндома» и СП «Средняя школа № 6 города Няндома» МБОУ «Средняя школа № 3 города Няндома» </w:t>
      </w:r>
      <w:r>
        <w:rPr>
          <w:rFonts w:ascii="Times New Roman" w:hAnsi="Times New Roman"/>
          <w:color w:val="000000" w:themeColor="text1"/>
          <w:sz w:val="24"/>
          <w:szCs w:val="24"/>
        </w:rPr>
        <w:t>за активное участие в мероприятиях, направленных на профилактику употребления спиртных напитков, одурманивающих и наркотических веществ.</w:t>
      </w:r>
    </w:p>
    <w:p w14:paraId="7D910436" w14:textId="6D383EA8" w:rsidR="00D02F0A" w:rsidRPr="00183D39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Мероприятие 19.</w:t>
      </w:r>
      <w:r w:rsidRPr="00183D39">
        <w:rPr>
          <w:rFonts w:ascii="Times New Roman" w:hAnsi="Times New Roman"/>
          <w:i/>
          <w:sz w:val="24"/>
          <w:szCs w:val="24"/>
        </w:rPr>
        <w:t xml:space="preserve"> Проведение декад, месячников правовых знаний в образовательных организациях, ГАОУ СПО АО «Няндомский железнодорожный колледж».</w:t>
      </w:r>
    </w:p>
    <w:p w14:paraId="3F5B82D4" w14:textId="77777777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образов</w:t>
      </w:r>
      <w:r w:rsidRPr="00955BAF">
        <w:rPr>
          <w:rFonts w:ascii="Times New Roman" w:hAnsi="Times New Roman"/>
          <w:sz w:val="24"/>
          <w:szCs w:val="24"/>
        </w:rPr>
        <w:t>ательных организациях</w:t>
      </w:r>
      <w:r>
        <w:rPr>
          <w:rFonts w:ascii="Times New Roman" w:hAnsi="Times New Roman"/>
          <w:sz w:val="24"/>
          <w:szCs w:val="24"/>
        </w:rPr>
        <w:t>: средних</w:t>
      </w:r>
      <w:r w:rsidRPr="00955B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школах № 2,7,3 ГБУ АО «Няндомское специальное учебно-воспитательное учреждение», ГБОУ АО «Няндомская специальная (коррекционная) школа-интернат» проведены мероприятия, направленные на профилактику преступлений, правонарушений среди несовершеннолетних, а также декады по знаниям своих прав и обязанностей, Конституции Российской Федерации. За активную профилактическую работу с несовершеннолетними по административной и уголовной ответственностям, по правовым знаниям вышеуказанные школы были отмечены благодарностями и сертификатами.</w:t>
      </w:r>
    </w:p>
    <w:p w14:paraId="659E9BBF" w14:textId="2752476E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Мероприятие 20</w:t>
      </w:r>
      <w:r w:rsidRPr="00183D39">
        <w:rPr>
          <w:rFonts w:ascii="Times New Roman" w:hAnsi="Times New Roman"/>
          <w:i/>
          <w:sz w:val="24"/>
          <w:szCs w:val="24"/>
        </w:rPr>
        <w:t>. Районный конкурс на лучшую организацию работы общественных формирований по предупреждению безнадзорности и правонарушений несовершеннолетних.</w:t>
      </w:r>
    </w:p>
    <w:p w14:paraId="10C9D843" w14:textId="77777777" w:rsidR="00D02F0A" w:rsidRDefault="00D02F0A" w:rsidP="00D02F0A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За организацию работы общественных формирований по предупреждению безнадзорности и правонарушений несовершеннолетних поощрены Няндомский железнодорожный колледж и Няндомское специальное учебно-воспитательное учреждение закрытого типа.</w:t>
      </w:r>
    </w:p>
    <w:p w14:paraId="1EDABF0D" w14:textId="77777777" w:rsidR="001B23CB" w:rsidRDefault="001B23CB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48E014F6" w14:textId="77777777" w:rsidR="001B23CB" w:rsidRDefault="001B23CB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579106E5" w14:textId="77777777" w:rsidR="001B23CB" w:rsidRDefault="001B23CB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71C25DC0" w14:textId="77777777" w:rsidR="001B23CB" w:rsidRDefault="001B23CB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4893716E" w14:textId="77777777" w:rsidR="001B23CB" w:rsidRDefault="001B23CB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5B736B57" w14:textId="77777777" w:rsidR="001B23CB" w:rsidRDefault="001B23CB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75E9D566" w14:textId="77777777" w:rsidR="001B23CB" w:rsidRDefault="001B23CB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26ACA05E" w14:textId="77777777" w:rsidR="001B23CB" w:rsidRDefault="001B23CB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479108CB" w14:textId="77777777" w:rsidR="001B23CB" w:rsidRDefault="001B23CB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220B3B00" w14:textId="77777777" w:rsidR="001B23CB" w:rsidRDefault="001B23CB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23E32E04" w14:textId="77777777" w:rsidR="001B23CB" w:rsidRDefault="001B23CB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5D692013" w14:textId="77777777" w:rsidR="001B23CB" w:rsidRDefault="001B23CB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250063D4" w14:textId="77777777" w:rsidR="001B23CB" w:rsidRDefault="001B23CB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1B027736" w14:textId="77777777" w:rsidR="001B23CB" w:rsidRDefault="001B23CB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48A41920" w14:textId="77777777" w:rsidR="001B23CB" w:rsidRDefault="001B23CB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5A64B78A" w14:textId="77777777" w:rsidR="001B23CB" w:rsidRDefault="001B23CB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64E21DF2" w14:textId="77777777" w:rsidR="001B23CB" w:rsidRDefault="001B23CB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51A3AD92" w14:textId="77777777" w:rsidR="001B23CB" w:rsidRDefault="001B23CB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0F46A005" w14:textId="77777777" w:rsidR="001B23CB" w:rsidRDefault="001B23CB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23759B76" w14:textId="77777777" w:rsidR="001B23CB" w:rsidRDefault="001B23CB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71D9C7D2" w14:textId="77777777" w:rsidR="001B23CB" w:rsidRDefault="001B23CB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4AD3A7D8" w14:textId="77777777" w:rsidR="001B23CB" w:rsidRDefault="001B23CB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34DADA51" w14:textId="77777777" w:rsidR="00012ED7" w:rsidRDefault="00012ED7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4AF62EE4" w14:textId="77777777" w:rsidR="00D97F86" w:rsidRDefault="00D97F86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6171B605" w14:textId="77777777" w:rsidR="00D97F86" w:rsidRDefault="00D97F86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6260CBCF" w14:textId="77777777" w:rsidR="00D97F86" w:rsidRDefault="00D97F86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3677B6EA" w14:textId="77777777" w:rsidR="00D97F86" w:rsidRDefault="00D97F86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29B10C5F" w14:textId="77777777" w:rsidR="00D97F86" w:rsidRDefault="00D97F86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0834586E" w14:textId="77777777" w:rsidR="00D97F86" w:rsidRDefault="00D97F86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5B31251D" w14:textId="77777777" w:rsidR="00D97F86" w:rsidRDefault="00D97F86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0769A95F" w14:textId="77777777" w:rsidR="00D97F86" w:rsidRDefault="00D97F86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  <w:sectPr w:rsidR="00D97F86" w:rsidSect="00D97F86">
          <w:headerReference w:type="default" r:id="rId9"/>
          <w:headerReference w:type="first" r:id="rId10"/>
          <w:pgSz w:w="11906" w:h="16838"/>
          <w:pgMar w:top="1701" w:right="851" w:bottom="1134" w:left="1134" w:header="567" w:footer="709" w:gutter="0"/>
          <w:cols w:space="708"/>
          <w:docGrid w:linePitch="360"/>
        </w:sectPr>
      </w:pPr>
    </w:p>
    <w:p w14:paraId="7B936133" w14:textId="77777777" w:rsidR="00D97F86" w:rsidRPr="00D97F86" w:rsidRDefault="00D97F86" w:rsidP="00D97F8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bookmarkStart w:id="0" w:name="_Hlk127796107"/>
      <w:r w:rsidRPr="00D97F86">
        <w:rPr>
          <w:rFonts w:ascii="Times New Roman" w:hAnsi="Times New Roman"/>
          <w:b/>
          <w:sz w:val="24"/>
          <w:szCs w:val="24"/>
        </w:rPr>
        <w:lastRenderedPageBreak/>
        <w:t>ОТЧЕТ</w:t>
      </w:r>
    </w:p>
    <w:p w14:paraId="6004CA80" w14:textId="77777777" w:rsidR="00D97F86" w:rsidRPr="00D97F86" w:rsidRDefault="00D97F86" w:rsidP="00D97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7F86">
        <w:rPr>
          <w:rFonts w:ascii="Times New Roman" w:hAnsi="Times New Roman"/>
          <w:b/>
          <w:sz w:val="24"/>
          <w:szCs w:val="24"/>
        </w:rPr>
        <w:t xml:space="preserve"> о достижении  целевых показателей муниципальной программы </w:t>
      </w:r>
    </w:p>
    <w:p w14:paraId="25A92A68" w14:textId="77777777" w:rsidR="00D02F0A" w:rsidRDefault="00D97F86" w:rsidP="00D97F86">
      <w:pPr>
        <w:tabs>
          <w:tab w:val="left" w:pos="1185"/>
        </w:tabs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D97F86">
        <w:rPr>
          <w:rFonts w:ascii="Times New Roman" w:eastAsiaTheme="minorHAnsi" w:hAnsi="Times New Roman"/>
          <w:sz w:val="24"/>
          <w:szCs w:val="24"/>
          <w:lang w:eastAsia="en-US"/>
        </w:rPr>
        <w:t xml:space="preserve"> «Профилактика безнадзорности и правонарушений несовершеннолетних </w:t>
      </w:r>
      <w:r w:rsidR="00D02F0A">
        <w:rPr>
          <w:rFonts w:ascii="Times New Roman" w:eastAsiaTheme="minorHAnsi" w:hAnsi="Times New Roman"/>
          <w:sz w:val="24"/>
          <w:szCs w:val="24"/>
          <w:lang w:eastAsia="en-US"/>
        </w:rPr>
        <w:t>на территории Няндомского муниципального округа</w:t>
      </w:r>
      <w:r w:rsidRPr="00D97F86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</w:p>
    <w:p w14:paraId="32D97CC6" w14:textId="736BD01F" w:rsidR="00D97F86" w:rsidRPr="00D97F86" w:rsidRDefault="00D97F86" w:rsidP="00D97F86">
      <w:pPr>
        <w:tabs>
          <w:tab w:val="left" w:pos="1185"/>
        </w:tabs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D97F86">
        <w:rPr>
          <w:rFonts w:ascii="Times New Roman" w:eastAsiaTheme="minorHAnsi" w:hAnsi="Times New Roman"/>
          <w:sz w:val="24"/>
          <w:szCs w:val="24"/>
          <w:lang w:eastAsia="en-US"/>
        </w:rPr>
        <w:t>за 202</w:t>
      </w:r>
      <w:r w:rsidR="00D02F0A"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Pr="00D97F86">
        <w:rPr>
          <w:rFonts w:ascii="Times New Roman" w:eastAsiaTheme="minorHAnsi" w:hAnsi="Times New Roman"/>
          <w:sz w:val="24"/>
          <w:szCs w:val="24"/>
          <w:lang w:eastAsia="en-US"/>
        </w:rPr>
        <w:t>год.</w:t>
      </w:r>
    </w:p>
    <w:p w14:paraId="5C947D76" w14:textId="77777777" w:rsidR="00D97F86" w:rsidRPr="00D97F86" w:rsidRDefault="00D97F86" w:rsidP="00D97F86">
      <w:pPr>
        <w:tabs>
          <w:tab w:val="left" w:pos="1185"/>
        </w:tabs>
        <w:spacing w:after="0" w:line="240" w:lineRule="auto"/>
        <w:jc w:val="center"/>
        <w:rPr>
          <w:rFonts w:ascii="Times New Roman" w:eastAsiaTheme="minorHAnsi" w:hAnsi="Times New Roman"/>
          <w:lang w:eastAsia="en-US"/>
        </w:rPr>
      </w:pPr>
      <w:r w:rsidRPr="00D97F86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</w:t>
      </w:r>
    </w:p>
    <w:p w14:paraId="479E0749" w14:textId="77777777" w:rsidR="00D97F86" w:rsidRPr="00D97F86" w:rsidRDefault="00D97F86" w:rsidP="00D97F86">
      <w:pPr>
        <w:tabs>
          <w:tab w:val="left" w:pos="1185"/>
        </w:tabs>
        <w:spacing w:after="0" w:line="240" w:lineRule="auto"/>
        <w:jc w:val="center"/>
        <w:rPr>
          <w:rFonts w:ascii="Times New Roman" w:eastAsiaTheme="minorHAnsi" w:hAnsi="Times New Roman"/>
          <w:lang w:eastAsia="en-US"/>
        </w:rPr>
      </w:pPr>
    </w:p>
    <w:tbl>
      <w:tblPr>
        <w:tblpPr w:leftFromText="180" w:rightFromText="180" w:vertAnchor="text" w:horzAnchor="page" w:tblpX="1298" w:tblpY="106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851"/>
        <w:gridCol w:w="1417"/>
        <w:gridCol w:w="1276"/>
        <w:gridCol w:w="1418"/>
        <w:gridCol w:w="1701"/>
        <w:gridCol w:w="1275"/>
        <w:gridCol w:w="2127"/>
      </w:tblGrid>
      <w:tr w:rsidR="00D97F86" w:rsidRPr="00D97F86" w14:paraId="17C00509" w14:textId="77777777" w:rsidTr="00D02F0A">
        <w:trPr>
          <w:trHeight w:val="846"/>
        </w:trPr>
        <w:tc>
          <w:tcPr>
            <w:tcW w:w="42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592F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целевого </w:t>
            </w:r>
            <w:r w:rsidRPr="00D97F86">
              <w:rPr>
                <w:rFonts w:ascii="Times New Roman" w:hAnsi="Times New Roman"/>
                <w:b/>
                <w:sz w:val="20"/>
                <w:szCs w:val="20"/>
              </w:rPr>
              <w:br/>
              <w:t>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1580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9689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справочно:</w:t>
            </w:r>
          </w:p>
          <w:p w14:paraId="2298C0BD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факт  значение  цел</w:t>
            </w:r>
            <w:proofErr w:type="gramStart"/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proofErr w:type="gramEnd"/>
            <w:r w:rsidRPr="00D97F8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ока-</w:t>
            </w:r>
            <w:proofErr w:type="spellStart"/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зателя</w:t>
            </w:r>
            <w:proofErr w:type="spellEnd"/>
            <w:r w:rsidRPr="00D97F86">
              <w:rPr>
                <w:rFonts w:ascii="Times New Roman" w:hAnsi="Times New Roman"/>
                <w:b/>
                <w:sz w:val="20"/>
                <w:szCs w:val="20"/>
              </w:rPr>
              <w:t xml:space="preserve"> за </w:t>
            </w:r>
            <w:proofErr w:type="spellStart"/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предшеству-ющий</w:t>
            </w:r>
            <w:proofErr w:type="spellEnd"/>
            <w:r w:rsidRPr="00D97F86">
              <w:rPr>
                <w:rFonts w:ascii="Times New Roman" w:hAnsi="Times New Roman"/>
                <w:b/>
                <w:sz w:val="20"/>
                <w:szCs w:val="20"/>
              </w:rPr>
              <w:t xml:space="preserve"> период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26EAA0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целевого </w:t>
            </w:r>
            <w:r w:rsidRPr="00D97F86">
              <w:rPr>
                <w:rFonts w:ascii="Times New Roman" w:hAnsi="Times New Roman"/>
                <w:b/>
                <w:sz w:val="20"/>
                <w:szCs w:val="20"/>
              </w:rPr>
              <w:br/>
              <w:t>показателя за отчетный год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DF68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 xml:space="preserve">Отклонение фактического значения за отчетный период  </w:t>
            </w:r>
            <w:proofErr w:type="gramStart"/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от</w:t>
            </w:r>
            <w:proofErr w:type="gramEnd"/>
            <w:r w:rsidRPr="00D97F86">
              <w:rPr>
                <w:rFonts w:ascii="Times New Roman" w:hAnsi="Times New Roman"/>
                <w:b/>
                <w:sz w:val="20"/>
                <w:szCs w:val="20"/>
              </w:rPr>
              <w:t xml:space="preserve"> запланированного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9E661C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D97F86" w:rsidRPr="00D97F86" w14:paraId="69562B19" w14:textId="77777777" w:rsidTr="00D02F0A">
        <w:trPr>
          <w:trHeight w:val="230"/>
        </w:trPr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DAF9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5ED8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5CE2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30D5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0FFB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Абсолютное</w:t>
            </w:r>
          </w:p>
          <w:p w14:paraId="5B94D74A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(гр.5-гр.4)</w:t>
            </w:r>
            <w:r w:rsidRPr="00D97F86">
              <w:rPr>
                <w:rFonts w:ascii="Times New Roman" w:hAnsi="Times New Roman"/>
                <w:b/>
                <w:sz w:val="20"/>
                <w:szCs w:val="20"/>
              </w:rPr>
              <w:br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1A2E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Относи-тельное</w:t>
            </w:r>
            <w:proofErr w:type="gramEnd"/>
            <w:r w:rsidRPr="00D97F86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D97F86">
              <w:rPr>
                <w:rFonts w:ascii="Times New Roman" w:hAnsi="Times New Roman"/>
                <w:b/>
                <w:sz w:val="20"/>
                <w:szCs w:val="20"/>
              </w:rPr>
              <w:br/>
              <w:t>(%)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3D50EB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97F86" w:rsidRPr="00D97F86" w14:paraId="1A0C0ACD" w14:textId="77777777" w:rsidTr="00D02F0A"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5538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17D7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6C6B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327F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ADBA6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отчет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3AE9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5BAB0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E7B4B2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97F86" w:rsidRPr="00D97F86" w14:paraId="363E7A2A" w14:textId="77777777" w:rsidTr="00D02F0A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10F2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EFC7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8734B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E176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1DD8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C73A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DB27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C55444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D97F86" w:rsidRPr="00D97F86" w14:paraId="021394C1" w14:textId="77777777" w:rsidTr="00D02F0A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15E15F59" w14:textId="4C333ADD" w:rsidR="00D97F86" w:rsidRPr="00D97F86" w:rsidRDefault="00D97F86" w:rsidP="00956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97F86">
              <w:rPr>
                <w:rFonts w:ascii="Times New Roman" w:hAnsi="Times New Roman"/>
              </w:rPr>
              <w:t xml:space="preserve">Муниципальная </w:t>
            </w:r>
            <w:r w:rsidRPr="009567EC">
              <w:rPr>
                <w:rFonts w:ascii="Times New Roman" w:hAnsi="Times New Roman"/>
              </w:rPr>
              <w:t xml:space="preserve">программа </w:t>
            </w:r>
            <w:r w:rsidR="009567EC" w:rsidRPr="009567EC">
              <w:rPr>
                <w:rFonts w:ascii="Times New Roman" w:hAnsi="Times New Roman"/>
              </w:rPr>
              <w:t xml:space="preserve"> </w:t>
            </w:r>
            <w:r w:rsidRPr="009567EC">
              <w:rPr>
                <w:rFonts w:ascii="Times New Roman" w:hAnsi="Times New Roman"/>
              </w:rPr>
              <w:t>«Профилактика безнадзорности и правонарушений несовершеннолетних</w:t>
            </w:r>
            <w:r w:rsidR="009567EC" w:rsidRPr="009567EC">
              <w:rPr>
                <w:rFonts w:ascii="Times New Roman" w:hAnsi="Times New Roman"/>
              </w:rPr>
              <w:t xml:space="preserve">  </w:t>
            </w:r>
            <w:r w:rsidR="009567EC" w:rsidRPr="009567EC">
              <w:rPr>
                <w:rFonts w:ascii="Times New Roman" w:hAnsi="Times New Roman"/>
              </w:rPr>
              <w:t xml:space="preserve">на территории </w:t>
            </w:r>
            <w:proofErr w:type="spellStart"/>
            <w:r w:rsidR="009567EC" w:rsidRPr="009567EC">
              <w:rPr>
                <w:rFonts w:ascii="Times New Roman" w:hAnsi="Times New Roman"/>
              </w:rPr>
              <w:t>Няндомского</w:t>
            </w:r>
            <w:proofErr w:type="spellEnd"/>
            <w:r w:rsidR="009567EC" w:rsidRPr="009567EC">
              <w:rPr>
                <w:rFonts w:ascii="Times New Roman" w:hAnsi="Times New Roman"/>
              </w:rPr>
              <w:t xml:space="preserve"> муниципального округа</w:t>
            </w:r>
            <w:r w:rsidRPr="009567EC">
              <w:rPr>
                <w:rFonts w:ascii="Times New Roman" w:hAnsi="Times New Roman"/>
              </w:rPr>
              <w:t>».</w:t>
            </w:r>
          </w:p>
        </w:tc>
      </w:tr>
      <w:tr w:rsidR="00D97F86" w:rsidRPr="00D97F86" w14:paraId="28BBC6D1" w14:textId="77777777" w:rsidTr="00D02F0A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43E652A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97F86">
              <w:rPr>
                <w:rFonts w:ascii="Times New Roman" w:hAnsi="Times New Roman"/>
                <w:b/>
                <w:bCs/>
              </w:rPr>
              <w:t>1 задача - создание условий, способствующих снижению количества преступлений, совершенных несовершеннолетними</w:t>
            </w:r>
          </w:p>
        </w:tc>
      </w:tr>
      <w:tr w:rsidR="00D97F86" w:rsidRPr="00D97F86" w14:paraId="3B74D4F6" w14:textId="77777777" w:rsidTr="00D02F0A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0024" w14:textId="77777777" w:rsidR="00D97F86" w:rsidRPr="00D97F86" w:rsidRDefault="00D97F86" w:rsidP="00D97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D97F86">
              <w:rPr>
                <w:rFonts w:ascii="Times New Roman" w:eastAsiaTheme="minorHAnsi" w:hAnsi="Times New Roman"/>
                <w:lang w:eastAsia="en-US"/>
              </w:rPr>
              <w:t>Сокращение количества преступлений, совершенных несовершеннолетними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178F" w14:textId="77777777" w:rsidR="00D97F86" w:rsidRPr="000C14C7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highlight w:val="green"/>
              </w:rPr>
            </w:pPr>
            <w:r w:rsidRPr="000C14C7">
              <w:rPr>
                <w:rFonts w:ascii="Times New Roman" w:hAnsi="Times New Roman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49CD" w14:textId="64F59D10" w:rsidR="00045136" w:rsidRPr="00411BC7" w:rsidRDefault="00045136" w:rsidP="00AE24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11B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15BD" w14:textId="77777777" w:rsidR="00D97F86" w:rsidRPr="00411BC7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11B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-1,0</w:t>
            </w:r>
          </w:p>
          <w:p w14:paraId="5B5BCC73" w14:textId="77777777" w:rsidR="00D97F86" w:rsidRPr="00411BC7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BBF3AFB" w14:textId="77777777" w:rsidR="00D97F86" w:rsidRPr="00411BC7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9E73CD2" w14:textId="77777777" w:rsidR="00411BC7" w:rsidRPr="00411BC7" w:rsidRDefault="00411BC7" w:rsidP="00D97F86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</w:p>
          <w:p w14:paraId="0E2D6612" w14:textId="161C5365" w:rsidR="00146689" w:rsidRDefault="00C25AE8" w:rsidP="00D97F86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1BC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33</w:t>
            </w:r>
          </w:p>
          <w:p w14:paraId="57B807BB" w14:textId="53B4FF85" w:rsidR="00AE24DA" w:rsidRPr="00411BC7" w:rsidRDefault="00AE24DA" w:rsidP="00D97F86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(34-1)</w:t>
            </w:r>
          </w:p>
          <w:p w14:paraId="392CACE7" w14:textId="7FD7A04B" w:rsidR="00146689" w:rsidRPr="00411BC7" w:rsidRDefault="00146689" w:rsidP="00AE24DA">
            <w:pPr>
              <w:spacing w:after="0"/>
              <w:jc w:val="center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57DF" w14:textId="7F655D1F" w:rsidR="00411BC7" w:rsidRPr="00411BC7" w:rsidRDefault="00AE24DA" w:rsidP="00D97F86">
            <w:pPr>
              <w:spacing w:after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-19</w:t>
            </w:r>
          </w:p>
          <w:p w14:paraId="20183850" w14:textId="77777777" w:rsidR="00411BC7" w:rsidRPr="00411BC7" w:rsidRDefault="00411BC7" w:rsidP="00D97F86">
            <w:pPr>
              <w:spacing w:after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7B41B488" w14:textId="3577F5DC" w:rsidR="00411BC7" w:rsidRDefault="00411BC7" w:rsidP="00D97F86">
            <w:pPr>
              <w:spacing w:after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561FD89B" w14:textId="1B5C4274" w:rsidR="00AE24DA" w:rsidRPr="00411BC7" w:rsidRDefault="00AE24DA" w:rsidP="009567EC">
            <w:pPr>
              <w:spacing w:after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15</w:t>
            </w:r>
          </w:p>
          <w:p w14:paraId="620CDF9B" w14:textId="6EFF0435" w:rsidR="00045136" w:rsidRPr="00411BC7" w:rsidRDefault="00AE24DA" w:rsidP="00D97F86">
            <w:pPr>
              <w:spacing w:after="0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(</w:t>
            </w:r>
            <w:r w:rsidR="00045136" w:rsidRPr="00411BC7">
              <w:rPr>
                <w:rFonts w:ascii="Times New Roman" w:eastAsiaTheme="minorHAnsi" w:hAnsi="Times New Roman"/>
                <w:sz w:val="20"/>
                <w:szCs w:val="20"/>
              </w:rPr>
              <w:t>15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>-34)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6BC9" w14:textId="77777777" w:rsidR="00146689" w:rsidRDefault="00AE24DA" w:rsidP="00D97F86">
            <w:pPr>
              <w:spacing w:after="0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18</w:t>
            </w:r>
          </w:p>
          <w:p w14:paraId="1364D61D" w14:textId="77777777" w:rsidR="00AE24DA" w:rsidRDefault="00AE24DA" w:rsidP="00D97F86">
            <w:pPr>
              <w:spacing w:after="0"/>
              <w:jc w:val="center"/>
              <w:rPr>
                <w:rFonts w:ascii="Times New Roman" w:eastAsiaTheme="minorHAnsi" w:hAnsi="Times New Roman"/>
              </w:rPr>
            </w:pPr>
          </w:p>
          <w:p w14:paraId="4DF1699B" w14:textId="77777777" w:rsidR="00AE24DA" w:rsidRDefault="00AE24DA" w:rsidP="00D97F86">
            <w:pPr>
              <w:spacing w:after="0"/>
              <w:jc w:val="center"/>
              <w:rPr>
                <w:rFonts w:ascii="Times New Roman" w:eastAsiaTheme="minorHAnsi" w:hAnsi="Times New Roman"/>
              </w:rPr>
            </w:pPr>
          </w:p>
          <w:p w14:paraId="327BE09A" w14:textId="1E76C85D" w:rsidR="00AE24DA" w:rsidRPr="00D97F86" w:rsidRDefault="00AE24DA" w:rsidP="00D97F86">
            <w:pPr>
              <w:spacing w:after="0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5474" w14:textId="59C0F32B" w:rsidR="00D97F86" w:rsidRPr="00D97F86" w:rsidRDefault="000C14C7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19 раз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E26BCF" w14:textId="29ED0ECE" w:rsidR="00146689" w:rsidRDefault="00146689" w:rsidP="00D97F86">
            <w:pPr>
              <w:spacing w:after="0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7 преступлений остались </w:t>
            </w:r>
            <w:proofErr w:type="spellStart"/>
            <w:r>
              <w:rPr>
                <w:rFonts w:ascii="Times New Roman" w:eastAsiaTheme="minorHAnsi" w:hAnsi="Times New Roman"/>
              </w:rPr>
              <w:t>незакон</w:t>
            </w:r>
            <w:r w:rsidR="00AE24DA">
              <w:rPr>
                <w:rFonts w:ascii="Times New Roman" w:eastAsiaTheme="minorHAnsi" w:hAnsi="Times New Roman"/>
              </w:rPr>
              <w:t>-</w:t>
            </w:r>
            <w:r>
              <w:rPr>
                <w:rFonts w:ascii="Times New Roman" w:eastAsiaTheme="minorHAnsi" w:hAnsi="Times New Roman"/>
              </w:rPr>
              <w:t>ченными</w:t>
            </w:r>
            <w:proofErr w:type="spellEnd"/>
            <w:r>
              <w:rPr>
                <w:rFonts w:ascii="Times New Roman" w:eastAsiaTheme="minorHAnsi" w:hAnsi="Times New Roman"/>
              </w:rPr>
              <w:t xml:space="preserve"> и </w:t>
            </w:r>
            <w:proofErr w:type="gramStart"/>
            <w:r>
              <w:rPr>
                <w:rFonts w:ascii="Times New Roman" w:eastAsiaTheme="minorHAnsi" w:hAnsi="Times New Roman"/>
              </w:rPr>
              <w:t>перенесены</w:t>
            </w:r>
            <w:proofErr w:type="gramEnd"/>
            <w:r>
              <w:rPr>
                <w:rFonts w:ascii="Times New Roman" w:eastAsiaTheme="minorHAnsi" w:hAnsi="Times New Roman"/>
              </w:rPr>
              <w:t xml:space="preserve"> на 2024 год.</w:t>
            </w:r>
          </w:p>
          <w:p w14:paraId="0508BE2F" w14:textId="15D12CCB" w:rsidR="00D97F86" w:rsidRPr="00D97F86" w:rsidRDefault="00D97F86" w:rsidP="00D97F86">
            <w:pPr>
              <w:spacing w:after="0"/>
              <w:jc w:val="both"/>
              <w:rPr>
                <w:rFonts w:ascii="Times New Roman" w:eastAsiaTheme="minorHAnsi" w:hAnsi="Times New Roman"/>
              </w:rPr>
            </w:pPr>
            <w:r w:rsidRPr="00D97F86">
              <w:rPr>
                <w:rFonts w:ascii="Times New Roman" w:eastAsiaTheme="minorHAnsi" w:hAnsi="Times New Roman"/>
              </w:rPr>
              <w:t xml:space="preserve">Усиление профилактической работы с подростками (посещение по месту жительства, проведение мероприятий, акций, направленных на снижение преступности, своевременное </w:t>
            </w:r>
            <w:r w:rsidRPr="00D97F86">
              <w:rPr>
                <w:rFonts w:ascii="Times New Roman" w:eastAsiaTheme="minorHAnsi" w:hAnsi="Times New Roman"/>
              </w:rPr>
              <w:lastRenderedPageBreak/>
              <w:t>принятие мер пресечения к несовершеннолетним)</w:t>
            </w:r>
          </w:p>
        </w:tc>
      </w:tr>
      <w:tr w:rsidR="00D97F86" w:rsidRPr="00D97F86" w14:paraId="760E8EA2" w14:textId="77777777" w:rsidTr="00D02F0A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C1AAA93" w14:textId="1720CA3A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D97F86">
              <w:rPr>
                <w:rFonts w:ascii="Times New Roman" w:hAnsi="Times New Roman"/>
                <w:b/>
                <w:bCs/>
              </w:rPr>
              <w:lastRenderedPageBreak/>
              <w:t xml:space="preserve">2 задача – </w:t>
            </w:r>
            <w:r w:rsidR="004740D0">
              <w:rPr>
                <w:rFonts w:ascii="Times New Roman" w:hAnsi="Times New Roman"/>
                <w:b/>
                <w:bCs/>
              </w:rPr>
              <w:t xml:space="preserve">предупреждение семейного неблагополучия и обеспечение </w:t>
            </w:r>
            <w:r w:rsidR="00DF1C73">
              <w:rPr>
                <w:rFonts w:ascii="Times New Roman" w:hAnsi="Times New Roman"/>
                <w:b/>
                <w:bCs/>
              </w:rPr>
              <w:t>приоритетности воспитания ребенка в семье</w:t>
            </w:r>
            <w:r w:rsidRPr="00D97F86">
              <w:rPr>
                <w:rFonts w:ascii="Times New Roman" w:hAnsi="Times New Roman"/>
                <w:b/>
                <w:bCs/>
              </w:rPr>
              <w:t>.</w:t>
            </w:r>
          </w:p>
        </w:tc>
      </w:tr>
      <w:tr w:rsidR="00D97F86" w:rsidRPr="00D97F86" w14:paraId="6FE500B3" w14:textId="77777777" w:rsidTr="00D02F0A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D6C3" w14:textId="77777777" w:rsidR="00D97F86" w:rsidRPr="00D97F86" w:rsidRDefault="00D97F86" w:rsidP="00D97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D97F86">
              <w:rPr>
                <w:rFonts w:ascii="Times New Roman" w:eastAsiaTheme="minorHAnsi" w:hAnsi="Times New Roman"/>
                <w:lang w:eastAsia="en-US"/>
              </w:rPr>
              <w:t>Уменьшение количества детей, находящихся в социально опасном положении, состоящих на персонифицированном учете в МКДН и ЗП)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9E70" w14:textId="041BB1AE" w:rsidR="00D97F86" w:rsidRPr="00D97F86" w:rsidRDefault="00AE24DA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</w:t>
            </w:r>
            <w:r w:rsidR="00D97F86" w:rsidRPr="00D97F86">
              <w:rPr>
                <w:rFonts w:ascii="Times New Roman" w:hAnsi="Times New Roman"/>
              </w:rPr>
              <w:t>ел.</w:t>
            </w:r>
          </w:p>
          <w:p w14:paraId="1C1FF460" w14:textId="77777777" w:rsidR="00D97F86" w:rsidRPr="00D97F86" w:rsidRDefault="00D97F86" w:rsidP="00D97F86">
            <w:pPr>
              <w:spacing w:after="0"/>
              <w:jc w:val="both"/>
              <w:rPr>
                <w:rFonts w:ascii="Times New Roman" w:eastAsiaTheme="minorHAnsi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A3F5" w14:textId="30F5CF2E" w:rsidR="001450A0" w:rsidRPr="00D97F86" w:rsidRDefault="00411BC7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450A0">
              <w:rPr>
                <w:rFonts w:ascii="Times New Roman" w:hAnsi="Times New Roman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B51D" w14:textId="590B11DF" w:rsid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7F86">
              <w:rPr>
                <w:rFonts w:ascii="Times New Roman" w:hAnsi="Times New Roman"/>
                <w:sz w:val="24"/>
                <w:szCs w:val="24"/>
              </w:rPr>
              <w:t>-1,0</w:t>
            </w:r>
          </w:p>
          <w:p w14:paraId="18B97F7E" w14:textId="4F6DBA4B" w:rsidR="00C128C5" w:rsidRPr="009567EC" w:rsidRDefault="00C128C5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67EC">
              <w:rPr>
                <w:rFonts w:ascii="Times New Roman" w:hAnsi="Times New Roman"/>
                <w:sz w:val="18"/>
                <w:szCs w:val="18"/>
              </w:rPr>
              <w:t>(138-1)</w:t>
            </w:r>
          </w:p>
          <w:p w14:paraId="49FCDB79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47C84CE" w14:textId="77777777" w:rsidR="00D97F86" w:rsidRPr="00D97F86" w:rsidRDefault="00D97F86" w:rsidP="00D97F86">
            <w:pPr>
              <w:spacing w:after="0"/>
              <w:jc w:val="both"/>
              <w:rPr>
                <w:rFonts w:ascii="Times New Roman" w:eastAsiaTheme="minorHAnsi" w:hAnsi="Times New Roman"/>
              </w:rPr>
            </w:pPr>
          </w:p>
          <w:p w14:paraId="2756415D" w14:textId="33673FAF" w:rsidR="001450A0" w:rsidRPr="00D97F86" w:rsidRDefault="00411BC7" w:rsidP="00411BC7">
            <w:pPr>
              <w:spacing w:after="0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  <w:r w:rsidR="001450A0">
              <w:rPr>
                <w:rFonts w:ascii="Times New Roman" w:eastAsiaTheme="minorHAnsi" w:hAnsi="Times New Roman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6B6D8" w14:textId="37882950" w:rsidR="004740D0" w:rsidRDefault="004740D0" w:rsidP="00D97F86">
            <w:pPr>
              <w:spacing w:after="0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</w:t>
            </w:r>
            <w:r w:rsidR="00C128C5">
              <w:rPr>
                <w:rFonts w:ascii="Times New Roman" w:eastAsiaTheme="minorHAnsi" w:hAnsi="Times New Roman"/>
              </w:rPr>
              <w:t>2</w:t>
            </w:r>
          </w:p>
          <w:p w14:paraId="7DA5C497" w14:textId="7735765F" w:rsidR="00C128C5" w:rsidRPr="00C128C5" w:rsidRDefault="00C128C5" w:rsidP="00D97F86">
            <w:pPr>
              <w:spacing w:after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567EC">
              <w:rPr>
                <w:rFonts w:ascii="Times New Roman" w:eastAsiaTheme="minorHAnsi" w:hAnsi="Times New Roman"/>
                <w:sz w:val="18"/>
                <w:szCs w:val="18"/>
              </w:rPr>
              <w:t>(136-138</w:t>
            </w:r>
            <w:r w:rsidRPr="00C128C5">
              <w:rPr>
                <w:rFonts w:ascii="Times New Roman" w:eastAsiaTheme="minorHAnsi" w:hAnsi="Times New Roman"/>
                <w:sz w:val="20"/>
                <w:szCs w:val="20"/>
              </w:rPr>
              <w:t>)</w:t>
            </w:r>
          </w:p>
          <w:p w14:paraId="276183C8" w14:textId="77777777" w:rsidR="00411BC7" w:rsidRDefault="00411BC7" w:rsidP="00D97F86">
            <w:pPr>
              <w:spacing w:after="0"/>
              <w:jc w:val="both"/>
              <w:rPr>
                <w:rFonts w:ascii="Times New Roman" w:eastAsiaTheme="minorHAnsi" w:hAnsi="Times New Roman"/>
              </w:rPr>
            </w:pPr>
          </w:p>
          <w:p w14:paraId="7597DE90" w14:textId="77777777" w:rsidR="00411BC7" w:rsidRDefault="00411BC7" w:rsidP="00D97F86">
            <w:pPr>
              <w:spacing w:after="0"/>
              <w:jc w:val="both"/>
              <w:rPr>
                <w:rFonts w:ascii="Times New Roman" w:eastAsiaTheme="minorHAnsi" w:hAnsi="Times New Roman"/>
              </w:rPr>
            </w:pPr>
          </w:p>
          <w:p w14:paraId="2D613EC5" w14:textId="65F07DD2" w:rsidR="004740D0" w:rsidRPr="00D97F86" w:rsidRDefault="004740D0" w:rsidP="00C128C5">
            <w:pPr>
              <w:spacing w:after="0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F16A5" w14:textId="48AFAE79" w:rsidR="00411BC7" w:rsidRDefault="00C128C5" w:rsidP="00D97F86">
            <w:pPr>
              <w:spacing w:after="0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1</w:t>
            </w:r>
          </w:p>
          <w:p w14:paraId="5D547A6E" w14:textId="77777777" w:rsidR="00411BC7" w:rsidRDefault="00411BC7" w:rsidP="00D97F86">
            <w:pPr>
              <w:spacing w:after="0"/>
              <w:jc w:val="both"/>
              <w:rPr>
                <w:rFonts w:ascii="Times New Roman" w:eastAsiaTheme="minorHAnsi" w:hAnsi="Times New Roman"/>
              </w:rPr>
            </w:pPr>
          </w:p>
          <w:p w14:paraId="2A86FF97" w14:textId="0224236B" w:rsidR="004740D0" w:rsidRPr="00D97F86" w:rsidRDefault="004740D0" w:rsidP="00D97F86">
            <w:pPr>
              <w:spacing w:after="0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-1-(-</w:t>
            </w:r>
            <w:r w:rsidR="00C128C5">
              <w:rPr>
                <w:rFonts w:ascii="Times New Roman" w:eastAsiaTheme="minorHAnsi" w:hAnsi="Times New Roman"/>
              </w:rPr>
              <w:t>2</w:t>
            </w:r>
            <w:r>
              <w:rPr>
                <w:rFonts w:ascii="Times New Roman" w:eastAsiaTheme="minorHAnsi" w:hAnsi="Times New Roman"/>
              </w:rPr>
              <w:t xml:space="preserve">,0)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80DE3" w14:textId="4B113FA2" w:rsidR="00D97F86" w:rsidRPr="00D97F86" w:rsidRDefault="000C14C7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0982A1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7F86">
              <w:rPr>
                <w:rFonts w:ascii="Times New Roman" w:hAnsi="Times New Roman"/>
              </w:rPr>
              <w:t>Увеличение несовершеннолетних, занятых в кружках и секциях, заинтересованность родителей в воспитании детей</w:t>
            </w:r>
          </w:p>
        </w:tc>
      </w:tr>
      <w:tr w:rsidR="00D97F86" w:rsidRPr="00D97F86" w14:paraId="4B95A83C" w14:textId="77777777" w:rsidTr="00D02F0A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F58C54B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97F86">
              <w:rPr>
                <w:rFonts w:ascii="Times New Roman" w:hAnsi="Times New Roman"/>
                <w:b/>
                <w:bCs/>
              </w:rPr>
              <w:t>3 задача – приобщение несовершеннолетних и детей, оказавшихся в трудной жизненной ситуации, в мероприятия, направленные на пропаганду здорового образа жизни</w:t>
            </w:r>
          </w:p>
        </w:tc>
      </w:tr>
      <w:tr w:rsidR="00D97F86" w:rsidRPr="00D97F86" w14:paraId="13D2F9B1" w14:textId="77777777" w:rsidTr="00D02F0A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E568" w14:textId="77777777" w:rsidR="00D97F86" w:rsidRPr="00D97F86" w:rsidRDefault="00D97F86" w:rsidP="00D97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D97F86">
              <w:rPr>
                <w:rFonts w:ascii="Times New Roman" w:eastAsiaTheme="minorHAnsi" w:hAnsi="Times New Roman"/>
                <w:lang w:eastAsia="en-US"/>
              </w:rPr>
              <w:t>Увеличение количества несовершеннолетних и детей, оказавшихся в трудной жизненной ситуации, занятых в мероприятиях, направленных на пропаганду здорового образа жизни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97ED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7F86">
              <w:rPr>
                <w:rFonts w:ascii="Times New Roman" w:hAnsi="Times New Roman"/>
              </w:rP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546F" w14:textId="55AEDBEA" w:rsidR="00DF1C73" w:rsidRPr="00D97F86" w:rsidRDefault="00DF1C73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037C" w14:textId="27BAC68F" w:rsidR="00DF1C73" w:rsidRDefault="00DF1C73" w:rsidP="00D97F86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+2</w:t>
            </w:r>
          </w:p>
          <w:p w14:paraId="67C5A89D" w14:textId="02F30DD3" w:rsidR="00DF1C73" w:rsidRDefault="00DF1C73" w:rsidP="00D97F86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92</w:t>
            </w:r>
          </w:p>
          <w:p w14:paraId="63351B0E" w14:textId="0592B20F" w:rsidR="00DF1C73" w:rsidRPr="00D97F86" w:rsidRDefault="00DF1C73" w:rsidP="00D97F86">
            <w:pPr>
              <w:spacing w:after="0" w:line="240" w:lineRule="auto"/>
              <w:jc w:val="center"/>
              <w:rPr>
                <w:rFonts w:ascii="Times New Roman" w:eastAsiaTheme="minorHAnsi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55FC" w14:textId="18E0F91B" w:rsidR="00DF1C73" w:rsidRDefault="00DF1C73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  <w:r w:rsidR="008A4E86">
              <w:rPr>
                <w:rFonts w:ascii="Times New Roman" w:hAnsi="Times New Roman"/>
              </w:rPr>
              <w:t>4</w:t>
            </w:r>
          </w:p>
          <w:p w14:paraId="3A18E3F0" w14:textId="15189D60" w:rsidR="00DF1C73" w:rsidRDefault="00DF1C73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C25AE8">
              <w:rPr>
                <w:rFonts w:ascii="Times New Roman" w:hAnsi="Times New Roman"/>
              </w:rPr>
              <w:t>4</w:t>
            </w:r>
          </w:p>
          <w:p w14:paraId="10B42393" w14:textId="53CB8EB7" w:rsidR="00DF1C73" w:rsidRPr="009567EC" w:rsidRDefault="00DF1C73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567EC">
              <w:rPr>
                <w:rFonts w:ascii="Times New Roman" w:hAnsi="Times New Roman"/>
                <w:sz w:val="18"/>
                <w:szCs w:val="18"/>
              </w:rPr>
              <w:t>9</w:t>
            </w:r>
            <w:r w:rsidR="00C25AE8" w:rsidRPr="009567EC">
              <w:rPr>
                <w:rFonts w:ascii="Times New Roman" w:hAnsi="Times New Roman"/>
                <w:sz w:val="18"/>
                <w:szCs w:val="18"/>
              </w:rPr>
              <w:t>4</w:t>
            </w:r>
            <w:r w:rsidRPr="009567EC">
              <w:rPr>
                <w:rFonts w:ascii="Times New Roman" w:hAnsi="Times New Roman"/>
                <w:sz w:val="18"/>
                <w:szCs w:val="18"/>
              </w:rPr>
              <w:t>-90=+</w:t>
            </w:r>
            <w:r w:rsidR="00C25AE8" w:rsidRPr="009567E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7313" w14:textId="77777777" w:rsidR="00D97F86" w:rsidRPr="00D97F86" w:rsidRDefault="00D97F86" w:rsidP="00D97F8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7F86">
              <w:rPr>
                <w:rFonts w:ascii="Times New Roman" w:eastAsiaTheme="minorHAnsi" w:hAnsi="Times New Roman"/>
                <w:sz w:val="24"/>
                <w:szCs w:val="24"/>
              </w:rPr>
              <w:t>+2</w:t>
            </w:r>
          </w:p>
          <w:p w14:paraId="449E4784" w14:textId="77777777" w:rsidR="00D97F86" w:rsidRDefault="00D97F86" w:rsidP="00D97F8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highlight w:val="yellow"/>
              </w:rPr>
            </w:pPr>
          </w:p>
          <w:p w14:paraId="0168BBC0" w14:textId="77777777" w:rsidR="00DF1C73" w:rsidRDefault="00DF1C73" w:rsidP="00D97F8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highlight w:val="yellow"/>
              </w:rPr>
            </w:pPr>
          </w:p>
          <w:p w14:paraId="12F34FEB" w14:textId="77777777" w:rsidR="00DF1C73" w:rsidRDefault="00DF1C73" w:rsidP="00D97F8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highlight w:val="yellow"/>
              </w:rPr>
            </w:pPr>
          </w:p>
          <w:p w14:paraId="0F0A48C6" w14:textId="77777777" w:rsidR="00DF1C73" w:rsidRDefault="00DF1C73" w:rsidP="00D97F8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highlight w:val="yellow"/>
              </w:rPr>
            </w:pPr>
          </w:p>
          <w:p w14:paraId="63A5AD91" w14:textId="77777777" w:rsidR="00DF1C73" w:rsidRDefault="00DF1C73" w:rsidP="00D97F8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highlight w:val="yellow"/>
              </w:rPr>
            </w:pPr>
          </w:p>
          <w:p w14:paraId="3A43B96B" w14:textId="77777777" w:rsidR="00DF1C73" w:rsidRPr="00DF1C73" w:rsidRDefault="00DF1C73" w:rsidP="00D97F8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37CDAD4B" w14:textId="0445587F" w:rsidR="00DF1C73" w:rsidRDefault="00DF1C73" w:rsidP="00D97F8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14:paraId="56DC9457" w14:textId="4EE60493" w:rsidR="00DF1C73" w:rsidRPr="00D97F86" w:rsidRDefault="00DF1C73" w:rsidP="00D97F8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191C9" w14:textId="09C14BBE" w:rsidR="00DF1C73" w:rsidRDefault="00C25AE8" w:rsidP="00D97F8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100</w:t>
            </w:r>
          </w:p>
          <w:p w14:paraId="5F44C64D" w14:textId="77777777" w:rsidR="008A4E86" w:rsidRDefault="008A4E86" w:rsidP="00D97F8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  <w:p w14:paraId="1A05444C" w14:textId="7360AFCA" w:rsidR="00DF1C73" w:rsidRPr="00D97F86" w:rsidRDefault="00C25AE8" w:rsidP="00D97F8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Theme="minorHAnsi" w:hAnsi="Times New Roman"/>
                <w:sz w:val="18"/>
                <w:szCs w:val="18"/>
              </w:rPr>
              <w:t>4</w:t>
            </w:r>
            <w:r w:rsidR="00DF1C73">
              <w:rPr>
                <w:rFonts w:ascii="Times New Roman" w:eastAsiaTheme="minorHAnsi" w:hAnsi="Times New Roman"/>
                <w:sz w:val="18"/>
                <w:szCs w:val="18"/>
              </w:rPr>
              <w:t>/2*100-100</w:t>
            </w:r>
            <w:r>
              <w:rPr>
                <w:rFonts w:ascii="Times New Roman" w:eastAsiaTheme="minorHAnsi" w:hAnsi="Times New Roman"/>
                <w:sz w:val="18"/>
                <w:szCs w:val="18"/>
              </w:rPr>
              <w:t>=100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19CCCF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7F86">
              <w:rPr>
                <w:rFonts w:ascii="Times New Roman" w:hAnsi="Times New Roman"/>
              </w:rPr>
              <w:t>Усиление профилактической работы, направленной на активизацию, мотивацию детей и их родителей к здоровому образу жизни, занятию спортом.</w:t>
            </w:r>
          </w:p>
        </w:tc>
      </w:tr>
      <w:tr w:rsidR="00D97F86" w:rsidRPr="00D97F86" w14:paraId="675497B1" w14:textId="77777777" w:rsidTr="00D02F0A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1FC1C2A3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D97F86">
              <w:rPr>
                <w:rFonts w:ascii="Times New Roman" w:hAnsi="Times New Roman"/>
                <w:b/>
                <w:bCs/>
              </w:rPr>
              <w:t>4 задача – повышение эффективности деятельности общественных формирований в осуществлении профилактики правонарушений среди несовершеннолетних</w:t>
            </w:r>
          </w:p>
        </w:tc>
      </w:tr>
      <w:tr w:rsidR="00D97F86" w:rsidRPr="00D97F86" w14:paraId="14735583" w14:textId="77777777" w:rsidTr="00D02F0A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4F26" w14:textId="77777777" w:rsidR="00D97F86" w:rsidRPr="00D97F86" w:rsidRDefault="00D97F86" w:rsidP="00D97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D97F86">
              <w:rPr>
                <w:rFonts w:ascii="Times New Roman" w:eastAsiaTheme="minorHAnsi" w:hAnsi="Times New Roman"/>
                <w:lang w:eastAsia="en-US"/>
              </w:rPr>
              <w:t xml:space="preserve">Увеличение количества общественных формирований, принявших участие в профилактической работе с несовершеннолетними и семьями социально опасного положения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2339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7F86">
              <w:rPr>
                <w:rFonts w:ascii="Times New Roman" w:hAnsi="Times New Roman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ED5B" w14:textId="7126573B" w:rsidR="00C25AE8" w:rsidRPr="00D97F86" w:rsidRDefault="00C25AE8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1C15" w14:textId="56709C4C" w:rsidR="00C25AE8" w:rsidRDefault="00C25AE8" w:rsidP="00D97F86">
            <w:p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+1</w:t>
            </w:r>
          </w:p>
          <w:p w14:paraId="0599649D" w14:textId="30F8DE30" w:rsidR="00C25AE8" w:rsidRPr="00D97F86" w:rsidRDefault="00C25AE8" w:rsidP="00D97F86">
            <w:p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3DAD" w14:textId="62231667" w:rsidR="00C25AE8" w:rsidRDefault="008A4E86" w:rsidP="00D97F86">
            <w:p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+</w:t>
            </w:r>
            <w:r w:rsidR="00C25AE8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  <w:p w14:paraId="283A64F1" w14:textId="77777777" w:rsidR="00C25AE8" w:rsidRDefault="00C25AE8" w:rsidP="00D97F86">
            <w:pPr>
              <w:spacing w:after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14:paraId="0455D68A" w14:textId="10659E79" w:rsidR="00C25AE8" w:rsidRPr="009567EC" w:rsidRDefault="00C25AE8" w:rsidP="00D97F86">
            <w:pPr>
              <w:spacing w:after="0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567EC">
              <w:rPr>
                <w:rFonts w:ascii="Times New Roman" w:eastAsiaTheme="minorHAnsi" w:hAnsi="Times New Roman"/>
                <w:sz w:val="18"/>
                <w:szCs w:val="18"/>
              </w:rPr>
              <w:t>13-11=+2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33B2A" w14:textId="77777777" w:rsid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F86">
              <w:rPr>
                <w:rFonts w:ascii="Times New Roman" w:hAnsi="Times New Roman"/>
                <w:sz w:val="24"/>
                <w:szCs w:val="24"/>
              </w:rPr>
              <w:t>+2</w:t>
            </w:r>
          </w:p>
          <w:p w14:paraId="105B9B39" w14:textId="77777777" w:rsidR="00C25AE8" w:rsidRDefault="00C25AE8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6BFDF3" w14:textId="77777777" w:rsidR="00C25AE8" w:rsidRDefault="00C25AE8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E95AD3" w14:textId="77777777" w:rsidR="00C25AE8" w:rsidRDefault="00C25AE8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405444D" w14:textId="77777777" w:rsidR="00C25AE8" w:rsidRDefault="00C25AE8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078D1D" w14:textId="77777777" w:rsidR="00C25AE8" w:rsidRDefault="00C25AE8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C1430C4" w14:textId="7EBD61C8" w:rsidR="00C25AE8" w:rsidRPr="00D97F86" w:rsidRDefault="00C25AE8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0942" w14:textId="77777777" w:rsid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F86">
              <w:rPr>
                <w:rFonts w:ascii="Times New Roman" w:hAnsi="Times New Roman"/>
                <w:sz w:val="24"/>
                <w:szCs w:val="24"/>
              </w:rPr>
              <w:t>+100</w:t>
            </w:r>
          </w:p>
          <w:p w14:paraId="4C92AC03" w14:textId="77777777" w:rsidR="00C25AE8" w:rsidRDefault="00C25AE8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3FC4970" w14:textId="77777777" w:rsidR="00C25AE8" w:rsidRDefault="00C25AE8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6D3FEF" w14:textId="77777777" w:rsidR="00C25AE8" w:rsidRDefault="00C25AE8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A10A2D" w14:textId="77777777" w:rsidR="00C25AE8" w:rsidRDefault="00C25AE8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A06914" w14:textId="77777777" w:rsidR="00C25AE8" w:rsidRDefault="00C25AE8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9FC339" w14:textId="24EDDB93" w:rsidR="00C25AE8" w:rsidRPr="00D97F86" w:rsidRDefault="00C25AE8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115193" w14:textId="6FC2F7B3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7F86">
              <w:rPr>
                <w:rFonts w:ascii="Times New Roman" w:hAnsi="Times New Roman"/>
              </w:rPr>
              <w:t xml:space="preserve">Повышение эффективности </w:t>
            </w:r>
            <w:r w:rsidR="00C128C5">
              <w:rPr>
                <w:rFonts w:ascii="Times New Roman" w:hAnsi="Times New Roman"/>
              </w:rPr>
              <w:t>работы</w:t>
            </w:r>
            <w:r w:rsidR="000C14C7">
              <w:rPr>
                <w:rFonts w:ascii="Times New Roman" w:hAnsi="Times New Roman"/>
              </w:rPr>
              <w:t xml:space="preserve"> </w:t>
            </w:r>
            <w:r w:rsidRPr="00D97F86">
              <w:rPr>
                <w:rFonts w:ascii="Times New Roman" w:hAnsi="Times New Roman"/>
              </w:rPr>
              <w:t>общественных формирований, понимание значимости проблем безнадзорности и правонарушений несовершеннолетних</w:t>
            </w:r>
          </w:p>
        </w:tc>
      </w:tr>
    </w:tbl>
    <w:p w14:paraId="27A445A7" w14:textId="77777777" w:rsidR="00D97F86" w:rsidRPr="00D97F86" w:rsidRDefault="00D97F86" w:rsidP="00D97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10E0F2" w14:textId="77777777" w:rsidR="00D97F86" w:rsidRPr="00D97F86" w:rsidRDefault="00D97F86" w:rsidP="00D97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18CD3B" w14:textId="77777777" w:rsidR="00D97F86" w:rsidRPr="00D97F86" w:rsidRDefault="00D97F86" w:rsidP="00D97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7F86">
        <w:rPr>
          <w:rFonts w:ascii="Times New Roman" w:hAnsi="Times New Roman"/>
          <w:b/>
          <w:sz w:val="24"/>
          <w:szCs w:val="24"/>
        </w:rPr>
        <w:t>ОТЧЕТ</w:t>
      </w:r>
    </w:p>
    <w:p w14:paraId="61862EFE" w14:textId="77777777" w:rsidR="00D97F86" w:rsidRPr="00D97F86" w:rsidRDefault="00D97F86" w:rsidP="00D97F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7F86">
        <w:rPr>
          <w:rFonts w:ascii="Times New Roman" w:hAnsi="Times New Roman" w:cs="Arial"/>
          <w:b/>
          <w:sz w:val="24"/>
          <w:szCs w:val="24"/>
        </w:rPr>
        <w:t xml:space="preserve">о ресурсном обеспечении  </w:t>
      </w:r>
      <w:r w:rsidRPr="00D97F86">
        <w:rPr>
          <w:rFonts w:ascii="Times New Roman" w:hAnsi="Times New Roman"/>
          <w:b/>
          <w:sz w:val="24"/>
          <w:szCs w:val="24"/>
        </w:rPr>
        <w:t xml:space="preserve">мероприятий муниципальной программы </w:t>
      </w:r>
    </w:p>
    <w:p w14:paraId="0062BB04" w14:textId="77777777" w:rsidR="00D02F0A" w:rsidRDefault="00D97F86" w:rsidP="00D97F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97F86">
        <w:rPr>
          <w:rFonts w:ascii="Times New Roman" w:hAnsi="Times New Roman"/>
          <w:sz w:val="24"/>
          <w:szCs w:val="24"/>
        </w:rPr>
        <w:t xml:space="preserve">«Профилактика безнадзорности и правонарушений несовершеннолетних </w:t>
      </w:r>
      <w:r w:rsidR="00D02F0A">
        <w:rPr>
          <w:rFonts w:ascii="Times New Roman" w:hAnsi="Times New Roman"/>
          <w:sz w:val="24"/>
          <w:szCs w:val="24"/>
        </w:rPr>
        <w:t>на территории Няндомского муниципального округа</w:t>
      </w:r>
      <w:r w:rsidRPr="00D97F86">
        <w:rPr>
          <w:rFonts w:ascii="Times New Roman" w:hAnsi="Times New Roman"/>
          <w:sz w:val="24"/>
          <w:szCs w:val="24"/>
        </w:rPr>
        <w:t xml:space="preserve">» </w:t>
      </w:r>
    </w:p>
    <w:p w14:paraId="73C5A8F3" w14:textId="1BB08FDE" w:rsidR="00D97F86" w:rsidRPr="00D97F86" w:rsidRDefault="00D97F86" w:rsidP="00D97F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26282F"/>
          <w:sz w:val="24"/>
          <w:szCs w:val="24"/>
        </w:rPr>
      </w:pPr>
      <w:r w:rsidRPr="00D97F86">
        <w:rPr>
          <w:rFonts w:ascii="Times New Roman" w:hAnsi="Times New Roman"/>
          <w:bCs/>
          <w:color w:val="26282F"/>
          <w:sz w:val="24"/>
          <w:szCs w:val="24"/>
        </w:rPr>
        <w:t>по итогам 202</w:t>
      </w:r>
      <w:r w:rsidR="00D02F0A">
        <w:rPr>
          <w:rFonts w:ascii="Times New Roman" w:hAnsi="Times New Roman"/>
          <w:bCs/>
          <w:color w:val="26282F"/>
          <w:sz w:val="24"/>
          <w:szCs w:val="24"/>
        </w:rPr>
        <w:t>3</w:t>
      </w:r>
      <w:r w:rsidRPr="00D97F86">
        <w:rPr>
          <w:rFonts w:ascii="Times New Roman" w:hAnsi="Times New Roman"/>
          <w:bCs/>
          <w:color w:val="26282F"/>
          <w:sz w:val="24"/>
          <w:szCs w:val="24"/>
        </w:rPr>
        <w:t xml:space="preserve"> года</w:t>
      </w:r>
    </w:p>
    <w:p w14:paraId="00EF7AF3" w14:textId="77777777" w:rsidR="00D97F86" w:rsidRPr="00D97F86" w:rsidRDefault="00D97F86" w:rsidP="00D97F86">
      <w:pPr>
        <w:spacing w:after="0"/>
        <w:jc w:val="both"/>
        <w:rPr>
          <w:rFonts w:asciiTheme="minorHAnsi" w:eastAsiaTheme="minorHAnsi" w:hAnsiTheme="minorHAnsi" w:cstheme="minorBidi"/>
        </w:rPr>
      </w:pPr>
    </w:p>
    <w:tbl>
      <w:tblPr>
        <w:tblW w:w="14036" w:type="dxa"/>
        <w:tblInd w:w="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6"/>
        <w:gridCol w:w="850"/>
        <w:gridCol w:w="851"/>
        <w:gridCol w:w="850"/>
        <w:gridCol w:w="851"/>
        <w:gridCol w:w="850"/>
        <w:gridCol w:w="992"/>
        <w:gridCol w:w="993"/>
        <w:gridCol w:w="850"/>
        <w:gridCol w:w="992"/>
        <w:gridCol w:w="709"/>
        <w:gridCol w:w="992"/>
      </w:tblGrid>
      <w:tr w:rsidR="00D97F86" w:rsidRPr="00D97F86" w14:paraId="69348077" w14:textId="77777777" w:rsidTr="00FF77C2">
        <w:tc>
          <w:tcPr>
            <w:tcW w:w="425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E4C7BBD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733FC18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  <w:r w:rsidRPr="00D97F86">
              <w:rPr>
                <w:rFonts w:ascii="Times New Roman" w:hAnsi="Times New Roman"/>
                <w:b/>
                <w:sz w:val="20"/>
                <w:szCs w:val="20"/>
              </w:rPr>
              <w:br/>
              <w:t>мероприятий</w:t>
            </w:r>
          </w:p>
        </w:tc>
        <w:tc>
          <w:tcPr>
            <w:tcW w:w="97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0275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Объем финансирования муниципальной программы</w:t>
            </w:r>
          </w:p>
          <w:p w14:paraId="3E79FEE6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 xml:space="preserve"> (за отчетный период), тыс. руб.</w:t>
            </w:r>
          </w:p>
        </w:tc>
      </w:tr>
      <w:tr w:rsidR="00D97F86" w:rsidRPr="00D97F86" w14:paraId="5148432C" w14:textId="77777777" w:rsidTr="00FF77C2">
        <w:tc>
          <w:tcPr>
            <w:tcW w:w="425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1E314553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3D50CD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A589" w14:textId="77777777" w:rsidR="00D97F86" w:rsidRPr="00D97F86" w:rsidRDefault="00D97F86" w:rsidP="00956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в том числе по источникам</w:t>
            </w:r>
          </w:p>
        </w:tc>
      </w:tr>
      <w:tr w:rsidR="00D97F86" w:rsidRPr="00D97F86" w14:paraId="01912309" w14:textId="77777777" w:rsidTr="00FF77C2">
        <w:tc>
          <w:tcPr>
            <w:tcW w:w="425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5C45D6FC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5FE1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EE1" w14:textId="77777777" w:rsidR="00D97F86" w:rsidRPr="009567EC" w:rsidRDefault="00D97F86" w:rsidP="00956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67EC">
              <w:rPr>
                <w:rFonts w:ascii="Times New Roman" w:hAnsi="Times New Roman"/>
                <w:b/>
                <w:sz w:val="20"/>
                <w:szCs w:val="20"/>
              </w:rPr>
              <w:t>федеральный</w:t>
            </w:r>
          </w:p>
          <w:p w14:paraId="01AF3633" w14:textId="05E72117" w:rsidR="00D97F86" w:rsidRPr="009567EC" w:rsidRDefault="00D97F86" w:rsidP="00956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67EC">
              <w:rPr>
                <w:rFonts w:ascii="Times New Roman" w:hAnsi="Times New Roman"/>
                <w:b/>
                <w:sz w:val="20"/>
                <w:szCs w:val="20"/>
              </w:rPr>
              <w:t>бюджет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E871" w14:textId="77777777" w:rsidR="00D97F86" w:rsidRPr="009567EC" w:rsidRDefault="00D97F86" w:rsidP="00956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67EC">
              <w:rPr>
                <w:rFonts w:ascii="Times New Roman" w:hAnsi="Times New Roman"/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0D71" w14:textId="0EED1785" w:rsidR="00D97F86" w:rsidRPr="009567EC" w:rsidRDefault="00D97F86" w:rsidP="00956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67EC">
              <w:rPr>
                <w:rFonts w:ascii="Times New Roman" w:hAnsi="Times New Roman"/>
                <w:b/>
                <w:sz w:val="20"/>
                <w:szCs w:val="20"/>
              </w:rPr>
              <w:t>бюджет</w:t>
            </w:r>
          </w:p>
          <w:p w14:paraId="4058A974" w14:textId="77777777" w:rsidR="00D97F86" w:rsidRPr="009567EC" w:rsidRDefault="00D97F86" w:rsidP="009567E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</w:pPr>
            <w:r w:rsidRPr="009567EC">
              <w:rPr>
                <w:rFonts w:ascii="Times New Roman" w:eastAsiaTheme="minorHAnsi" w:hAnsi="Times New Roman"/>
                <w:b/>
                <w:sz w:val="20"/>
                <w:szCs w:val="20"/>
                <w:lang w:eastAsia="en-US"/>
              </w:rPr>
              <w:t>округа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954B" w14:textId="77777777" w:rsidR="00D97F86" w:rsidRPr="009567EC" w:rsidRDefault="00D97F86" w:rsidP="00956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67EC">
              <w:rPr>
                <w:rFonts w:ascii="Times New Roman" w:hAnsi="Times New Roman"/>
                <w:b/>
                <w:sz w:val="20"/>
                <w:szCs w:val="20"/>
              </w:rPr>
              <w:t>внебюджетные источники</w:t>
            </w:r>
          </w:p>
        </w:tc>
      </w:tr>
      <w:tr w:rsidR="00D97F86" w:rsidRPr="00D97F86" w14:paraId="4A92DBFA" w14:textId="77777777" w:rsidTr="00FF77C2">
        <w:trPr>
          <w:trHeight w:val="363"/>
        </w:trPr>
        <w:tc>
          <w:tcPr>
            <w:tcW w:w="425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7F9BA01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98E0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8683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5830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F8F0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DE4F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75B6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8802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B73BE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10A6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74DD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23D9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</w:tr>
      <w:tr w:rsidR="00D97F86" w:rsidRPr="00D97F86" w14:paraId="73D78C30" w14:textId="77777777" w:rsidTr="00FF77C2">
        <w:tc>
          <w:tcPr>
            <w:tcW w:w="42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DCBC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241D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4447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262B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5194F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D5CD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D4BD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4A80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E34D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A96F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E475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543E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97F86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</w:tr>
      <w:tr w:rsidR="00D97F86" w:rsidRPr="00D97F86" w14:paraId="5D8320EB" w14:textId="77777777" w:rsidTr="009567EC">
        <w:tc>
          <w:tcPr>
            <w:tcW w:w="1233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FA16" w14:textId="65AD1578" w:rsidR="00D97F86" w:rsidRPr="00D97F86" w:rsidRDefault="00D97F86" w:rsidP="00956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Программа «Профилактика безнадзорности и правонарушений несовершеннолетних</w:t>
            </w:r>
            <w:r w:rsidR="009567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567EC" w:rsidRPr="009567EC">
              <w:rPr>
                <w:rFonts w:ascii="Times New Roman" w:hAnsi="Times New Roman"/>
                <w:sz w:val="20"/>
                <w:szCs w:val="20"/>
              </w:rPr>
              <w:t xml:space="preserve">на территории </w:t>
            </w:r>
            <w:proofErr w:type="spellStart"/>
            <w:r w:rsidR="009567EC" w:rsidRPr="009567EC">
              <w:rPr>
                <w:rFonts w:ascii="Times New Roman" w:hAnsi="Times New Roman"/>
                <w:sz w:val="20"/>
                <w:szCs w:val="20"/>
              </w:rPr>
              <w:t>Няндомского</w:t>
            </w:r>
            <w:proofErr w:type="spellEnd"/>
            <w:r w:rsidR="009567EC" w:rsidRPr="009567EC">
              <w:rPr>
                <w:rFonts w:ascii="Times New Roman" w:hAnsi="Times New Roman"/>
                <w:sz w:val="20"/>
                <w:szCs w:val="20"/>
              </w:rPr>
              <w:t xml:space="preserve"> муниципального округа</w:t>
            </w:r>
            <w:r w:rsidRPr="009567E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E027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7F86" w:rsidRPr="00D97F86" w14:paraId="54CFC9C8" w14:textId="77777777" w:rsidTr="00FF77C2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AED1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1. Поддержка деятельности школьных служб примирения сторон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3A6E" w14:textId="45FF7C37" w:rsidR="00D97F86" w:rsidRPr="00D97F86" w:rsidRDefault="00D02F0A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D97F86" w:rsidRPr="00D97F8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51C5" w14:textId="57F2E1E1" w:rsidR="00D97F86" w:rsidRPr="00D97F86" w:rsidRDefault="00D02F0A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D97F86" w:rsidRPr="00D97F8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DB2A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C9FA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4EFD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83194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C35F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EDB9" w14:textId="6CE5B518" w:rsidR="00D97F86" w:rsidRPr="00D97F86" w:rsidRDefault="00D02F0A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D97F86" w:rsidRPr="00D97F8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C6B8" w14:textId="38AD5810" w:rsidR="00D97F86" w:rsidRPr="00D97F86" w:rsidRDefault="00D02F0A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D97F86" w:rsidRPr="00D97F8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6C11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9F51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7F86" w:rsidRPr="00D97F86" w14:paraId="1ECDBFD8" w14:textId="77777777" w:rsidTr="00FF77C2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D1F3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2. Информированное сопровождение мероприятий по профилактике безнадзорности и правонарушений несовершеннолетних.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3E61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E6AF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7A13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1513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6280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B838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0F84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E0641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2DA83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807A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743B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7F86" w:rsidRPr="00D97F86" w14:paraId="4833B46F" w14:textId="77777777" w:rsidTr="00FF77C2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9516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3.Поддержка деятельности шефов-наставников в отношении несовершеннолетних, состоящих на профилактических учетах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621B" w14:textId="64EB6E43" w:rsidR="00D97F86" w:rsidRPr="00D97F86" w:rsidRDefault="00D02F0A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D97F86" w:rsidRPr="00D97F8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7BFA" w14:textId="5D40A83B" w:rsidR="00D97F86" w:rsidRPr="00D97F86" w:rsidRDefault="00D02F0A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D97F86" w:rsidRPr="00D97F8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DFB51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0F91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0FE7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1623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3B6B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57A2" w14:textId="7EAE01F5" w:rsidR="00D97F86" w:rsidRPr="00D97F86" w:rsidRDefault="00D02F0A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D97F86" w:rsidRPr="00D97F8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9A93" w14:textId="3F8043E6" w:rsidR="00D97F86" w:rsidRPr="00D97F86" w:rsidRDefault="00D02F0A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D97F86" w:rsidRPr="00D97F8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C022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C42D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7F86" w:rsidRPr="00D97F86" w14:paraId="011C05C6" w14:textId="77777777" w:rsidTr="00FF77C2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E81C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4. Оказание помощи семьям, состоящим на профилактических учетах в органах и учреждениях системы профилактики, школьными принадлежностями, с целью подготовки детей к школе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2F38" w14:textId="0986F300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1</w:t>
            </w:r>
            <w:r w:rsidR="00D02F0A">
              <w:rPr>
                <w:rFonts w:ascii="Times New Roman" w:hAnsi="Times New Roman"/>
                <w:sz w:val="20"/>
                <w:szCs w:val="20"/>
              </w:rPr>
              <w:t>5</w:t>
            </w:r>
            <w:r w:rsidRPr="00D97F8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6844" w14:textId="622532E7" w:rsidR="00D97F86" w:rsidRPr="00D97F86" w:rsidRDefault="008A4E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B8EA" w14:textId="2F86D291" w:rsidR="00D97F86" w:rsidRPr="00D97F86" w:rsidRDefault="008A4E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DC66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0467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DCAF9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6722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516E" w14:textId="7B4EB12A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1</w:t>
            </w:r>
            <w:r w:rsidR="00D37AA4">
              <w:rPr>
                <w:rFonts w:ascii="Times New Roman" w:hAnsi="Times New Roman"/>
                <w:sz w:val="20"/>
                <w:szCs w:val="20"/>
              </w:rPr>
              <w:t>5</w:t>
            </w:r>
            <w:r w:rsidRPr="00D97F8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A6C7" w14:textId="034642EB" w:rsidR="00D97F86" w:rsidRPr="00D97F86" w:rsidRDefault="008A4E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F484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25BA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7F86" w:rsidRPr="00D97F86" w14:paraId="39F69E80" w14:textId="77777777" w:rsidTr="00FF77C2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2F0F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5. оказание адресной помощи семьям, родители в которых злоупотребляют спиртными напитками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19C9" w14:textId="74B42F50" w:rsidR="00D97F86" w:rsidRPr="00D97F86" w:rsidRDefault="00D37AA4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D97F86" w:rsidRPr="00D97F8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EFFF" w14:textId="3CCCDF7A" w:rsidR="00D97F86" w:rsidRPr="00D97F86" w:rsidRDefault="00D37AA4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D97F86" w:rsidRPr="00D97F8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10622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0537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F807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17B4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5BA2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50CF" w14:textId="1D1394FB" w:rsidR="00D97F86" w:rsidRPr="00D97F86" w:rsidRDefault="00D37AA4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D97F86" w:rsidRPr="00D97F8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F1E3" w14:textId="33B519F6" w:rsidR="00D97F86" w:rsidRPr="00D97F86" w:rsidRDefault="00D37AA4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  <w:r w:rsidR="00D97F86" w:rsidRPr="00D97F8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5F64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5592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7F86" w:rsidRPr="00D97F86" w14:paraId="3070F7EA" w14:textId="77777777" w:rsidTr="00FF77C2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73E2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6. Цикл мероприятий, направленных на формирование здорового образа жизни среди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87B5" w14:textId="3C8FCCC9" w:rsidR="00D97F86" w:rsidRPr="00D97F86" w:rsidRDefault="00D37AA4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D97F86" w:rsidRPr="00D97F8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0618" w14:textId="5F202B32" w:rsidR="00D97F86" w:rsidRPr="00D97F86" w:rsidRDefault="00D37AA4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D97F86" w:rsidRPr="00D97F8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8A4F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A609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56A0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0A2B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0FDA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FE55" w14:textId="4EC9238B" w:rsidR="00D97F86" w:rsidRPr="00D97F86" w:rsidRDefault="00D37AA4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D97F86" w:rsidRPr="00D97F8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2B813" w14:textId="435F990E" w:rsidR="00D97F86" w:rsidRPr="00D97F86" w:rsidRDefault="00D37AA4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D97F86" w:rsidRPr="00D97F8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AFC1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6CE2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7F86" w:rsidRPr="00D97F86" w14:paraId="2D0B8456" w14:textId="77777777" w:rsidTr="00FF77C2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8F5D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7. Проведение декад, месячников правовых знаний в образовательных организациях, ГАПОУ АО «НЖК»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EE4D" w14:textId="2E8B8016" w:rsidR="00D97F86" w:rsidRPr="00D97F86" w:rsidRDefault="00D37AA4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D97F86" w:rsidRPr="00D97F8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E235" w14:textId="62A862B0" w:rsidR="00D97F86" w:rsidRPr="00D97F86" w:rsidRDefault="00D37AA4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D97F86" w:rsidRPr="00D97F8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C3C1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74F2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135F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0AD7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ABB4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EACF" w14:textId="5EF74AE1" w:rsidR="00D97F86" w:rsidRPr="00D97F86" w:rsidRDefault="00D37AA4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</w:t>
            </w:r>
            <w:r w:rsidR="00D97F86" w:rsidRPr="00D97F8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FFFEA" w14:textId="7B0FBA1B" w:rsidR="00D97F86" w:rsidRPr="00D97F86" w:rsidRDefault="00F8775D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D97F86" w:rsidRPr="00D97F8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95905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0AAD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7F86" w:rsidRPr="00D97F86" w14:paraId="3730C057" w14:textId="77777777" w:rsidTr="00FF77C2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A9E4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 xml:space="preserve">8. Районный конкурс на лучшую организацию работы общественных формирований по </w:t>
            </w:r>
            <w:r w:rsidRPr="00D97F86">
              <w:rPr>
                <w:rFonts w:ascii="Times New Roman" w:hAnsi="Times New Roman"/>
                <w:sz w:val="20"/>
                <w:szCs w:val="20"/>
              </w:rPr>
              <w:lastRenderedPageBreak/>
              <w:t>предупреждению безнадзорности и правонарушений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50B8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lastRenderedPageBreak/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61DB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058B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906C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3A80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3457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C067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FE3E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6DA9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BDC5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EC15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97F86" w:rsidRPr="00D97F86" w14:paraId="0FEB1EC4" w14:textId="77777777" w:rsidTr="00FF77C2"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93DC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lastRenderedPageBreak/>
              <w:t>Всего по  муниципальной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38FC" w14:textId="1CDF84E9" w:rsidR="00D97F86" w:rsidRPr="00D97F86" w:rsidRDefault="00F8775D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  <w:r w:rsidR="00D97F86" w:rsidRPr="00D97F8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021F" w14:textId="2A21E4F2" w:rsidR="00D97F86" w:rsidRPr="00D97F86" w:rsidRDefault="00F8775D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8A4E86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52A6" w14:textId="281048B5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9</w:t>
            </w:r>
            <w:r w:rsidR="00F8775D">
              <w:rPr>
                <w:rFonts w:ascii="Times New Roman" w:hAnsi="Times New Roman"/>
                <w:sz w:val="20"/>
                <w:szCs w:val="20"/>
              </w:rPr>
              <w:t>3</w:t>
            </w:r>
            <w:r w:rsidRPr="00D97F86">
              <w:rPr>
                <w:rFonts w:ascii="Times New Roman" w:hAnsi="Times New Roman"/>
                <w:sz w:val="20"/>
                <w:szCs w:val="20"/>
              </w:rPr>
              <w:t>,</w:t>
            </w:r>
            <w:r w:rsidR="001F6FD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A005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A100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7E40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43D4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E91F" w14:textId="0ADCFC07" w:rsidR="00D97F86" w:rsidRPr="00D97F86" w:rsidRDefault="00D831C1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  <w:r w:rsidR="00D97F86" w:rsidRPr="00D97F8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FA37" w14:textId="3FCC413F" w:rsidR="00D97F86" w:rsidRPr="00D97F86" w:rsidRDefault="001002BD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  <w:r w:rsidR="00D97F86" w:rsidRPr="00D97F86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F369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DE69" w14:textId="77777777" w:rsidR="00D97F86" w:rsidRPr="00D97F86" w:rsidRDefault="00D97F86" w:rsidP="00D97F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F8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4A07F6A8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14:paraId="2E8E6060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both"/>
        <w:rPr>
          <w:rFonts w:ascii="Times New Roman" w:eastAsiaTheme="minorHAnsi" w:hAnsi="Times New Roman"/>
          <w:b/>
          <w:color w:val="FF0000"/>
          <w:sz w:val="28"/>
          <w:szCs w:val="28"/>
          <w:lang w:eastAsia="en-US"/>
        </w:rPr>
      </w:pPr>
      <w:r w:rsidRPr="00D97F8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</w:p>
    <w:p w14:paraId="27141872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14:paraId="48FA9186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14:paraId="4FAD9FCA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bookmarkEnd w:id="0"/>
    <w:p w14:paraId="52D7E79E" w14:textId="77777777" w:rsidR="00D97F86" w:rsidRPr="00D97F86" w:rsidRDefault="00D97F86" w:rsidP="00D97F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D97F86" w:rsidRPr="00D97F86" w:rsidSect="00D02F0A">
          <w:pgSz w:w="16838" w:h="11906" w:orient="landscape"/>
          <w:pgMar w:top="1134" w:right="1701" w:bottom="851" w:left="1134" w:header="567" w:footer="709" w:gutter="0"/>
          <w:cols w:space="708"/>
          <w:docGrid w:linePitch="360"/>
        </w:sectPr>
      </w:pPr>
    </w:p>
    <w:p w14:paraId="3FDD6D11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2CAE08C2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2B92BD50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D97F86">
        <w:rPr>
          <w:rFonts w:ascii="Times New Roman" w:eastAsiaTheme="minorHAnsi" w:hAnsi="Times New Roman"/>
          <w:b/>
          <w:sz w:val="24"/>
          <w:szCs w:val="24"/>
          <w:lang w:eastAsia="en-US"/>
        </w:rPr>
        <w:t>Оценка</w:t>
      </w:r>
    </w:p>
    <w:p w14:paraId="377580CD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D97F86">
        <w:rPr>
          <w:rFonts w:ascii="Times New Roman" w:eastAsiaTheme="minorHAnsi" w:hAnsi="Times New Roman"/>
          <w:b/>
          <w:sz w:val="24"/>
          <w:szCs w:val="24"/>
          <w:lang w:eastAsia="en-US"/>
        </w:rPr>
        <w:t>эффективности реализация муниципальной программы</w:t>
      </w:r>
    </w:p>
    <w:p w14:paraId="31DB110A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D97F86">
        <w:rPr>
          <w:rFonts w:ascii="Times New Roman" w:eastAsiaTheme="minorHAnsi" w:hAnsi="Times New Roman"/>
          <w:sz w:val="24"/>
          <w:szCs w:val="24"/>
          <w:lang w:eastAsia="en-US"/>
        </w:rPr>
        <w:t xml:space="preserve">«Профилактика безнадзорности и правонарушений несовершеннолетних </w:t>
      </w:r>
    </w:p>
    <w:p w14:paraId="3C297AEF" w14:textId="50F5711B" w:rsidR="00D97F86" w:rsidRPr="00D97F86" w:rsidRDefault="00D831C1" w:rsidP="00D97F86">
      <w:pPr>
        <w:tabs>
          <w:tab w:val="left" w:pos="1290"/>
        </w:tabs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на территории </w:t>
      </w:r>
      <w:r w:rsidR="00D97F86" w:rsidRPr="00D97F86">
        <w:rPr>
          <w:rFonts w:ascii="Times New Roman" w:eastAsiaTheme="minorHAnsi" w:hAnsi="Times New Roman"/>
          <w:sz w:val="24"/>
          <w:szCs w:val="24"/>
          <w:lang w:eastAsia="en-US"/>
        </w:rPr>
        <w:t>Няндомско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го муниципального округа</w:t>
      </w:r>
      <w:r w:rsidR="00D97F86" w:rsidRPr="00D97F86">
        <w:rPr>
          <w:rFonts w:ascii="Times New Roman" w:eastAsiaTheme="minorHAnsi" w:hAnsi="Times New Roman"/>
          <w:sz w:val="24"/>
          <w:szCs w:val="24"/>
          <w:lang w:eastAsia="en-US"/>
        </w:rPr>
        <w:t>»</w:t>
      </w:r>
    </w:p>
    <w:p w14:paraId="1E5DF58C" w14:textId="06D11753" w:rsidR="00D97F86" w:rsidRPr="00D97F86" w:rsidRDefault="00D97F86" w:rsidP="00D97F86">
      <w:pPr>
        <w:tabs>
          <w:tab w:val="left" w:pos="1290"/>
        </w:tabs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D97F86">
        <w:rPr>
          <w:rFonts w:ascii="Times New Roman" w:eastAsiaTheme="minorHAnsi" w:hAnsi="Times New Roman"/>
          <w:sz w:val="24"/>
          <w:szCs w:val="24"/>
          <w:lang w:eastAsia="en-US"/>
        </w:rPr>
        <w:t>за 202</w:t>
      </w:r>
      <w:r w:rsidR="00D831C1">
        <w:rPr>
          <w:rFonts w:ascii="Times New Roman" w:eastAsiaTheme="minorHAnsi" w:hAnsi="Times New Roman"/>
          <w:sz w:val="24"/>
          <w:szCs w:val="24"/>
          <w:lang w:eastAsia="en-US"/>
        </w:rPr>
        <w:t>3</w:t>
      </w:r>
      <w:r w:rsidRPr="00D97F86">
        <w:rPr>
          <w:rFonts w:ascii="Times New Roman" w:eastAsiaTheme="minorHAnsi" w:hAnsi="Times New Roman"/>
          <w:sz w:val="24"/>
          <w:szCs w:val="24"/>
          <w:lang w:eastAsia="en-US"/>
        </w:rPr>
        <w:t>год</w:t>
      </w:r>
    </w:p>
    <w:p w14:paraId="15A1C3B8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79DE24BC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394"/>
        <w:gridCol w:w="1190"/>
        <w:gridCol w:w="1096"/>
        <w:gridCol w:w="1213"/>
        <w:gridCol w:w="1110"/>
        <w:gridCol w:w="983"/>
        <w:gridCol w:w="1251"/>
        <w:gridCol w:w="1185"/>
      </w:tblGrid>
      <w:tr w:rsidR="003A6E82" w:rsidRPr="00D97F86" w14:paraId="42A9B62F" w14:textId="77777777" w:rsidTr="00252B91">
        <w:tc>
          <w:tcPr>
            <w:tcW w:w="2394" w:type="dxa"/>
          </w:tcPr>
          <w:p w14:paraId="5A3437A8" w14:textId="77777777" w:rsidR="00D97F86" w:rsidRPr="00D97F86" w:rsidRDefault="00D97F86" w:rsidP="00D97F86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F86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90" w:type="dxa"/>
          </w:tcPr>
          <w:p w14:paraId="20480F82" w14:textId="77777777" w:rsidR="00D97F86" w:rsidRPr="00D97F86" w:rsidRDefault="00D97F86" w:rsidP="00D97F86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7F86">
              <w:rPr>
                <w:rFonts w:ascii="Times New Roman" w:hAnsi="Times New Roman"/>
                <w:sz w:val="24"/>
                <w:szCs w:val="24"/>
              </w:rPr>
              <w:t>СРм</w:t>
            </w:r>
            <w:proofErr w:type="spellEnd"/>
          </w:p>
        </w:tc>
        <w:tc>
          <w:tcPr>
            <w:tcW w:w="1096" w:type="dxa"/>
          </w:tcPr>
          <w:p w14:paraId="0787C226" w14:textId="77777777" w:rsidR="00D97F86" w:rsidRPr="00D97F86" w:rsidRDefault="00D97F86" w:rsidP="00D97F86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7F86">
              <w:rPr>
                <w:rFonts w:ascii="Times New Roman" w:hAnsi="Times New Roman"/>
                <w:sz w:val="24"/>
                <w:szCs w:val="24"/>
              </w:rPr>
              <w:t>СС</w:t>
            </w:r>
            <w:r w:rsidRPr="00D97F86">
              <w:rPr>
                <w:rFonts w:ascii="Times New Roman" w:hAnsi="Times New Roman"/>
                <w:sz w:val="24"/>
                <w:szCs w:val="24"/>
                <w:vertAlign w:val="subscript"/>
              </w:rPr>
              <w:t>уз</w:t>
            </w:r>
            <w:proofErr w:type="spellEnd"/>
          </w:p>
        </w:tc>
        <w:tc>
          <w:tcPr>
            <w:tcW w:w="1213" w:type="dxa"/>
          </w:tcPr>
          <w:p w14:paraId="7E2FF010" w14:textId="77777777" w:rsidR="00D97F86" w:rsidRPr="00D97F86" w:rsidRDefault="00D97F86" w:rsidP="00D97F86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7F86">
              <w:rPr>
                <w:rFonts w:ascii="Times New Roman" w:hAnsi="Times New Roman"/>
                <w:sz w:val="24"/>
                <w:szCs w:val="24"/>
              </w:rPr>
              <w:t>Э</w:t>
            </w:r>
            <w:r w:rsidRPr="00D97F86">
              <w:rPr>
                <w:rFonts w:ascii="Times New Roman" w:hAnsi="Times New Roman"/>
                <w:sz w:val="24"/>
                <w:szCs w:val="24"/>
                <w:vertAlign w:val="subscript"/>
              </w:rPr>
              <w:t>ис</w:t>
            </w:r>
            <w:proofErr w:type="spellEnd"/>
          </w:p>
        </w:tc>
        <w:tc>
          <w:tcPr>
            <w:tcW w:w="1110" w:type="dxa"/>
          </w:tcPr>
          <w:p w14:paraId="101981DD" w14:textId="77777777" w:rsidR="00D97F86" w:rsidRPr="00D97F86" w:rsidRDefault="00D97F86" w:rsidP="00D97F86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F86"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102DB64A" wp14:editId="44B6F7DE">
                  <wp:extent cx="402590" cy="263525"/>
                  <wp:effectExtent l="0" t="0" r="0" b="0"/>
                  <wp:docPr id="1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3" w:type="dxa"/>
          </w:tcPr>
          <w:p w14:paraId="3D97AC10" w14:textId="77777777" w:rsidR="00D97F86" w:rsidRPr="00D97F86" w:rsidRDefault="00D97F86" w:rsidP="00D97F86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F86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3A4FE853" wp14:editId="2690887A">
                  <wp:extent cx="402590" cy="263525"/>
                  <wp:effectExtent l="19050" t="0" r="0" b="0"/>
                  <wp:docPr id="2" name="Рисунок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1" w:type="dxa"/>
          </w:tcPr>
          <w:p w14:paraId="7EB0C52A" w14:textId="77777777" w:rsidR="00D97F86" w:rsidRPr="00D97F86" w:rsidRDefault="00D97F86" w:rsidP="00D97F86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7F86">
              <w:rPr>
                <w:rFonts w:ascii="Times New Roman" w:hAnsi="Times New Roman"/>
                <w:sz w:val="24"/>
                <w:szCs w:val="24"/>
              </w:rPr>
              <w:t>СРмп</w:t>
            </w:r>
            <w:proofErr w:type="spellEnd"/>
          </w:p>
        </w:tc>
        <w:tc>
          <w:tcPr>
            <w:tcW w:w="1185" w:type="dxa"/>
          </w:tcPr>
          <w:p w14:paraId="5E88D6EA" w14:textId="77777777" w:rsidR="00D97F86" w:rsidRPr="00D97F86" w:rsidRDefault="00D97F86" w:rsidP="00D97F86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7F86">
              <w:rPr>
                <w:rFonts w:ascii="Times New Roman" w:hAnsi="Times New Roman"/>
                <w:sz w:val="24"/>
                <w:szCs w:val="24"/>
              </w:rPr>
              <w:t>ЭРмп</w:t>
            </w:r>
            <w:proofErr w:type="spellEnd"/>
          </w:p>
        </w:tc>
      </w:tr>
      <w:tr w:rsidR="003A6E82" w:rsidRPr="00D97F86" w14:paraId="1B1DCB42" w14:textId="77777777" w:rsidTr="00252B91">
        <w:tc>
          <w:tcPr>
            <w:tcW w:w="2394" w:type="dxa"/>
          </w:tcPr>
          <w:p w14:paraId="03BF077D" w14:textId="77777777" w:rsidR="00D97F86" w:rsidRPr="00D97F86" w:rsidRDefault="00D97F86" w:rsidP="00D97F86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F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0" w:type="dxa"/>
          </w:tcPr>
          <w:p w14:paraId="528EF4CA" w14:textId="77777777" w:rsidR="00D97F86" w:rsidRPr="00D97F86" w:rsidRDefault="00D97F86" w:rsidP="00D97F86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F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96" w:type="dxa"/>
          </w:tcPr>
          <w:p w14:paraId="5151D3EE" w14:textId="77777777" w:rsidR="00D97F86" w:rsidRPr="00D97F86" w:rsidRDefault="00D97F86" w:rsidP="00D97F86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F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13" w:type="dxa"/>
          </w:tcPr>
          <w:p w14:paraId="4B3C368A" w14:textId="77777777" w:rsidR="00D97F86" w:rsidRPr="00D97F86" w:rsidRDefault="00D97F86" w:rsidP="00D97F86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F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10" w:type="dxa"/>
          </w:tcPr>
          <w:p w14:paraId="6005273E" w14:textId="77777777" w:rsidR="00D97F86" w:rsidRPr="00D97F86" w:rsidRDefault="00D97F86" w:rsidP="00D97F86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F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3" w:type="dxa"/>
          </w:tcPr>
          <w:p w14:paraId="40BF70EE" w14:textId="77777777" w:rsidR="00D97F86" w:rsidRPr="00D97F86" w:rsidRDefault="00D97F86" w:rsidP="00D97F86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F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1" w:type="dxa"/>
          </w:tcPr>
          <w:p w14:paraId="0B5C3A86" w14:textId="77777777" w:rsidR="00D97F86" w:rsidRPr="00D97F86" w:rsidRDefault="00D97F86" w:rsidP="00D97F86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F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5" w:type="dxa"/>
          </w:tcPr>
          <w:p w14:paraId="6C3DD4E8" w14:textId="77777777" w:rsidR="00D97F86" w:rsidRPr="00D97F86" w:rsidRDefault="00D97F86" w:rsidP="00D97F86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F8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52B91" w:rsidRPr="00D97F86" w14:paraId="0ACBE243" w14:textId="77777777" w:rsidTr="00252B91">
        <w:tc>
          <w:tcPr>
            <w:tcW w:w="2394" w:type="dxa"/>
          </w:tcPr>
          <w:p w14:paraId="193416ED" w14:textId="23B0C89E" w:rsidR="00252B91" w:rsidRPr="00D97F86" w:rsidRDefault="00252B91" w:rsidP="00252B91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bookmarkEnd w:id="1"/>
            <w:r w:rsidRPr="00D97F86">
              <w:rPr>
                <w:rFonts w:ascii="Times New Roman" w:hAnsi="Times New Roman"/>
                <w:sz w:val="24"/>
                <w:szCs w:val="24"/>
              </w:rPr>
              <w:t>Всего по мун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иципальной </w:t>
            </w:r>
            <w:r w:rsidRPr="00D97F86">
              <w:rPr>
                <w:rFonts w:ascii="Times New Roman" w:hAnsi="Times New Roman"/>
                <w:sz w:val="24"/>
                <w:szCs w:val="24"/>
              </w:rPr>
              <w:t>программе</w:t>
            </w:r>
          </w:p>
        </w:tc>
        <w:tc>
          <w:tcPr>
            <w:tcW w:w="1190" w:type="dxa"/>
          </w:tcPr>
          <w:p w14:paraId="7E604202" w14:textId="58C10453" w:rsidR="00252B91" w:rsidRPr="00D97F86" w:rsidRDefault="00252B91" w:rsidP="00252B91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096" w:type="dxa"/>
          </w:tcPr>
          <w:p w14:paraId="4DD1449B" w14:textId="41EB448D" w:rsidR="00252B91" w:rsidRPr="00D97F86" w:rsidRDefault="00252B91" w:rsidP="00252B91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97F86">
              <w:rPr>
                <w:rFonts w:ascii="Times New Roman" w:hAnsi="Times New Roman"/>
                <w:sz w:val="24"/>
                <w:szCs w:val="24"/>
              </w:rPr>
              <w:t>0,9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13" w:type="dxa"/>
          </w:tcPr>
          <w:p w14:paraId="1299D81E" w14:textId="02205CAF" w:rsidR="00252B91" w:rsidRPr="00D97F86" w:rsidRDefault="00252B91" w:rsidP="00252B91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A4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10" w:type="dxa"/>
          </w:tcPr>
          <w:p w14:paraId="3304A44E" w14:textId="2E906989" w:rsidR="00252B91" w:rsidRPr="00D97F86" w:rsidRDefault="00252B91" w:rsidP="00252B91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A4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83" w:type="dxa"/>
          </w:tcPr>
          <w:p w14:paraId="54202105" w14:textId="752D7CF1" w:rsidR="00252B91" w:rsidRPr="00D97F86" w:rsidRDefault="00252B91" w:rsidP="00252B91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A4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51" w:type="dxa"/>
          </w:tcPr>
          <w:p w14:paraId="6F9FB11A" w14:textId="6D1F2807" w:rsidR="00252B91" w:rsidRPr="00D97F86" w:rsidRDefault="00252B91" w:rsidP="00252B91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7A4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85" w:type="dxa"/>
          </w:tcPr>
          <w:p w14:paraId="5C5A2F0D" w14:textId="5F4F85C2" w:rsidR="00252B91" w:rsidRPr="00D97F86" w:rsidRDefault="00252B91" w:rsidP="00252B91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17A42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</w:tbl>
    <w:p w14:paraId="4AB3E454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724B48FF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4D3C60B6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20570C8C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468915F3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D97F86">
        <w:rPr>
          <w:rFonts w:ascii="Times New Roman" w:eastAsiaTheme="minorHAnsi" w:hAnsi="Times New Roman"/>
          <w:bCs/>
          <w:sz w:val="24"/>
          <w:szCs w:val="24"/>
          <w:lang w:eastAsia="en-US"/>
        </w:rPr>
        <w:t>Ответственный исполнитель                                                                                          Зарубина Е.А.</w:t>
      </w:r>
    </w:p>
    <w:p w14:paraId="141BE2DF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0CDB4574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53042EB5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6280BF1A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00303120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53D94295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50DC438B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2D180590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0D9A2588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6D9E7911" w14:textId="77777777" w:rsidR="00D97F86" w:rsidRPr="00D97F86" w:rsidRDefault="00D97F86" w:rsidP="00D97F86">
      <w:pPr>
        <w:tabs>
          <w:tab w:val="left" w:pos="1290"/>
        </w:tabs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739776E3" w14:textId="77777777" w:rsidR="00D97F86" w:rsidRDefault="00D97F86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p w14:paraId="14B8CA18" w14:textId="77777777" w:rsidR="00012ED7" w:rsidRDefault="00012ED7" w:rsidP="00F51AA0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</w:rPr>
      </w:pPr>
    </w:p>
    <w:sectPr w:rsidR="00012ED7" w:rsidSect="00216CC0">
      <w:pgSz w:w="11906" w:h="16838"/>
      <w:pgMar w:top="851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04351F" w14:textId="77777777" w:rsidR="0098201C" w:rsidRDefault="0098201C" w:rsidP="00A141D5">
      <w:pPr>
        <w:spacing w:after="0" w:line="240" w:lineRule="auto"/>
      </w:pPr>
      <w:r>
        <w:separator/>
      </w:r>
    </w:p>
  </w:endnote>
  <w:endnote w:type="continuationSeparator" w:id="0">
    <w:p w14:paraId="15F6BFA8" w14:textId="77777777" w:rsidR="0098201C" w:rsidRDefault="0098201C" w:rsidP="00A14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938C0C" w14:textId="77777777" w:rsidR="0098201C" w:rsidRDefault="0098201C" w:rsidP="00A141D5">
      <w:pPr>
        <w:spacing w:after="0" w:line="240" w:lineRule="auto"/>
      </w:pPr>
      <w:r>
        <w:separator/>
      </w:r>
    </w:p>
  </w:footnote>
  <w:footnote w:type="continuationSeparator" w:id="0">
    <w:p w14:paraId="0DA2C7E3" w14:textId="77777777" w:rsidR="0098201C" w:rsidRDefault="0098201C" w:rsidP="00A14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C3FD52" w14:textId="77777777" w:rsidR="00D02F0A" w:rsidRDefault="00D02F0A" w:rsidP="00D02F0A">
    <w:pPr>
      <w:pStyle w:val="af4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11"/>
      <w:tblpPr w:leftFromText="180" w:rightFromText="180" w:vertAnchor="text" w:horzAnchor="margin" w:tblpY="123"/>
      <w:tblW w:w="96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15"/>
    </w:tblGrid>
    <w:tr w:rsidR="00D02F0A" w14:paraId="3E0DE265" w14:textId="77777777" w:rsidTr="00D02F0A">
      <w:trPr>
        <w:trHeight w:val="1096"/>
      </w:trPr>
      <w:tc>
        <w:tcPr>
          <w:tcW w:w="9615" w:type="dxa"/>
        </w:tcPr>
        <w:p w14:paraId="68C6CFC4" w14:textId="77777777" w:rsidR="00D02F0A" w:rsidRDefault="00D02F0A" w:rsidP="00D02F0A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/>
              <w:b/>
              <w:noProof/>
              <w:sz w:val="36"/>
              <w:szCs w:val="36"/>
            </w:rPr>
            <w:drawing>
              <wp:inline distT="0" distB="0" distL="0" distR="0" wp14:anchorId="1F69AF16" wp14:editId="346E9099">
                <wp:extent cx="564996" cy="680265"/>
                <wp:effectExtent l="19050" t="0" r="6504" b="0"/>
                <wp:docPr id="3" name="Рисунок 3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E1D8897" w14:textId="77777777" w:rsidR="00D02F0A" w:rsidRPr="0037724A" w:rsidRDefault="00D02F0A" w:rsidP="00D02F0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02F0A" w14:paraId="2814802B" w14:textId="77777777" w:rsidTr="00D02F0A">
      <w:trPr>
        <w:trHeight w:val="1084"/>
      </w:trPr>
      <w:tc>
        <w:tcPr>
          <w:tcW w:w="9615" w:type="dxa"/>
        </w:tcPr>
        <w:p w14:paraId="35B318DB" w14:textId="77777777" w:rsidR="00D02F0A" w:rsidRPr="00680A52" w:rsidRDefault="00D02F0A" w:rsidP="00D02F0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32CD4D12" w14:textId="77777777" w:rsidR="00D02F0A" w:rsidRPr="00680A52" w:rsidRDefault="00D02F0A" w:rsidP="00D02F0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 </w:t>
          </w:r>
          <w:r w:rsidRPr="009E076C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09127845" w14:textId="77777777" w:rsidR="00D02F0A" w:rsidRDefault="00D02F0A" w:rsidP="00D02F0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249CA28B" w14:textId="77777777" w:rsidR="00D02F0A" w:rsidRPr="0037724A" w:rsidRDefault="00D02F0A" w:rsidP="00D02F0A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02F0A" w14:paraId="68CA0050" w14:textId="77777777" w:rsidTr="00D02F0A">
      <w:trPr>
        <w:trHeight w:val="319"/>
      </w:trPr>
      <w:tc>
        <w:tcPr>
          <w:tcW w:w="9615" w:type="dxa"/>
        </w:tcPr>
        <w:p w14:paraId="3585CB03" w14:textId="77777777" w:rsidR="00D02F0A" w:rsidRPr="0037724A" w:rsidRDefault="00D02F0A" w:rsidP="00D02F0A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02F0A" w14:paraId="0F3683B1" w14:textId="77777777" w:rsidTr="00D02F0A">
      <w:trPr>
        <w:trHeight w:val="260"/>
      </w:trPr>
      <w:tc>
        <w:tcPr>
          <w:tcW w:w="9615" w:type="dxa"/>
        </w:tcPr>
        <w:p w14:paraId="287AEF2E" w14:textId="77777777" w:rsidR="00D02F0A" w:rsidRDefault="00D02F0A" w:rsidP="00D02F0A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02F0A" w14:paraId="397267CF" w14:textId="77777777" w:rsidTr="00D02F0A">
      <w:trPr>
        <w:trHeight w:val="247"/>
      </w:trPr>
      <w:tc>
        <w:tcPr>
          <w:tcW w:w="9615" w:type="dxa"/>
        </w:tcPr>
        <w:p w14:paraId="3966D7D2" w14:textId="77777777" w:rsidR="00D02F0A" w:rsidRPr="00C7038B" w:rsidRDefault="00D02F0A" w:rsidP="00D02F0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 09 »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  января   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1 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02F0A" w14:paraId="66553A8B" w14:textId="77777777" w:rsidTr="00D02F0A">
      <w:trPr>
        <w:trHeight w:val="247"/>
      </w:trPr>
      <w:tc>
        <w:tcPr>
          <w:tcW w:w="9615" w:type="dxa"/>
        </w:tcPr>
        <w:p w14:paraId="750545D7" w14:textId="77777777" w:rsidR="00D02F0A" w:rsidRPr="0037724A" w:rsidRDefault="00D02F0A" w:rsidP="00D02F0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02F0A" w14:paraId="06B1B230" w14:textId="77777777" w:rsidTr="00D02F0A">
      <w:trPr>
        <w:trHeight w:val="201"/>
      </w:trPr>
      <w:tc>
        <w:tcPr>
          <w:tcW w:w="9615" w:type="dxa"/>
        </w:tcPr>
        <w:p w14:paraId="6EB3E6FF" w14:textId="77777777" w:rsidR="00D02F0A" w:rsidRPr="0037724A" w:rsidRDefault="00D02F0A" w:rsidP="00D02F0A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6A0D7E21" w14:textId="77777777" w:rsidR="00D02F0A" w:rsidRDefault="00D02F0A" w:rsidP="00D02F0A">
    <w:pPr>
      <w:spacing w:line="240" w:lineRule="auto"/>
      <w:rPr>
        <w:rFonts w:ascii="Times New Roman" w:hAnsi="Times New Roman"/>
        <w:sz w:val="28"/>
        <w:szCs w:val="28"/>
      </w:rPr>
    </w:pPr>
  </w:p>
  <w:p w14:paraId="22AC95A7" w14:textId="77777777" w:rsidR="00D02F0A" w:rsidRPr="00D729AA" w:rsidRDefault="00D02F0A" w:rsidP="00D02F0A">
    <w:pPr>
      <w:spacing w:line="240" w:lineRule="auto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A48EACE"/>
    <w:lvl w:ilvl="0">
      <w:numFmt w:val="bullet"/>
      <w:lvlText w:val="*"/>
      <w:lvlJc w:val="left"/>
    </w:lvl>
  </w:abstractNum>
  <w:abstractNum w:abstractNumId="1">
    <w:nsid w:val="00377809"/>
    <w:multiLevelType w:val="hybridMultilevel"/>
    <w:tmpl w:val="0C88FDA4"/>
    <w:lvl w:ilvl="0" w:tplc="7504B1FC">
      <w:start w:val="1"/>
      <w:numFmt w:val="bullet"/>
      <w:lvlText w:val=""/>
      <w:lvlJc w:val="left"/>
      <w:pPr>
        <w:tabs>
          <w:tab w:val="num" w:pos="1140"/>
        </w:tabs>
        <w:ind w:left="1077" w:hanging="29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4B15BB"/>
    <w:multiLevelType w:val="hybridMultilevel"/>
    <w:tmpl w:val="C4BE6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CD76B2"/>
    <w:multiLevelType w:val="hybridMultilevel"/>
    <w:tmpl w:val="9E48B434"/>
    <w:lvl w:ilvl="0" w:tplc="131A21C4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6616B7D"/>
    <w:multiLevelType w:val="hybridMultilevel"/>
    <w:tmpl w:val="67D03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387441"/>
    <w:multiLevelType w:val="hybridMultilevel"/>
    <w:tmpl w:val="1B5C1C62"/>
    <w:lvl w:ilvl="0" w:tplc="A91E59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3FE335C"/>
    <w:multiLevelType w:val="multilevel"/>
    <w:tmpl w:val="221276D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4EC5CF6"/>
    <w:multiLevelType w:val="hybridMultilevel"/>
    <w:tmpl w:val="009C9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A1A4C"/>
    <w:multiLevelType w:val="hybridMultilevel"/>
    <w:tmpl w:val="292867EC"/>
    <w:lvl w:ilvl="0" w:tplc="8EB646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22EB410A"/>
    <w:multiLevelType w:val="hybridMultilevel"/>
    <w:tmpl w:val="24EE3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724B6B"/>
    <w:multiLevelType w:val="hybridMultilevel"/>
    <w:tmpl w:val="D416CDB6"/>
    <w:lvl w:ilvl="0" w:tplc="B36014D0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683B5A"/>
    <w:multiLevelType w:val="hybridMultilevel"/>
    <w:tmpl w:val="4502C7E8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826459"/>
    <w:multiLevelType w:val="hybridMultilevel"/>
    <w:tmpl w:val="980EB952"/>
    <w:lvl w:ilvl="0" w:tplc="143ED9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FCE37E6"/>
    <w:multiLevelType w:val="hybridMultilevel"/>
    <w:tmpl w:val="3DDED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9D32EA"/>
    <w:multiLevelType w:val="hybridMultilevel"/>
    <w:tmpl w:val="0062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FE6959"/>
    <w:multiLevelType w:val="hybridMultilevel"/>
    <w:tmpl w:val="A536901E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3B6D775F"/>
    <w:multiLevelType w:val="hybridMultilevel"/>
    <w:tmpl w:val="767CFE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C03205"/>
    <w:multiLevelType w:val="multilevel"/>
    <w:tmpl w:val="60E4A4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E4A6C36"/>
    <w:multiLevelType w:val="hybridMultilevel"/>
    <w:tmpl w:val="36164FBC"/>
    <w:lvl w:ilvl="0" w:tplc="AC20F3FE">
      <w:start w:val="1"/>
      <w:numFmt w:val="decimal"/>
      <w:lvlText w:val="%1)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D057E9"/>
    <w:multiLevelType w:val="hybridMultilevel"/>
    <w:tmpl w:val="07081FDA"/>
    <w:lvl w:ilvl="0" w:tplc="EB0E1E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1E951A3"/>
    <w:multiLevelType w:val="hybridMultilevel"/>
    <w:tmpl w:val="E342F604"/>
    <w:lvl w:ilvl="0" w:tplc="25BCD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69A4107"/>
    <w:multiLevelType w:val="hybridMultilevel"/>
    <w:tmpl w:val="C0D2BFB8"/>
    <w:lvl w:ilvl="0" w:tplc="DEB0BD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8814434"/>
    <w:multiLevelType w:val="hybridMultilevel"/>
    <w:tmpl w:val="61DEF0C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95D49A3"/>
    <w:multiLevelType w:val="hybridMultilevel"/>
    <w:tmpl w:val="CFF8E2A8"/>
    <w:lvl w:ilvl="0" w:tplc="87EAAD0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4B9F45B2"/>
    <w:multiLevelType w:val="hybridMultilevel"/>
    <w:tmpl w:val="1E6A43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C8C625C"/>
    <w:multiLevelType w:val="hybridMultilevel"/>
    <w:tmpl w:val="F1B66B74"/>
    <w:lvl w:ilvl="0" w:tplc="CDC2180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2A1AF5"/>
    <w:multiLevelType w:val="hybridMultilevel"/>
    <w:tmpl w:val="D83C0A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1D5186C"/>
    <w:multiLevelType w:val="hybridMultilevel"/>
    <w:tmpl w:val="43AEB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051F84"/>
    <w:multiLevelType w:val="hybridMultilevel"/>
    <w:tmpl w:val="DBA85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86701B"/>
    <w:multiLevelType w:val="hybridMultilevel"/>
    <w:tmpl w:val="24EE3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804CA0"/>
    <w:multiLevelType w:val="hybridMultilevel"/>
    <w:tmpl w:val="34B44782"/>
    <w:lvl w:ilvl="0" w:tplc="0C161C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5B8828A1"/>
    <w:multiLevelType w:val="hybridMultilevel"/>
    <w:tmpl w:val="59DA8DE6"/>
    <w:lvl w:ilvl="0" w:tplc="74229F22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5CD17FF5"/>
    <w:multiLevelType w:val="hybridMultilevel"/>
    <w:tmpl w:val="B0D69310"/>
    <w:lvl w:ilvl="0" w:tplc="5C9412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598EA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CA0C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A868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D04E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8429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20D2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62E4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9E32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FAF787D"/>
    <w:multiLevelType w:val="hybridMultilevel"/>
    <w:tmpl w:val="A1466396"/>
    <w:lvl w:ilvl="0" w:tplc="7504B1FC">
      <w:start w:val="1"/>
      <w:numFmt w:val="bullet"/>
      <w:lvlText w:val=""/>
      <w:lvlJc w:val="left"/>
      <w:pPr>
        <w:tabs>
          <w:tab w:val="num" w:pos="1140"/>
        </w:tabs>
        <w:ind w:left="1077" w:hanging="29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BD47539"/>
    <w:multiLevelType w:val="hybridMultilevel"/>
    <w:tmpl w:val="CA8E50EA"/>
    <w:lvl w:ilvl="0" w:tplc="04190001">
      <w:start w:val="1"/>
      <w:numFmt w:val="bullet"/>
      <w:lvlText w:val=""/>
      <w:lvlJc w:val="left"/>
      <w:pPr>
        <w:tabs>
          <w:tab w:val="num" w:pos="1113"/>
        </w:tabs>
        <w:ind w:left="1113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681068"/>
    <w:multiLevelType w:val="hybridMultilevel"/>
    <w:tmpl w:val="4554FC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>
    <w:nsid w:val="6F696DE1"/>
    <w:multiLevelType w:val="hybridMultilevel"/>
    <w:tmpl w:val="AE56C30E"/>
    <w:lvl w:ilvl="0" w:tplc="D18EBD5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76EE577A"/>
    <w:multiLevelType w:val="hybridMultilevel"/>
    <w:tmpl w:val="980EB952"/>
    <w:lvl w:ilvl="0" w:tplc="143ED9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7856846"/>
    <w:multiLevelType w:val="hybridMultilevel"/>
    <w:tmpl w:val="8A30FA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8B6364C"/>
    <w:multiLevelType w:val="hybridMultilevel"/>
    <w:tmpl w:val="24EE3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91121A"/>
    <w:multiLevelType w:val="hybridMultilevel"/>
    <w:tmpl w:val="7880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644906"/>
    <w:multiLevelType w:val="hybridMultilevel"/>
    <w:tmpl w:val="EF4E258A"/>
    <w:lvl w:ilvl="0" w:tplc="2460D0C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41"/>
  </w:num>
  <w:num w:numId="12">
    <w:abstractNumId w:val="39"/>
  </w:num>
  <w:num w:numId="13">
    <w:abstractNumId w:val="34"/>
  </w:num>
  <w:num w:numId="14">
    <w:abstractNumId w:val="29"/>
  </w:num>
  <w:num w:numId="15">
    <w:abstractNumId w:val="9"/>
  </w:num>
  <w:num w:numId="16">
    <w:abstractNumId w:val="1"/>
  </w:num>
  <w:num w:numId="17">
    <w:abstractNumId w:val="38"/>
  </w:num>
  <w:num w:numId="18">
    <w:abstractNumId w:val="15"/>
  </w:num>
  <w:num w:numId="19">
    <w:abstractNumId w:val="17"/>
  </w:num>
  <w:num w:numId="20">
    <w:abstractNumId w:val="6"/>
  </w:num>
  <w:num w:numId="21">
    <w:abstractNumId w:val="20"/>
  </w:num>
  <w:num w:numId="22">
    <w:abstractNumId w:val="31"/>
  </w:num>
  <w:num w:numId="23">
    <w:abstractNumId w:val="30"/>
  </w:num>
  <w:num w:numId="24">
    <w:abstractNumId w:val="16"/>
  </w:num>
  <w:num w:numId="25">
    <w:abstractNumId w:val="40"/>
  </w:num>
  <w:num w:numId="26">
    <w:abstractNumId w:val="5"/>
  </w:num>
  <w:num w:numId="27">
    <w:abstractNumId w:val="4"/>
  </w:num>
  <w:num w:numId="28">
    <w:abstractNumId w:val="13"/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0">
    <w:abstractNumId w:val="23"/>
  </w:num>
  <w:num w:numId="31">
    <w:abstractNumId w:val="10"/>
  </w:num>
  <w:num w:numId="32">
    <w:abstractNumId w:val="7"/>
  </w:num>
  <w:num w:numId="33">
    <w:abstractNumId w:val="8"/>
  </w:num>
  <w:num w:numId="34">
    <w:abstractNumId w:val="36"/>
  </w:num>
  <w:num w:numId="35">
    <w:abstractNumId w:val="3"/>
  </w:num>
  <w:num w:numId="36">
    <w:abstractNumId w:val="35"/>
  </w:num>
  <w:num w:numId="37">
    <w:abstractNumId w:val="12"/>
  </w:num>
  <w:num w:numId="38">
    <w:abstractNumId w:val="19"/>
  </w:num>
  <w:num w:numId="39">
    <w:abstractNumId w:val="25"/>
  </w:num>
  <w:num w:numId="40">
    <w:abstractNumId w:val="37"/>
  </w:num>
  <w:num w:numId="41">
    <w:abstractNumId w:val="14"/>
  </w:num>
  <w:num w:numId="42">
    <w:abstractNumId w:val="2"/>
  </w:num>
  <w:num w:numId="43">
    <w:abstractNumId w:val="27"/>
  </w:num>
  <w:num w:numId="44">
    <w:abstractNumId w:val="18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03C4"/>
    <w:rsid w:val="00000462"/>
    <w:rsid w:val="00003115"/>
    <w:rsid w:val="00004432"/>
    <w:rsid w:val="00005680"/>
    <w:rsid w:val="00006853"/>
    <w:rsid w:val="00006AD9"/>
    <w:rsid w:val="00012235"/>
    <w:rsid w:val="00012ED7"/>
    <w:rsid w:val="000138F3"/>
    <w:rsid w:val="00015D54"/>
    <w:rsid w:val="00016BB1"/>
    <w:rsid w:val="00017A06"/>
    <w:rsid w:val="00017FEE"/>
    <w:rsid w:val="00020250"/>
    <w:rsid w:val="00021377"/>
    <w:rsid w:val="00021735"/>
    <w:rsid w:val="00021DDF"/>
    <w:rsid w:val="00021F89"/>
    <w:rsid w:val="00024DB6"/>
    <w:rsid w:val="00026CEB"/>
    <w:rsid w:val="00030CEA"/>
    <w:rsid w:val="000328D6"/>
    <w:rsid w:val="0004056F"/>
    <w:rsid w:val="000405F3"/>
    <w:rsid w:val="000406AE"/>
    <w:rsid w:val="00040E81"/>
    <w:rsid w:val="00042E90"/>
    <w:rsid w:val="0004324E"/>
    <w:rsid w:val="000445CC"/>
    <w:rsid w:val="00045136"/>
    <w:rsid w:val="00045D87"/>
    <w:rsid w:val="00046919"/>
    <w:rsid w:val="00046D54"/>
    <w:rsid w:val="00047CA1"/>
    <w:rsid w:val="000524F5"/>
    <w:rsid w:val="00055996"/>
    <w:rsid w:val="00055A0E"/>
    <w:rsid w:val="00055CDD"/>
    <w:rsid w:val="00060D9B"/>
    <w:rsid w:val="0006314D"/>
    <w:rsid w:val="000633C9"/>
    <w:rsid w:val="00064F97"/>
    <w:rsid w:val="0006757D"/>
    <w:rsid w:val="00070B88"/>
    <w:rsid w:val="000844F4"/>
    <w:rsid w:val="00086783"/>
    <w:rsid w:val="00086C72"/>
    <w:rsid w:val="00086F04"/>
    <w:rsid w:val="00091D4B"/>
    <w:rsid w:val="00092B9C"/>
    <w:rsid w:val="0009341B"/>
    <w:rsid w:val="00094759"/>
    <w:rsid w:val="00095A83"/>
    <w:rsid w:val="00095BE6"/>
    <w:rsid w:val="00095D6B"/>
    <w:rsid w:val="000A132A"/>
    <w:rsid w:val="000A1D3A"/>
    <w:rsid w:val="000A2302"/>
    <w:rsid w:val="000A2A30"/>
    <w:rsid w:val="000A2B4F"/>
    <w:rsid w:val="000A6147"/>
    <w:rsid w:val="000A6AE5"/>
    <w:rsid w:val="000A7533"/>
    <w:rsid w:val="000A7948"/>
    <w:rsid w:val="000A7CEB"/>
    <w:rsid w:val="000B072A"/>
    <w:rsid w:val="000B1F2C"/>
    <w:rsid w:val="000B4273"/>
    <w:rsid w:val="000B4B6C"/>
    <w:rsid w:val="000B4FEF"/>
    <w:rsid w:val="000B5B96"/>
    <w:rsid w:val="000B6478"/>
    <w:rsid w:val="000B6962"/>
    <w:rsid w:val="000C14C7"/>
    <w:rsid w:val="000C2571"/>
    <w:rsid w:val="000C343E"/>
    <w:rsid w:val="000C40FB"/>
    <w:rsid w:val="000C40FE"/>
    <w:rsid w:val="000C4CD9"/>
    <w:rsid w:val="000C6982"/>
    <w:rsid w:val="000D0DA2"/>
    <w:rsid w:val="000D0EBF"/>
    <w:rsid w:val="000D21A9"/>
    <w:rsid w:val="000D466E"/>
    <w:rsid w:val="000D5C33"/>
    <w:rsid w:val="000D61CD"/>
    <w:rsid w:val="000D6592"/>
    <w:rsid w:val="000D671A"/>
    <w:rsid w:val="000D7C64"/>
    <w:rsid w:val="000E3DD3"/>
    <w:rsid w:val="000E50C2"/>
    <w:rsid w:val="000E6C40"/>
    <w:rsid w:val="000F36DB"/>
    <w:rsid w:val="000F464C"/>
    <w:rsid w:val="000F504C"/>
    <w:rsid w:val="000F6A45"/>
    <w:rsid w:val="001002BD"/>
    <w:rsid w:val="00100351"/>
    <w:rsid w:val="00100895"/>
    <w:rsid w:val="00101917"/>
    <w:rsid w:val="00101DE1"/>
    <w:rsid w:val="0010398F"/>
    <w:rsid w:val="0010665F"/>
    <w:rsid w:val="00110706"/>
    <w:rsid w:val="00110B32"/>
    <w:rsid w:val="001110F6"/>
    <w:rsid w:val="001127B3"/>
    <w:rsid w:val="00112814"/>
    <w:rsid w:val="00113A83"/>
    <w:rsid w:val="00115A9E"/>
    <w:rsid w:val="00116939"/>
    <w:rsid w:val="00117AE0"/>
    <w:rsid w:val="001211EA"/>
    <w:rsid w:val="0012134C"/>
    <w:rsid w:val="00121A1A"/>
    <w:rsid w:val="00121C84"/>
    <w:rsid w:val="00121D2D"/>
    <w:rsid w:val="0012232E"/>
    <w:rsid w:val="00122E8C"/>
    <w:rsid w:val="0012475E"/>
    <w:rsid w:val="00125F75"/>
    <w:rsid w:val="00133A16"/>
    <w:rsid w:val="0013427D"/>
    <w:rsid w:val="001354A6"/>
    <w:rsid w:val="001410AE"/>
    <w:rsid w:val="00142393"/>
    <w:rsid w:val="001450A0"/>
    <w:rsid w:val="0014644C"/>
    <w:rsid w:val="0014658A"/>
    <w:rsid w:val="00146689"/>
    <w:rsid w:val="00147935"/>
    <w:rsid w:val="00147F02"/>
    <w:rsid w:val="0015033B"/>
    <w:rsid w:val="00151619"/>
    <w:rsid w:val="001574B7"/>
    <w:rsid w:val="00157B21"/>
    <w:rsid w:val="00160686"/>
    <w:rsid w:val="001611EF"/>
    <w:rsid w:val="00161253"/>
    <w:rsid w:val="00164A51"/>
    <w:rsid w:val="0016550A"/>
    <w:rsid w:val="00167737"/>
    <w:rsid w:val="00170672"/>
    <w:rsid w:val="001713CD"/>
    <w:rsid w:val="00171FB2"/>
    <w:rsid w:val="0017224D"/>
    <w:rsid w:val="00176CC1"/>
    <w:rsid w:val="001824AE"/>
    <w:rsid w:val="00182A36"/>
    <w:rsid w:val="00183D39"/>
    <w:rsid w:val="00183DD5"/>
    <w:rsid w:val="001848E0"/>
    <w:rsid w:val="0018634B"/>
    <w:rsid w:val="0019044D"/>
    <w:rsid w:val="001914AE"/>
    <w:rsid w:val="00192C82"/>
    <w:rsid w:val="001937C9"/>
    <w:rsid w:val="00193D70"/>
    <w:rsid w:val="001940E8"/>
    <w:rsid w:val="00194A9A"/>
    <w:rsid w:val="00194AF8"/>
    <w:rsid w:val="001A195F"/>
    <w:rsid w:val="001A19B2"/>
    <w:rsid w:val="001A1ABD"/>
    <w:rsid w:val="001A5C03"/>
    <w:rsid w:val="001A67BC"/>
    <w:rsid w:val="001A724F"/>
    <w:rsid w:val="001B1631"/>
    <w:rsid w:val="001B1731"/>
    <w:rsid w:val="001B2218"/>
    <w:rsid w:val="001B23CB"/>
    <w:rsid w:val="001B4C41"/>
    <w:rsid w:val="001B6BAD"/>
    <w:rsid w:val="001C0451"/>
    <w:rsid w:val="001C0E34"/>
    <w:rsid w:val="001C2F94"/>
    <w:rsid w:val="001C415B"/>
    <w:rsid w:val="001C4AA3"/>
    <w:rsid w:val="001C6814"/>
    <w:rsid w:val="001C7604"/>
    <w:rsid w:val="001D2835"/>
    <w:rsid w:val="001D4549"/>
    <w:rsid w:val="001D74DF"/>
    <w:rsid w:val="001E020E"/>
    <w:rsid w:val="001E0B2B"/>
    <w:rsid w:val="001E0CBA"/>
    <w:rsid w:val="001E1286"/>
    <w:rsid w:val="001E561A"/>
    <w:rsid w:val="001E636C"/>
    <w:rsid w:val="001E700B"/>
    <w:rsid w:val="001E7EE9"/>
    <w:rsid w:val="001F181C"/>
    <w:rsid w:val="001F1F33"/>
    <w:rsid w:val="001F3046"/>
    <w:rsid w:val="001F6FD5"/>
    <w:rsid w:val="001F6FFF"/>
    <w:rsid w:val="001F73AA"/>
    <w:rsid w:val="001F73EE"/>
    <w:rsid w:val="002007FC"/>
    <w:rsid w:val="0020411F"/>
    <w:rsid w:val="002043EB"/>
    <w:rsid w:val="00206413"/>
    <w:rsid w:val="0020771D"/>
    <w:rsid w:val="00210AD7"/>
    <w:rsid w:val="00211066"/>
    <w:rsid w:val="00211B92"/>
    <w:rsid w:val="00213573"/>
    <w:rsid w:val="00213EC7"/>
    <w:rsid w:val="002163F8"/>
    <w:rsid w:val="00216B51"/>
    <w:rsid w:val="00216CC0"/>
    <w:rsid w:val="00217CF5"/>
    <w:rsid w:val="0022123F"/>
    <w:rsid w:val="00221547"/>
    <w:rsid w:val="002217CB"/>
    <w:rsid w:val="00221F96"/>
    <w:rsid w:val="00221FA7"/>
    <w:rsid w:val="002222C3"/>
    <w:rsid w:val="00227A1A"/>
    <w:rsid w:val="002324CB"/>
    <w:rsid w:val="0023264C"/>
    <w:rsid w:val="00234213"/>
    <w:rsid w:val="00235EF4"/>
    <w:rsid w:val="0024060E"/>
    <w:rsid w:val="00240899"/>
    <w:rsid w:val="00240D43"/>
    <w:rsid w:val="00240E5C"/>
    <w:rsid w:val="00241354"/>
    <w:rsid w:val="00242A58"/>
    <w:rsid w:val="00244839"/>
    <w:rsid w:val="002453C6"/>
    <w:rsid w:val="00245ACA"/>
    <w:rsid w:val="00252145"/>
    <w:rsid w:val="00252560"/>
    <w:rsid w:val="00252599"/>
    <w:rsid w:val="00252B91"/>
    <w:rsid w:val="00252CBC"/>
    <w:rsid w:val="00253255"/>
    <w:rsid w:val="00253785"/>
    <w:rsid w:val="002604BC"/>
    <w:rsid w:val="00260503"/>
    <w:rsid w:val="0026074F"/>
    <w:rsid w:val="002609E0"/>
    <w:rsid w:val="00262124"/>
    <w:rsid w:val="00262A08"/>
    <w:rsid w:val="00262C06"/>
    <w:rsid w:val="00267265"/>
    <w:rsid w:val="00271FC7"/>
    <w:rsid w:val="00272D91"/>
    <w:rsid w:val="002738E3"/>
    <w:rsid w:val="00273B71"/>
    <w:rsid w:val="00274345"/>
    <w:rsid w:val="00277614"/>
    <w:rsid w:val="0027790A"/>
    <w:rsid w:val="0028003F"/>
    <w:rsid w:val="00281757"/>
    <w:rsid w:val="0028193A"/>
    <w:rsid w:val="00282352"/>
    <w:rsid w:val="0028255A"/>
    <w:rsid w:val="00282607"/>
    <w:rsid w:val="00282A72"/>
    <w:rsid w:val="00282AA4"/>
    <w:rsid w:val="0028481E"/>
    <w:rsid w:val="00286614"/>
    <w:rsid w:val="002915F8"/>
    <w:rsid w:val="0029338C"/>
    <w:rsid w:val="002946B0"/>
    <w:rsid w:val="002950CB"/>
    <w:rsid w:val="0029683C"/>
    <w:rsid w:val="002974DB"/>
    <w:rsid w:val="002A07EA"/>
    <w:rsid w:val="002A1B48"/>
    <w:rsid w:val="002A5289"/>
    <w:rsid w:val="002A61D8"/>
    <w:rsid w:val="002A6254"/>
    <w:rsid w:val="002A6BF7"/>
    <w:rsid w:val="002A6D9D"/>
    <w:rsid w:val="002B00CD"/>
    <w:rsid w:val="002B0AF1"/>
    <w:rsid w:val="002B1E0C"/>
    <w:rsid w:val="002B3157"/>
    <w:rsid w:val="002B4025"/>
    <w:rsid w:val="002B408B"/>
    <w:rsid w:val="002B4469"/>
    <w:rsid w:val="002B58E0"/>
    <w:rsid w:val="002B6803"/>
    <w:rsid w:val="002B6DCA"/>
    <w:rsid w:val="002C1495"/>
    <w:rsid w:val="002C1808"/>
    <w:rsid w:val="002C20AF"/>
    <w:rsid w:val="002C20B4"/>
    <w:rsid w:val="002C2A5D"/>
    <w:rsid w:val="002C2F36"/>
    <w:rsid w:val="002C37F3"/>
    <w:rsid w:val="002C46F3"/>
    <w:rsid w:val="002C4FA2"/>
    <w:rsid w:val="002C5CC3"/>
    <w:rsid w:val="002C6198"/>
    <w:rsid w:val="002C683B"/>
    <w:rsid w:val="002C70CC"/>
    <w:rsid w:val="002C7522"/>
    <w:rsid w:val="002D08A8"/>
    <w:rsid w:val="002D08B3"/>
    <w:rsid w:val="002D4B52"/>
    <w:rsid w:val="002D4C28"/>
    <w:rsid w:val="002D5254"/>
    <w:rsid w:val="002D65D4"/>
    <w:rsid w:val="002D6EC8"/>
    <w:rsid w:val="002D7B21"/>
    <w:rsid w:val="002E277E"/>
    <w:rsid w:val="002E2B6E"/>
    <w:rsid w:val="002E5503"/>
    <w:rsid w:val="002E64D3"/>
    <w:rsid w:val="002E64F1"/>
    <w:rsid w:val="002F1804"/>
    <w:rsid w:val="002F36EE"/>
    <w:rsid w:val="002F4249"/>
    <w:rsid w:val="002F5F32"/>
    <w:rsid w:val="002F68EE"/>
    <w:rsid w:val="002F6CCB"/>
    <w:rsid w:val="00302D79"/>
    <w:rsid w:val="00302F14"/>
    <w:rsid w:val="00306281"/>
    <w:rsid w:val="003064F9"/>
    <w:rsid w:val="003068CA"/>
    <w:rsid w:val="003108A6"/>
    <w:rsid w:val="00310A54"/>
    <w:rsid w:val="00311619"/>
    <w:rsid w:val="003118B8"/>
    <w:rsid w:val="003119BA"/>
    <w:rsid w:val="00311A22"/>
    <w:rsid w:val="003130F4"/>
    <w:rsid w:val="00313243"/>
    <w:rsid w:val="0031548D"/>
    <w:rsid w:val="003158F0"/>
    <w:rsid w:val="00315B21"/>
    <w:rsid w:val="00315C43"/>
    <w:rsid w:val="0031628B"/>
    <w:rsid w:val="003165CA"/>
    <w:rsid w:val="00317CDF"/>
    <w:rsid w:val="00322147"/>
    <w:rsid w:val="003237EF"/>
    <w:rsid w:val="00325D11"/>
    <w:rsid w:val="003302C5"/>
    <w:rsid w:val="003307F6"/>
    <w:rsid w:val="00331647"/>
    <w:rsid w:val="0033225E"/>
    <w:rsid w:val="003345C9"/>
    <w:rsid w:val="00334D1B"/>
    <w:rsid w:val="00334DDD"/>
    <w:rsid w:val="00336E1F"/>
    <w:rsid w:val="00337971"/>
    <w:rsid w:val="00340DE9"/>
    <w:rsid w:val="00341C41"/>
    <w:rsid w:val="00342798"/>
    <w:rsid w:val="00344B95"/>
    <w:rsid w:val="00345BE1"/>
    <w:rsid w:val="00350933"/>
    <w:rsid w:val="00350C67"/>
    <w:rsid w:val="00351037"/>
    <w:rsid w:val="0035136B"/>
    <w:rsid w:val="00352553"/>
    <w:rsid w:val="00352A4D"/>
    <w:rsid w:val="0035392C"/>
    <w:rsid w:val="00353DC5"/>
    <w:rsid w:val="0035408A"/>
    <w:rsid w:val="00354CE9"/>
    <w:rsid w:val="00356208"/>
    <w:rsid w:val="0035642F"/>
    <w:rsid w:val="00361414"/>
    <w:rsid w:val="00361E34"/>
    <w:rsid w:val="00362020"/>
    <w:rsid w:val="00364893"/>
    <w:rsid w:val="00364EF6"/>
    <w:rsid w:val="00365A33"/>
    <w:rsid w:val="00365C91"/>
    <w:rsid w:val="00365D9A"/>
    <w:rsid w:val="00365E71"/>
    <w:rsid w:val="0036716A"/>
    <w:rsid w:val="00374478"/>
    <w:rsid w:val="003744C7"/>
    <w:rsid w:val="00375A5E"/>
    <w:rsid w:val="0037625E"/>
    <w:rsid w:val="00377A9F"/>
    <w:rsid w:val="00377D67"/>
    <w:rsid w:val="00380ADC"/>
    <w:rsid w:val="0038272A"/>
    <w:rsid w:val="00383983"/>
    <w:rsid w:val="00384690"/>
    <w:rsid w:val="00384DBD"/>
    <w:rsid w:val="00386244"/>
    <w:rsid w:val="003867B6"/>
    <w:rsid w:val="0038689B"/>
    <w:rsid w:val="003868FA"/>
    <w:rsid w:val="0038717D"/>
    <w:rsid w:val="00390448"/>
    <w:rsid w:val="00391965"/>
    <w:rsid w:val="00392858"/>
    <w:rsid w:val="00393660"/>
    <w:rsid w:val="003956E4"/>
    <w:rsid w:val="00395A43"/>
    <w:rsid w:val="003968AD"/>
    <w:rsid w:val="00396E95"/>
    <w:rsid w:val="003975C1"/>
    <w:rsid w:val="00397C74"/>
    <w:rsid w:val="003A1EDC"/>
    <w:rsid w:val="003A3634"/>
    <w:rsid w:val="003A36B9"/>
    <w:rsid w:val="003A47DD"/>
    <w:rsid w:val="003A6094"/>
    <w:rsid w:val="003A6E82"/>
    <w:rsid w:val="003A726B"/>
    <w:rsid w:val="003A7461"/>
    <w:rsid w:val="003A7856"/>
    <w:rsid w:val="003B0668"/>
    <w:rsid w:val="003B0E5D"/>
    <w:rsid w:val="003B0FCE"/>
    <w:rsid w:val="003B2582"/>
    <w:rsid w:val="003B28FF"/>
    <w:rsid w:val="003B293E"/>
    <w:rsid w:val="003B6F88"/>
    <w:rsid w:val="003B7939"/>
    <w:rsid w:val="003C0269"/>
    <w:rsid w:val="003C031D"/>
    <w:rsid w:val="003C0AB2"/>
    <w:rsid w:val="003C203B"/>
    <w:rsid w:val="003C40A8"/>
    <w:rsid w:val="003C777F"/>
    <w:rsid w:val="003C7B18"/>
    <w:rsid w:val="003D1554"/>
    <w:rsid w:val="003D1E96"/>
    <w:rsid w:val="003D3F3D"/>
    <w:rsid w:val="003D6842"/>
    <w:rsid w:val="003E247C"/>
    <w:rsid w:val="003E31A8"/>
    <w:rsid w:val="003E52F2"/>
    <w:rsid w:val="003E5971"/>
    <w:rsid w:val="003E6834"/>
    <w:rsid w:val="003F15A7"/>
    <w:rsid w:val="003F1D01"/>
    <w:rsid w:val="003F1ED0"/>
    <w:rsid w:val="003F4003"/>
    <w:rsid w:val="003F488E"/>
    <w:rsid w:val="003F5679"/>
    <w:rsid w:val="003F5A55"/>
    <w:rsid w:val="003F621B"/>
    <w:rsid w:val="003F70E9"/>
    <w:rsid w:val="00400802"/>
    <w:rsid w:val="00400FD3"/>
    <w:rsid w:val="00402030"/>
    <w:rsid w:val="00402496"/>
    <w:rsid w:val="00404C5A"/>
    <w:rsid w:val="004053AC"/>
    <w:rsid w:val="00410443"/>
    <w:rsid w:val="00411BC7"/>
    <w:rsid w:val="00411EEB"/>
    <w:rsid w:val="00414F8B"/>
    <w:rsid w:val="00415BCD"/>
    <w:rsid w:val="0041646D"/>
    <w:rsid w:val="00416F6B"/>
    <w:rsid w:val="00417C11"/>
    <w:rsid w:val="00420181"/>
    <w:rsid w:val="00421984"/>
    <w:rsid w:val="00421E1F"/>
    <w:rsid w:val="00422F0B"/>
    <w:rsid w:val="00424234"/>
    <w:rsid w:val="00425175"/>
    <w:rsid w:val="00427953"/>
    <w:rsid w:val="00427D66"/>
    <w:rsid w:val="00430CC2"/>
    <w:rsid w:val="00430FD3"/>
    <w:rsid w:val="0043294F"/>
    <w:rsid w:val="004438C1"/>
    <w:rsid w:val="00443A3D"/>
    <w:rsid w:val="00445C7E"/>
    <w:rsid w:val="0044628F"/>
    <w:rsid w:val="00446558"/>
    <w:rsid w:val="00446690"/>
    <w:rsid w:val="004470A5"/>
    <w:rsid w:val="00450969"/>
    <w:rsid w:val="00450F78"/>
    <w:rsid w:val="004526BF"/>
    <w:rsid w:val="00452D84"/>
    <w:rsid w:val="0045709A"/>
    <w:rsid w:val="00461E01"/>
    <w:rsid w:val="004628A7"/>
    <w:rsid w:val="00465849"/>
    <w:rsid w:val="00465936"/>
    <w:rsid w:val="00466123"/>
    <w:rsid w:val="0046639E"/>
    <w:rsid w:val="00466CDD"/>
    <w:rsid w:val="004710A2"/>
    <w:rsid w:val="004740D0"/>
    <w:rsid w:val="00474E2C"/>
    <w:rsid w:val="004759E8"/>
    <w:rsid w:val="0048579A"/>
    <w:rsid w:val="00486682"/>
    <w:rsid w:val="00486AA6"/>
    <w:rsid w:val="00486E8A"/>
    <w:rsid w:val="004911ED"/>
    <w:rsid w:val="00492842"/>
    <w:rsid w:val="00494A76"/>
    <w:rsid w:val="004A0E38"/>
    <w:rsid w:val="004A1893"/>
    <w:rsid w:val="004A19A3"/>
    <w:rsid w:val="004A1B39"/>
    <w:rsid w:val="004A1EF0"/>
    <w:rsid w:val="004A39BE"/>
    <w:rsid w:val="004A5720"/>
    <w:rsid w:val="004A5A7A"/>
    <w:rsid w:val="004A5F67"/>
    <w:rsid w:val="004A5F87"/>
    <w:rsid w:val="004A653C"/>
    <w:rsid w:val="004A6795"/>
    <w:rsid w:val="004B1FD3"/>
    <w:rsid w:val="004B24ED"/>
    <w:rsid w:val="004B3555"/>
    <w:rsid w:val="004B41A7"/>
    <w:rsid w:val="004B5CC0"/>
    <w:rsid w:val="004B60B9"/>
    <w:rsid w:val="004B6DDE"/>
    <w:rsid w:val="004B6FF5"/>
    <w:rsid w:val="004B7A7B"/>
    <w:rsid w:val="004C0F42"/>
    <w:rsid w:val="004C1AB3"/>
    <w:rsid w:val="004C2111"/>
    <w:rsid w:val="004C477F"/>
    <w:rsid w:val="004C6314"/>
    <w:rsid w:val="004C7896"/>
    <w:rsid w:val="004C799E"/>
    <w:rsid w:val="004C7C7F"/>
    <w:rsid w:val="004D028C"/>
    <w:rsid w:val="004D0610"/>
    <w:rsid w:val="004D278D"/>
    <w:rsid w:val="004D44D7"/>
    <w:rsid w:val="004E1261"/>
    <w:rsid w:val="004E3D34"/>
    <w:rsid w:val="004E3D44"/>
    <w:rsid w:val="004E4301"/>
    <w:rsid w:val="004E4F7A"/>
    <w:rsid w:val="004E59E1"/>
    <w:rsid w:val="004E6DB6"/>
    <w:rsid w:val="004E7271"/>
    <w:rsid w:val="004F1493"/>
    <w:rsid w:val="004F1DA0"/>
    <w:rsid w:val="004F1E4C"/>
    <w:rsid w:val="004F35A5"/>
    <w:rsid w:val="004F39A8"/>
    <w:rsid w:val="004F45D1"/>
    <w:rsid w:val="004F480A"/>
    <w:rsid w:val="004F68A4"/>
    <w:rsid w:val="004F762E"/>
    <w:rsid w:val="004F7D55"/>
    <w:rsid w:val="00501256"/>
    <w:rsid w:val="00501614"/>
    <w:rsid w:val="00503B12"/>
    <w:rsid w:val="005071A9"/>
    <w:rsid w:val="00507F5D"/>
    <w:rsid w:val="00513FDA"/>
    <w:rsid w:val="0051698D"/>
    <w:rsid w:val="005174C3"/>
    <w:rsid w:val="00521A68"/>
    <w:rsid w:val="005224F5"/>
    <w:rsid w:val="005226AB"/>
    <w:rsid w:val="00523FF0"/>
    <w:rsid w:val="00526726"/>
    <w:rsid w:val="00526A33"/>
    <w:rsid w:val="0053131D"/>
    <w:rsid w:val="0053207E"/>
    <w:rsid w:val="00535726"/>
    <w:rsid w:val="00535963"/>
    <w:rsid w:val="00535B30"/>
    <w:rsid w:val="005368CB"/>
    <w:rsid w:val="00537872"/>
    <w:rsid w:val="00537DCD"/>
    <w:rsid w:val="005416F8"/>
    <w:rsid w:val="005423B3"/>
    <w:rsid w:val="00547578"/>
    <w:rsid w:val="0055007F"/>
    <w:rsid w:val="005521EE"/>
    <w:rsid w:val="005534C8"/>
    <w:rsid w:val="00555885"/>
    <w:rsid w:val="0055666E"/>
    <w:rsid w:val="00560575"/>
    <w:rsid w:val="00562219"/>
    <w:rsid w:val="00562FA2"/>
    <w:rsid w:val="005637EC"/>
    <w:rsid w:val="00564434"/>
    <w:rsid w:val="005645D7"/>
    <w:rsid w:val="0056614C"/>
    <w:rsid w:val="00567DE2"/>
    <w:rsid w:val="00571035"/>
    <w:rsid w:val="00572512"/>
    <w:rsid w:val="0057254A"/>
    <w:rsid w:val="00572A17"/>
    <w:rsid w:val="0058177A"/>
    <w:rsid w:val="005817C6"/>
    <w:rsid w:val="00581818"/>
    <w:rsid w:val="00581F43"/>
    <w:rsid w:val="0058247B"/>
    <w:rsid w:val="00582A06"/>
    <w:rsid w:val="0058389D"/>
    <w:rsid w:val="00584A87"/>
    <w:rsid w:val="0058647D"/>
    <w:rsid w:val="00587C63"/>
    <w:rsid w:val="00587D57"/>
    <w:rsid w:val="005A0500"/>
    <w:rsid w:val="005A291E"/>
    <w:rsid w:val="005A2A46"/>
    <w:rsid w:val="005A3A39"/>
    <w:rsid w:val="005A524C"/>
    <w:rsid w:val="005A7C6B"/>
    <w:rsid w:val="005B18E6"/>
    <w:rsid w:val="005B23B2"/>
    <w:rsid w:val="005B2CB5"/>
    <w:rsid w:val="005B3453"/>
    <w:rsid w:val="005B3476"/>
    <w:rsid w:val="005B39EC"/>
    <w:rsid w:val="005B4037"/>
    <w:rsid w:val="005B5E0A"/>
    <w:rsid w:val="005C0B69"/>
    <w:rsid w:val="005C1020"/>
    <w:rsid w:val="005C1923"/>
    <w:rsid w:val="005C246A"/>
    <w:rsid w:val="005C2C23"/>
    <w:rsid w:val="005C43C8"/>
    <w:rsid w:val="005C4B4A"/>
    <w:rsid w:val="005C4CE1"/>
    <w:rsid w:val="005C5A7B"/>
    <w:rsid w:val="005C675F"/>
    <w:rsid w:val="005C7974"/>
    <w:rsid w:val="005D0957"/>
    <w:rsid w:val="005D1320"/>
    <w:rsid w:val="005D3EA9"/>
    <w:rsid w:val="005D70DE"/>
    <w:rsid w:val="005D7C4B"/>
    <w:rsid w:val="005E1715"/>
    <w:rsid w:val="005E283F"/>
    <w:rsid w:val="005E413F"/>
    <w:rsid w:val="005E43A5"/>
    <w:rsid w:val="005E62FC"/>
    <w:rsid w:val="005E7074"/>
    <w:rsid w:val="005F0908"/>
    <w:rsid w:val="005F1C31"/>
    <w:rsid w:val="005F2D2F"/>
    <w:rsid w:val="005F35E0"/>
    <w:rsid w:val="005F4B3C"/>
    <w:rsid w:val="005F56B5"/>
    <w:rsid w:val="005F651C"/>
    <w:rsid w:val="005F6F78"/>
    <w:rsid w:val="00600A58"/>
    <w:rsid w:val="006054D8"/>
    <w:rsid w:val="00605A0F"/>
    <w:rsid w:val="00605DF0"/>
    <w:rsid w:val="00605FB2"/>
    <w:rsid w:val="00607E38"/>
    <w:rsid w:val="006107BC"/>
    <w:rsid w:val="00610FF0"/>
    <w:rsid w:val="006133CC"/>
    <w:rsid w:val="006137DC"/>
    <w:rsid w:val="00614C80"/>
    <w:rsid w:val="00615870"/>
    <w:rsid w:val="006204ED"/>
    <w:rsid w:val="00620A1C"/>
    <w:rsid w:val="00621390"/>
    <w:rsid w:val="00622B99"/>
    <w:rsid w:val="00624034"/>
    <w:rsid w:val="00636FFD"/>
    <w:rsid w:val="00640491"/>
    <w:rsid w:val="0064152E"/>
    <w:rsid w:val="006438C7"/>
    <w:rsid w:val="00643B14"/>
    <w:rsid w:val="0064408D"/>
    <w:rsid w:val="0064537E"/>
    <w:rsid w:val="006566DA"/>
    <w:rsid w:val="00656B7F"/>
    <w:rsid w:val="00657E86"/>
    <w:rsid w:val="00660634"/>
    <w:rsid w:val="00660EFD"/>
    <w:rsid w:val="00661904"/>
    <w:rsid w:val="0066385A"/>
    <w:rsid w:val="006643DF"/>
    <w:rsid w:val="0066461B"/>
    <w:rsid w:val="00666019"/>
    <w:rsid w:val="006660EC"/>
    <w:rsid w:val="00666EE1"/>
    <w:rsid w:val="00667043"/>
    <w:rsid w:val="0067012A"/>
    <w:rsid w:val="00673184"/>
    <w:rsid w:val="00673292"/>
    <w:rsid w:val="00673A0F"/>
    <w:rsid w:val="0067480E"/>
    <w:rsid w:val="0067632C"/>
    <w:rsid w:val="0068116A"/>
    <w:rsid w:val="0068453B"/>
    <w:rsid w:val="00693273"/>
    <w:rsid w:val="00693845"/>
    <w:rsid w:val="0069487F"/>
    <w:rsid w:val="00696456"/>
    <w:rsid w:val="006A0222"/>
    <w:rsid w:val="006A1C30"/>
    <w:rsid w:val="006A3E64"/>
    <w:rsid w:val="006A3FDB"/>
    <w:rsid w:val="006A7789"/>
    <w:rsid w:val="006B19F0"/>
    <w:rsid w:val="006B1A96"/>
    <w:rsid w:val="006B2011"/>
    <w:rsid w:val="006B4243"/>
    <w:rsid w:val="006B5E5E"/>
    <w:rsid w:val="006B6946"/>
    <w:rsid w:val="006B7848"/>
    <w:rsid w:val="006C1190"/>
    <w:rsid w:val="006C2DE7"/>
    <w:rsid w:val="006C388B"/>
    <w:rsid w:val="006C4951"/>
    <w:rsid w:val="006C504A"/>
    <w:rsid w:val="006C5247"/>
    <w:rsid w:val="006C579C"/>
    <w:rsid w:val="006C5989"/>
    <w:rsid w:val="006D3D9F"/>
    <w:rsid w:val="006D55D9"/>
    <w:rsid w:val="006D73B2"/>
    <w:rsid w:val="006D7F59"/>
    <w:rsid w:val="006E00EA"/>
    <w:rsid w:val="006E05C9"/>
    <w:rsid w:val="006E1641"/>
    <w:rsid w:val="006E211D"/>
    <w:rsid w:val="006E4217"/>
    <w:rsid w:val="006E459E"/>
    <w:rsid w:val="006E6C66"/>
    <w:rsid w:val="006E78B3"/>
    <w:rsid w:val="006E7C1D"/>
    <w:rsid w:val="006F1031"/>
    <w:rsid w:val="006F3D1E"/>
    <w:rsid w:val="00700024"/>
    <w:rsid w:val="00703B70"/>
    <w:rsid w:val="00705040"/>
    <w:rsid w:val="007103E1"/>
    <w:rsid w:val="00711490"/>
    <w:rsid w:val="007127F0"/>
    <w:rsid w:val="00712D82"/>
    <w:rsid w:val="007142A3"/>
    <w:rsid w:val="00714A23"/>
    <w:rsid w:val="00715F84"/>
    <w:rsid w:val="007161C8"/>
    <w:rsid w:val="0072082F"/>
    <w:rsid w:val="00721A73"/>
    <w:rsid w:val="00724473"/>
    <w:rsid w:val="00724D8A"/>
    <w:rsid w:val="00725693"/>
    <w:rsid w:val="0073042C"/>
    <w:rsid w:val="00731292"/>
    <w:rsid w:val="00733A72"/>
    <w:rsid w:val="0073492D"/>
    <w:rsid w:val="00742A8D"/>
    <w:rsid w:val="00742BC5"/>
    <w:rsid w:val="00743121"/>
    <w:rsid w:val="00743219"/>
    <w:rsid w:val="00747735"/>
    <w:rsid w:val="00754A94"/>
    <w:rsid w:val="00754EB1"/>
    <w:rsid w:val="007556FD"/>
    <w:rsid w:val="00756986"/>
    <w:rsid w:val="00760773"/>
    <w:rsid w:val="00761673"/>
    <w:rsid w:val="007624EC"/>
    <w:rsid w:val="00763563"/>
    <w:rsid w:val="00763A2F"/>
    <w:rsid w:val="00764862"/>
    <w:rsid w:val="00765808"/>
    <w:rsid w:val="00766483"/>
    <w:rsid w:val="0076698A"/>
    <w:rsid w:val="007704D8"/>
    <w:rsid w:val="00771C56"/>
    <w:rsid w:val="007722D9"/>
    <w:rsid w:val="007734BF"/>
    <w:rsid w:val="0077470E"/>
    <w:rsid w:val="00774762"/>
    <w:rsid w:val="00774886"/>
    <w:rsid w:val="007757D3"/>
    <w:rsid w:val="0078262D"/>
    <w:rsid w:val="007830B2"/>
    <w:rsid w:val="00786EB0"/>
    <w:rsid w:val="00787E46"/>
    <w:rsid w:val="0079134C"/>
    <w:rsid w:val="00791C01"/>
    <w:rsid w:val="00793C96"/>
    <w:rsid w:val="00794699"/>
    <w:rsid w:val="00795173"/>
    <w:rsid w:val="007967FA"/>
    <w:rsid w:val="007971A7"/>
    <w:rsid w:val="007A0141"/>
    <w:rsid w:val="007A1394"/>
    <w:rsid w:val="007A3AE0"/>
    <w:rsid w:val="007A4247"/>
    <w:rsid w:val="007A6A19"/>
    <w:rsid w:val="007B0C67"/>
    <w:rsid w:val="007B0D86"/>
    <w:rsid w:val="007B0DDA"/>
    <w:rsid w:val="007B1251"/>
    <w:rsid w:val="007B301F"/>
    <w:rsid w:val="007B37A9"/>
    <w:rsid w:val="007B6D29"/>
    <w:rsid w:val="007C1C3C"/>
    <w:rsid w:val="007C208E"/>
    <w:rsid w:val="007C2C5F"/>
    <w:rsid w:val="007C2FFC"/>
    <w:rsid w:val="007C5802"/>
    <w:rsid w:val="007C67D3"/>
    <w:rsid w:val="007C74C6"/>
    <w:rsid w:val="007D06AA"/>
    <w:rsid w:val="007E10B9"/>
    <w:rsid w:val="007E1B3F"/>
    <w:rsid w:val="007E2078"/>
    <w:rsid w:val="007E2E6A"/>
    <w:rsid w:val="007E31EA"/>
    <w:rsid w:val="007E416A"/>
    <w:rsid w:val="007E45A9"/>
    <w:rsid w:val="007E4F27"/>
    <w:rsid w:val="007E5067"/>
    <w:rsid w:val="007F04B8"/>
    <w:rsid w:val="007F0EA7"/>
    <w:rsid w:val="007F3906"/>
    <w:rsid w:val="007F55C6"/>
    <w:rsid w:val="007F5CC7"/>
    <w:rsid w:val="007F6360"/>
    <w:rsid w:val="008001A7"/>
    <w:rsid w:val="00800C95"/>
    <w:rsid w:val="00801E23"/>
    <w:rsid w:val="00802E82"/>
    <w:rsid w:val="00803550"/>
    <w:rsid w:val="00803CA3"/>
    <w:rsid w:val="008044B3"/>
    <w:rsid w:val="00805FFC"/>
    <w:rsid w:val="008072C4"/>
    <w:rsid w:val="008075D9"/>
    <w:rsid w:val="00812780"/>
    <w:rsid w:val="0081485F"/>
    <w:rsid w:val="008152B3"/>
    <w:rsid w:val="008202E4"/>
    <w:rsid w:val="008207A3"/>
    <w:rsid w:val="00820B59"/>
    <w:rsid w:val="00827F49"/>
    <w:rsid w:val="008308CB"/>
    <w:rsid w:val="00831267"/>
    <w:rsid w:val="00833D6A"/>
    <w:rsid w:val="00836118"/>
    <w:rsid w:val="008371EB"/>
    <w:rsid w:val="008372E4"/>
    <w:rsid w:val="00837EB9"/>
    <w:rsid w:val="00837F95"/>
    <w:rsid w:val="00843D50"/>
    <w:rsid w:val="00845CDB"/>
    <w:rsid w:val="0084724C"/>
    <w:rsid w:val="00847E4D"/>
    <w:rsid w:val="00850778"/>
    <w:rsid w:val="00853ADB"/>
    <w:rsid w:val="00855A81"/>
    <w:rsid w:val="008569D0"/>
    <w:rsid w:val="00856C81"/>
    <w:rsid w:val="00860C06"/>
    <w:rsid w:val="008620CF"/>
    <w:rsid w:val="00862C9D"/>
    <w:rsid w:val="00862EBB"/>
    <w:rsid w:val="00863EC8"/>
    <w:rsid w:val="008652B2"/>
    <w:rsid w:val="0087005F"/>
    <w:rsid w:val="00870C68"/>
    <w:rsid w:val="008712EB"/>
    <w:rsid w:val="00872C20"/>
    <w:rsid w:val="00872F3F"/>
    <w:rsid w:val="00874289"/>
    <w:rsid w:val="00874758"/>
    <w:rsid w:val="0087577D"/>
    <w:rsid w:val="008763FC"/>
    <w:rsid w:val="00877830"/>
    <w:rsid w:val="00882C59"/>
    <w:rsid w:val="00885C36"/>
    <w:rsid w:val="00885F25"/>
    <w:rsid w:val="00886101"/>
    <w:rsid w:val="00886B97"/>
    <w:rsid w:val="00886D09"/>
    <w:rsid w:val="008903FA"/>
    <w:rsid w:val="00890B1D"/>
    <w:rsid w:val="0089630F"/>
    <w:rsid w:val="0089660E"/>
    <w:rsid w:val="008A0122"/>
    <w:rsid w:val="008A4807"/>
    <w:rsid w:val="008A4E86"/>
    <w:rsid w:val="008A776F"/>
    <w:rsid w:val="008A799D"/>
    <w:rsid w:val="008B2471"/>
    <w:rsid w:val="008B51E5"/>
    <w:rsid w:val="008B66E1"/>
    <w:rsid w:val="008B7337"/>
    <w:rsid w:val="008C185A"/>
    <w:rsid w:val="008C1D3A"/>
    <w:rsid w:val="008C4F7E"/>
    <w:rsid w:val="008C5409"/>
    <w:rsid w:val="008C6CB9"/>
    <w:rsid w:val="008C799A"/>
    <w:rsid w:val="008D06A0"/>
    <w:rsid w:val="008D1AE0"/>
    <w:rsid w:val="008D2168"/>
    <w:rsid w:val="008D285F"/>
    <w:rsid w:val="008D3151"/>
    <w:rsid w:val="008D6907"/>
    <w:rsid w:val="008D6EE4"/>
    <w:rsid w:val="008E21AA"/>
    <w:rsid w:val="008E24D1"/>
    <w:rsid w:val="008E261B"/>
    <w:rsid w:val="008E300A"/>
    <w:rsid w:val="008E3392"/>
    <w:rsid w:val="008E3FA7"/>
    <w:rsid w:val="008E64D7"/>
    <w:rsid w:val="008E792E"/>
    <w:rsid w:val="008F10BA"/>
    <w:rsid w:val="008F4540"/>
    <w:rsid w:val="008F652A"/>
    <w:rsid w:val="008F6F50"/>
    <w:rsid w:val="009019AD"/>
    <w:rsid w:val="009044B3"/>
    <w:rsid w:val="009056DC"/>
    <w:rsid w:val="00905EAB"/>
    <w:rsid w:val="009064D5"/>
    <w:rsid w:val="00906574"/>
    <w:rsid w:val="00906DEF"/>
    <w:rsid w:val="00907BAE"/>
    <w:rsid w:val="00907BBA"/>
    <w:rsid w:val="00907D71"/>
    <w:rsid w:val="0091087E"/>
    <w:rsid w:val="00910928"/>
    <w:rsid w:val="00910966"/>
    <w:rsid w:val="00911276"/>
    <w:rsid w:val="00911727"/>
    <w:rsid w:val="009122CA"/>
    <w:rsid w:val="00912B37"/>
    <w:rsid w:val="00917138"/>
    <w:rsid w:val="00921410"/>
    <w:rsid w:val="00922778"/>
    <w:rsid w:val="009254D3"/>
    <w:rsid w:val="00926DC2"/>
    <w:rsid w:val="00930844"/>
    <w:rsid w:val="00930C73"/>
    <w:rsid w:val="00932607"/>
    <w:rsid w:val="00932C0A"/>
    <w:rsid w:val="0093448C"/>
    <w:rsid w:val="0093453E"/>
    <w:rsid w:val="00935561"/>
    <w:rsid w:val="009362D4"/>
    <w:rsid w:val="00936BB5"/>
    <w:rsid w:val="00936CB9"/>
    <w:rsid w:val="0094189D"/>
    <w:rsid w:val="00942869"/>
    <w:rsid w:val="00946D7B"/>
    <w:rsid w:val="0095090D"/>
    <w:rsid w:val="00950C69"/>
    <w:rsid w:val="00951B97"/>
    <w:rsid w:val="009562EB"/>
    <w:rsid w:val="0095631B"/>
    <w:rsid w:val="009567EC"/>
    <w:rsid w:val="00956A19"/>
    <w:rsid w:val="00961697"/>
    <w:rsid w:val="00961A1C"/>
    <w:rsid w:val="009642A8"/>
    <w:rsid w:val="009663B3"/>
    <w:rsid w:val="00966911"/>
    <w:rsid w:val="009670A7"/>
    <w:rsid w:val="00973961"/>
    <w:rsid w:val="00974A24"/>
    <w:rsid w:val="00974AD6"/>
    <w:rsid w:val="009758B0"/>
    <w:rsid w:val="00976F20"/>
    <w:rsid w:val="009809A9"/>
    <w:rsid w:val="00980A75"/>
    <w:rsid w:val="0098201C"/>
    <w:rsid w:val="009829B9"/>
    <w:rsid w:val="00982B16"/>
    <w:rsid w:val="009835E8"/>
    <w:rsid w:val="00983A4B"/>
    <w:rsid w:val="00984379"/>
    <w:rsid w:val="0098480B"/>
    <w:rsid w:val="009861D9"/>
    <w:rsid w:val="0098686A"/>
    <w:rsid w:val="00986BB1"/>
    <w:rsid w:val="00987554"/>
    <w:rsid w:val="00993008"/>
    <w:rsid w:val="0099305A"/>
    <w:rsid w:val="009930A7"/>
    <w:rsid w:val="009936A3"/>
    <w:rsid w:val="00995F98"/>
    <w:rsid w:val="009A018C"/>
    <w:rsid w:val="009A030A"/>
    <w:rsid w:val="009A2B71"/>
    <w:rsid w:val="009A2EA3"/>
    <w:rsid w:val="009A36BD"/>
    <w:rsid w:val="009A3824"/>
    <w:rsid w:val="009B1215"/>
    <w:rsid w:val="009B1649"/>
    <w:rsid w:val="009B2466"/>
    <w:rsid w:val="009B3F28"/>
    <w:rsid w:val="009B604B"/>
    <w:rsid w:val="009B79A8"/>
    <w:rsid w:val="009C037B"/>
    <w:rsid w:val="009C2BE8"/>
    <w:rsid w:val="009C471D"/>
    <w:rsid w:val="009C63FC"/>
    <w:rsid w:val="009C6540"/>
    <w:rsid w:val="009C6B10"/>
    <w:rsid w:val="009C6EA5"/>
    <w:rsid w:val="009D00DD"/>
    <w:rsid w:val="009D0AE8"/>
    <w:rsid w:val="009D3FB7"/>
    <w:rsid w:val="009D4980"/>
    <w:rsid w:val="009D4B90"/>
    <w:rsid w:val="009D5578"/>
    <w:rsid w:val="009D6786"/>
    <w:rsid w:val="009D6DA5"/>
    <w:rsid w:val="009E0B1F"/>
    <w:rsid w:val="009E1B59"/>
    <w:rsid w:val="009E2F47"/>
    <w:rsid w:val="009E4B29"/>
    <w:rsid w:val="009E5942"/>
    <w:rsid w:val="009E603D"/>
    <w:rsid w:val="009E64C1"/>
    <w:rsid w:val="009E65EA"/>
    <w:rsid w:val="009E6B5E"/>
    <w:rsid w:val="009E71EE"/>
    <w:rsid w:val="009F16C6"/>
    <w:rsid w:val="009F1C30"/>
    <w:rsid w:val="009F2AA1"/>
    <w:rsid w:val="009F2D01"/>
    <w:rsid w:val="009F4DE5"/>
    <w:rsid w:val="009F5C86"/>
    <w:rsid w:val="009F721B"/>
    <w:rsid w:val="00A001BA"/>
    <w:rsid w:val="00A0158B"/>
    <w:rsid w:val="00A01F64"/>
    <w:rsid w:val="00A020D8"/>
    <w:rsid w:val="00A02D88"/>
    <w:rsid w:val="00A0301A"/>
    <w:rsid w:val="00A05B04"/>
    <w:rsid w:val="00A07655"/>
    <w:rsid w:val="00A141D5"/>
    <w:rsid w:val="00A14776"/>
    <w:rsid w:val="00A15CCE"/>
    <w:rsid w:val="00A16CB5"/>
    <w:rsid w:val="00A201A4"/>
    <w:rsid w:val="00A20F5F"/>
    <w:rsid w:val="00A22D66"/>
    <w:rsid w:val="00A240BF"/>
    <w:rsid w:val="00A24B8D"/>
    <w:rsid w:val="00A250F0"/>
    <w:rsid w:val="00A252B5"/>
    <w:rsid w:val="00A25FA7"/>
    <w:rsid w:val="00A269D7"/>
    <w:rsid w:val="00A27214"/>
    <w:rsid w:val="00A27A4A"/>
    <w:rsid w:val="00A30B1A"/>
    <w:rsid w:val="00A31F8C"/>
    <w:rsid w:val="00A323EF"/>
    <w:rsid w:val="00A362FD"/>
    <w:rsid w:val="00A36C0C"/>
    <w:rsid w:val="00A36FF3"/>
    <w:rsid w:val="00A40706"/>
    <w:rsid w:val="00A40AFA"/>
    <w:rsid w:val="00A41359"/>
    <w:rsid w:val="00A42B17"/>
    <w:rsid w:val="00A42EF4"/>
    <w:rsid w:val="00A44AB0"/>
    <w:rsid w:val="00A44B4C"/>
    <w:rsid w:val="00A46184"/>
    <w:rsid w:val="00A4732D"/>
    <w:rsid w:val="00A47988"/>
    <w:rsid w:val="00A47E50"/>
    <w:rsid w:val="00A50050"/>
    <w:rsid w:val="00A528E8"/>
    <w:rsid w:val="00A545E6"/>
    <w:rsid w:val="00A56587"/>
    <w:rsid w:val="00A56F4B"/>
    <w:rsid w:val="00A57FE4"/>
    <w:rsid w:val="00A605FB"/>
    <w:rsid w:val="00A60A79"/>
    <w:rsid w:val="00A610AD"/>
    <w:rsid w:val="00A63E63"/>
    <w:rsid w:val="00A6593B"/>
    <w:rsid w:val="00A729B0"/>
    <w:rsid w:val="00A74893"/>
    <w:rsid w:val="00A76B89"/>
    <w:rsid w:val="00A804A9"/>
    <w:rsid w:val="00A823F6"/>
    <w:rsid w:val="00A82860"/>
    <w:rsid w:val="00A832AB"/>
    <w:rsid w:val="00A83E70"/>
    <w:rsid w:val="00A86ED0"/>
    <w:rsid w:val="00A879D9"/>
    <w:rsid w:val="00A918C4"/>
    <w:rsid w:val="00A91C09"/>
    <w:rsid w:val="00A92DA2"/>
    <w:rsid w:val="00A92DB0"/>
    <w:rsid w:val="00A9388D"/>
    <w:rsid w:val="00A93D02"/>
    <w:rsid w:val="00A94ABE"/>
    <w:rsid w:val="00A95CE1"/>
    <w:rsid w:val="00A96173"/>
    <w:rsid w:val="00A973E8"/>
    <w:rsid w:val="00A977C2"/>
    <w:rsid w:val="00AA0198"/>
    <w:rsid w:val="00AA08A6"/>
    <w:rsid w:val="00AA1C89"/>
    <w:rsid w:val="00AA375B"/>
    <w:rsid w:val="00AA514A"/>
    <w:rsid w:val="00AA7527"/>
    <w:rsid w:val="00AA7FB0"/>
    <w:rsid w:val="00AB08B4"/>
    <w:rsid w:val="00AB181E"/>
    <w:rsid w:val="00AC0135"/>
    <w:rsid w:val="00AC052B"/>
    <w:rsid w:val="00AC1748"/>
    <w:rsid w:val="00AC36BB"/>
    <w:rsid w:val="00AC3B9A"/>
    <w:rsid w:val="00AC3BB7"/>
    <w:rsid w:val="00AC3D35"/>
    <w:rsid w:val="00AC3DA2"/>
    <w:rsid w:val="00AC4199"/>
    <w:rsid w:val="00AC4432"/>
    <w:rsid w:val="00AC54DD"/>
    <w:rsid w:val="00AC5F80"/>
    <w:rsid w:val="00AC7E99"/>
    <w:rsid w:val="00AD0C80"/>
    <w:rsid w:val="00AD1E92"/>
    <w:rsid w:val="00AD28DB"/>
    <w:rsid w:val="00AD619A"/>
    <w:rsid w:val="00AE24DA"/>
    <w:rsid w:val="00AE2844"/>
    <w:rsid w:val="00AE2E42"/>
    <w:rsid w:val="00AE4176"/>
    <w:rsid w:val="00AE52F8"/>
    <w:rsid w:val="00AE7D64"/>
    <w:rsid w:val="00AF0C7B"/>
    <w:rsid w:val="00AF2616"/>
    <w:rsid w:val="00B00052"/>
    <w:rsid w:val="00B00480"/>
    <w:rsid w:val="00B00E76"/>
    <w:rsid w:val="00B03474"/>
    <w:rsid w:val="00B0439B"/>
    <w:rsid w:val="00B07E04"/>
    <w:rsid w:val="00B109CB"/>
    <w:rsid w:val="00B11E4C"/>
    <w:rsid w:val="00B13397"/>
    <w:rsid w:val="00B14BC4"/>
    <w:rsid w:val="00B17335"/>
    <w:rsid w:val="00B20535"/>
    <w:rsid w:val="00B22A60"/>
    <w:rsid w:val="00B2334F"/>
    <w:rsid w:val="00B23784"/>
    <w:rsid w:val="00B23F7B"/>
    <w:rsid w:val="00B261E0"/>
    <w:rsid w:val="00B267BD"/>
    <w:rsid w:val="00B274F0"/>
    <w:rsid w:val="00B27883"/>
    <w:rsid w:val="00B317EF"/>
    <w:rsid w:val="00B31B23"/>
    <w:rsid w:val="00B31E12"/>
    <w:rsid w:val="00B328E9"/>
    <w:rsid w:val="00B33248"/>
    <w:rsid w:val="00B34A28"/>
    <w:rsid w:val="00B34FAD"/>
    <w:rsid w:val="00B368A5"/>
    <w:rsid w:val="00B37CD9"/>
    <w:rsid w:val="00B37F30"/>
    <w:rsid w:val="00B415E3"/>
    <w:rsid w:val="00B41CDF"/>
    <w:rsid w:val="00B42E19"/>
    <w:rsid w:val="00B4537E"/>
    <w:rsid w:val="00B45A68"/>
    <w:rsid w:val="00B45A9C"/>
    <w:rsid w:val="00B4770B"/>
    <w:rsid w:val="00B47F7F"/>
    <w:rsid w:val="00B518F0"/>
    <w:rsid w:val="00B526CE"/>
    <w:rsid w:val="00B52A6F"/>
    <w:rsid w:val="00B538EC"/>
    <w:rsid w:val="00B53973"/>
    <w:rsid w:val="00B55772"/>
    <w:rsid w:val="00B56AC8"/>
    <w:rsid w:val="00B5724A"/>
    <w:rsid w:val="00B60174"/>
    <w:rsid w:val="00B61B0B"/>
    <w:rsid w:val="00B63255"/>
    <w:rsid w:val="00B63474"/>
    <w:rsid w:val="00B64A60"/>
    <w:rsid w:val="00B65FD1"/>
    <w:rsid w:val="00B6799B"/>
    <w:rsid w:val="00B67CE8"/>
    <w:rsid w:val="00B70788"/>
    <w:rsid w:val="00B70C80"/>
    <w:rsid w:val="00B7101D"/>
    <w:rsid w:val="00B7238B"/>
    <w:rsid w:val="00B73EB9"/>
    <w:rsid w:val="00B77A98"/>
    <w:rsid w:val="00B801E6"/>
    <w:rsid w:val="00B80E97"/>
    <w:rsid w:val="00B814F2"/>
    <w:rsid w:val="00B839A8"/>
    <w:rsid w:val="00B848BE"/>
    <w:rsid w:val="00B86045"/>
    <w:rsid w:val="00B8783A"/>
    <w:rsid w:val="00B91121"/>
    <w:rsid w:val="00B92905"/>
    <w:rsid w:val="00B93A16"/>
    <w:rsid w:val="00B9460D"/>
    <w:rsid w:val="00B9519B"/>
    <w:rsid w:val="00BA1836"/>
    <w:rsid w:val="00BA20BC"/>
    <w:rsid w:val="00BA2862"/>
    <w:rsid w:val="00BA3A4F"/>
    <w:rsid w:val="00BA51AB"/>
    <w:rsid w:val="00BA56F3"/>
    <w:rsid w:val="00BB0844"/>
    <w:rsid w:val="00BB0E4A"/>
    <w:rsid w:val="00BB1506"/>
    <w:rsid w:val="00BB3853"/>
    <w:rsid w:val="00BB711F"/>
    <w:rsid w:val="00BC0F5A"/>
    <w:rsid w:val="00BC17B4"/>
    <w:rsid w:val="00BC2AB6"/>
    <w:rsid w:val="00BC3007"/>
    <w:rsid w:val="00BC613A"/>
    <w:rsid w:val="00BC661E"/>
    <w:rsid w:val="00BC6AB9"/>
    <w:rsid w:val="00BC6DC2"/>
    <w:rsid w:val="00BC79A8"/>
    <w:rsid w:val="00BC79E2"/>
    <w:rsid w:val="00BD0180"/>
    <w:rsid w:val="00BD01CF"/>
    <w:rsid w:val="00BD23E9"/>
    <w:rsid w:val="00BD5670"/>
    <w:rsid w:val="00BD6CC2"/>
    <w:rsid w:val="00BE28F8"/>
    <w:rsid w:val="00BE2B06"/>
    <w:rsid w:val="00BE2DA3"/>
    <w:rsid w:val="00BE3654"/>
    <w:rsid w:val="00BE5354"/>
    <w:rsid w:val="00BE5B39"/>
    <w:rsid w:val="00BF0157"/>
    <w:rsid w:val="00BF0E5D"/>
    <w:rsid w:val="00BF1AB2"/>
    <w:rsid w:val="00BF2808"/>
    <w:rsid w:val="00BF2CB1"/>
    <w:rsid w:val="00BF5805"/>
    <w:rsid w:val="00C018D5"/>
    <w:rsid w:val="00C0584D"/>
    <w:rsid w:val="00C07562"/>
    <w:rsid w:val="00C11956"/>
    <w:rsid w:val="00C12564"/>
    <w:rsid w:val="00C128C5"/>
    <w:rsid w:val="00C1362F"/>
    <w:rsid w:val="00C14BFB"/>
    <w:rsid w:val="00C158E3"/>
    <w:rsid w:val="00C15F57"/>
    <w:rsid w:val="00C16D1B"/>
    <w:rsid w:val="00C215CC"/>
    <w:rsid w:val="00C24B42"/>
    <w:rsid w:val="00C24EEF"/>
    <w:rsid w:val="00C25AE8"/>
    <w:rsid w:val="00C265BB"/>
    <w:rsid w:val="00C27B32"/>
    <w:rsid w:val="00C306D5"/>
    <w:rsid w:val="00C31A1B"/>
    <w:rsid w:val="00C340D1"/>
    <w:rsid w:val="00C34E42"/>
    <w:rsid w:val="00C358C7"/>
    <w:rsid w:val="00C35B56"/>
    <w:rsid w:val="00C36390"/>
    <w:rsid w:val="00C36D96"/>
    <w:rsid w:val="00C36ED8"/>
    <w:rsid w:val="00C37CBD"/>
    <w:rsid w:val="00C40C29"/>
    <w:rsid w:val="00C41C01"/>
    <w:rsid w:val="00C43A83"/>
    <w:rsid w:val="00C45AD9"/>
    <w:rsid w:val="00C45D59"/>
    <w:rsid w:val="00C45F85"/>
    <w:rsid w:val="00C46ACB"/>
    <w:rsid w:val="00C51254"/>
    <w:rsid w:val="00C53F28"/>
    <w:rsid w:val="00C60BAC"/>
    <w:rsid w:val="00C63CE2"/>
    <w:rsid w:val="00C64B71"/>
    <w:rsid w:val="00C657BB"/>
    <w:rsid w:val="00C66584"/>
    <w:rsid w:val="00C73AB5"/>
    <w:rsid w:val="00C747AD"/>
    <w:rsid w:val="00C75C42"/>
    <w:rsid w:val="00C75EA1"/>
    <w:rsid w:val="00C83DA6"/>
    <w:rsid w:val="00C847F9"/>
    <w:rsid w:val="00C9052C"/>
    <w:rsid w:val="00C9083E"/>
    <w:rsid w:val="00C90BA8"/>
    <w:rsid w:val="00C93D09"/>
    <w:rsid w:val="00C9440B"/>
    <w:rsid w:val="00C946A7"/>
    <w:rsid w:val="00C94B95"/>
    <w:rsid w:val="00C956CB"/>
    <w:rsid w:val="00C96BCD"/>
    <w:rsid w:val="00C96EC0"/>
    <w:rsid w:val="00C974DF"/>
    <w:rsid w:val="00CA0242"/>
    <w:rsid w:val="00CA1B38"/>
    <w:rsid w:val="00CA2613"/>
    <w:rsid w:val="00CA3AD1"/>
    <w:rsid w:val="00CA4517"/>
    <w:rsid w:val="00CA5F63"/>
    <w:rsid w:val="00CA68AC"/>
    <w:rsid w:val="00CA73A2"/>
    <w:rsid w:val="00CA73D5"/>
    <w:rsid w:val="00CA7A48"/>
    <w:rsid w:val="00CB05DB"/>
    <w:rsid w:val="00CB11D1"/>
    <w:rsid w:val="00CB11F5"/>
    <w:rsid w:val="00CB17DC"/>
    <w:rsid w:val="00CB1B92"/>
    <w:rsid w:val="00CB2676"/>
    <w:rsid w:val="00CB2E21"/>
    <w:rsid w:val="00CB2E36"/>
    <w:rsid w:val="00CB34E4"/>
    <w:rsid w:val="00CB3CF9"/>
    <w:rsid w:val="00CC33BE"/>
    <w:rsid w:val="00CC3F22"/>
    <w:rsid w:val="00CC5F2E"/>
    <w:rsid w:val="00CC6FAE"/>
    <w:rsid w:val="00CD0251"/>
    <w:rsid w:val="00CD266D"/>
    <w:rsid w:val="00CD26D5"/>
    <w:rsid w:val="00CD33D6"/>
    <w:rsid w:val="00CD49CF"/>
    <w:rsid w:val="00CD624D"/>
    <w:rsid w:val="00CD68ED"/>
    <w:rsid w:val="00CD69F0"/>
    <w:rsid w:val="00CD74D8"/>
    <w:rsid w:val="00CE0F96"/>
    <w:rsid w:val="00CE3681"/>
    <w:rsid w:val="00CE37D6"/>
    <w:rsid w:val="00CE3BE3"/>
    <w:rsid w:val="00CE7E82"/>
    <w:rsid w:val="00CF281D"/>
    <w:rsid w:val="00CF4288"/>
    <w:rsid w:val="00CF58F8"/>
    <w:rsid w:val="00D00A46"/>
    <w:rsid w:val="00D0123B"/>
    <w:rsid w:val="00D01805"/>
    <w:rsid w:val="00D02F0A"/>
    <w:rsid w:val="00D0426D"/>
    <w:rsid w:val="00D05879"/>
    <w:rsid w:val="00D10E49"/>
    <w:rsid w:val="00D10F91"/>
    <w:rsid w:val="00D141AB"/>
    <w:rsid w:val="00D20ECF"/>
    <w:rsid w:val="00D22156"/>
    <w:rsid w:val="00D24429"/>
    <w:rsid w:val="00D2552F"/>
    <w:rsid w:val="00D303EA"/>
    <w:rsid w:val="00D3063C"/>
    <w:rsid w:val="00D3161B"/>
    <w:rsid w:val="00D31ADE"/>
    <w:rsid w:val="00D32EC1"/>
    <w:rsid w:val="00D33FFD"/>
    <w:rsid w:val="00D34D00"/>
    <w:rsid w:val="00D353B2"/>
    <w:rsid w:val="00D35585"/>
    <w:rsid w:val="00D37AA4"/>
    <w:rsid w:val="00D40DAC"/>
    <w:rsid w:val="00D41449"/>
    <w:rsid w:val="00D430DF"/>
    <w:rsid w:val="00D44835"/>
    <w:rsid w:val="00D44995"/>
    <w:rsid w:val="00D44DCB"/>
    <w:rsid w:val="00D44E02"/>
    <w:rsid w:val="00D4619D"/>
    <w:rsid w:val="00D46821"/>
    <w:rsid w:val="00D46CA8"/>
    <w:rsid w:val="00D4763B"/>
    <w:rsid w:val="00D506C0"/>
    <w:rsid w:val="00D51BC5"/>
    <w:rsid w:val="00D52559"/>
    <w:rsid w:val="00D62D24"/>
    <w:rsid w:val="00D64EB6"/>
    <w:rsid w:val="00D65492"/>
    <w:rsid w:val="00D654DC"/>
    <w:rsid w:val="00D65DF1"/>
    <w:rsid w:val="00D66C0A"/>
    <w:rsid w:val="00D66C94"/>
    <w:rsid w:val="00D66DFE"/>
    <w:rsid w:val="00D67A48"/>
    <w:rsid w:val="00D7042B"/>
    <w:rsid w:val="00D708A2"/>
    <w:rsid w:val="00D71047"/>
    <w:rsid w:val="00D723D7"/>
    <w:rsid w:val="00D73618"/>
    <w:rsid w:val="00D75999"/>
    <w:rsid w:val="00D75B42"/>
    <w:rsid w:val="00D75D09"/>
    <w:rsid w:val="00D7640F"/>
    <w:rsid w:val="00D772EC"/>
    <w:rsid w:val="00D81844"/>
    <w:rsid w:val="00D831C1"/>
    <w:rsid w:val="00D90BCF"/>
    <w:rsid w:val="00D90FA1"/>
    <w:rsid w:val="00D92010"/>
    <w:rsid w:val="00D93055"/>
    <w:rsid w:val="00D939FE"/>
    <w:rsid w:val="00D9488D"/>
    <w:rsid w:val="00D95B97"/>
    <w:rsid w:val="00D9780D"/>
    <w:rsid w:val="00D97F86"/>
    <w:rsid w:val="00DA11F8"/>
    <w:rsid w:val="00DA19CF"/>
    <w:rsid w:val="00DA2001"/>
    <w:rsid w:val="00DA4AAB"/>
    <w:rsid w:val="00DA4C43"/>
    <w:rsid w:val="00DA5574"/>
    <w:rsid w:val="00DA6FF9"/>
    <w:rsid w:val="00DA7E35"/>
    <w:rsid w:val="00DA7F83"/>
    <w:rsid w:val="00DB042A"/>
    <w:rsid w:val="00DB123E"/>
    <w:rsid w:val="00DB3A26"/>
    <w:rsid w:val="00DB3DDD"/>
    <w:rsid w:val="00DB5B16"/>
    <w:rsid w:val="00DC1597"/>
    <w:rsid w:val="00DC3FDD"/>
    <w:rsid w:val="00DC4091"/>
    <w:rsid w:val="00DC4B11"/>
    <w:rsid w:val="00DC5CB5"/>
    <w:rsid w:val="00DC5DAC"/>
    <w:rsid w:val="00DC6D11"/>
    <w:rsid w:val="00DC78D2"/>
    <w:rsid w:val="00DD06F2"/>
    <w:rsid w:val="00DD190F"/>
    <w:rsid w:val="00DD4148"/>
    <w:rsid w:val="00DD6BD3"/>
    <w:rsid w:val="00DD6E5D"/>
    <w:rsid w:val="00DD763F"/>
    <w:rsid w:val="00DE0EAF"/>
    <w:rsid w:val="00DE1341"/>
    <w:rsid w:val="00DE1D6A"/>
    <w:rsid w:val="00DE27F8"/>
    <w:rsid w:val="00DE2D64"/>
    <w:rsid w:val="00DE32E0"/>
    <w:rsid w:val="00DE3766"/>
    <w:rsid w:val="00DE3C31"/>
    <w:rsid w:val="00DE4175"/>
    <w:rsid w:val="00DE5610"/>
    <w:rsid w:val="00DF0986"/>
    <w:rsid w:val="00DF1C73"/>
    <w:rsid w:val="00DF3365"/>
    <w:rsid w:val="00DF6BCE"/>
    <w:rsid w:val="00DF7777"/>
    <w:rsid w:val="00E00596"/>
    <w:rsid w:val="00E020CC"/>
    <w:rsid w:val="00E02D82"/>
    <w:rsid w:val="00E040FD"/>
    <w:rsid w:val="00E04DE4"/>
    <w:rsid w:val="00E06030"/>
    <w:rsid w:val="00E07FD0"/>
    <w:rsid w:val="00E10072"/>
    <w:rsid w:val="00E100B5"/>
    <w:rsid w:val="00E10A3D"/>
    <w:rsid w:val="00E10D59"/>
    <w:rsid w:val="00E115C6"/>
    <w:rsid w:val="00E12198"/>
    <w:rsid w:val="00E122CA"/>
    <w:rsid w:val="00E15432"/>
    <w:rsid w:val="00E177D7"/>
    <w:rsid w:val="00E22EB3"/>
    <w:rsid w:val="00E23ADD"/>
    <w:rsid w:val="00E27939"/>
    <w:rsid w:val="00E27FCC"/>
    <w:rsid w:val="00E30A69"/>
    <w:rsid w:val="00E3105C"/>
    <w:rsid w:val="00E3141E"/>
    <w:rsid w:val="00E31546"/>
    <w:rsid w:val="00E318B5"/>
    <w:rsid w:val="00E329CA"/>
    <w:rsid w:val="00E3651F"/>
    <w:rsid w:val="00E36A36"/>
    <w:rsid w:val="00E402DE"/>
    <w:rsid w:val="00E40754"/>
    <w:rsid w:val="00E40CE4"/>
    <w:rsid w:val="00E42051"/>
    <w:rsid w:val="00E422CE"/>
    <w:rsid w:val="00E4255F"/>
    <w:rsid w:val="00E4258C"/>
    <w:rsid w:val="00E427C6"/>
    <w:rsid w:val="00E438BF"/>
    <w:rsid w:val="00E4584A"/>
    <w:rsid w:val="00E5064C"/>
    <w:rsid w:val="00E53EA6"/>
    <w:rsid w:val="00E54262"/>
    <w:rsid w:val="00E604A1"/>
    <w:rsid w:val="00E6175C"/>
    <w:rsid w:val="00E62363"/>
    <w:rsid w:val="00E62B66"/>
    <w:rsid w:val="00E637C4"/>
    <w:rsid w:val="00E65DB7"/>
    <w:rsid w:val="00E667D9"/>
    <w:rsid w:val="00E6725D"/>
    <w:rsid w:val="00E74E33"/>
    <w:rsid w:val="00E75302"/>
    <w:rsid w:val="00E759B6"/>
    <w:rsid w:val="00E77D86"/>
    <w:rsid w:val="00E80DF0"/>
    <w:rsid w:val="00E8118F"/>
    <w:rsid w:val="00E819E9"/>
    <w:rsid w:val="00E84146"/>
    <w:rsid w:val="00E84C3B"/>
    <w:rsid w:val="00E85766"/>
    <w:rsid w:val="00E86338"/>
    <w:rsid w:val="00E90DE9"/>
    <w:rsid w:val="00E91CC1"/>
    <w:rsid w:val="00E94700"/>
    <w:rsid w:val="00E9596D"/>
    <w:rsid w:val="00E95BE6"/>
    <w:rsid w:val="00EA084F"/>
    <w:rsid w:val="00EA2024"/>
    <w:rsid w:val="00EA6FF3"/>
    <w:rsid w:val="00EB0597"/>
    <w:rsid w:val="00EB121D"/>
    <w:rsid w:val="00EB1944"/>
    <w:rsid w:val="00EB2601"/>
    <w:rsid w:val="00EB3F4C"/>
    <w:rsid w:val="00EB4FFC"/>
    <w:rsid w:val="00EB533A"/>
    <w:rsid w:val="00EB6AA6"/>
    <w:rsid w:val="00EB73FC"/>
    <w:rsid w:val="00EB7866"/>
    <w:rsid w:val="00EC16C3"/>
    <w:rsid w:val="00EC34A4"/>
    <w:rsid w:val="00EC5B72"/>
    <w:rsid w:val="00EC6926"/>
    <w:rsid w:val="00ED00BE"/>
    <w:rsid w:val="00ED20A4"/>
    <w:rsid w:val="00ED3303"/>
    <w:rsid w:val="00ED3D9E"/>
    <w:rsid w:val="00ED401D"/>
    <w:rsid w:val="00ED7B75"/>
    <w:rsid w:val="00EE23D2"/>
    <w:rsid w:val="00EE23ED"/>
    <w:rsid w:val="00EE2D21"/>
    <w:rsid w:val="00EE2E81"/>
    <w:rsid w:val="00EE64E3"/>
    <w:rsid w:val="00EF293D"/>
    <w:rsid w:val="00EF3D70"/>
    <w:rsid w:val="00EF5FCB"/>
    <w:rsid w:val="00EF7367"/>
    <w:rsid w:val="00F00E50"/>
    <w:rsid w:val="00F01181"/>
    <w:rsid w:val="00F02C26"/>
    <w:rsid w:val="00F02DC9"/>
    <w:rsid w:val="00F03B0E"/>
    <w:rsid w:val="00F03F3B"/>
    <w:rsid w:val="00F05602"/>
    <w:rsid w:val="00F0658C"/>
    <w:rsid w:val="00F071F1"/>
    <w:rsid w:val="00F077ED"/>
    <w:rsid w:val="00F07897"/>
    <w:rsid w:val="00F07DE2"/>
    <w:rsid w:val="00F10C88"/>
    <w:rsid w:val="00F120A3"/>
    <w:rsid w:val="00F12F00"/>
    <w:rsid w:val="00F13273"/>
    <w:rsid w:val="00F1442D"/>
    <w:rsid w:val="00F14BA6"/>
    <w:rsid w:val="00F15DE6"/>
    <w:rsid w:val="00F16138"/>
    <w:rsid w:val="00F16839"/>
    <w:rsid w:val="00F16A64"/>
    <w:rsid w:val="00F175F8"/>
    <w:rsid w:val="00F23907"/>
    <w:rsid w:val="00F2391A"/>
    <w:rsid w:val="00F24849"/>
    <w:rsid w:val="00F24A59"/>
    <w:rsid w:val="00F3339B"/>
    <w:rsid w:val="00F33D25"/>
    <w:rsid w:val="00F33E26"/>
    <w:rsid w:val="00F354C0"/>
    <w:rsid w:val="00F357EB"/>
    <w:rsid w:val="00F37C7C"/>
    <w:rsid w:val="00F40202"/>
    <w:rsid w:val="00F40332"/>
    <w:rsid w:val="00F4061F"/>
    <w:rsid w:val="00F4123E"/>
    <w:rsid w:val="00F4145C"/>
    <w:rsid w:val="00F41FC1"/>
    <w:rsid w:val="00F42494"/>
    <w:rsid w:val="00F4415E"/>
    <w:rsid w:val="00F44AF2"/>
    <w:rsid w:val="00F45B98"/>
    <w:rsid w:val="00F509D2"/>
    <w:rsid w:val="00F51643"/>
    <w:rsid w:val="00F5165A"/>
    <w:rsid w:val="00F51AA0"/>
    <w:rsid w:val="00F5376B"/>
    <w:rsid w:val="00F557C5"/>
    <w:rsid w:val="00F61F02"/>
    <w:rsid w:val="00F6256C"/>
    <w:rsid w:val="00F638E1"/>
    <w:rsid w:val="00F66539"/>
    <w:rsid w:val="00F677DC"/>
    <w:rsid w:val="00F71977"/>
    <w:rsid w:val="00F73232"/>
    <w:rsid w:val="00F73683"/>
    <w:rsid w:val="00F73CFF"/>
    <w:rsid w:val="00F75CE3"/>
    <w:rsid w:val="00F75E3E"/>
    <w:rsid w:val="00F803C4"/>
    <w:rsid w:val="00F807FD"/>
    <w:rsid w:val="00F809F0"/>
    <w:rsid w:val="00F84820"/>
    <w:rsid w:val="00F848CD"/>
    <w:rsid w:val="00F86DF7"/>
    <w:rsid w:val="00F8775D"/>
    <w:rsid w:val="00F90A7E"/>
    <w:rsid w:val="00F90C58"/>
    <w:rsid w:val="00F9139C"/>
    <w:rsid w:val="00F91C99"/>
    <w:rsid w:val="00F92E47"/>
    <w:rsid w:val="00F93AE6"/>
    <w:rsid w:val="00F93CF2"/>
    <w:rsid w:val="00F93E1E"/>
    <w:rsid w:val="00F93F48"/>
    <w:rsid w:val="00F976DF"/>
    <w:rsid w:val="00FA133D"/>
    <w:rsid w:val="00FA44CF"/>
    <w:rsid w:val="00FA67AB"/>
    <w:rsid w:val="00FA7B72"/>
    <w:rsid w:val="00FB0BC7"/>
    <w:rsid w:val="00FB1291"/>
    <w:rsid w:val="00FB1745"/>
    <w:rsid w:val="00FB4CB1"/>
    <w:rsid w:val="00FB4EB2"/>
    <w:rsid w:val="00FB54C1"/>
    <w:rsid w:val="00FB6546"/>
    <w:rsid w:val="00FC2008"/>
    <w:rsid w:val="00FC480D"/>
    <w:rsid w:val="00FC54BC"/>
    <w:rsid w:val="00FC5779"/>
    <w:rsid w:val="00FC6AE2"/>
    <w:rsid w:val="00FC73F0"/>
    <w:rsid w:val="00FD0F13"/>
    <w:rsid w:val="00FD10ED"/>
    <w:rsid w:val="00FD1719"/>
    <w:rsid w:val="00FD2C6C"/>
    <w:rsid w:val="00FD3808"/>
    <w:rsid w:val="00FD48A8"/>
    <w:rsid w:val="00FD4AED"/>
    <w:rsid w:val="00FD5AE2"/>
    <w:rsid w:val="00FD6C68"/>
    <w:rsid w:val="00FE0A95"/>
    <w:rsid w:val="00FE1825"/>
    <w:rsid w:val="00FE3EA0"/>
    <w:rsid w:val="00FE49B9"/>
    <w:rsid w:val="00FE532C"/>
    <w:rsid w:val="00FE63B7"/>
    <w:rsid w:val="00FE6928"/>
    <w:rsid w:val="00FE6D35"/>
    <w:rsid w:val="00FE6ECD"/>
    <w:rsid w:val="00FF22E5"/>
    <w:rsid w:val="00FF299C"/>
    <w:rsid w:val="00FF2A4A"/>
    <w:rsid w:val="00FF4DC2"/>
    <w:rsid w:val="00FF64DB"/>
    <w:rsid w:val="00FF6522"/>
    <w:rsid w:val="00FF6A7C"/>
    <w:rsid w:val="00FF7161"/>
    <w:rsid w:val="00FF7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6FCD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 Inden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98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0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uiPriority w:val="99"/>
    <w:rsid w:val="00C83DA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rsid w:val="00C83D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F4145C"/>
    <w:pPr>
      <w:widowControl w:val="0"/>
    </w:pPr>
  </w:style>
  <w:style w:type="character" w:styleId="a5">
    <w:name w:val="Emphasis"/>
    <w:qFormat/>
    <w:rsid w:val="00F4145C"/>
    <w:rPr>
      <w:i/>
      <w:iCs/>
    </w:rPr>
  </w:style>
  <w:style w:type="character" w:styleId="a6">
    <w:name w:val="Hyperlink"/>
    <w:rsid w:val="003F1ED0"/>
    <w:rPr>
      <w:color w:val="0000FF"/>
      <w:u w:val="single"/>
    </w:rPr>
  </w:style>
  <w:style w:type="character" w:customStyle="1" w:styleId="a7">
    <w:name w:val="Цветовое выделение"/>
    <w:rsid w:val="003F1ED0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rsid w:val="003F1E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paragraph" w:customStyle="1" w:styleId="a9">
    <w:name w:val="Таблицы (моноширинный)"/>
    <w:basedOn w:val="a"/>
    <w:next w:val="a"/>
    <w:rsid w:val="003F1E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rsid w:val="003F1ED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andard">
    <w:name w:val="Standard"/>
    <w:rsid w:val="00095A83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  <w:sz w:val="22"/>
      <w:szCs w:val="22"/>
    </w:rPr>
  </w:style>
  <w:style w:type="paragraph" w:styleId="ab">
    <w:name w:val="Body Text"/>
    <w:basedOn w:val="a"/>
    <w:link w:val="ac"/>
    <w:rsid w:val="003956E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Знак"/>
    <w:link w:val="ab"/>
    <w:rsid w:val="003956E4"/>
    <w:rPr>
      <w:sz w:val="24"/>
      <w:szCs w:val="24"/>
    </w:rPr>
  </w:style>
  <w:style w:type="paragraph" w:styleId="ad">
    <w:name w:val="Balloon Text"/>
    <w:basedOn w:val="a"/>
    <w:link w:val="ae"/>
    <w:rsid w:val="00BC661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e">
    <w:name w:val="Текст выноски Знак"/>
    <w:link w:val="ad"/>
    <w:rsid w:val="00BC661E"/>
    <w:rPr>
      <w:rFonts w:ascii="Segoe UI" w:hAnsi="Segoe UI" w:cs="Segoe UI"/>
      <w:sz w:val="18"/>
      <w:szCs w:val="18"/>
    </w:rPr>
  </w:style>
  <w:style w:type="paragraph" w:styleId="af">
    <w:name w:val="No Spacing"/>
    <w:link w:val="af0"/>
    <w:uiPriority w:val="1"/>
    <w:qFormat/>
    <w:rsid w:val="00805FFC"/>
    <w:rPr>
      <w:rFonts w:ascii="Calibri" w:hAnsi="Calibri"/>
      <w:sz w:val="22"/>
      <w:szCs w:val="22"/>
    </w:rPr>
  </w:style>
  <w:style w:type="paragraph" w:customStyle="1" w:styleId="10">
    <w:name w:val="Абзац списка1"/>
    <w:basedOn w:val="a"/>
    <w:rsid w:val="006A1C30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styleId="af1">
    <w:name w:val="List Paragraph"/>
    <w:basedOn w:val="a"/>
    <w:uiPriority w:val="34"/>
    <w:qFormat/>
    <w:rsid w:val="006A1C30"/>
    <w:pPr>
      <w:ind w:left="720"/>
      <w:contextualSpacing/>
    </w:pPr>
  </w:style>
  <w:style w:type="paragraph" w:customStyle="1" w:styleId="text2">
    <w:name w:val="text2"/>
    <w:basedOn w:val="a"/>
    <w:rsid w:val="00B4537E"/>
    <w:pPr>
      <w:spacing w:before="210" w:after="0" w:line="240" w:lineRule="auto"/>
      <w:ind w:right="270"/>
      <w:jc w:val="both"/>
    </w:pPr>
    <w:rPr>
      <w:rFonts w:ascii="Tahoma" w:hAnsi="Tahoma" w:cs="Tahoma"/>
      <w:color w:val="000000"/>
      <w:sz w:val="18"/>
      <w:szCs w:val="18"/>
    </w:rPr>
  </w:style>
  <w:style w:type="paragraph" w:styleId="af2">
    <w:name w:val="Body Text Indent"/>
    <w:basedOn w:val="a"/>
    <w:link w:val="af3"/>
    <w:uiPriority w:val="99"/>
    <w:unhideWhenUsed/>
    <w:rsid w:val="00B4537E"/>
    <w:pPr>
      <w:spacing w:after="120" w:line="240" w:lineRule="auto"/>
      <w:ind w:left="283"/>
    </w:pPr>
    <w:rPr>
      <w:rFonts w:ascii="Times New Roman" w:hAnsi="Times New Roman"/>
      <w:sz w:val="28"/>
      <w:szCs w:val="20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B4537E"/>
    <w:rPr>
      <w:sz w:val="28"/>
    </w:rPr>
  </w:style>
  <w:style w:type="character" w:customStyle="1" w:styleId="apple-converted-space">
    <w:name w:val="apple-converted-space"/>
    <w:basedOn w:val="a0"/>
    <w:rsid w:val="00907BAE"/>
  </w:style>
  <w:style w:type="paragraph" w:customStyle="1" w:styleId="p5">
    <w:name w:val="p5"/>
    <w:basedOn w:val="a"/>
    <w:rsid w:val="00315C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5">
    <w:name w:val="s5"/>
    <w:basedOn w:val="a0"/>
    <w:rsid w:val="00315C43"/>
  </w:style>
  <w:style w:type="paragraph" w:customStyle="1" w:styleId="p6">
    <w:name w:val="p6"/>
    <w:basedOn w:val="a"/>
    <w:rsid w:val="00315C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315C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">
    <w:name w:val="Абзац списка2"/>
    <w:basedOn w:val="a"/>
    <w:rsid w:val="00BB3853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character" w:customStyle="1" w:styleId="3">
    <w:name w:val="Основной текст3"/>
    <w:basedOn w:val="a0"/>
    <w:rsid w:val="00B6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customStyle="1" w:styleId="30">
    <w:name w:val="Абзац списка3"/>
    <w:basedOn w:val="a"/>
    <w:rsid w:val="006E6C66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character" w:customStyle="1" w:styleId="163">
    <w:name w:val="Основной текст (16)3"/>
    <w:basedOn w:val="a0"/>
    <w:uiPriority w:val="99"/>
    <w:rsid w:val="00562219"/>
    <w:rPr>
      <w:rFonts w:ascii="Times New Roman" w:hAnsi="Times New Roman" w:cs="Times New Roman"/>
      <w:sz w:val="24"/>
      <w:szCs w:val="24"/>
    </w:rPr>
  </w:style>
  <w:style w:type="character" w:customStyle="1" w:styleId="af0">
    <w:name w:val="Без интервала Знак"/>
    <w:basedOn w:val="a0"/>
    <w:link w:val="af"/>
    <w:uiPriority w:val="1"/>
    <w:locked/>
    <w:rsid w:val="00562219"/>
    <w:rPr>
      <w:rFonts w:ascii="Calibri" w:hAnsi="Calibri"/>
      <w:sz w:val="22"/>
      <w:szCs w:val="22"/>
    </w:rPr>
  </w:style>
  <w:style w:type="paragraph" w:customStyle="1" w:styleId="Default">
    <w:name w:val="Default"/>
    <w:rsid w:val="003671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header"/>
    <w:basedOn w:val="a"/>
    <w:link w:val="af5"/>
    <w:uiPriority w:val="99"/>
    <w:rsid w:val="006133C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6133CC"/>
  </w:style>
  <w:style w:type="character" w:customStyle="1" w:styleId="fontstyle01">
    <w:name w:val="fontstyle01"/>
    <w:rsid w:val="00CB267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1">
    <w:name w:val="Основной текст (3)_"/>
    <w:basedOn w:val="a0"/>
    <w:rsid w:val="001B23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Основной текст (3)"/>
    <w:basedOn w:val="31"/>
    <w:rsid w:val="001B23C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styleId="af6">
    <w:name w:val="footer"/>
    <w:basedOn w:val="a"/>
    <w:link w:val="af7"/>
    <w:unhideWhenUsed/>
    <w:rsid w:val="00A14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rsid w:val="00A141D5"/>
    <w:rPr>
      <w:rFonts w:ascii="Calibri" w:hAnsi="Calibri"/>
      <w:sz w:val="22"/>
      <w:szCs w:val="22"/>
    </w:rPr>
  </w:style>
  <w:style w:type="character" w:styleId="af8">
    <w:name w:val="Subtle Emphasis"/>
    <w:basedOn w:val="a0"/>
    <w:uiPriority w:val="19"/>
    <w:qFormat/>
    <w:rsid w:val="00A46184"/>
    <w:rPr>
      <w:i/>
      <w:iCs/>
      <w:color w:val="404040" w:themeColor="text1" w:themeTint="BF"/>
    </w:rPr>
  </w:style>
  <w:style w:type="character" w:styleId="af9">
    <w:name w:val="Strong"/>
    <w:basedOn w:val="a0"/>
    <w:qFormat/>
    <w:rsid w:val="00A46184"/>
    <w:rPr>
      <w:b/>
      <w:bCs/>
    </w:rPr>
  </w:style>
  <w:style w:type="table" w:customStyle="1" w:styleId="11">
    <w:name w:val="Сетка таблицы1"/>
    <w:basedOn w:val="a1"/>
    <w:next w:val="a4"/>
    <w:rsid w:val="00D97F86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34737-41C7-4B0D-8363-E2FCEA143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3255</TotalTime>
  <Pages>12</Pages>
  <Words>3021</Words>
  <Characters>22181</Characters>
  <Application>Microsoft Office Word</Application>
  <DocSecurity>0</DocSecurity>
  <Lines>184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pohvatnaya</dc:creator>
  <cp:lastModifiedBy>User</cp:lastModifiedBy>
  <cp:revision>122</cp:revision>
  <cp:lastPrinted>2023-02-20T11:21:00Z</cp:lastPrinted>
  <dcterms:created xsi:type="dcterms:W3CDTF">2020-02-05T13:14:00Z</dcterms:created>
  <dcterms:modified xsi:type="dcterms:W3CDTF">2024-04-02T08:59:00Z</dcterms:modified>
</cp:coreProperties>
</file>