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8"/>
        <w:gridCol w:w="7371"/>
      </w:tblGrid>
      <w:tr w:rsidR="00170520" w:rsidTr="00741BA6">
        <w:tc>
          <w:tcPr>
            <w:tcW w:w="2978" w:type="dxa"/>
          </w:tcPr>
          <w:p w:rsidR="00170520" w:rsidRDefault="00170520" w:rsidP="00276EA7">
            <w:pPr>
              <w:spacing w:line="263" w:lineRule="atLeast"/>
              <w:ind w:right="-1" w:firstLine="710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7371" w:type="dxa"/>
          </w:tcPr>
          <w:p w:rsidR="00170520" w:rsidRPr="005D7979" w:rsidRDefault="00170520" w:rsidP="00276EA7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334466">
              <w:rPr>
                <w:rFonts w:ascii="Times New Roman" w:eastAsia="Times New Roman" w:hAnsi="Times New Roman" w:cs="Times New Roman"/>
                <w:color w:val="2D2D2D"/>
                <w:spacing w:val="2"/>
              </w:rPr>
              <w:t xml:space="preserve"> </w:t>
            </w:r>
            <w:r w:rsidR="0021280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  № 3</w:t>
            </w:r>
          </w:p>
          <w:p w:rsidR="0021280B" w:rsidRDefault="00170520" w:rsidP="0021280B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 Положению о проведении открытого конкурса на</w:t>
            </w: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          право осуществления перевозок по </w:t>
            </w:r>
            <w:proofErr w:type="gramStart"/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муниципальным</w:t>
            </w:r>
            <w:proofErr w:type="gramEnd"/>
            <w:r w:rsidR="0021280B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 </w:t>
            </w:r>
          </w:p>
          <w:p w:rsidR="0021280B" w:rsidRDefault="0021280B" w:rsidP="0021280B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межмуниципальным </w:t>
            </w:r>
            <w:r w:rsidR="00170520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маршрутам регулярных перевозок</w:t>
            </w:r>
          </w:p>
          <w:p w:rsidR="00741BA6" w:rsidRDefault="0021280B" w:rsidP="00741BA6">
            <w:pPr>
              <w:shd w:val="clear" w:color="auto" w:fill="FFFFFF"/>
              <w:ind w:right="-56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</w:t>
            </w:r>
            <w:r w:rsidR="00170520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по нерегулируемым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170520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тарифам на территории </w:t>
            </w:r>
            <w:proofErr w:type="gramStart"/>
            <w:r w:rsidR="00741BA6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муниципальных</w:t>
            </w:r>
            <w:proofErr w:type="gramEnd"/>
          </w:p>
          <w:p w:rsidR="00741BA6" w:rsidRPr="005D7979" w:rsidRDefault="00741BA6" w:rsidP="00741BA6">
            <w:pPr>
              <w:shd w:val="clear" w:color="auto" w:fill="FFFFFF"/>
              <w:ind w:right="-56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</w:t>
            </w:r>
            <w:r w:rsidR="00170520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образований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«Няндомское»,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«Мошинское», </w:t>
            </w: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«Шалакушское»</w:t>
            </w:r>
          </w:p>
          <w:p w:rsidR="00170520" w:rsidRDefault="00741BA6" w:rsidP="00741BA6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170520"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</w:tc>
      </w:tr>
    </w:tbl>
    <w:p w:rsidR="00170520" w:rsidRPr="00434CF7" w:rsidRDefault="00170520" w:rsidP="00170520">
      <w:pPr>
        <w:shd w:val="clear" w:color="auto" w:fill="FFFFFF"/>
        <w:spacing w:after="0" w:line="240" w:lineRule="auto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 w:rsidRPr="00434CF7">
        <w:rPr>
          <w:rFonts w:ascii="Times New Roman" w:eastAsia="Times New Roman" w:hAnsi="Times New Roman" w:cs="Times New Roman"/>
          <w:spacing w:val="2"/>
          <w:sz w:val="24"/>
          <w:szCs w:val="24"/>
        </w:rPr>
        <w:t>Форма справки о транспортных средствах, выставляемых на муниципальный</w:t>
      </w:r>
      <w:r w:rsidR="00434CF7" w:rsidRPr="00434C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межмуниципальный</w:t>
      </w:r>
      <w:r w:rsidRPr="00434C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</w:t>
      </w:r>
    </w:p>
    <w:p w:rsidR="00170520" w:rsidRPr="00434CF7" w:rsidRDefault="00170520" w:rsidP="00170520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2"/>
        <w:gridCol w:w="355"/>
        <w:gridCol w:w="12"/>
        <w:gridCol w:w="342"/>
        <w:gridCol w:w="297"/>
        <w:gridCol w:w="70"/>
        <w:gridCol w:w="225"/>
        <w:gridCol w:w="342"/>
        <w:gridCol w:w="47"/>
        <w:gridCol w:w="419"/>
        <w:gridCol w:w="101"/>
        <w:gridCol w:w="318"/>
        <w:gridCol w:w="249"/>
        <w:gridCol w:w="200"/>
        <w:gridCol w:w="367"/>
        <w:gridCol w:w="112"/>
        <w:gridCol w:w="479"/>
        <w:gridCol w:w="259"/>
        <w:gridCol w:w="250"/>
        <w:gridCol w:w="452"/>
        <w:gridCol w:w="149"/>
        <w:gridCol w:w="180"/>
        <w:gridCol w:w="388"/>
        <w:gridCol w:w="282"/>
        <w:gridCol w:w="76"/>
        <w:gridCol w:w="293"/>
        <w:gridCol w:w="370"/>
        <w:gridCol w:w="112"/>
        <w:gridCol w:w="209"/>
        <w:gridCol w:w="380"/>
        <w:gridCol w:w="261"/>
        <w:gridCol w:w="84"/>
        <w:gridCol w:w="297"/>
        <w:gridCol w:w="297"/>
        <w:gridCol w:w="173"/>
        <w:gridCol w:w="214"/>
        <w:gridCol w:w="69"/>
      </w:tblGrid>
      <w:tr w:rsidR="00170520" w:rsidRPr="007B1EE3" w:rsidTr="003C2A8A">
        <w:trPr>
          <w:trHeight w:val="15"/>
        </w:trPr>
        <w:tc>
          <w:tcPr>
            <w:tcW w:w="90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" w:type="dxa"/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:rsidTr="003C2A8A">
        <w:tc>
          <w:tcPr>
            <w:tcW w:w="9639" w:type="dxa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3F3229" w:rsidRDefault="00170520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t>СПРАВКА</w:t>
            </w:r>
            <w:r w:rsidRPr="003F3229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br/>
              <w:t>о транспортных средствах, выставляемых на муниципальный</w:t>
            </w:r>
            <w:r w:rsidR="00F13C88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t xml:space="preserve"> и межмуниципальный</w:t>
            </w:r>
            <w:r w:rsidRPr="003F3229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t xml:space="preserve"> маршрут</w:t>
            </w:r>
          </w:p>
        </w:tc>
      </w:tr>
      <w:tr w:rsidR="00170520" w:rsidRPr="007B1EE3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3F3229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3F3229" w:rsidRDefault="00170520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(наименование юридического лица, или индивидуального предпринимателя, участников простого товарищества)</w:t>
            </w: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3F3229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3F3229" w:rsidRDefault="00170520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(регистрационный номер маршрута по Реестру, номер и наименование маршрута)</w:t>
            </w: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FDC" w:rsidRPr="007B1EE3" w:rsidTr="003C2A8A">
        <w:trPr>
          <w:gridAfter w:val="2"/>
          <w:wAfter w:w="283" w:type="dxa"/>
          <w:cantSplit/>
          <w:trHeight w:val="4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N п/п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434CF7">
            <w:pPr>
              <w:spacing w:after="0" w:line="240" w:lineRule="auto"/>
              <w:ind w:right="-1" w:firstLine="71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Марка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Класс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Год выпуска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Принадлежность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Экологический класс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Пассажировместимость (места для сиденья </w:t>
            </w:r>
            <w:proofErr w:type="gramStart"/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общая</w:t>
            </w:r>
            <w:proofErr w:type="gramEnd"/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Наличие низкого расположения пола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оборудования для маломобильных групп населения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системы информирования пассажиров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низкого пола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Наличие системы видеонаблюдения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</w:tr>
      <w:tr w:rsidR="00E50FDC" w:rsidRPr="007B1EE3" w:rsidTr="003C2A8A">
        <w:trPr>
          <w:gridAfter w:val="2"/>
          <w:wAfter w:w="283" w:type="dxa"/>
          <w:trHeight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3C2A8A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</w:t>
            </w:r>
            <w:r w:rsidR="00E50FDC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3C2A8A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</w:t>
            </w:r>
            <w:r w:rsidR="00E50FDC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0FDC" w:rsidRPr="00AB13CE" w:rsidRDefault="00E50FDC" w:rsidP="00E50FD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  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11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13</w:t>
            </w:r>
          </w:p>
        </w:tc>
      </w:tr>
      <w:tr w:rsidR="00927063" w:rsidRPr="007B1EE3" w:rsidTr="00927063">
        <w:trPr>
          <w:gridAfter w:val="9"/>
          <w:wAfter w:w="1984" w:type="dxa"/>
        </w:trPr>
        <w:tc>
          <w:tcPr>
            <w:tcW w:w="6522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7063" w:rsidRPr="007B1EE3" w:rsidRDefault="00927063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7063" w:rsidRPr="007B1EE3" w:rsidRDefault="00927063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0520" w:rsidRDefault="00170520" w:rsidP="00170520">
      <w:pPr>
        <w:shd w:val="clear" w:color="auto" w:fill="FFFFFF"/>
        <w:spacing w:after="188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proofErr w:type="gramStart"/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(индивидуальный предприниматель, уполномоченный участник </w:t>
      </w:r>
      <w:proofErr w:type="gramEnd"/>
    </w:p>
    <w:p w:rsidR="00170520" w:rsidRP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договора простого товарищества)</w:t>
      </w:r>
    </w:p>
    <w:p w:rsidR="00170520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«__ » _________20__г.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>__________________</w:t>
      </w:r>
    </w:p>
    <w:p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(подпись Ф.И.О.)</w:t>
      </w:r>
    </w:p>
    <w:p w:rsidR="00B33553" w:rsidRDefault="00B42CDA" w:rsidP="00B42CDA">
      <w:pPr>
        <w:shd w:val="clear" w:color="auto" w:fill="FFFFFF"/>
        <w:spacing w:after="188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Место печати (при наличии)</w:t>
      </w:r>
    </w:p>
    <w:p w:rsid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Главный бухгалтер юридического лица</w:t>
      </w:r>
    </w:p>
    <w:p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_________________</w:t>
      </w:r>
    </w:p>
    <w:p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   (подпись Ф.И.О.)</w:t>
      </w:r>
    </w:p>
    <w:p w:rsid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</w:p>
    <w:p w:rsidR="00B42CDA" w:rsidRP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0503"/>
      </w:tblGrid>
      <w:tr w:rsidR="00B33553" w:rsidRPr="005A6678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3553" w:rsidRDefault="00B33553" w:rsidP="00B42CDA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При заполнении формы применяются следующие условные обозначения</w:t>
            </w:r>
          </w:p>
          <w:p w:rsidR="00B33553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 графе 6</w:t>
            </w:r>
          </w:p>
          <w:p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-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собственности претендента; Д.А. - по договору аренды; Д.Л. - по договору лизинга; П.О. - принятие обязательств по приобретению транспортных средств.</w:t>
            </w:r>
          </w:p>
        </w:tc>
      </w:tr>
      <w:tr w:rsidR="00B33553" w:rsidRPr="005A6678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В графе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9, 10, 11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, 12, 13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:</w:t>
            </w:r>
          </w:p>
        </w:tc>
      </w:tr>
      <w:tr w:rsidR="00B33553" w:rsidRPr="005A6678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Да - при наличии; Нет - при отсутствии.</w:t>
            </w:r>
          </w:p>
        </w:tc>
      </w:tr>
    </w:tbl>
    <w:p w:rsidR="00170520" w:rsidRPr="00B33553" w:rsidRDefault="00170520" w:rsidP="00B3355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70520" w:rsidRPr="00B33553" w:rsidSect="0017052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520"/>
    <w:rsid w:val="000D2534"/>
    <w:rsid w:val="00170520"/>
    <w:rsid w:val="0021280B"/>
    <w:rsid w:val="003C2A8A"/>
    <w:rsid w:val="00434CF7"/>
    <w:rsid w:val="006B43D5"/>
    <w:rsid w:val="00740D3A"/>
    <w:rsid w:val="00741BA6"/>
    <w:rsid w:val="007B42D1"/>
    <w:rsid w:val="00927063"/>
    <w:rsid w:val="00B33553"/>
    <w:rsid w:val="00B42CDA"/>
    <w:rsid w:val="00BA1FFF"/>
    <w:rsid w:val="00E50FDC"/>
    <w:rsid w:val="00F1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13</cp:revision>
  <dcterms:created xsi:type="dcterms:W3CDTF">2019-02-20T08:45:00Z</dcterms:created>
  <dcterms:modified xsi:type="dcterms:W3CDTF">2019-04-12T11:03:00Z</dcterms:modified>
</cp:coreProperties>
</file>