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6946"/>
      </w:tblGrid>
      <w:tr w:rsidR="000C4B0C" w:rsidTr="000E2912">
        <w:tc>
          <w:tcPr>
            <w:tcW w:w="3119" w:type="dxa"/>
          </w:tcPr>
          <w:p w:rsidR="000C4B0C" w:rsidRDefault="000C4B0C" w:rsidP="000E2912">
            <w:pPr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946" w:type="dxa"/>
          </w:tcPr>
          <w:p w:rsidR="000C4B0C" w:rsidRDefault="000C4B0C" w:rsidP="000E2912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Приложение  № 1</w:t>
            </w:r>
          </w:p>
          <w:p w:rsidR="000C4B0C" w:rsidRDefault="000C4B0C" w:rsidP="000E2912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к Положению о Комиссии по проведению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открытого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 xml:space="preserve">           </w:t>
            </w:r>
            <w:r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конкурса на право осуществления пере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возок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по</w:t>
            </w:r>
            <w:proofErr w:type="gramEnd"/>
          </w:p>
          <w:p w:rsidR="00A75636" w:rsidRDefault="000C4B0C" w:rsidP="000E2912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муниципальным</w:t>
            </w:r>
            <w:r w:rsidR="00A7563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 межмуниципальным</w:t>
            </w:r>
            <w:r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маршрутам</w:t>
            </w:r>
          </w:p>
          <w:p w:rsidR="00A75636" w:rsidRDefault="000C4B0C" w:rsidP="000E2912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регулярных перевозок по</w:t>
            </w:r>
            <w:r w:rsidR="00A75636" w:rsidRPr="00EE0735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нерегулируемым тарифам</w:t>
            </w:r>
            <w:r w:rsidR="00A7563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proofErr w:type="gramStart"/>
            <w:r w:rsidR="00A7563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на</w:t>
            </w:r>
            <w:proofErr w:type="gramEnd"/>
          </w:p>
          <w:p w:rsidR="000C4B0C" w:rsidRDefault="00A75636" w:rsidP="000E2912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территории муниципальных образований</w:t>
            </w:r>
          </w:p>
          <w:p w:rsidR="00A75636" w:rsidRDefault="000C4B0C" w:rsidP="00A75636">
            <w:pPr>
              <w:tabs>
                <w:tab w:val="left" w:pos="6300"/>
              </w:tabs>
              <w:ind w:right="-1" w:firstLine="710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«Няндомское»,</w:t>
            </w:r>
            <w:r w:rsidR="00A7563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«Мошинское», «Шалакушское»</w:t>
            </w:r>
          </w:p>
          <w:p w:rsidR="000C4B0C" w:rsidRDefault="000C4B0C" w:rsidP="000E2912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0C4B0C" w:rsidRDefault="000C4B0C" w:rsidP="00A75636">
            <w:pPr>
              <w:tabs>
                <w:tab w:val="left" w:pos="6300"/>
              </w:tabs>
              <w:ind w:right="-1" w:firstLine="710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</w:p>
        </w:tc>
      </w:tr>
    </w:tbl>
    <w:p w:rsidR="000C4B0C" w:rsidRDefault="000C4B0C" w:rsidP="000C4B0C">
      <w:pPr>
        <w:shd w:val="clear" w:color="auto" w:fill="FFFFFF"/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10065" w:type="dxa"/>
        <w:tblCellMar>
          <w:left w:w="0" w:type="dxa"/>
          <w:right w:w="0" w:type="dxa"/>
        </w:tblCellMar>
        <w:tblLook w:val="04A0"/>
      </w:tblPr>
      <w:tblGrid>
        <w:gridCol w:w="986"/>
        <w:gridCol w:w="827"/>
        <w:gridCol w:w="1255"/>
        <w:gridCol w:w="687"/>
        <w:gridCol w:w="153"/>
        <w:gridCol w:w="689"/>
        <w:gridCol w:w="1118"/>
        <w:gridCol w:w="1082"/>
        <w:gridCol w:w="1411"/>
        <w:gridCol w:w="1857"/>
      </w:tblGrid>
      <w:tr w:rsidR="000C4B0C" w:rsidRPr="005A6678" w:rsidTr="000E2912">
        <w:trPr>
          <w:trHeight w:val="15"/>
        </w:trPr>
        <w:tc>
          <w:tcPr>
            <w:tcW w:w="1813" w:type="dxa"/>
            <w:gridSpan w:val="2"/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942" w:type="dxa"/>
            <w:gridSpan w:val="2"/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3" w:type="dxa"/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07" w:type="dxa"/>
            <w:gridSpan w:val="2"/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82" w:type="dxa"/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11" w:type="dxa"/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57" w:type="dxa"/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0C4B0C" w:rsidRPr="005A6678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82C1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ЖУРНАЛ</w:t>
            </w:r>
            <w:r w:rsidRPr="00C82C1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br/>
              <w:t>регистрации конвертов с документами на участие в открытом конкурсе на право осуществления перевозок по муниципальным</w:t>
            </w:r>
            <w:r w:rsidR="00C82C19" w:rsidRPr="00C82C1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 межмуниципальным</w:t>
            </w:r>
            <w:r w:rsidRPr="00C82C1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маршрутам регулярных перевозок по нерегулируемым тарифам*</w:t>
            </w:r>
          </w:p>
          <w:p w:rsidR="00C82C19" w:rsidRPr="00C82C19" w:rsidRDefault="00C82C19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4B0C" w:rsidRPr="005A6678" w:rsidTr="000E2912"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C82C19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B0C" w:rsidRPr="005A6678" w:rsidTr="000E2912"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C82C1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(дата проведения конкурса)</w:t>
            </w:r>
          </w:p>
        </w:tc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C82C19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B0C" w:rsidRPr="005A6678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(срок регистрации конвертов с ____._____._______ г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.</w:t>
            </w:r>
            <w:proofErr w:type="gramEnd"/>
          </w:p>
        </w:tc>
      </w:tr>
      <w:tr w:rsidR="000C4B0C" w:rsidRPr="005A6678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по ___._____.______ г. не позднее ____._____ часов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) ".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</w:p>
        </w:tc>
      </w:tr>
      <w:tr w:rsidR="000C4B0C" w:rsidRPr="005A6678" w:rsidTr="000E2912">
        <w:trPr>
          <w:cantSplit/>
          <w:trHeight w:val="2143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N конверта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Дата и время поступления конверта</w:t>
            </w:r>
          </w:p>
          <w:p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 документами</w:t>
            </w:r>
          </w:p>
          <w:p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на участие в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открытом</w:t>
            </w:r>
            <w:proofErr w:type="gramEnd"/>
          </w:p>
          <w:p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конкурсе</w:t>
            </w:r>
            <w:proofErr w:type="gramEnd"/>
          </w:p>
        </w:tc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Ко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нверт принял </w:t>
            </w:r>
          </w:p>
          <w:p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(Ф.И.О., подпись)</w:t>
            </w:r>
          </w:p>
        </w:tc>
        <w:tc>
          <w:tcPr>
            <w:tcW w:w="3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Была ли выдана расписка в получении</w:t>
            </w:r>
          </w:p>
          <w:p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конверта с документами на участие</w:t>
            </w:r>
          </w:p>
          <w:p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в открытом конкурсе претенденту или его представителю (да, нет)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Примечание**</w:t>
            </w:r>
          </w:p>
        </w:tc>
      </w:tr>
      <w:tr w:rsidR="000C4B0C" w:rsidRPr="005A6678" w:rsidTr="000E2912"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1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2</w:t>
            </w:r>
          </w:p>
        </w:tc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3</w:t>
            </w:r>
          </w:p>
        </w:tc>
        <w:tc>
          <w:tcPr>
            <w:tcW w:w="3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5</w:t>
            </w:r>
          </w:p>
        </w:tc>
      </w:tr>
      <w:tr w:rsidR="000C4B0C" w:rsidRPr="005A6678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4B0C" w:rsidRDefault="000C4B0C" w:rsidP="00C82C19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________________</w:t>
            </w:r>
          </w:p>
          <w:p w:rsidR="00C82C19" w:rsidRPr="005A6678" w:rsidRDefault="00C82C19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  <w:p w:rsidR="000C4B0C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* Журнал регистрации конвертов с документами на участие в открытом конкурсе должен быть прошнурован,</w:t>
            </w:r>
          </w:p>
          <w:p w:rsidR="000C4B0C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пронумерован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и скреплен печатью для документов.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     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** В графе 5 "Примечание" указывается изменение или отзыв заявки (документов) на участие в открытом конкурсе</w:t>
            </w:r>
          </w:p>
          <w:p w:rsidR="000C4B0C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со ссылкой</w:t>
            </w:r>
          </w:p>
          <w:p w:rsidR="000C4B0C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на письменное уведомление, зарегистрированное в уполномоченном органе (N , дата принятия уведомления). </w:t>
            </w:r>
          </w:p>
          <w:p w:rsidR="000C4B0C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Заполняется </w:t>
            </w:r>
          </w:p>
          <w:p w:rsidR="000C4B0C" w:rsidRPr="005A6678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лицом, ответственным за прием документов.</w:t>
            </w:r>
          </w:p>
        </w:tc>
      </w:tr>
    </w:tbl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5A6678"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281044" w:rsidRDefault="00281044"/>
    <w:sectPr w:rsidR="00281044" w:rsidSect="000C4B0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4B0C"/>
    <w:rsid w:val="000C4B0C"/>
    <w:rsid w:val="00281044"/>
    <w:rsid w:val="00A75636"/>
    <w:rsid w:val="00A920B8"/>
    <w:rsid w:val="00C8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B35C0-3068-4E51-AA65-3D5F3A56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5</cp:revision>
  <dcterms:created xsi:type="dcterms:W3CDTF">2019-02-21T06:30:00Z</dcterms:created>
  <dcterms:modified xsi:type="dcterms:W3CDTF">2019-03-12T12:15:00Z</dcterms:modified>
</cp:coreProperties>
</file>