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67"/>
        <w:tblW w:w="9571" w:type="dxa"/>
        <w:tblInd w:w="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  <w:gridCol w:w="5495"/>
      </w:tblGrid>
      <w:tr w:rsidR="00F96D57" w:rsidTr="008C14AD">
        <w:tc>
          <w:tcPr>
            <w:tcW w:w="4076" w:type="dxa"/>
          </w:tcPr>
          <w:p w:rsidR="00F96D57" w:rsidRDefault="00F96D57" w:rsidP="008C14AD">
            <w:pPr>
              <w:tabs>
                <w:tab w:val="left" w:pos="6300"/>
              </w:tabs>
              <w:ind w:right="-1" w:firstLine="710"/>
            </w:pPr>
          </w:p>
        </w:tc>
        <w:tc>
          <w:tcPr>
            <w:tcW w:w="5495" w:type="dxa"/>
          </w:tcPr>
          <w:p w:rsidR="00F96D57" w:rsidRPr="00FC6066" w:rsidRDefault="00F96D57" w:rsidP="008C14AD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1C48F4" w:rsidRDefault="00F96D57" w:rsidP="001C48F4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C4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8F4" w:rsidRPr="007901E5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="001C48F4">
              <w:rPr>
                <w:sz w:val="24"/>
                <w:szCs w:val="24"/>
              </w:rPr>
              <w:t xml:space="preserve"> </w:t>
            </w:r>
            <w:r w:rsidR="001C48F4" w:rsidRPr="007940E6">
              <w:rPr>
                <w:rFonts w:ascii="Times New Roman" w:hAnsi="Times New Roman" w:cs="Times New Roman"/>
                <w:sz w:val="24"/>
                <w:szCs w:val="24"/>
              </w:rPr>
              <w:t xml:space="preserve">на право осуществления перевозок </w:t>
            </w:r>
          </w:p>
          <w:p w:rsidR="001C48F4" w:rsidRDefault="001C48F4" w:rsidP="001C48F4">
            <w:pPr>
              <w:tabs>
                <w:tab w:val="left" w:pos="63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940E6">
              <w:rPr>
                <w:rFonts w:ascii="Times New Roman" w:hAnsi="Times New Roman" w:cs="Times New Roman"/>
                <w:sz w:val="24"/>
                <w:szCs w:val="24"/>
              </w:rPr>
              <w:t>по муниципальным и межмуниципальным маршрутам регулярных перевозок по нерегулируемому тарифу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D5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96D57" w:rsidRDefault="00F96D57" w:rsidP="001C48F4">
            <w:pPr>
              <w:tabs>
                <w:tab w:val="left" w:pos="6300"/>
              </w:tabs>
              <w:ind w:right="-1"/>
            </w:pP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»                    20__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>
              <w:t xml:space="preserve"> ___</w:t>
            </w:r>
          </w:p>
        </w:tc>
      </w:tr>
    </w:tbl>
    <w:p w:rsidR="00F96D57" w:rsidRDefault="00F96D57" w:rsidP="00F96D57">
      <w:pPr>
        <w:ind w:right="-1"/>
      </w:pPr>
    </w:p>
    <w:p w:rsidR="00F96D57" w:rsidRDefault="00F96D57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перевозок по маршруту</w:t>
      </w:r>
      <w:r w:rsidRPr="00500C44">
        <w:rPr>
          <w:rFonts w:ascii="Times New Roman" w:hAnsi="Times New Roman" w:cs="Times New Roman"/>
          <w:sz w:val="24"/>
          <w:szCs w:val="24"/>
        </w:rPr>
        <w:t xml:space="preserve"> регул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0C44">
        <w:rPr>
          <w:rFonts w:ascii="Times New Roman" w:hAnsi="Times New Roman" w:cs="Times New Roman"/>
          <w:sz w:val="24"/>
          <w:szCs w:val="24"/>
        </w:rPr>
        <w:t>рных перевозок</w:t>
      </w:r>
    </w:p>
    <w:p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500C44">
        <w:rPr>
          <w:rFonts w:ascii="Times New Roman" w:hAnsi="Times New Roman" w:cs="Times New Roman"/>
          <w:sz w:val="20"/>
          <w:szCs w:val="20"/>
        </w:rPr>
        <w:t>(наименование юридического лица, индивидуального предпринимателя)</w:t>
      </w:r>
    </w:p>
    <w:p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481"/>
        <w:gridCol w:w="1740"/>
        <w:gridCol w:w="1604"/>
        <w:gridCol w:w="1615"/>
        <w:gridCol w:w="1582"/>
        <w:gridCol w:w="1582"/>
      </w:tblGrid>
      <w:tr w:rsidR="00F96D57" w:rsidTr="008C14AD">
        <w:trPr>
          <w:trHeight w:val="388"/>
        </w:trPr>
        <w:tc>
          <w:tcPr>
            <w:tcW w:w="1481" w:type="dxa"/>
            <w:vMerge w:val="restart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0" w:type="dxa"/>
            <w:vMerge w:val="restart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маршрута по Реестру</w:t>
            </w:r>
          </w:p>
        </w:tc>
        <w:tc>
          <w:tcPr>
            <w:tcW w:w="1604" w:type="dxa"/>
            <w:vMerge w:val="restart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маршрута</w:t>
            </w:r>
          </w:p>
        </w:tc>
        <w:tc>
          <w:tcPr>
            <w:tcW w:w="1615" w:type="dxa"/>
            <w:vMerge w:val="restart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3164" w:type="dxa"/>
            <w:gridSpan w:val="2"/>
            <w:tcBorders>
              <w:bottom w:val="single" w:sz="4" w:space="0" w:color="auto"/>
            </w:tcBorders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</w:t>
            </w:r>
          </w:p>
        </w:tc>
      </w:tr>
      <w:tr w:rsidR="00F96D57" w:rsidTr="008C14AD">
        <w:trPr>
          <w:trHeight w:val="301"/>
        </w:trPr>
        <w:tc>
          <w:tcPr>
            <w:tcW w:w="1481" w:type="dxa"/>
            <w:vMerge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vMerge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F96D57" w:rsidTr="008C14AD">
        <w:tc>
          <w:tcPr>
            <w:tcW w:w="1481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0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4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5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2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2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96D57" w:rsidTr="008C14AD">
        <w:tc>
          <w:tcPr>
            <w:tcW w:w="1481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Примечание: при заполнении таблицы в графе 5 применяются следующие условные обозначения: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ОМВ - автобусы особо малой вместимости (пассажировместимость от 9 до 15 человек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МВ I - автобусы малой вместимости (пассажировместимость от 16 до 45 человек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МВ II - автобусы малой вместимости (пассажировместимость от 16 до 25 человек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СВ</w:t>
      </w:r>
      <w:proofErr w:type="gramEnd"/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 - автобусы средней вместимости (пассажировместимость от 46 до 75 человек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СВ</w:t>
      </w:r>
      <w:proofErr w:type="gramEnd"/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II - автобусы средней вместимости (пассажировместимость от 26 до 41 человека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БВ I - автобусы большой вместимости (пассажировместимость от 76 до 120 человек включительно);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БВ II - автобусы большой вместимости (пассажировместимость свыше 41 человека);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ОБВ - автобусы особо большой вместимости (пассажировместимость свыше 120 человек);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I - в транспортном средстве имеются места, предназначенные для стоящих пассажиров;</w:t>
      </w: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II - в транспортном средстве перевозка стоящих пассажиров не предусмотрена.</w:t>
      </w: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Заказчик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Перевозчик</w:t>
      </w:r>
    </w:p>
    <w:p w:rsidR="00F96D57" w:rsidRPr="00A12611" w:rsidRDefault="00F96D57" w:rsidP="00F96D57">
      <w:pPr>
        <w:shd w:val="clear" w:color="auto" w:fill="FFFFFF"/>
        <w:spacing w:before="313"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proofErr w:type="gramStart"/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proofErr w:type="gramEnd"/>
    </w:p>
    <w:p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(подпись, Ф. И.О.)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(подпись, Ф. И.О.)</w:t>
      </w:r>
    </w:p>
    <w:p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proofErr w:type="gramStart"/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</w:t>
      </w:r>
    </w:p>
    <w:p w:rsidR="00F96D57" w:rsidRDefault="00F96D57" w:rsidP="00F96D57">
      <w:pPr>
        <w:spacing w:after="0"/>
        <w:ind w:right="-1"/>
      </w:pPr>
    </w:p>
    <w:p w:rsidR="00F96D57" w:rsidRDefault="00F96D57" w:rsidP="00F96D57">
      <w:pPr>
        <w:ind w:right="-1"/>
        <w:rPr>
          <w:rFonts w:ascii="Times New Roman" w:hAnsi="Times New Roman" w:cs="Times New Roman"/>
          <w:sz w:val="20"/>
          <w:szCs w:val="20"/>
        </w:rPr>
      </w:pPr>
    </w:p>
    <w:p w:rsidR="00F96D57" w:rsidRDefault="00F96D57" w:rsidP="00F96D57"/>
    <w:p w:rsidR="00F96D57" w:rsidRDefault="00F96D57" w:rsidP="00F96D57"/>
    <w:p w:rsidR="00B75988" w:rsidRDefault="00B75988"/>
    <w:sectPr w:rsidR="00B75988" w:rsidSect="000879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6D57"/>
    <w:rsid w:val="001C48F4"/>
    <w:rsid w:val="008C4DF7"/>
    <w:rsid w:val="00B75988"/>
    <w:rsid w:val="00F9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3</cp:revision>
  <dcterms:created xsi:type="dcterms:W3CDTF">2019-03-12T08:45:00Z</dcterms:created>
  <dcterms:modified xsi:type="dcterms:W3CDTF">2019-04-12T11:01:00Z</dcterms:modified>
</cp:coreProperties>
</file>