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5EFA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Историческая справка к фонду №</w:t>
      </w:r>
    </w:p>
    <w:p w14:paraId="7CB18F02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«Собрание депутатов МО «Няндомский муниципальный район»</w:t>
      </w:r>
    </w:p>
    <w:p w14:paraId="42C83909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за 2014–2015 годы</w:t>
      </w:r>
    </w:p>
    <w:p w14:paraId="1640EB1C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 </w:t>
      </w:r>
    </w:p>
    <w:p w14:paraId="538846AB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Основной формой деятельности депутатского корпуса являлись сессии Собрания депутатов.</w:t>
      </w:r>
    </w:p>
    <w:p w14:paraId="2E0C027C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 2014 году было проведено 13 сессий, из них 4 внеочередных</w:t>
      </w:r>
      <w:r w:rsidRPr="0067449A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.</w:t>
      </w:r>
    </w:p>
    <w:p w14:paraId="1DC82C43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Всего рассмотрено на сессиях 33 вопроса, в том числе:</w:t>
      </w:r>
    </w:p>
    <w:p w14:paraId="2356B852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изменений и дополнений в Положение о бюджетном процессе в МО «Няндомский муниципальный район»;</w:t>
      </w:r>
    </w:p>
    <w:p w14:paraId="50E9DB2F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структуры администрации МО «Няндомский муниципальный район»;</w:t>
      </w:r>
    </w:p>
    <w:p w14:paraId="368A7929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изменения в Положение об администрации муниципального образования «Няндомский муниципальный район»;</w:t>
      </w:r>
    </w:p>
    <w:p w14:paraId="7956E0A0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изменений и дополнений в Устав муниципального образования «Няндомский муниципальный район»;</w:t>
      </w:r>
    </w:p>
    <w:p w14:paraId="14F445F3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изменения в Положение о публичных слушаниях на территории муниципального образования «Няндомский муниципальный район»;</w:t>
      </w:r>
    </w:p>
    <w:p w14:paraId="7A2C3D70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Положения о Контрольно-счетной палате МО «Няндомский муниципальный район»;</w:t>
      </w:r>
    </w:p>
    <w:p w14:paraId="0E3DDA71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порядке разработки и принятия нормативно-правовых актов Собранием депутатов МО «Няндомский муниципальный район»;</w:t>
      </w:r>
    </w:p>
    <w:p w14:paraId="75F1D220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изменений и дополнений в Положение об управлении финансов администрации МО «Няндомский муниципальный район»;</w:t>
      </w:r>
    </w:p>
    <w:p w14:paraId="591714DA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Порядка назначения и выплаты ежемесячной доплаты к страховой пенсии по старости (инвалидности) лицам, замещавшим муниципальные должности и должности муниципальной службы МО «Няндомский муниципальный район»;</w:t>
      </w:r>
    </w:p>
    <w:p w14:paraId="6587D984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Порядка заключения Соглашений органами местного самоуправления МО «Няндомский муниципальный район» с органами местного самоуправления поселений, входящих в состав МО «Няндомский муниципальный район» о передаче (принятии) части полномочий по решению вопросов местного значения;</w:t>
      </w:r>
    </w:p>
    <w:p w14:paraId="27B0937E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изменений в Положение о наградах в МО «Няндомский муниципальный район» и прочие вопросы.</w:t>
      </w:r>
    </w:p>
    <w:p w14:paraId="3C1709E3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Решением седьмой сессии Собрания депутатов МО «Няндомский муниципальный район» от 24 апреля 2014 года № 15 (Ф.  , Оп. 1, Д. 128, Л. 102), Устав муниципального образования «Няндомский муниципальный район» был приведен в соответствие с законодательством.</w:t>
      </w:r>
    </w:p>
    <w:p w14:paraId="5AE31D62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 2015 году было проведено 14 сессий, из них 6 внеочередных.</w:t>
      </w:r>
    </w:p>
    <w:p w14:paraId="55EB2339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Всего рассмотрено на сессиях 47 вопросов, в том числе:</w:t>
      </w:r>
    </w:p>
    <w:p w14:paraId="38B32DC1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 О бюджете МО «Няндомский муниципальный район» на 2015 год и на плановый период 2016-2017 годов;</w:t>
      </w:r>
    </w:p>
    <w:p w14:paraId="4CEF1C1B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дополнений в Положение об управлении финансов администрации МО «Няндомский муниципальный район»;</w:t>
      </w:r>
    </w:p>
    <w:p w14:paraId="0C160D3B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изменений в решение Собрания депутатов МО «Няндомский муниципальный район» от 27 мая 2010 года № 25 «Об утверждении ставок арендной платы по видам (группам) разрешенного использования земельных участков, государственная собственность на которые не разграничена на территории МО «Няндомский муниципальный район»;</w:t>
      </w:r>
    </w:p>
    <w:p w14:paraId="4506469B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-Отчет главы МО «Няндомский муниципальный район» В.Г. Струменского за 2014 год;</w:t>
      </w:r>
    </w:p>
    <w:p w14:paraId="1CCF8EAA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подготовке объектов ЖКХ, энергетики и газового хозяйства к работе в осенне-зимний период 2015-2016 годов на территории Няндомского района;</w:t>
      </w:r>
    </w:p>
    <w:p w14:paraId="61A0C7E1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lastRenderedPageBreak/>
        <w:t>-Об утверждении отчета об исполнении бюджета МО «Няндомский муниципальный район» за 2014 год;</w:t>
      </w:r>
    </w:p>
    <w:p w14:paraId="7020DE73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изменений и дополнений в Положение о порядке и условиях приватизации муниципального имущества МО «Няндомский муниципальный район»;</w:t>
      </w:r>
    </w:p>
    <w:p w14:paraId="3802C835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изменений в Положение о бюджетном процессе в МО «Няндомский муниципальный район»;</w:t>
      </w:r>
    </w:p>
    <w:p w14:paraId="5DC7586B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внесении изменений в Положение о гербе МО «Няндомский муниципальный район»;</w:t>
      </w:r>
    </w:p>
    <w:p w14:paraId="4397DF6E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флага МО «Няндомский муниципальный район»;</w:t>
      </w:r>
    </w:p>
    <w:p w14:paraId="346361A4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-Отчет о работе отдела опеки и попечительства администрации МО «Няндомский муниципальный район» за 2014 год и 9 месяцев 2015 года;</w:t>
      </w:r>
    </w:p>
    <w:p w14:paraId="63A5B2E2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назначении на должность председателя Контрольно-счетной палаты Собрания депутатов МО «Няндомский муниципальный район» Н.Е. Бублик – председателя комиссии по местному самоуправлению, регламенту, законодательству и СМИ;</w:t>
      </w:r>
    </w:p>
    <w:p w14:paraId="66CC6DED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награждении Почетными грамотами Собрания депутатов граждан;</w:t>
      </w:r>
    </w:p>
    <w:p w14:paraId="4BA21788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награждении Благодарностью Собрания депутатов граждан;</w:t>
      </w:r>
    </w:p>
    <w:p w14:paraId="246D8E9B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создании муниципального дорожного фонда МО «Няндомский муниципальный район»;</w:t>
      </w:r>
    </w:p>
    <w:p w14:paraId="1A048DC1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структуры администрации МО «Няндомский муниципальный район»;</w:t>
      </w:r>
    </w:p>
    <w:p w14:paraId="3BBED67E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Схемы территориального планирования Няндомского муниципального района»;</w:t>
      </w:r>
    </w:p>
    <w:p w14:paraId="23376E27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учреждении управления строительства, архитектуры и жилищно-коммунального хозяйства администрации МО «Няндомский муниципальный район»;</w:t>
      </w:r>
    </w:p>
    <w:p w14:paraId="2089817F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согласовании перечня объектов муниципальной собственности МО «Мошинское» Архангельской области, передаваемых в собственность МО «Няндомский муниципальный район» Архангельской области;</w:t>
      </w:r>
    </w:p>
    <w:p w14:paraId="5639A8DF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 согласовании перечня объектов муниципальной собственности МО «Шалакушское» Архангельской области, передаваемых в собственность МО «Няндомский муниципальный район» Архангельской области;</w:t>
      </w:r>
    </w:p>
    <w:p w14:paraId="7D1054A4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графика проведения очередных сессий Собрания депутатов МО «Няндомский муниципальный район»;</w:t>
      </w:r>
    </w:p>
    <w:p w14:paraId="768C0B6A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плана работы Собрания депутатов МО «Няндомский муниципальный район»;</w:t>
      </w:r>
    </w:p>
    <w:p w14:paraId="759EDAD0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-Об утверждении Положения об Управлении образования администрации МО «Няндомский муниципальный район» и прочие вопросы.</w:t>
      </w:r>
    </w:p>
    <w:p w14:paraId="6A3D60C2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Решением Собрания депутатов МО «Няндомский муниципальный район» от 29 октября 2015 года № 78 (Ф.  , Оп. 1, Д. 145, Л. 129) устанавливается флаг муниципального образования «Няндомский муниципальный район» Архангельской области в качестве официального символа, его описание, обоснование и порядок официального использования. Флаг является официальным символом муниципального образования, разработан на основе герба Няндомского района и отражает исторические, культурные, социально-экономические, национальные и иные местные традиции.</w:t>
      </w:r>
    </w:p>
    <w:p w14:paraId="4FB5F4C7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Решением Собрания депутатов от 26 ноября 2015 года № 86  (Ф.  , Оп. 1, Д. 146, Л. 83), утверждена структура администрации муниципального образования «Няндомский муниципальный район». Утверждение новой структуры связано с осуществлением администрацией Няндомского района полномочий администрации Няндомского муниципального образования и передачей с 01 января 2016 года решения вопросов местного значения сельских поселений (МО «Мошинское» и МО «Шалакушское») на уровень Няндомского района.</w:t>
      </w:r>
    </w:p>
    <w:p w14:paraId="127C4B44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      Документы постоянного срока хранения за 1996–2015 годы, по личному составу за 2010–2015 годы находятся по адресу: 164200, г. Няндома, ул. 60 лет Октября, 13 и в архив не сданы.</w:t>
      </w:r>
    </w:p>
    <w:p w14:paraId="4560226E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      Сохранность документов обеспечена.</w:t>
      </w:r>
    </w:p>
    <w:p w14:paraId="1415AEAE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</w:p>
    <w:p w14:paraId="1EDAFF16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</w:t>
      </w:r>
    </w:p>
    <w:p w14:paraId="5278B978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Пресс-секретарь Собрания депутатов</w:t>
      </w:r>
    </w:p>
    <w:p w14:paraId="7C701F8F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lastRenderedPageBreak/>
        <w:t>МО «Няндомский муниципальный район»                                                                        И.В. Полищук</w:t>
      </w:r>
    </w:p>
    <w:p w14:paraId="7477B186" w14:textId="77777777" w:rsidR="0067449A" w:rsidRPr="0067449A" w:rsidRDefault="0067449A" w:rsidP="0067449A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67449A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26.11.2018</w:t>
      </w:r>
    </w:p>
    <w:p w14:paraId="502920CE" w14:textId="77777777" w:rsidR="00EA7D01" w:rsidRPr="0067449A" w:rsidRDefault="00EA7D01" w:rsidP="0067449A"/>
    <w:sectPr w:rsidR="00EA7D01" w:rsidRPr="0067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0"/>
    <w:rsid w:val="003C6E72"/>
    <w:rsid w:val="0067449A"/>
    <w:rsid w:val="00AF6D48"/>
    <w:rsid w:val="00C066D5"/>
    <w:rsid w:val="00DB2450"/>
    <w:rsid w:val="00E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2093-6292-4DE5-B6BC-F13EE7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Sevastyanov</dc:creator>
  <cp:keywords/>
  <dc:description/>
  <cp:lastModifiedBy>Vlad Sevastyanov</cp:lastModifiedBy>
  <cp:revision>5</cp:revision>
  <dcterms:created xsi:type="dcterms:W3CDTF">2021-10-08T23:08:00Z</dcterms:created>
  <dcterms:modified xsi:type="dcterms:W3CDTF">2021-10-08T23:10:00Z</dcterms:modified>
</cp:coreProperties>
</file>