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E0" w:rsidRDefault="00B722E0" w:rsidP="00B722E0">
      <w:pPr>
        <w:pStyle w:val="ConsPlusTitle"/>
        <w:widowControl/>
        <w:jc w:val="right"/>
      </w:pPr>
      <w:r>
        <w:t>П Р О Е К Т</w:t>
      </w:r>
      <w:bookmarkStart w:id="0" w:name="_GoBack"/>
      <w:bookmarkEnd w:id="0"/>
    </w:p>
    <w:p w:rsidR="00B5703F" w:rsidRDefault="00B5703F" w:rsidP="00B5703F">
      <w:pPr>
        <w:pStyle w:val="ConsPlusTitle"/>
        <w:widowControl/>
        <w:jc w:val="center"/>
      </w:pPr>
      <w:r>
        <w:t>МУНИЦИПАЛЬНАЯ  ПРОГРАММА</w:t>
      </w:r>
    </w:p>
    <w:p w:rsidR="00B5703F" w:rsidRDefault="00B5703F" w:rsidP="00B5703F">
      <w:pPr>
        <w:pStyle w:val="ConsPlusTitle"/>
        <w:widowControl/>
        <w:jc w:val="center"/>
      </w:pPr>
      <w:r w:rsidRPr="009C1A4B">
        <w:t>«ЭНЕРГОСБЕРЕЖЕНИЕ И ПОВЫШЕНИЕ ЭНЕРГЕТИЧЕСКОЙ ЭФФЕКТИВНОСТИ НА ТЕРРИТОРИИ НЯНДОМСКОГО МУНИЦПАЛЬНОГО ОКРУГА»</w:t>
      </w:r>
    </w:p>
    <w:p w:rsidR="00B5703F" w:rsidRDefault="00B5703F" w:rsidP="00B5703F">
      <w:pPr>
        <w:pStyle w:val="ConsPlusTitle"/>
        <w:widowControl/>
        <w:jc w:val="center"/>
      </w:pPr>
    </w:p>
    <w:p w:rsidR="00B5703F" w:rsidRDefault="00B5703F" w:rsidP="00B5703F">
      <w:pPr>
        <w:pStyle w:val="ConsPlusTitle"/>
        <w:widowControl/>
        <w:jc w:val="center"/>
      </w:pPr>
      <w:r>
        <w:t>Паспорт муниципальной программы</w:t>
      </w:r>
    </w:p>
    <w:p w:rsidR="00B5703F" w:rsidRPr="008B479B" w:rsidRDefault="00B5703F" w:rsidP="00B5703F">
      <w:pPr>
        <w:pStyle w:val="ConsPlusTitle"/>
        <w:widowControl/>
        <w:jc w:val="center"/>
      </w:pPr>
      <w:r w:rsidRPr="008B479B">
        <w:t xml:space="preserve"> «Энергосбережение и повышение энергетической эффективности на территории </w:t>
      </w:r>
      <w:proofErr w:type="spellStart"/>
      <w:r w:rsidRPr="008B479B">
        <w:t>Няндомского</w:t>
      </w:r>
      <w:proofErr w:type="spellEnd"/>
      <w:r w:rsidRPr="008B479B">
        <w:t xml:space="preserve"> муниципального </w:t>
      </w:r>
      <w:r>
        <w:t>округа»</w:t>
      </w:r>
    </w:p>
    <w:p w:rsidR="00B5703F" w:rsidRDefault="00B5703F" w:rsidP="00B5703F">
      <w:pPr>
        <w:pStyle w:val="ConsPlusTitle"/>
        <w:widowControl/>
        <w:jc w:val="center"/>
      </w:pPr>
    </w:p>
    <w:p w:rsidR="00B5703F" w:rsidRDefault="00B5703F" w:rsidP="00B5703F">
      <w:pPr>
        <w:jc w:val="center"/>
        <w:rPr>
          <w:b/>
        </w:rPr>
      </w:pPr>
      <w:r>
        <w:rPr>
          <w:b/>
        </w:rPr>
        <w:t>1. Основные положения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r>
              <w:t>Ответственный исполнитель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447C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архит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ектуры и ЖКХ </w:t>
            </w:r>
            <w:r w:rsidRPr="00C447C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Няндомск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t xml:space="preserve">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округа Архангельской области</w:t>
            </w:r>
          </w:p>
        </w:tc>
      </w:tr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3F" w:rsidRPr="00A410B0" w:rsidRDefault="00B5703F" w:rsidP="007F341E">
            <w:r w:rsidRPr="00A410B0">
              <w:t>Соисполнители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3F" w:rsidRPr="00A410B0" w:rsidRDefault="00B5703F" w:rsidP="007F341E">
            <w:pPr>
              <w:widowControl w:val="0"/>
              <w:autoSpaceDE w:val="0"/>
              <w:autoSpaceDN w:val="0"/>
              <w:adjustRightInd w:val="0"/>
              <w:jc w:val="both"/>
            </w:pPr>
            <w:r w:rsidRPr="00A410B0">
              <w:t xml:space="preserve">- управление образования администрации </w:t>
            </w:r>
            <w:proofErr w:type="spellStart"/>
            <w:r w:rsidRPr="00A410B0">
              <w:rPr>
                <w:rFonts w:eastAsia="Calibri"/>
              </w:rPr>
              <w:t>Няндомск</w:t>
            </w:r>
            <w:r w:rsidRPr="00A410B0">
              <w:t>ого</w:t>
            </w:r>
            <w:proofErr w:type="spellEnd"/>
            <w:r w:rsidRPr="00A410B0">
              <w:t xml:space="preserve"> муниципального округа Архангельской области</w:t>
            </w:r>
            <w:r>
              <w:t>.</w:t>
            </w:r>
          </w:p>
        </w:tc>
      </w:tr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r>
              <w:t>Участники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А</w:t>
            </w:r>
            <w:r w:rsidRPr="00BF77B4">
              <w:t>дминистрации</w:t>
            </w:r>
            <w:r>
              <w:t xml:space="preserve"> </w:t>
            </w:r>
            <w:proofErr w:type="spellStart"/>
            <w:r w:rsidRPr="00FA6D89">
              <w:rPr>
                <w:rFonts w:eastAsia="Calibri"/>
              </w:rPr>
              <w:t>Няндомск</w:t>
            </w:r>
            <w:r w:rsidRPr="00FA6D89">
              <w:t>ого</w:t>
            </w:r>
            <w:proofErr w:type="spellEnd"/>
            <w:r w:rsidRPr="00FA6D89">
              <w:t xml:space="preserve"> муниципального</w:t>
            </w:r>
            <w:r>
              <w:t xml:space="preserve"> </w:t>
            </w:r>
            <w:r w:rsidRPr="00FA6D89">
              <w:t>округа Архангельской области</w:t>
            </w:r>
            <w:r>
              <w:t>;</w:t>
            </w:r>
          </w:p>
          <w:p w:rsidR="00B5703F" w:rsidRDefault="00B5703F" w:rsidP="007F341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организации, осуществляющие регулируемые виды деятельности;</w:t>
            </w:r>
          </w:p>
          <w:p w:rsidR="00B5703F" w:rsidRDefault="00B5703F" w:rsidP="007F341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02672">
              <w:t xml:space="preserve">население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округа;</w:t>
            </w:r>
          </w:p>
          <w:p w:rsidR="00B5703F" w:rsidRPr="000756D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обслуживающие жилищный фонд;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2672">
              <w:rPr>
                <w:rFonts w:ascii="Times New Roman" w:hAnsi="Times New Roman" w:cs="Times New Roman"/>
                <w:sz w:val="24"/>
                <w:szCs w:val="24"/>
              </w:rPr>
              <w:t>организации на конкурсной основе.</w:t>
            </w:r>
          </w:p>
        </w:tc>
      </w:tr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r>
              <w:t>Цель и задачи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 использования топливно-энергетических ресурсов путем реализации энергосберегающих мероприятий, внедрения новых технологий, материалов и оборудования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системы учета используемых энергоресурсов, осуществление расчетов за потребленные энергоресурсы по показаниям приборов учета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затрат на потребление энергетических ресурсов, в том числе в социальной сфере, жилищно-коммунальном хозяйстве, включая индивидуальный жилищный фонд, путем внедрения энергосберегающих осветительных приборов,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технологий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сокращение потерь энергоресурсов при их передаче в системах коммунальной инфраструктуры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внедрение современных технологий энергосбережения на предприятиях, путем реализации инвестиционных проектов и программ в области повышения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</w:t>
            </w:r>
          </w:p>
        </w:tc>
      </w:tr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autoSpaceDE w:val="0"/>
              <w:autoSpaceDN w:val="0"/>
              <w:adjustRightInd w:val="0"/>
            </w:pPr>
            <w:r>
              <w:t xml:space="preserve">- проведение </w:t>
            </w:r>
            <w:proofErr w:type="spellStart"/>
            <w:r>
              <w:t>энергоаудита</w:t>
            </w:r>
            <w:proofErr w:type="spellEnd"/>
            <w:r>
              <w:t xml:space="preserve"> муниципальных зданий, включаемых в программу </w:t>
            </w:r>
            <w:proofErr w:type="spellStart"/>
            <w:r>
              <w:t>энергоэффективности</w:t>
            </w:r>
            <w:proofErr w:type="spellEnd"/>
          </w:p>
          <w:p w:rsidR="00B5703F" w:rsidRDefault="00B5703F" w:rsidP="007F341E">
            <w:pPr>
              <w:autoSpaceDE w:val="0"/>
              <w:autoSpaceDN w:val="0"/>
              <w:adjustRightInd w:val="0"/>
            </w:pPr>
            <w:r>
              <w:t>- разработка проектно-сметной документации и проведение капитального ремонта и модернизации муниципальных зданий</w:t>
            </w:r>
          </w:p>
          <w:p w:rsidR="00B5703F" w:rsidRDefault="00B5703F" w:rsidP="007F341E">
            <w:pPr>
              <w:autoSpaceDE w:val="0"/>
              <w:autoSpaceDN w:val="0"/>
              <w:adjustRightInd w:val="0"/>
            </w:pPr>
            <w:r>
              <w:t xml:space="preserve">- проведение мониторинга использования тепловой и электрической энергии в муниципальных зданиях  </w:t>
            </w:r>
          </w:p>
          <w:p w:rsidR="00B5703F" w:rsidRDefault="00B5703F" w:rsidP="007F341E">
            <w:pPr>
              <w:autoSpaceDE w:val="0"/>
              <w:autoSpaceDN w:val="0"/>
              <w:adjustRightInd w:val="0"/>
            </w:pPr>
            <w:r>
              <w:t>- разработка системы профессиональной эксплуатации и технического обслуживания муниципальных зданий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 уличного освещения, освещения зданий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реконструкция систем водо-, тепло- и электроснабжения</w:t>
            </w:r>
          </w:p>
        </w:tc>
      </w:tr>
      <w:tr w:rsidR="00B5703F" w:rsidTr="007F341E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Pr="00A410B0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Pr="00A410B0" w:rsidRDefault="00B5703F" w:rsidP="007F341E">
            <w:pPr>
              <w:rPr>
                <w:color w:val="000000"/>
              </w:rPr>
            </w:pPr>
            <w:r w:rsidRPr="00A410B0">
              <w:rPr>
                <w:color w:val="000000"/>
              </w:rPr>
              <w:t xml:space="preserve">с 01.1.2023 года по 31.12.2025 года в один этап </w:t>
            </w:r>
          </w:p>
          <w:p w:rsidR="00B5703F" w:rsidRPr="00A410B0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03F" w:rsidTr="007F341E">
        <w:trPr>
          <w:trHeight w:val="1745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Pr="001069BB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Pr="00947776" w:rsidRDefault="00B5703F" w:rsidP="007F341E">
            <w:pPr>
              <w:rPr>
                <w:rStyle w:val="fontstyle01"/>
              </w:rPr>
            </w:pPr>
            <w:proofErr w:type="gramStart"/>
            <w:r w:rsidRPr="00FA6D89">
              <w:rPr>
                <w:rStyle w:val="fontstyle01"/>
              </w:rPr>
              <w:t>Общий объем средств, предусмотренных на</w:t>
            </w:r>
            <w:r w:rsidRPr="00FA6D89">
              <w:rPr>
                <w:color w:val="000000"/>
              </w:rPr>
              <w:br/>
            </w:r>
            <w:r w:rsidRPr="00FA6D89">
              <w:rPr>
                <w:rStyle w:val="fontstyle01"/>
              </w:rPr>
              <w:t>реализацию муниципальной программы</w:t>
            </w:r>
            <w:r>
              <w:rPr>
                <w:rStyle w:val="fontstyle01"/>
              </w:rPr>
              <w:t xml:space="preserve"> – </w:t>
            </w:r>
            <w:r>
              <w:rPr>
                <w:color w:val="000000"/>
                <w:sz w:val="23"/>
                <w:szCs w:val="23"/>
              </w:rPr>
              <w:t xml:space="preserve">4000,4 </w:t>
            </w:r>
            <w:r w:rsidRPr="00FA6D89">
              <w:rPr>
                <w:rStyle w:val="fontstyle01"/>
              </w:rPr>
              <w:t>тыс. рублей, в том числе:</w:t>
            </w:r>
            <w:r w:rsidRPr="00FA6D89">
              <w:rPr>
                <w:color w:val="000000"/>
              </w:rPr>
              <w:br/>
            </w:r>
            <w:r w:rsidRPr="00947776">
              <w:rPr>
                <w:rStyle w:val="fontstyle01"/>
              </w:rPr>
              <w:t>средства федерального бюджета – 0,0 тыс. рублей;</w:t>
            </w:r>
            <w:r w:rsidRPr="00947776">
              <w:rPr>
                <w:color w:val="000000"/>
              </w:rPr>
              <w:br/>
            </w:r>
            <w:r w:rsidRPr="00947776">
              <w:rPr>
                <w:rStyle w:val="fontstyle01"/>
              </w:rPr>
              <w:t>средства областного бюджета – 0,0 тыс. рублей;</w:t>
            </w:r>
            <w:proofErr w:type="gramEnd"/>
          </w:p>
          <w:p w:rsidR="00B5703F" w:rsidRPr="00947776" w:rsidRDefault="00B5703F" w:rsidP="007F341E">
            <w:pPr>
              <w:rPr>
                <w:rStyle w:val="fontstyle01"/>
              </w:rPr>
            </w:pPr>
            <w:r w:rsidRPr="00947776">
              <w:rPr>
                <w:rStyle w:val="fontstyle01"/>
              </w:rPr>
              <w:t>средства бюджета округа –</w:t>
            </w:r>
            <w:r>
              <w:rPr>
                <w:rStyle w:val="fontstyle01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4000,4 </w:t>
            </w:r>
            <w:r w:rsidRPr="00947776">
              <w:rPr>
                <w:rStyle w:val="fontstyle01"/>
              </w:rPr>
              <w:t>тыс. рублей;</w:t>
            </w:r>
          </w:p>
          <w:p w:rsidR="00B5703F" w:rsidRPr="00794B7F" w:rsidRDefault="00B5703F" w:rsidP="007F341E">
            <w:pPr>
              <w:jc w:val="both"/>
              <w:rPr>
                <w:color w:val="FF0000"/>
                <w:highlight w:val="green"/>
              </w:rPr>
            </w:pPr>
            <w:r w:rsidRPr="00947776">
              <w:rPr>
                <w:rStyle w:val="fontstyle01"/>
              </w:rPr>
              <w:t>средства внебюджетных источников – 0,0</w:t>
            </w:r>
            <w:r>
              <w:rPr>
                <w:rStyle w:val="fontstyle01"/>
              </w:rPr>
              <w:t xml:space="preserve"> </w:t>
            </w:r>
            <w:r w:rsidRPr="00947776">
              <w:rPr>
                <w:rStyle w:val="fontstyle01"/>
              </w:rPr>
              <w:t>тыс. рублей</w:t>
            </w:r>
            <w:r>
              <w:rPr>
                <w:rStyle w:val="fontstyle01"/>
              </w:rPr>
              <w:t>.</w:t>
            </w:r>
          </w:p>
        </w:tc>
      </w:tr>
      <w:tr w:rsidR="00B5703F" w:rsidTr="007F341E">
        <w:trPr>
          <w:trHeight w:val="888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Default="00B5703F" w:rsidP="007F34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3F" w:rsidRPr="008A2BF3" w:rsidRDefault="00B5703F" w:rsidP="007F341E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</w:rPr>
            </w:pPr>
            <w:r w:rsidRPr="008A2BF3">
              <w:t xml:space="preserve">- сокращение объёмов потребления энергоресурсов </w:t>
            </w:r>
          </w:p>
          <w:p w:rsidR="00B5703F" w:rsidRPr="008A2BF3" w:rsidRDefault="00B5703F" w:rsidP="007F341E">
            <w:pPr>
              <w:autoSpaceDE w:val="0"/>
              <w:autoSpaceDN w:val="0"/>
              <w:adjustRightInd w:val="0"/>
              <w:jc w:val="both"/>
            </w:pPr>
            <w:r w:rsidRPr="008A2BF3">
              <w:t>- повышение устойчивости и надежности функционирования энергосистем в бюджетных учреждениях и жилищном фонде</w:t>
            </w:r>
          </w:p>
          <w:p w:rsidR="00B5703F" w:rsidRPr="008A2BF3" w:rsidRDefault="00B5703F" w:rsidP="007F341E">
            <w:pPr>
              <w:tabs>
                <w:tab w:val="num" w:pos="0"/>
              </w:tabs>
              <w:jc w:val="both"/>
            </w:pPr>
            <w:r w:rsidRPr="008A2BF3">
              <w:t>- снижение потребления электрической энергии на уличное освещение населенных пунктов</w:t>
            </w:r>
          </w:p>
          <w:p w:rsidR="00B5703F" w:rsidRPr="008A2BF3" w:rsidRDefault="00B5703F" w:rsidP="007F341E">
            <w:pPr>
              <w:tabs>
                <w:tab w:val="num" w:pos="0"/>
              </w:tabs>
              <w:jc w:val="both"/>
              <w:rPr>
                <w:color w:val="FF0000"/>
              </w:rPr>
            </w:pPr>
            <w:r w:rsidRPr="008A2BF3">
              <w:t xml:space="preserve">- повышение </w:t>
            </w:r>
            <w:proofErr w:type="spellStart"/>
            <w:r w:rsidRPr="008A2BF3">
              <w:t>энергоэффективности</w:t>
            </w:r>
            <w:proofErr w:type="spellEnd"/>
            <w:r w:rsidRPr="008A2BF3">
              <w:t xml:space="preserve"> котельных, снижение потребление энергоносителей</w:t>
            </w:r>
          </w:p>
        </w:tc>
      </w:tr>
    </w:tbl>
    <w:p w:rsidR="00625BBD" w:rsidRDefault="00625BBD"/>
    <w:sectPr w:rsidR="00625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730"/>
    <w:rsid w:val="00265730"/>
    <w:rsid w:val="00625BBD"/>
    <w:rsid w:val="00B5703F"/>
    <w:rsid w:val="00B7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70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57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03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B570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70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57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03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B570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2022-11-11T09:14:00Z</cp:lastPrinted>
  <dcterms:created xsi:type="dcterms:W3CDTF">2022-11-11T09:09:00Z</dcterms:created>
  <dcterms:modified xsi:type="dcterms:W3CDTF">2022-11-11T09:14:00Z</dcterms:modified>
</cp:coreProperties>
</file>