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72" w:rsidRDefault="00647A72" w:rsidP="00647A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 Р О Е К Т</w:t>
      </w:r>
      <w:bookmarkStart w:id="0" w:name="_GoBack"/>
      <w:bookmarkEnd w:id="0"/>
    </w:p>
    <w:p w:rsidR="00D66DAA" w:rsidRDefault="00D66DAA" w:rsidP="00D66D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Муниципальная программа</w:t>
      </w:r>
    </w:p>
    <w:p w:rsidR="00D66DAA" w:rsidRDefault="00D66DAA" w:rsidP="00D66D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«Благоустройство территории </w:t>
      </w:r>
      <w:proofErr w:type="spellStart"/>
      <w:r>
        <w:rPr>
          <w:b/>
          <w:color w:val="000000"/>
          <w:sz w:val="28"/>
          <w:szCs w:val="28"/>
        </w:rPr>
        <w:t>Няндомского</w:t>
      </w:r>
      <w:proofErr w:type="spellEnd"/>
      <w:r>
        <w:rPr>
          <w:b/>
          <w:color w:val="000000"/>
          <w:sz w:val="28"/>
          <w:szCs w:val="28"/>
        </w:rPr>
        <w:t xml:space="preserve"> муниципального округа»</w:t>
      </w:r>
    </w:p>
    <w:p w:rsidR="00D66DAA" w:rsidRDefault="00D66DAA" w:rsidP="00D66D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6DAA" w:rsidRDefault="00D66DAA" w:rsidP="00D66D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Паспорт</w:t>
      </w:r>
    </w:p>
    <w:p w:rsidR="00D66DAA" w:rsidRDefault="00D66DAA" w:rsidP="00D66D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муниципальной программы  </w:t>
      </w:r>
    </w:p>
    <w:p w:rsidR="00D66DAA" w:rsidRDefault="00D66DAA" w:rsidP="00D66D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«Благоустройство территории </w:t>
      </w:r>
      <w:proofErr w:type="spellStart"/>
      <w:r>
        <w:rPr>
          <w:b/>
          <w:color w:val="000000"/>
          <w:sz w:val="24"/>
          <w:szCs w:val="24"/>
        </w:rPr>
        <w:t>Няндомского</w:t>
      </w:r>
      <w:proofErr w:type="spellEnd"/>
      <w:r>
        <w:rPr>
          <w:b/>
          <w:color w:val="000000"/>
          <w:sz w:val="24"/>
          <w:szCs w:val="24"/>
        </w:rPr>
        <w:t xml:space="preserve"> муниципального округа»</w:t>
      </w:r>
    </w:p>
    <w:p w:rsidR="00D66DAA" w:rsidRDefault="00D66DAA" w:rsidP="00D66D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66DAA" w:rsidRDefault="00D66DAA" w:rsidP="00D66D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 Основные положения</w:t>
      </w:r>
    </w:p>
    <w:p w:rsidR="00D66DAA" w:rsidRDefault="00D66DAA" w:rsidP="00D66D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00"/>
      </w:tblGrid>
      <w:tr w:rsidR="00D66DAA" w:rsidTr="00845DC6">
        <w:trPr>
          <w:trHeight w:val="70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округа Архангельской области (далее – Управление СА и ЖКХ)</w:t>
            </w:r>
          </w:p>
        </w:tc>
      </w:tr>
      <w:tr w:rsidR="00D66DAA" w:rsidTr="00845DC6">
        <w:trPr>
          <w:trHeight w:val="70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муниципальное автономное учреждение «Расчетно-кассовый центр жилищно-коммунального хозяйства» </w:t>
            </w:r>
            <w:proofErr w:type="spellStart"/>
            <w:r w:rsidRPr="00706F38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706F38">
              <w:rPr>
                <w:color w:val="000000"/>
                <w:sz w:val="24"/>
                <w:szCs w:val="24"/>
              </w:rPr>
              <w:t xml:space="preserve"> муниципального округа Архангельской области (далее – МАУ «РКЦ ЖКХ»)</w:t>
            </w:r>
          </w:p>
        </w:tc>
      </w:tr>
      <w:tr w:rsidR="00D66DAA" w:rsidTr="00845DC6">
        <w:trPr>
          <w:trHeight w:val="70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706F38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706F38">
              <w:rPr>
                <w:color w:val="000000"/>
                <w:sz w:val="24"/>
                <w:szCs w:val="24"/>
              </w:rPr>
              <w:t xml:space="preserve"> муниципального округа,</w:t>
            </w:r>
          </w:p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население, организации и предприятия </w:t>
            </w:r>
            <w:proofErr w:type="spellStart"/>
            <w:r w:rsidRPr="00706F38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706F38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D66DAA" w:rsidTr="00845DC6">
        <w:trPr>
          <w:trHeight w:val="117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Цели и задачи</w:t>
            </w:r>
          </w:p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муниципальной целевой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Цель:</w:t>
            </w:r>
          </w:p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создание системы комплексного благоустройства территории </w:t>
            </w:r>
            <w:proofErr w:type="spellStart"/>
            <w:r w:rsidRPr="00706F38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706F38">
              <w:rPr>
                <w:color w:val="000000"/>
                <w:sz w:val="24"/>
                <w:szCs w:val="24"/>
              </w:rPr>
              <w:t xml:space="preserve"> муниципального округа, направленное на улучшение санитарного состояния и внешнего облика территории, а также качества жизни населения.</w:t>
            </w:r>
          </w:p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Задачи: </w:t>
            </w:r>
          </w:p>
          <w:p w:rsidR="00D66DAA" w:rsidRPr="00706F38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организация содержания объектов благоустройства территории </w:t>
            </w:r>
            <w:proofErr w:type="spellStart"/>
            <w:r w:rsidRPr="00706F38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706F38">
              <w:rPr>
                <w:color w:val="000000"/>
                <w:sz w:val="24"/>
                <w:szCs w:val="24"/>
              </w:rPr>
              <w:t xml:space="preserve"> муниципального округа; </w:t>
            </w:r>
          </w:p>
          <w:p w:rsidR="00D66DAA" w:rsidRPr="00706F38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 w:rsidRPr="00706F38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706F38">
              <w:rPr>
                <w:color w:val="000000"/>
                <w:sz w:val="24"/>
                <w:szCs w:val="24"/>
              </w:rPr>
              <w:t xml:space="preserve"> муниципального округа;</w:t>
            </w:r>
          </w:p>
          <w:p w:rsidR="00D66DAA" w:rsidRPr="00706F38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организация мероприятий в сфере обращения с ТКО;</w:t>
            </w:r>
          </w:p>
          <w:p w:rsidR="00D66DAA" w:rsidRPr="00706F38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организация мероприятий по приведению в качественное состояние элементов озеленения;</w:t>
            </w:r>
          </w:p>
          <w:p w:rsidR="00D66DAA" w:rsidRPr="00706F38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</w:t>
            </w:r>
            <w:r w:rsidRPr="00706F38">
              <w:rPr>
                <w:color w:val="000000"/>
                <w:sz w:val="24"/>
                <w:szCs w:val="24"/>
              </w:rPr>
              <w:t>качества услуг по содержанию, эксплуатации и благоустройству территории муниципальных кладбищ.</w:t>
            </w:r>
          </w:p>
        </w:tc>
      </w:tr>
      <w:tr w:rsidR="00D66DAA" w:rsidRPr="000A60E5" w:rsidTr="00845DC6">
        <w:trPr>
          <w:trHeight w:val="169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0A60E5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0A60E5" w:rsidRDefault="00D66DAA" w:rsidP="00845D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Оплата услуг уличного освещения;</w:t>
            </w:r>
          </w:p>
          <w:p w:rsidR="00D66DAA" w:rsidRPr="000A60E5" w:rsidRDefault="00D66DAA" w:rsidP="00845D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содержание и ремонт уличного освещения;</w:t>
            </w:r>
          </w:p>
          <w:p w:rsidR="00D66DAA" w:rsidRPr="000A60E5" w:rsidRDefault="00D66DAA" w:rsidP="00845D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приобретение и установка консолей;</w:t>
            </w:r>
          </w:p>
          <w:p w:rsidR="00D66DAA" w:rsidRPr="000A60E5" w:rsidRDefault="00D66DAA" w:rsidP="00845D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 xml:space="preserve">благоустройство </w:t>
            </w:r>
            <w:proofErr w:type="gramStart"/>
            <w:r w:rsidRPr="000A60E5">
              <w:rPr>
                <w:color w:val="000000" w:themeColor="text1"/>
                <w:sz w:val="24"/>
                <w:szCs w:val="24"/>
              </w:rPr>
              <w:t>арт</w:t>
            </w:r>
            <w:proofErr w:type="gramEnd"/>
            <w:r w:rsidRPr="000A60E5">
              <w:rPr>
                <w:color w:val="000000" w:themeColor="text1"/>
                <w:sz w:val="24"/>
                <w:szCs w:val="24"/>
              </w:rPr>
              <w:t xml:space="preserve"> – объектов; </w:t>
            </w:r>
          </w:p>
          <w:p w:rsidR="00D66DAA" w:rsidRPr="000A60E5" w:rsidRDefault="00D66DAA" w:rsidP="00845D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ликвидация несанкционированных свалок;</w:t>
            </w:r>
          </w:p>
          <w:p w:rsidR="00D66DAA" w:rsidRPr="000A60E5" w:rsidRDefault="00D66DAA" w:rsidP="00845D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текущий ремонт и содержание памятников погибшим воинам;</w:t>
            </w:r>
          </w:p>
          <w:p w:rsidR="00D66DAA" w:rsidRPr="000A60E5" w:rsidRDefault="00D66DAA" w:rsidP="00845D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проверка достоверности сметной документации;</w:t>
            </w:r>
          </w:p>
          <w:p w:rsidR="00D66DAA" w:rsidRPr="000A60E5" w:rsidRDefault="00D66DAA" w:rsidP="00845D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выполнение работ по очистке и восстановлению ливневой канализации;</w:t>
            </w:r>
          </w:p>
          <w:p w:rsidR="00D66DAA" w:rsidRPr="000A60E5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благоустройство дворовых территорий многоквартирных домов города;</w:t>
            </w:r>
          </w:p>
          <w:p w:rsidR="00D66DAA" w:rsidRPr="000A60E5" w:rsidRDefault="00D66DAA" w:rsidP="00845DC6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муниципальных услуг (выполнение работ);</w:t>
            </w:r>
          </w:p>
          <w:p w:rsidR="00D66DAA" w:rsidRPr="000A60E5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lastRenderedPageBreak/>
              <w:t>устройство газонов;</w:t>
            </w:r>
          </w:p>
          <w:p w:rsidR="00D66DAA" w:rsidRPr="000A60E5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снос деревьев, представляющих угрозу окружающим;</w:t>
            </w:r>
          </w:p>
          <w:p w:rsidR="00D66DAA" w:rsidRPr="000A60E5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приобретение и установка урн;</w:t>
            </w:r>
          </w:p>
          <w:p w:rsidR="00D66DAA" w:rsidRPr="000A60E5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приобретение и установка детских площадок;</w:t>
            </w:r>
          </w:p>
          <w:p w:rsidR="00D66DAA" w:rsidRPr="000A60E5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содержание сельских кладбищ;</w:t>
            </w:r>
          </w:p>
          <w:p w:rsidR="00D66DAA" w:rsidRPr="000A60E5" w:rsidRDefault="00D66DAA" w:rsidP="00845D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вертикальная планировка кладбищ.</w:t>
            </w:r>
          </w:p>
        </w:tc>
      </w:tr>
      <w:tr w:rsidR="00D66DAA" w:rsidTr="00845DC6">
        <w:trPr>
          <w:trHeight w:val="6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С 01.01.2023 года по 31.12.2025 года  в один этап.</w:t>
            </w:r>
          </w:p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66DAA" w:rsidTr="00845DC6">
        <w:trPr>
          <w:trHeight w:val="7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объем финансирования программы составляет</w:t>
            </w:r>
            <w:r>
              <w:rPr>
                <w:color w:val="000000"/>
                <w:sz w:val="24"/>
                <w:szCs w:val="24"/>
              </w:rPr>
              <w:br/>
              <w:t>87985,1 тыс. руб., в том числе:</w:t>
            </w:r>
          </w:p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 федерального бюджета – 0,0 </w:t>
            </w:r>
            <w:proofErr w:type="spellStart"/>
            <w:r>
              <w:rPr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уб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 областного бюджета - 0,0 </w:t>
            </w:r>
            <w:proofErr w:type="spellStart"/>
            <w:r>
              <w:rPr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уб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бюджета округа – 87985,1 тыс. руб.</w:t>
            </w:r>
          </w:p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внебюджетные средства - 0,0 </w:t>
            </w:r>
            <w:proofErr w:type="spellStart"/>
            <w:r>
              <w:rPr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уб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D66DAA" w:rsidTr="00845DC6">
        <w:trPr>
          <w:trHeight w:val="23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0A60E5">
              <w:rPr>
                <w:color w:val="000000"/>
                <w:sz w:val="24"/>
                <w:szCs w:val="24"/>
              </w:rPr>
              <w:t>.</w:t>
            </w:r>
            <w:r>
              <w:rPr>
                <w:rFonts w:ascii="Helvetica" w:hAnsi="Helvetica"/>
                <w:color w:val="444444"/>
                <w:sz w:val="21"/>
                <w:szCs w:val="21"/>
                <w:shd w:val="clear" w:color="auto" w:fill="F8F8F8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shd w:val="clear" w:color="auto" w:fill="F8F8F8"/>
              </w:rPr>
              <w:t>Повышен уровень</w:t>
            </w:r>
            <w:r w:rsidRPr="000A60E5">
              <w:rPr>
                <w:color w:val="000000" w:themeColor="text1"/>
                <w:sz w:val="24"/>
                <w:szCs w:val="24"/>
                <w:shd w:val="clear" w:color="auto" w:fill="F8F8F8"/>
              </w:rPr>
              <w:t xml:space="preserve"> благоустройства территории</w:t>
            </w:r>
            <w:r>
              <w:rPr>
                <w:color w:val="000000" w:themeColor="text1"/>
                <w:sz w:val="24"/>
                <w:szCs w:val="24"/>
                <w:shd w:val="clear" w:color="auto" w:fill="F8F8F8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shd w:val="clear" w:color="auto" w:fill="F8F8F8"/>
              </w:rPr>
              <w:t>Няндомского</w:t>
            </w:r>
            <w:proofErr w:type="spellEnd"/>
            <w:r>
              <w:rPr>
                <w:color w:val="000000" w:themeColor="text1"/>
                <w:sz w:val="24"/>
                <w:szCs w:val="24"/>
                <w:shd w:val="clear" w:color="auto" w:fill="F8F8F8"/>
              </w:rPr>
              <w:t xml:space="preserve"> муниципального округа.</w:t>
            </w:r>
          </w:p>
          <w:p w:rsidR="00D66DAA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Улучшено санитарное состояние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территорий </w:t>
            </w:r>
            <w:proofErr w:type="spellStart"/>
            <w:r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округа.</w:t>
            </w:r>
          </w:p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r w:rsidRPr="00706F38">
              <w:rPr>
                <w:color w:val="000000"/>
                <w:sz w:val="24"/>
                <w:szCs w:val="24"/>
              </w:rPr>
              <w:t>Увеличено количество объектов комплексного благоустройства;</w:t>
            </w:r>
          </w:p>
          <w:p w:rsidR="00D66DAA" w:rsidRPr="00706F38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4. Уменьшено количество несанкционированных свалок. </w:t>
            </w:r>
          </w:p>
          <w:p w:rsidR="00D66DAA" w:rsidRPr="00DE0C4F" w:rsidRDefault="00D66DAA" w:rsidP="00845D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5.Улучшена экологическая обстановка и повышен уровень</w:t>
            </w:r>
            <w:r>
              <w:rPr>
                <w:color w:val="000000"/>
                <w:sz w:val="24"/>
                <w:szCs w:val="24"/>
              </w:rPr>
              <w:t xml:space="preserve"> комфортности  среды проживания.</w:t>
            </w:r>
          </w:p>
        </w:tc>
      </w:tr>
    </w:tbl>
    <w:p w:rsidR="00051D53" w:rsidRDefault="00051D53"/>
    <w:sectPr w:rsidR="0005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9F23F86"/>
    <w:multiLevelType w:val="multilevel"/>
    <w:tmpl w:val="8758E1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3E5"/>
    <w:rsid w:val="00051D53"/>
    <w:rsid w:val="00647A72"/>
    <w:rsid w:val="00D66DAA"/>
    <w:rsid w:val="00D7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6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6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3</cp:revision>
  <cp:lastPrinted>2022-11-11T08:19:00Z</cp:lastPrinted>
  <dcterms:created xsi:type="dcterms:W3CDTF">2022-11-11T07:05:00Z</dcterms:created>
  <dcterms:modified xsi:type="dcterms:W3CDTF">2022-11-11T08:19:00Z</dcterms:modified>
</cp:coreProperties>
</file>