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6E5259" w:rsidRPr="00BE1E3A" w14:paraId="7288148C" w14:textId="77777777" w:rsidTr="00B3692A">
        <w:tc>
          <w:tcPr>
            <w:tcW w:w="4111" w:type="dxa"/>
          </w:tcPr>
          <w:p w14:paraId="60B941C0" w14:textId="77777777"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5103" w:type="dxa"/>
          </w:tcPr>
          <w:p w14:paraId="3E1C4FB2" w14:textId="6B5D4E62"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  <w:p w14:paraId="5F2A3D8C" w14:textId="5B1B2585" w:rsidR="006E5259" w:rsidRPr="00BE1E3A" w:rsidRDefault="006E5259" w:rsidP="00B3692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="004F281C" w:rsidRPr="004F281C">
              <w:rPr>
                <w:rFonts w:ascii="Times New Roman" w:eastAsia="Times New Roman" w:hAnsi="Times New Roman" w:cs="Times New Roman"/>
              </w:rPr>
              <w:t>Установление публичного сервитута в соответствии с Главой V.7. Земельного кодекса Российской Федерации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7D07B6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058B9051" w14:textId="7CE54B0E" w:rsidR="00F0599D" w:rsidRDefault="00F0599D" w:rsidP="006E5259">
      <w:pPr>
        <w:pStyle w:val="80"/>
        <w:spacing w:before="60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Форма решения </w:t>
      </w:r>
      <w:r w:rsidR="004F4961">
        <w:rPr>
          <w:b/>
          <w:bCs/>
          <w:color w:val="000000"/>
          <w:sz w:val="24"/>
          <w:szCs w:val="24"/>
          <w:lang w:eastAsia="ru-RU" w:bidi="ru-RU"/>
        </w:rPr>
        <w:t xml:space="preserve">об </w:t>
      </w:r>
      <w:r w:rsidR="00FE1F5D">
        <w:rPr>
          <w:b/>
          <w:bCs/>
          <w:color w:val="000000"/>
          <w:sz w:val="24"/>
          <w:szCs w:val="24"/>
          <w:lang w:eastAsia="ru-RU" w:bidi="ru-RU"/>
        </w:rPr>
        <w:t>установлении публичного сервитута</w:t>
      </w:r>
    </w:p>
    <w:p w14:paraId="340C3843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4FE08BD" wp14:editId="60A2192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73AC1" w14:textId="77777777"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02F5E4D8" w14:textId="462FE746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7D07B6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2E58E712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3A564A7" w14:textId="77777777"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1B130D3F" w14:textId="77777777"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44EFF4AA" w14:textId="77777777"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48A023D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D84A7E3" w14:textId="7AD4F948" w:rsidR="006E5259" w:rsidRPr="00870A45" w:rsidRDefault="006E5259" w:rsidP="006E5259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</w:t>
      </w:r>
      <w:r w:rsidR="00817A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установлении публичного сервитута</w:t>
      </w:r>
    </w:p>
    <w:p w14:paraId="6529A57A" w14:textId="5F9018FB" w:rsidR="006E5259" w:rsidRPr="00870A45" w:rsidRDefault="00817A90" w:rsidP="00817A9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17A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ходатайства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817A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руководствуясь статьей 23, главой V.7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7D07B6" w:rsidRPr="007D07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bookmarkStart w:id="1" w:name="_GoBack"/>
      <w:bookmarkEnd w:id="1"/>
      <w:r w:rsidR="006E5259"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440D42D" w14:textId="78736F95" w:rsidR="00817A90" w:rsidRPr="00817A90" w:rsidRDefault="00817A90" w:rsidP="00817A90">
      <w:pPr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A90">
        <w:rPr>
          <w:rFonts w:ascii="Times New Roman" w:hAnsi="Times New Roman" w:cs="Times New Roman"/>
          <w:sz w:val="28"/>
          <w:szCs w:val="28"/>
        </w:rPr>
        <w:t xml:space="preserve">Установить в интересах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17A90">
        <w:rPr>
          <w:rFonts w:ascii="Times New Roman" w:hAnsi="Times New Roman" w:cs="Times New Roman"/>
          <w:sz w:val="28"/>
          <w:szCs w:val="28"/>
        </w:rPr>
        <w:t xml:space="preserve"> (ОГРН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817A90">
        <w:rPr>
          <w:rFonts w:ascii="Times New Roman" w:hAnsi="Times New Roman" w:cs="Times New Roman"/>
          <w:sz w:val="28"/>
          <w:szCs w:val="28"/>
        </w:rPr>
        <w:t xml:space="preserve">) публичный сервитут с целью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17A90">
        <w:rPr>
          <w:rFonts w:ascii="Times New Roman" w:hAnsi="Times New Roman" w:cs="Times New Roman"/>
          <w:sz w:val="28"/>
          <w:szCs w:val="28"/>
        </w:rPr>
        <w:t xml:space="preserve"> в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817A90">
        <w:rPr>
          <w:rFonts w:ascii="Times New Roman" w:hAnsi="Times New Roman" w:cs="Times New Roman"/>
          <w:sz w:val="28"/>
          <w:szCs w:val="28"/>
        </w:rPr>
        <w:t xml:space="preserve">, расположенного: </w:t>
      </w:r>
      <w:r>
        <w:rPr>
          <w:rFonts w:ascii="Times New Roman" w:hAnsi="Times New Roman" w:cs="Times New Roman"/>
          <w:sz w:val="28"/>
          <w:szCs w:val="28"/>
        </w:rPr>
        <w:t>_________.</w:t>
      </w:r>
      <w:r w:rsidRPr="00817A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188303" w14:textId="7CD967AB" w:rsidR="00817A90" w:rsidRPr="00817A90" w:rsidRDefault="00817A90" w:rsidP="00817A90">
      <w:pPr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A90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границы публичного сервитута, согласно прилагаемому графическому описанию местоположения границ публичного сервитута площадью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17A90">
        <w:rPr>
          <w:rFonts w:ascii="Times New Roman" w:hAnsi="Times New Roman" w:cs="Times New Roman"/>
          <w:sz w:val="28"/>
          <w:szCs w:val="28"/>
        </w:rPr>
        <w:t xml:space="preserve"> кв. м, расположенного: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17A90">
        <w:rPr>
          <w:rFonts w:ascii="Times New Roman" w:hAnsi="Times New Roman" w:cs="Times New Roman"/>
          <w:sz w:val="28"/>
          <w:szCs w:val="28"/>
        </w:rPr>
        <w:t xml:space="preserve"> (приложение 1). </w:t>
      </w:r>
    </w:p>
    <w:p w14:paraId="59EEE045" w14:textId="77777777" w:rsidR="00121BDA" w:rsidRDefault="00817A90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17A90">
        <w:rPr>
          <w:rFonts w:ascii="Times New Roman" w:hAnsi="Times New Roman" w:cs="Times New Roman"/>
          <w:sz w:val="28"/>
          <w:szCs w:val="28"/>
        </w:rPr>
        <w:t xml:space="preserve">Установить срок публичного сервитута -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6E5259" w:rsidRPr="00817A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6404C70A" w14:textId="308D67EB" w:rsidR="00121BDA" w:rsidRPr="00121BDA" w:rsidRDefault="00121BDA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(при наличии такого срока): _________________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6999523" w14:textId="203DB3F5" w:rsidR="00121BDA" w:rsidRPr="00121BDA" w:rsidRDefault="00121BDA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Реквизиты решений об утверждении документов или реквизиты документов, предусмотренных пунктом 2 статьи 39.41 ЗК РФ, в случае если решение об установлении публичного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сервитута принималось в соответствии с указанными документами (при наличии решений):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____.</w:t>
      </w:r>
    </w:p>
    <w:p w14:paraId="73F44741" w14:textId="216D60D0" w:rsidR="00121BDA" w:rsidRPr="00121BDA" w:rsidRDefault="00121BDA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Реквизиты нормативных актов,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случае, если публичный сервитут устанавливается в целях размещения инженерного сооружения, требующего установления зон с особыми условиями использования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21BD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территорий: ___________________________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4B10B49" w14:textId="2847F0EE" w:rsidR="00121BDA" w:rsidRPr="003A10D8" w:rsidRDefault="00121BDA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</w:t>
      </w:r>
      <w:r w:rsidR="003A10D8"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собственности и не предоставленных гражданам или юридическим лицам (при</w:t>
      </w:r>
      <w:r w:rsid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наличии): ________________________________________</w:t>
      </w:r>
      <w:r w:rsid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FAB934E" w14:textId="751933D3" w:rsidR="00121BDA" w:rsidRPr="003A10D8" w:rsidRDefault="00121BDA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График проведения работ при осуществлении деятельности, для обеспечения которой</w:t>
      </w:r>
      <w:r w:rsidR="003A10D8"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устанавливается публичный сервитут (в случае установления публичного сервитута в отношении</w:t>
      </w:r>
      <w:r w:rsidR="003A10D8"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земель или земельных участков, находящихся в государственной (государственной</w:t>
      </w:r>
      <w:r w:rsidR="003A10D8"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неразграниченной) или муниципальной собственности и не предоставленных гражданам или</w:t>
      </w:r>
      <w:r w:rsid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юридическим лицам): __________________ </w:t>
      </w:r>
      <w:r w:rsid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37C7669" w14:textId="62E61A9D" w:rsidR="006E5259" w:rsidRPr="003A10D8" w:rsidRDefault="00121BDA" w:rsidP="003A10D8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Обязанность обладателя публичного сервитута привести земельный участок в</w:t>
      </w:r>
      <w:r w:rsid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состояние, пригодное для использования в соответствии с видом разрешенного использования:</w:t>
      </w:r>
      <w:r w:rsidR="003A10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____.</w:t>
      </w:r>
    </w:p>
    <w:p w14:paraId="58D74DD8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D23E0B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53"/>
        <w:gridCol w:w="3235"/>
      </w:tblGrid>
      <w:tr w:rsidR="006E5259" w14:paraId="3C3CA338" w14:textId="77777777" w:rsidTr="00012869">
        <w:trPr>
          <w:jc w:val="center"/>
        </w:trPr>
        <w:tc>
          <w:tcPr>
            <w:tcW w:w="3317" w:type="dxa"/>
          </w:tcPr>
          <w:p w14:paraId="5AA31F62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3EF7E850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47982C9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14:paraId="33F45DED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0C40D3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7D4E6ECF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D5F19C" w14:textId="77777777" w:rsidR="006E5259" w:rsidRDefault="006E5259" w:rsidP="006E5259">
      <w:pPr>
        <w:pStyle w:val="80"/>
        <w:spacing w:before="600" w:after="480"/>
        <w:jc w:val="center"/>
      </w:pPr>
    </w:p>
    <w:sectPr w:rsidR="006E5259" w:rsidSect="006E5259">
      <w:footnotePr>
        <w:numFmt w:val="upperRoman"/>
      </w:footnotePr>
      <w:pgSz w:w="11900" w:h="16840"/>
      <w:pgMar w:top="1134" w:right="851" w:bottom="1134" w:left="1701" w:header="0" w:footer="1185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numFmt w:val="upperRoman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1"/>
    <w:rsid w:val="00121BDA"/>
    <w:rsid w:val="003A10D8"/>
    <w:rsid w:val="004F281C"/>
    <w:rsid w:val="004F4961"/>
    <w:rsid w:val="005625DA"/>
    <w:rsid w:val="006E5259"/>
    <w:rsid w:val="007D07B6"/>
    <w:rsid w:val="00817A90"/>
    <w:rsid w:val="00B3692A"/>
    <w:rsid w:val="00BF71B1"/>
    <w:rsid w:val="00F0599D"/>
    <w:rsid w:val="00FE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75D0"/>
  <w15:chartTrackingRefBased/>
  <w15:docId w15:val="{CE64E5F7-FA3C-4F44-B8B2-E814D522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2022-02-25T08:17:00Z</dcterms:created>
  <dcterms:modified xsi:type="dcterms:W3CDTF">2023-04-24T08:46:00Z</dcterms:modified>
</cp:coreProperties>
</file>