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93AF7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Администрация муниципального образования</w:t>
      </w:r>
    </w:p>
    <w:p w14:paraId="7758084B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«Няндомский муниципальный район»</w:t>
      </w:r>
    </w:p>
    <w:p w14:paraId="07431B0A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p w14:paraId="3470F06D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ПОСТАНОВЛЕНИЕ</w:t>
      </w:r>
    </w:p>
    <w:p w14:paraId="6BC45C5D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tbl>
      <w:tblPr>
        <w:tblW w:w="105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5"/>
        <w:gridCol w:w="5565"/>
      </w:tblGrid>
      <w:tr w:rsidR="00843C96" w:rsidRPr="00843C96" w14:paraId="3DACA058" w14:textId="77777777" w:rsidTr="00843C96">
        <w:trPr>
          <w:tblCellSpacing w:w="0" w:type="dxa"/>
        </w:trPr>
        <w:tc>
          <w:tcPr>
            <w:tcW w:w="2350" w:type="pct"/>
            <w:shd w:val="clear" w:color="auto" w:fill="FFFFFF"/>
            <w:hideMark/>
          </w:tcPr>
          <w:p w14:paraId="671842A9" w14:textId="77777777" w:rsidR="00843C96" w:rsidRPr="00843C96" w:rsidRDefault="00843C96" w:rsidP="00843C9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</w:pPr>
            <w:r w:rsidRPr="00843C96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  <w:lang w:eastAsia="ru-RU"/>
              </w:rPr>
              <w:t>от  «     » мая  2019 г.</w:t>
            </w:r>
          </w:p>
        </w:tc>
        <w:tc>
          <w:tcPr>
            <w:tcW w:w="2650" w:type="pct"/>
            <w:shd w:val="clear" w:color="auto" w:fill="FFFFFF"/>
            <w:hideMark/>
          </w:tcPr>
          <w:p w14:paraId="28C2365F" w14:textId="77777777" w:rsidR="00843C96" w:rsidRPr="00843C96" w:rsidRDefault="00843C96" w:rsidP="00843C96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</w:pPr>
            <w:r w:rsidRPr="00843C96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  <w:lang w:eastAsia="ru-RU"/>
              </w:rPr>
              <w:t>                                                     №</w:t>
            </w:r>
          </w:p>
        </w:tc>
      </w:tr>
    </w:tbl>
    <w:p w14:paraId="229034E6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p w14:paraId="114A28BC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г. Няндома Архангельской области</w:t>
      </w:r>
    </w:p>
    <w:p w14:paraId="65096B38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p w14:paraId="356322A7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p w14:paraId="37353C4E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Об утверждении плана мероприятий по реализации Стратегии государственной национальной политики Российской Федерации на период до 2025 года</w:t>
      </w:r>
    </w:p>
    <w:p w14:paraId="10575BCC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в муниципальном образовании «Няндомский муниципальный район» в 2019-2021 годах</w:t>
      </w:r>
    </w:p>
    <w:p w14:paraId="02696453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</w:p>
    <w:p w14:paraId="203A7502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Во исполнение Указа Президента Российской Федерации от 19 декабря 2012 года № 1666 «О Стратегии государственной национальной политики Российской Федерации на период до 2025 года» и плана мероприятий по реализации Стратегии государственной национальной политики Российской Федерации на период до 2025 года в Архангельской области в 2019-2021 годах, утвержденного распоряжением Правительства Архангельской области от 08 апреля 2019 года № 119-рп, руководствуясь пунктом 8 статьи 5, статьей 32 Устава муниципального образования «Няндомский муниципальный район»,  п о с т а н о в л я ю:</w:t>
      </w:r>
    </w:p>
    <w:p w14:paraId="7DA791AF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1. Утвердить прилагаемый план мероприятий по реализации Стратегии государственной национальной политики Российской Федерации на период до 2025 года в муниципальном образовании «Няндомский муниципальный район» в 2019-2021 годах (далее </w:t>
      </w:r>
      <w:r w:rsidRPr="00843C9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– </w:t>
      </w:r>
      <w:r w:rsidRPr="00843C96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План).</w:t>
      </w:r>
    </w:p>
    <w:p w14:paraId="208CF41E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2. Ответственным лицам обеспечить реализацию Плана, представлять информацию о ходе выполнения Плана главе муниципального </w:t>
      </w:r>
      <w:r w:rsidRPr="00843C96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lastRenderedPageBreak/>
        <w:t>образования «Няндомский муниципальный район» с 2020 года ежегодно, до 15 января.</w:t>
      </w:r>
    </w:p>
    <w:p w14:paraId="5A7DDB05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3.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муниципального образования «Няндомский муниципальный район».</w:t>
      </w:r>
    </w:p>
    <w:p w14:paraId="29482A88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4. Данное постановление вступает в силу со дня его официального опубликования.          </w:t>
      </w:r>
    </w:p>
    <w:p w14:paraId="50946378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</w:p>
    <w:p w14:paraId="67B8D80B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</w:p>
    <w:p w14:paraId="39451BF4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Глава муниципального образования</w:t>
      </w:r>
    </w:p>
    <w:p w14:paraId="2B4E2015" w14:textId="77777777" w:rsidR="00843C96" w:rsidRPr="00843C96" w:rsidRDefault="00843C96" w:rsidP="00843C9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43C96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«Няндомский муниципальный район»                                                                                А.В. Кононов</w:t>
      </w:r>
    </w:p>
    <w:p w14:paraId="54F9DA43" w14:textId="77777777" w:rsidR="00CB5896" w:rsidRDefault="00CB5896"/>
    <w:sectPr w:rsidR="00CB5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FEF"/>
    <w:rsid w:val="00372FEF"/>
    <w:rsid w:val="00843C96"/>
    <w:rsid w:val="00CB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A8292-E52C-411A-90F1-0348435BB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3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43C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3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</dc:creator>
  <cp:keywords/>
  <dc:description/>
  <cp:lastModifiedBy>IT-spec</cp:lastModifiedBy>
  <cp:revision>2</cp:revision>
  <dcterms:created xsi:type="dcterms:W3CDTF">2022-11-16T13:50:00Z</dcterms:created>
  <dcterms:modified xsi:type="dcterms:W3CDTF">2022-11-16T13:50:00Z</dcterms:modified>
</cp:coreProperties>
</file>