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0B" w:rsidRDefault="005B6011" w:rsidP="00A95A0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601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251983">
        <w:rPr>
          <w:rFonts w:ascii="Times New Roman" w:hAnsi="Times New Roman" w:cs="Times New Roman"/>
          <w:b/>
          <w:bCs/>
          <w:sz w:val="28"/>
          <w:szCs w:val="28"/>
        </w:rPr>
        <w:t xml:space="preserve">й </w:t>
      </w:r>
      <w:r w:rsidRPr="005B6011">
        <w:rPr>
          <w:rFonts w:ascii="Times New Roman" w:hAnsi="Times New Roman" w:cs="Times New Roman"/>
          <w:b/>
          <w:bCs/>
          <w:sz w:val="28"/>
          <w:szCs w:val="28"/>
        </w:rPr>
        <w:t xml:space="preserve">в постановление администрации муниципального образования «Няндомский муниципальный район» </w:t>
      </w:r>
    </w:p>
    <w:p w:rsidR="001D56FE" w:rsidRPr="00327D86" w:rsidRDefault="005B6011" w:rsidP="00327D8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6011">
        <w:rPr>
          <w:rFonts w:ascii="Times New Roman" w:hAnsi="Times New Roman" w:cs="Times New Roman"/>
          <w:b/>
          <w:bCs/>
          <w:sz w:val="28"/>
          <w:szCs w:val="28"/>
        </w:rPr>
        <w:t>от 18 января 2019 года № 26</w:t>
      </w:r>
    </w:p>
    <w:tbl>
      <w:tblPr>
        <w:tblStyle w:val="a6"/>
        <w:tblW w:w="1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3933"/>
      </w:tblGrid>
      <w:tr w:rsidR="00D729AA" w:rsidTr="005B6011">
        <w:tc>
          <w:tcPr>
            <w:tcW w:w="9464" w:type="dxa"/>
          </w:tcPr>
          <w:p w:rsidR="00A95A0B" w:rsidRPr="00A95A0B" w:rsidRDefault="00A95A0B" w:rsidP="00327D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55E" w:rsidRPr="003A0558" w:rsidRDefault="00C34E6A" w:rsidP="003A0558">
            <w:pPr>
              <w:autoSpaceDE w:val="0"/>
              <w:autoSpaceDN w:val="0"/>
              <w:adjustRightInd w:val="0"/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055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</w:t>
            </w:r>
            <w:r w:rsidR="003A0558" w:rsidRPr="003A055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hyperlink r:id="rId8" w:history="1">
              <w:r w:rsidR="003A0558" w:rsidRPr="003A0558">
                <w:rPr>
                  <w:rFonts w:ascii="Times New Roman" w:hAnsi="Times New Roman" w:cs="Times New Roman"/>
                  <w:sz w:val="28"/>
                  <w:szCs w:val="28"/>
                </w:rPr>
                <w:t>пунктом 5</w:t>
              </w:r>
            </w:hyperlink>
            <w:r w:rsidR="003A0558" w:rsidRPr="003A0558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Правительства Российской Ф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>едерации от 29 марта 2022 года №</w:t>
            </w:r>
            <w:r w:rsidR="00E04759">
              <w:rPr>
                <w:rFonts w:ascii="Times New Roman" w:hAnsi="Times New Roman" w:cs="Times New Roman"/>
                <w:sz w:val="28"/>
                <w:szCs w:val="28"/>
              </w:rPr>
              <w:t xml:space="preserve"> 505 «</w:t>
            </w:r>
            <w:r w:rsidR="003A0558" w:rsidRPr="003A0558">
              <w:rPr>
                <w:rFonts w:ascii="Times New Roman" w:hAnsi="Times New Roman" w:cs="Times New Roman"/>
                <w:sz w:val="28"/>
                <w:szCs w:val="28"/>
              </w:rPr>
              <w:t>О приостановлении действия отдельных положений некоторых актов Правительства Российской Федерации и установлении размеров авансовых платежей при заключении государственных (муницип</w:t>
            </w:r>
            <w:r w:rsidR="00E04759">
              <w:rPr>
                <w:rFonts w:ascii="Times New Roman" w:hAnsi="Times New Roman" w:cs="Times New Roman"/>
                <w:sz w:val="28"/>
                <w:szCs w:val="28"/>
              </w:rPr>
              <w:t>альных) контрактов в 2022 году»</w:t>
            </w:r>
            <w:r w:rsidR="003A0558" w:rsidRPr="003A055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055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Правительства Архангельской области от 26 декабря 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0558">
              <w:rPr>
                <w:rFonts w:ascii="Times New Roman" w:hAnsi="Times New Roman" w:cs="Times New Roman"/>
                <w:sz w:val="28"/>
                <w:szCs w:val="28"/>
              </w:rPr>
              <w:t>2018 года № 613-пп «О мерах по обеспечению исполнения областного бюджета», р</w:t>
            </w:r>
            <w:r w:rsidR="00C8755E" w:rsidRPr="003A0558">
              <w:rPr>
                <w:rFonts w:ascii="Times New Roman" w:hAnsi="Times New Roman" w:cs="Times New Roman"/>
                <w:sz w:val="28"/>
                <w:szCs w:val="28"/>
              </w:rPr>
              <w:t>уководствуясь пунктом 8 статьи</w:t>
            </w:r>
            <w:proofErr w:type="gramEnd"/>
            <w:r w:rsidR="00C8755E" w:rsidRPr="003A0558">
              <w:rPr>
                <w:rFonts w:ascii="Times New Roman" w:hAnsi="Times New Roman" w:cs="Times New Roman"/>
                <w:sz w:val="28"/>
                <w:szCs w:val="28"/>
              </w:rPr>
              <w:t xml:space="preserve"> 5, статьями 32, 36.1 Устава Няндомского района, администрация Няндомского муниципального района Архангельской области </w:t>
            </w:r>
            <w:proofErr w:type="gramStart"/>
            <w:r w:rsidR="00C8755E" w:rsidRPr="003A055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C8755E" w:rsidRPr="003A05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я е т</w:t>
            </w:r>
            <w:r w:rsidR="00C8755E" w:rsidRPr="003A05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A0558" w:rsidRDefault="00C8755E" w:rsidP="003A055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95A0B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1C6A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95A0B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администрации муниципального образования «Няндомский муниципальный район» </w:t>
            </w:r>
            <w:r w:rsidRPr="00A95A0B">
              <w:rPr>
                <w:rFonts w:ascii="Times New Roman" w:hAnsi="Times New Roman" w:cs="Times New Roman"/>
                <w:bCs/>
                <w:sz w:val="28"/>
                <w:szCs w:val="28"/>
              </w:rPr>
              <w:t>от 18 января 2019 года  № 26</w:t>
            </w:r>
            <w:r w:rsidRPr="00A95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24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95A0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5A0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 мерах по обеспечению исполнения бюджетов Няндомского муниципального района Архангельской области и муниципального образования «Няндомское» </w:t>
            </w:r>
            <w:r w:rsidR="001C6A8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дополнить новым пунктом 5.1. 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>следующего содержания:</w:t>
            </w:r>
          </w:p>
          <w:p w:rsidR="001C6A81" w:rsidRPr="001C6A81" w:rsidRDefault="009D0C1A" w:rsidP="003A055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C6A81">
              <w:rPr>
                <w:rFonts w:ascii="Times New Roman" w:hAnsi="Times New Roman" w:cs="Times New Roman"/>
                <w:sz w:val="28"/>
                <w:szCs w:val="28"/>
              </w:rPr>
              <w:t xml:space="preserve">5.1. </w:t>
            </w:r>
            <w:proofErr w:type="gramStart"/>
            <w:r w:rsidR="001C6A81"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Установить, что в 2022 году в части, не противоречащей положениям пункта </w:t>
            </w:r>
            <w:r w:rsidR="001C6A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C6A81"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постановления, 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 xml:space="preserve">главные распорядители средств </w:t>
            </w:r>
            <w:r w:rsidR="003A0558" w:rsidRPr="001C6A81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3A0558"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и городско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>го бюджетов</w:t>
            </w:r>
            <w:r w:rsidR="003A0558"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 xml:space="preserve">как получатели средств </w:t>
            </w:r>
            <w:r w:rsidR="003A0558" w:rsidRPr="001C6A81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3A0558"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и городско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 xml:space="preserve">го бюджетов и подведомственные им получатели средств </w:t>
            </w:r>
            <w:r w:rsidR="003A0558" w:rsidRPr="001C6A81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3A0558"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и городско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>го бюджетов</w:t>
            </w:r>
            <w:r w:rsidR="003A0558"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 xml:space="preserve">(далее - получатели средств </w:t>
            </w:r>
            <w:r w:rsidR="003A0558" w:rsidRPr="001C6A81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3A0558"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и городско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 xml:space="preserve">го бюджетов) </w:t>
            </w:r>
            <w:r w:rsidR="001C6A81"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предусматривают в заключаемых ими </w:t>
            </w:r>
            <w:r w:rsidR="003A0558">
              <w:rPr>
                <w:rFonts w:ascii="Times New Roman" w:hAnsi="Times New Roman" w:cs="Times New Roman"/>
                <w:sz w:val="28"/>
                <w:szCs w:val="28"/>
              </w:rPr>
              <w:t>договорах (муниципальных контрактах) на поставку товаров (выполнение работ, оказание услуг)</w:t>
            </w:r>
            <w:r w:rsidR="001C6A81" w:rsidRPr="001C6A81">
              <w:rPr>
                <w:rFonts w:ascii="Times New Roman" w:hAnsi="Times New Roman" w:cs="Times New Roman"/>
                <w:sz w:val="28"/>
                <w:szCs w:val="28"/>
              </w:rPr>
              <w:t>, средства на</w:t>
            </w:r>
            <w:proofErr w:type="gramEnd"/>
            <w:r w:rsidR="001C6A81"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финансовое обеспечение </w:t>
            </w:r>
            <w:proofErr w:type="gramStart"/>
            <w:r w:rsidR="001C6A81" w:rsidRPr="001C6A81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="001C6A81" w:rsidRPr="001C6A8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C6A81" w:rsidRPr="001C6A81" w:rsidRDefault="001C6A81" w:rsidP="001C6A81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подлежат в случаях, установленных в соответствии с бюджетным 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законодательством Российской Федерации, казначейскому сопровождению,- авансовые платежи в размере от 50 до 90 процентов суммы </w:t>
            </w:r>
            <w:r w:rsidR="006A2787">
              <w:rPr>
                <w:rFonts w:ascii="Times New Roman" w:hAnsi="Times New Roman" w:cs="Times New Roman"/>
                <w:sz w:val="28"/>
                <w:szCs w:val="28"/>
              </w:rPr>
              <w:t>договора (муниципального контракта)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>, но не более лимитов бюджетных обязательств, доведенных до получателей средств 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и городско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бюджетов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на указанные цели на соответствующий финансовый год;</w:t>
            </w:r>
          </w:p>
          <w:p w:rsidR="001C6A81" w:rsidRPr="001C6A81" w:rsidRDefault="001C6A81" w:rsidP="001C6A81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не подлежат казначейскому сопровождению, - авансовые платежи в размере до 50 процентов суммы </w:t>
            </w:r>
            <w:r w:rsidR="006A2787">
              <w:rPr>
                <w:rFonts w:ascii="Times New Roman" w:hAnsi="Times New Roman" w:cs="Times New Roman"/>
                <w:sz w:val="28"/>
                <w:szCs w:val="28"/>
              </w:rPr>
              <w:t>договора (муниципального контракта)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>, но не более лимитов бюджетных обязательств, доведенных до получателей средств 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и городско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бюджетов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на указанные цели на соответствующий финансовый год.</w:t>
            </w:r>
          </w:p>
          <w:p w:rsidR="009D0C1A" w:rsidRDefault="001C6A81" w:rsidP="001C6A81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если исполнение </w:t>
            </w:r>
            <w:r w:rsidR="006A2787">
              <w:rPr>
                <w:rFonts w:ascii="Times New Roman" w:hAnsi="Times New Roman" w:cs="Times New Roman"/>
                <w:sz w:val="28"/>
                <w:szCs w:val="28"/>
              </w:rPr>
              <w:t>договора (муниципального контракта)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>, указанного в абзаце втором настоящего пункта, осуществляется в 2022 году и последующих годах и соответствующих лимитов бюджетных обязательств, доведенных до получател</w:t>
            </w:r>
            <w:r w:rsidR="006A2787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средств 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и городско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бюджетов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, недостаточно для выплаты авансового платежа в текущем финансовом году, в </w:t>
            </w:r>
            <w:r w:rsidR="006A2787">
              <w:rPr>
                <w:rFonts w:ascii="Times New Roman" w:hAnsi="Times New Roman" w:cs="Times New Roman"/>
                <w:sz w:val="28"/>
                <w:szCs w:val="28"/>
              </w:rPr>
              <w:t>договор</w:t>
            </w:r>
            <w:r w:rsidR="00E0475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A2787">
              <w:rPr>
                <w:rFonts w:ascii="Times New Roman" w:hAnsi="Times New Roman" w:cs="Times New Roman"/>
                <w:sz w:val="28"/>
                <w:szCs w:val="28"/>
              </w:rPr>
              <w:t xml:space="preserve"> (муниципально</w:t>
            </w:r>
            <w:r w:rsidR="00E0475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A2787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</w:t>
            </w:r>
            <w:r w:rsidR="00E04759">
              <w:rPr>
                <w:rFonts w:ascii="Times New Roman" w:hAnsi="Times New Roman" w:cs="Times New Roman"/>
                <w:sz w:val="28"/>
                <w:szCs w:val="28"/>
              </w:rPr>
              <w:t xml:space="preserve">е) </w:t>
            </w:r>
            <w:r w:rsidRPr="001C6A81">
              <w:rPr>
                <w:rFonts w:ascii="Times New Roman" w:hAnsi="Times New Roman" w:cs="Times New Roman"/>
                <w:sz w:val="28"/>
                <w:szCs w:val="28"/>
              </w:rPr>
              <w:t>предусматривается условие о выплате части такого авансового платежа в оставшемся размере не позднее 1</w:t>
            </w:r>
            <w:proofErr w:type="gramEnd"/>
            <w:r w:rsidRPr="001C6A81">
              <w:rPr>
                <w:rFonts w:ascii="Times New Roman" w:hAnsi="Times New Roman" w:cs="Times New Roman"/>
                <w:sz w:val="28"/>
                <w:szCs w:val="28"/>
              </w:rPr>
              <w:t xml:space="preserve"> февраля очередного финансового года без подтверждения поставки товаров (выполнения работ, оказания услуг) в объеме ранее выплаченного авансового платежа</w:t>
            </w:r>
            <w:proofErr w:type="gramStart"/>
            <w:r w:rsidRPr="001C6A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D0C1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proofErr w:type="gramEnd"/>
          </w:p>
          <w:p w:rsidR="00B66BBB" w:rsidRPr="00A95A0B" w:rsidRDefault="00B66BBB" w:rsidP="001C6A81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A95A0B">
              <w:rPr>
                <w:rFonts w:ascii="Times New Roman" w:hAnsi="Times New Roman" w:cs="Times New Roman"/>
                <w:sz w:val="28"/>
                <w:szCs w:val="28"/>
              </w:rPr>
              <w:t>Настоящее постановление вступает в силу со дня его официального опубликования</w:t>
            </w:r>
            <w:r w:rsidR="00E63C6A" w:rsidRPr="00A95A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33" w:type="dxa"/>
          </w:tcPr>
          <w:p w:rsidR="00D729AA" w:rsidRPr="00A95A0B" w:rsidRDefault="00D729AA" w:rsidP="00837D95">
            <w:pPr>
              <w:pStyle w:val="western"/>
              <w:widowControl w:val="0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7E7FD6" w:rsidRPr="00A95A0B" w:rsidRDefault="007E7FD6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Tr="005B6011">
        <w:tc>
          <w:tcPr>
            <w:tcW w:w="9464" w:type="dxa"/>
          </w:tcPr>
          <w:p w:rsidR="00757240" w:rsidRDefault="00757240" w:rsidP="001C6A81">
            <w:pPr>
              <w:pStyle w:val="western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7078"/>
              </w:tabs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757240" w:rsidRDefault="00757240" w:rsidP="001C6A81">
            <w:pPr>
              <w:pStyle w:val="western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7078"/>
              </w:tabs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757240" w:rsidRDefault="00757240" w:rsidP="001C6A81">
            <w:pPr>
              <w:pStyle w:val="western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7078"/>
              </w:tabs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B508BF" w:rsidRPr="00113509" w:rsidRDefault="001C6A81" w:rsidP="001C6A81">
            <w:pPr>
              <w:pStyle w:val="western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7078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</w:t>
            </w:r>
            <w:r w:rsidR="007E7FD6">
              <w:rPr>
                <w:b/>
                <w:bCs/>
                <w:color w:val="000000"/>
                <w:sz w:val="28"/>
                <w:szCs w:val="28"/>
              </w:rPr>
              <w:t xml:space="preserve">    А.</w:t>
            </w: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7E7FD6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Ведернико</w:t>
            </w:r>
            <w:r w:rsidR="007E7FD6">
              <w:rPr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3933" w:type="dxa"/>
          </w:tcPr>
          <w:p w:rsidR="00B508BF" w:rsidRDefault="0092487B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7395E">
          <w:headerReference w:type="default" r:id="rId9"/>
          <w:headerReference w:type="first" r:id="rId10"/>
          <w:pgSz w:w="11906" w:h="16838"/>
          <w:pgMar w:top="426" w:right="851" w:bottom="1134" w:left="1701" w:header="429" w:footer="709" w:gutter="0"/>
          <w:cols w:space="708"/>
          <w:titlePg/>
          <w:docGrid w:linePitch="360"/>
        </w:sectPr>
      </w:pPr>
    </w:p>
    <w:tbl>
      <w:tblPr>
        <w:tblW w:w="9072" w:type="dxa"/>
        <w:tblInd w:w="108" w:type="dxa"/>
        <w:tblLayout w:type="fixed"/>
        <w:tblLook w:val="0000"/>
      </w:tblPr>
      <w:tblGrid>
        <w:gridCol w:w="4680"/>
        <w:gridCol w:w="1841"/>
        <w:gridCol w:w="2551"/>
      </w:tblGrid>
      <w:tr w:rsidR="00727854" w:rsidRPr="00727854" w:rsidTr="0010228F">
        <w:tc>
          <w:tcPr>
            <w:tcW w:w="4680" w:type="dxa"/>
          </w:tcPr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  <w:r w:rsidRPr="00727854">
              <w:rPr>
                <w:rFonts w:ascii="Times New Roman" w:hAnsi="Times New Roman" w:cs="Times New Roman"/>
                <w:sz w:val="24"/>
              </w:rPr>
              <w:t>Исполнитель:</w:t>
            </w:r>
          </w:p>
        </w:tc>
        <w:tc>
          <w:tcPr>
            <w:tcW w:w="1841" w:type="dxa"/>
          </w:tcPr>
          <w:p w:rsidR="00727854" w:rsidRPr="00727854" w:rsidRDefault="00727854" w:rsidP="00727854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27854" w:rsidRPr="00727854" w:rsidTr="0010228F">
        <w:trPr>
          <w:trHeight w:val="360"/>
        </w:trPr>
        <w:tc>
          <w:tcPr>
            <w:tcW w:w="4680" w:type="dxa"/>
          </w:tcPr>
          <w:p w:rsidR="00727854" w:rsidRPr="00727854" w:rsidRDefault="001C6A81" w:rsidP="001C6A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Заведующий</w:t>
            </w:r>
            <w:r w:rsidR="00727854" w:rsidRPr="00727854">
              <w:rPr>
                <w:rFonts w:ascii="Times New Roman" w:hAnsi="Times New Roman" w:cs="Times New Roman"/>
                <w:sz w:val="24"/>
              </w:rPr>
              <w:t xml:space="preserve"> бюджетн</w:t>
            </w:r>
            <w:r>
              <w:rPr>
                <w:rFonts w:ascii="Times New Roman" w:hAnsi="Times New Roman" w:cs="Times New Roman"/>
                <w:sz w:val="24"/>
              </w:rPr>
              <w:t>ым</w:t>
            </w:r>
            <w:r w:rsidR="00727854" w:rsidRPr="00727854">
              <w:rPr>
                <w:rFonts w:ascii="Times New Roman" w:hAnsi="Times New Roman" w:cs="Times New Roman"/>
                <w:sz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</w:rPr>
              <w:t>ом</w:t>
            </w:r>
            <w:r w:rsidR="00727854" w:rsidRPr="00727854">
              <w:rPr>
                <w:rFonts w:ascii="Times New Roman" w:hAnsi="Times New Roman" w:cs="Times New Roman"/>
                <w:sz w:val="24"/>
              </w:rPr>
              <w:t xml:space="preserve"> управления финансов</w:t>
            </w:r>
          </w:p>
        </w:tc>
        <w:tc>
          <w:tcPr>
            <w:tcW w:w="1841" w:type="dxa"/>
          </w:tcPr>
          <w:p w:rsidR="00727854" w:rsidRPr="00727854" w:rsidRDefault="00727854" w:rsidP="00727854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727854" w:rsidRPr="00727854" w:rsidRDefault="00727854" w:rsidP="0072785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27854">
              <w:rPr>
                <w:rFonts w:ascii="Times New Roman" w:hAnsi="Times New Roman" w:cs="Times New Roman"/>
                <w:sz w:val="24"/>
              </w:rPr>
              <w:t>Е.В.Казакова</w:t>
            </w:r>
          </w:p>
          <w:p w:rsidR="00727854" w:rsidRPr="00727854" w:rsidRDefault="00727854" w:rsidP="00494C9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27854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«   » </w:t>
            </w:r>
            <w:r w:rsidR="00327D86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            2022</w:t>
            </w:r>
            <w:r w:rsidRPr="00727854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  г.</w:t>
            </w:r>
          </w:p>
        </w:tc>
      </w:tr>
      <w:tr w:rsidR="00727854" w:rsidRPr="00727854" w:rsidTr="0010228F">
        <w:trPr>
          <w:trHeight w:val="219"/>
        </w:trPr>
        <w:tc>
          <w:tcPr>
            <w:tcW w:w="4680" w:type="dxa"/>
            <w:vMerge w:val="restart"/>
          </w:tcPr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1" w:type="dxa"/>
            <w:vMerge w:val="restart"/>
          </w:tcPr>
          <w:p w:rsidR="00727854" w:rsidRPr="00727854" w:rsidRDefault="00727854" w:rsidP="00727854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727854" w:rsidRPr="00727854" w:rsidRDefault="00727854" w:rsidP="00727854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7854" w:rsidRPr="00727854" w:rsidTr="0010228F">
        <w:trPr>
          <w:trHeight w:val="270"/>
        </w:trPr>
        <w:tc>
          <w:tcPr>
            <w:tcW w:w="4680" w:type="dxa"/>
            <w:vMerge/>
          </w:tcPr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1" w:type="dxa"/>
            <w:vMerge/>
          </w:tcPr>
          <w:p w:rsidR="00727854" w:rsidRPr="00727854" w:rsidRDefault="00727854" w:rsidP="00727854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727854" w:rsidRPr="00727854" w:rsidRDefault="00727854" w:rsidP="00727854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7854" w:rsidRPr="00727854" w:rsidTr="0010228F">
        <w:trPr>
          <w:trHeight w:val="752"/>
        </w:trPr>
        <w:tc>
          <w:tcPr>
            <w:tcW w:w="4680" w:type="dxa"/>
          </w:tcPr>
          <w:p w:rsidR="00727854" w:rsidRPr="00727854" w:rsidRDefault="00727854" w:rsidP="00727854">
            <w:pPr>
              <w:rPr>
                <w:rFonts w:ascii="Times New Roman" w:hAnsi="Times New Roman" w:cs="Times New Roman"/>
                <w:sz w:val="24"/>
              </w:rPr>
            </w:pPr>
            <w:r w:rsidRPr="00727854">
              <w:rPr>
                <w:rFonts w:ascii="Times New Roman" w:hAnsi="Times New Roman" w:cs="Times New Roman"/>
                <w:sz w:val="24"/>
              </w:rPr>
              <w:t>Согласовано:</w:t>
            </w:r>
          </w:p>
        </w:tc>
        <w:tc>
          <w:tcPr>
            <w:tcW w:w="1841" w:type="dxa"/>
          </w:tcPr>
          <w:p w:rsidR="00727854" w:rsidRPr="00727854" w:rsidRDefault="00727854" w:rsidP="00727854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727854" w:rsidRPr="00727854" w:rsidRDefault="00727854" w:rsidP="00727854">
            <w:pPr>
              <w:rPr>
                <w:rFonts w:ascii="Times New Roman" w:hAnsi="Times New Roman" w:cs="Times New Roman"/>
                <w:i/>
                <w:sz w:val="24"/>
                <w:u w:val="single"/>
              </w:rPr>
            </w:pPr>
          </w:p>
        </w:tc>
      </w:tr>
      <w:tr w:rsidR="0010228F" w:rsidRPr="00727854" w:rsidTr="0010228F">
        <w:trPr>
          <w:trHeight w:val="360"/>
        </w:trPr>
        <w:tc>
          <w:tcPr>
            <w:tcW w:w="4680" w:type="dxa"/>
          </w:tcPr>
          <w:p w:rsidR="0010228F" w:rsidRPr="00727854" w:rsidRDefault="0010228F" w:rsidP="0010228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</w:t>
            </w:r>
            <w:r w:rsidRPr="00727854">
              <w:rPr>
                <w:rFonts w:ascii="Times New Roman" w:hAnsi="Times New Roman" w:cs="Times New Roman"/>
                <w:sz w:val="24"/>
              </w:rPr>
              <w:t xml:space="preserve"> управления финансов</w:t>
            </w:r>
          </w:p>
        </w:tc>
        <w:tc>
          <w:tcPr>
            <w:tcW w:w="1841" w:type="dxa"/>
          </w:tcPr>
          <w:p w:rsidR="0010228F" w:rsidRPr="00727854" w:rsidRDefault="0010228F" w:rsidP="0010228F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10228F" w:rsidRPr="00727854" w:rsidRDefault="0010228F" w:rsidP="0010228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С.А. Кононова</w:t>
            </w:r>
          </w:p>
          <w:p w:rsidR="0010228F" w:rsidRPr="00727854" w:rsidRDefault="0010228F" w:rsidP="00494C9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27854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«   » </w:t>
            </w:r>
            <w:r w:rsidR="00494C96" w:rsidRPr="00494C96">
              <w:rPr>
                <w:rFonts w:ascii="Times New Roman" w:hAnsi="Times New Roman" w:cs="Times New Roman"/>
                <w:sz w:val="24"/>
              </w:rPr>
              <w:t>_________</w:t>
            </w:r>
            <w:r w:rsidRPr="00727854">
              <w:rPr>
                <w:rFonts w:ascii="Times New Roman" w:hAnsi="Times New Roman" w:cs="Times New Roman"/>
                <w:i/>
                <w:sz w:val="24"/>
                <w:u w:val="single"/>
              </w:rPr>
              <w:t>202</w:t>
            </w:r>
            <w:r w:rsidR="00327D86">
              <w:rPr>
                <w:rFonts w:ascii="Times New Roman" w:hAnsi="Times New Roman" w:cs="Times New Roman"/>
                <w:i/>
                <w:sz w:val="24"/>
                <w:u w:val="single"/>
              </w:rPr>
              <w:t>2</w:t>
            </w:r>
            <w:r w:rsidRPr="00727854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  г.</w:t>
            </w:r>
          </w:p>
        </w:tc>
      </w:tr>
      <w:tr w:rsidR="0010228F" w:rsidRPr="00727854" w:rsidTr="0010228F">
        <w:tc>
          <w:tcPr>
            <w:tcW w:w="4680" w:type="dxa"/>
          </w:tcPr>
          <w:p w:rsidR="0010228F" w:rsidRDefault="0010228F" w:rsidP="00727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28F" w:rsidRPr="00727854" w:rsidRDefault="00393E5F" w:rsidP="00727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706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C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228F" w:rsidRPr="00727854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="00494C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0228F" w:rsidRPr="0072785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организационной, кадровой работы и муниципальной службы администрации</w:t>
            </w:r>
          </w:p>
          <w:p w:rsidR="0010228F" w:rsidRPr="00727854" w:rsidRDefault="0010228F" w:rsidP="00727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10228F" w:rsidRPr="00727854" w:rsidRDefault="0010228F" w:rsidP="00727854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10228F" w:rsidRPr="00727854" w:rsidRDefault="0010228F" w:rsidP="00727854">
            <w:pPr>
              <w:tabs>
                <w:tab w:val="center" w:pos="1066"/>
                <w:tab w:val="right" w:pos="21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785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87886" w:rsidRPr="00185112" w:rsidRDefault="00393E5F" w:rsidP="00727854">
            <w:pPr>
              <w:jc w:val="right"/>
              <w:rPr>
                <w:rFonts w:ascii="Times New Roman" w:hAnsi="Times New Roman" w:cs="Times New Roman"/>
                <w:i/>
                <w:sz w:val="24"/>
              </w:rPr>
            </w:pPr>
            <w:r w:rsidRPr="00185112">
              <w:rPr>
                <w:rFonts w:ascii="Times New Roman" w:hAnsi="Times New Roman" w:cs="Times New Roman"/>
                <w:i/>
                <w:sz w:val="24"/>
              </w:rPr>
              <w:t>Рогозина А.А.</w:t>
            </w:r>
          </w:p>
          <w:p w:rsidR="0010228F" w:rsidRPr="00727854" w:rsidRDefault="0010228F" w:rsidP="00494C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7854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«   » </w:t>
            </w:r>
            <w:r w:rsidR="00494C96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                  </w:t>
            </w:r>
            <w:r w:rsidRPr="00727854">
              <w:rPr>
                <w:rFonts w:ascii="Times New Roman" w:hAnsi="Times New Roman" w:cs="Times New Roman"/>
                <w:i/>
                <w:sz w:val="24"/>
                <w:u w:val="single"/>
              </w:rPr>
              <w:t>202</w:t>
            </w:r>
            <w:r w:rsidR="00327D86">
              <w:rPr>
                <w:rFonts w:ascii="Times New Roman" w:hAnsi="Times New Roman" w:cs="Times New Roman"/>
                <w:i/>
                <w:sz w:val="24"/>
                <w:u w:val="single"/>
              </w:rPr>
              <w:t>2</w:t>
            </w:r>
            <w:r w:rsidRPr="00727854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  г.</w:t>
            </w:r>
          </w:p>
        </w:tc>
      </w:tr>
      <w:tr w:rsidR="0010228F" w:rsidRPr="00727854" w:rsidTr="0010228F">
        <w:tc>
          <w:tcPr>
            <w:tcW w:w="4680" w:type="dxa"/>
          </w:tcPr>
          <w:p w:rsidR="0010228F" w:rsidRPr="00727854" w:rsidRDefault="0010228F" w:rsidP="00727854">
            <w:pPr>
              <w:rPr>
                <w:rFonts w:ascii="Times New Roman" w:hAnsi="Times New Roman" w:cs="Times New Roman"/>
                <w:sz w:val="24"/>
              </w:rPr>
            </w:pPr>
            <w:r w:rsidRPr="00727854">
              <w:rPr>
                <w:rFonts w:ascii="Times New Roman" w:hAnsi="Times New Roman" w:cs="Times New Roman"/>
                <w:sz w:val="24"/>
              </w:rPr>
              <w:t>Начальник Правового управления</w:t>
            </w:r>
          </w:p>
        </w:tc>
        <w:tc>
          <w:tcPr>
            <w:tcW w:w="1841" w:type="dxa"/>
          </w:tcPr>
          <w:p w:rsidR="0010228F" w:rsidRPr="00727854" w:rsidRDefault="0010228F" w:rsidP="00727854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10228F" w:rsidRPr="00727854" w:rsidRDefault="0010228F" w:rsidP="0072785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27854">
              <w:rPr>
                <w:rFonts w:ascii="Times New Roman" w:hAnsi="Times New Roman" w:cs="Times New Roman"/>
                <w:sz w:val="24"/>
              </w:rPr>
              <w:t>Т.В.Осипова</w:t>
            </w:r>
          </w:p>
          <w:p w:rsidR="0010228F" w:rsidRPr="00727854" w:rsidRDefault="0010228F" w:rsidP="00393E5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27854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«   » </w:t>
            </w:r>
            <w:r w:rsidR="00393E5F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             </w:t>
            </w:r>
            <w:r w:rsidRPr="00727854">
              <w:rPr>
                <w:rFonts w:ascii="Times New Roman" w:hAnsi="Times New Roman" w:cs="Times New Roman"/>
                <w:i/>
                <w:sz w:val="24"/>
                <w:u w:val="single"/>
              </w:rPr>
              <w:t>202</w:t>
            </w:r>
            <w:r w:rsidR="00327D86">
              <w:rPr>
                <w:rFonts w:ascii="Times New Roman" w:hAnsi="Times New Roman" w:cs="Times New Roman"/>
                <w:i/>
                <w:sz w:val="24"/>
                <w:u w:val="single"/>
              </w:rPr>
              <w:t>2</w:t>
            </w:r>
            <w:r w:rsidRPr="00727854">
              <w:rPr>
                <w:rFonts w:ascii="Times New Roman" w:hAnsi="Times New Roman" w:cs="Times New Roman"/>
                <w:i/>
                <w:sz w:val="24"/>
                <w:u w:val="single"/>
              </w:rPr>
              <w:t xml:space="preserve">  г.</w:t>
            </w:r>
          </w:p>
        </w:tc>
      </w:tr>
    </w:tbl>
    <w:p w:rsidR="00D3333B" w:rsidRPr="00727854" w:rsidRDefault="00D3333B" w:rsidP="005B601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3333B" w:rsidRPr="0072785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98E" w:rsidRDefault="00FF798E" w:rsidP="00D729AA">
      <w:pPr>
        <w:spacing w:line="240" w:lineRule="auto"/>
      </w:pPr>
      <w:r>
        <w:separator/>
      </w:r>
    </w:p>
  </w:endnote>
  <w:endnote w:type="continuationSeparator" w:id="0">
    <w:p w:rsidR="00FF798E" w:rsidRDefault="00FF798E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98E" w:rsidRDefault="00FF798E" w:rsidP="00D729AA">
      <w:pPr>
        <w:spacing w:line="240" w:lineRule="auto"/>
      </w:pPr>
      <w:r>
        <w:separator/>
      </w:r>
    </w:p>
  </w:footnote>
  <w:footnote w:type="continuationSeparator" w:id="0">
    <w:p w:rsidR="00FF798E" w:rsidRDefault="00FF798E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45680"/>
      <w:docPartObj>
        <w:docPartGallery w:val="Page Numbers (Top of Page)"/>
        <w:docPartUnique/>
      </w:docPartObj>
    </w:sdtPr>
    <w:sdtContent>
      <w:p w:rsidR="00E63C6A" w:rsidRDefault="006930BD">
        <w:pPr>
          <w:pStyle w:val="a7"/>
          <w:jc w:val="center"/>
        </w:pPr>
        <w:r>
          <w:fldChar w:fldCharType="begin"/>
        </w:r>
        <w:r w:rsidR="00292C8E">
          <w:instrText xml:space="preserve"> PAGE   \* MERGEFORMAT </w:instrText>
        </w:r>
        <w:r>
          <w:fldChar w:fldCharType="separate"/>
        </w:r>
        <w:r w:rsidR="00DF3DE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34E6A" w:rsidRDefault="00C34E6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C34E6A" w:rsidTr="00D3333B">
      <w:tc>
        <w:tcPr>
          <w:tcW w:w="9570" w:type="dxa"/>
        </w:tcPr>
        <w:p w:rsidR="00C34E6A" w:rsidRDefault="00C34E6A" w:rsidP="00D3333B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C34E6A" w:rsidRPr="0037724A" w:rsidRDefault="00C34E6A" w:rsidP="00D333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C34E6A" w:rsidTr="00D3333B">
      <w:tc>
        <w:tcPr>
          <w:tcW w:w="9570" w:type="dxa"/>
        </w:tcPr>
        <w:p w:rsidR="00C34E6A" w:rsidRPr="00680A52" w:rsidRDefault="00C34E6A" w:rsidP="00D333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C34E6A" w:rsidRPr="00680A52" w:rsidRDefault="00C34E6A" w:rsidP="00D333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C34E6A" w:rsidRDefault="00C34E6A" w:rsidP="00D333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C34E6A" w:rsidRPr="0037724A" w:rsidRDefault="00C34E6A" w:rsidP="00D3333B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C34E6A" w:rsidTr="00D3333B">
      <w:tc>
        <w:tcPr>
          <w:tcW w:w="9570" w:type="dxa"/>
        </w:tcPr>
        <w:p w:rsidR="00C34E6A" w:rsidRPr="0037724A" w:rsidRDefault="00C34E6A" w:rsidP="00D3333B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C34E6A" w:rsidTr="00D3333B">
      <w:tc>
        <w:tcPr>
          <w:tcW w:w="9570" w:type="dxa"/>
        </w:tcPr>
        <w:p w:rsidR="00C34E6A" w:rsidRDefault="00C34E6A" w:rsidP="00D333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C34E6A" w:rsidTr="00D3333B">
      <w:tc>
        <w:tcPr>
          <w:tcW w:w="9570" w:type="dxa"/>
        </w:tcPr>
        <w:p w:rsidR="00C34E6A" w:rsidRPr="00C7038B" w:rsidRDefault="00C34E6A" w:rsidP="001C6A81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« </w:t>
          </w:r>
          <w:r w:rsidR="001C6A81"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8421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1C6A81">
            <w:rPr>
              <w:rFonts w:ascii="Times New Roman" w:hAnsi="Times New Roman" w:cs="Times New Roman"/>
              <w:sz w:val="28"/>
              <w:szCs w:val="28"/>
            </w:rPr>
            <w:t>июня</w:t>
          </w:r>
          <w:r w:rsidR="009D0C1A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327D86">
            <w:rPr>
              <w:rFonts w:ascii="Times New Roman" w:hAnsi="Times New Roman" w:cs="Times New Roman"/>
              <w:sz w:val="28"/>
              <w:szCs w:val="28"/>
            </w:rPr>
            <w:t>2022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5F320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1C6A81">
            <w:rPr>
              <w:rFonts w:ascii="Times New Roman" w:hAnsi="Times New Roman" w:cs="Times New Roman"/>
              <w:sz w:val="28"/>
              <w:szCs w:val="28"/>
            </w:rPr>
            <w:t xml:space="preserve">         </w:t>
          </w:r>
          <w:proofErr w:type="gramStart"/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proofErr w:type="gramEnd"/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C34E6A" w:rsidTr="00D3333B">
      <w:tc>
        <w:tcPr>
          <w:tcW w:w="9570" w:type="dxa"/>
        </w:tcPr>
        <w:p w:rsidR="00C34E6A" w:rsidRPr="0037724A" w:rsidRDefault="00C34E6A" w:rsidP="00D333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C34E6A" w:rsidTr="00D3333B">
      <w:tc>
        <w:tcPr>
          <w:tcW w:w="9570" w:type="dxa"/>
        </w:tcPr>
        <w:p w:rsidR="00C34E6A" w:rsidRPr="0037724A" w:rsidRDefault="00C34E6A" w:rsidP="00D333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C34E6A" w:rsidTr="00D3333B">
      <w:tc>
        <w:tcPr>
          <w:tcW w:w="9570" w:type="dxa"/>
        </w:tcPr>
        <w:p w:rsidR="00C34E6A" w:rsidRPr="00C7038B" w:rsidRDefault="00C34E6A" w:rsidP="00D333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C34E6A" w:rsidTr="00D3333B">
      <w:tc>
        <w:tcPr>
          <w:tcW w:w="9570" w:type="dxa"/>
        </w:tcPr>
        <w:p w:rsidR="00C34E6A" w:rsidRPr="00D729AA" w:rsidRDefault="00C34E6A" w:rsidP="00D333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C34E6A" w:rsidRPr="00D729AA" w:rsidRDefault="00C34E6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E2ABA"/>
    <w:multiLevelType w:val="multilevel"/>
    <w:tmpl w:val="F5788D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6" w:hanging="375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ascii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499" w:hanging="1080"/>
      </w:pPr>
      <w:rPr>
        <w:rFonts w:ascii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ascii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3143" w:hanging="1440"/>
      </w:pPr>
      <w:rPr>
        <w:rFonts w:ascii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3645" w:hanging="1800"/>
      </w:pPr>
      <w:rPr>
        <w:rFonts w:ascii="Calibri" w:hAnsi="Calibri" w:cs="Calibri" w:hint="default"/>
        <w:sz w:val="22"/>
      </w:rPr>
    </w:lvl>
  </w:abstractNum>
  <w:abstractNum w:abstractNumId="1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FFC4035"/>
    <w:multiLevelType w:val="hybridMultilevel"/>
    <w:tmpl w:val="AEACAAE2"/>
    <w:lvl w:ilvl="0" w:tplc="38F438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D60"/>
    <w:rsid w:val="00035B69"/>
    <w:rsid w:val="00041F77"/>
    <w:rsid w:val="00045B13"/>
    <w:rsid w:val="00052074"/>
    <w:rsid w:val="00087886"/>
    <w:rsid w:val="000D5BCF"/>
    <w:rsid w:val="000F0D60"/>
    <w:rsid w:val="0010228F"/>
    <w:rsid w:val="00112896"/>
    <w:rsid w:val="00113509"/>
    <w:rsid w:val="00175124"/>
    <w:rsid w:val="00185112"/>
    <w:rsid w:val="00185C2A"/>
    <w:rsid w:val="00191EB4"/>
    <w:rsid w:val="001C6A81"/>
    <w:rsid w:val="001C7717"/>
    <w:rsid w:val="001D56FE"/>
    <w:rsid w:val="001E7CEC"/>
    <w:rsid w:val="001F3E24"/>
    <w:rsid w:val="002220DB"/>
    <w:rsid w:val="0022341B"/>
    <w:rsid w:val="00251983"/>
    <w:rsid w:val="00280018"/>
    <w:rsid w:val="00281C02"/>
    <w:rsid w:val="00282EF6"/>
    <w:rsid w:val="00283000"/>
    <w:rsid w:val="00292C8E"/>
    <w:rsid w:val="00297D07"/>
    <w:rsid w:val="002B6FD7"/>
    <w:rsid w:val="002C188B"/>
    <w:rsid w:val="002F09D7"/>
    <w:rsid w:val="00303C1D"/>
    <w:rsid w:val="00327D86"/>
    <w:rsid w:val="00334A54"/>
    <w:rsid w:val="00366970"/>
    <w:rsid w:val="0037724A"/>
    <w:rsid w:val="00393E5F"/>
    <w:rsid w:val="003A0558"/>
    <w:rsid w:val="00494C96"/>
    <w:rsid w:val="004B4FEB"/>
    <w:rsid w:val="00517B33"/>
    <w:rsid w:val="00533983"/>
    <w:rsid w:val="005668CE"/>
    <w:rsid w:val="0056739B"/>
    <w:rsid w:val="005750EE"/>
    <w:rsid w:val="00581227"/>
    <w:rsid w:val="005915A0"/>
    <w:rsid w:val="005B6011"/>
    <w:rsid w:val="005E1E3B"/>
    <w:rsid w:val="005F3200"/>
    <w:rsid w:val="00607DC1"/>
    <w:rsid w:val="00613C1F"/>
    <w:rsid w:val="00650122"/>
    <w:rsid w:val="006557B6"/>
    <w:rsid w:val="00680A52"/>
    <w:rsid w:val="006930BD"/>
    <w:rsid w:val="006A2787"/>
    <w:rsid w:val="006B620A"/>
    <w:rsid w:val="0070668B"/>
    <w:rsid w:val="007217DC"/>
    <w:rsid w:val="00727854"/>
    <w:rsid w:val="0073582A"/>
    <w:rsid w:val="00757240"/>
    <w:rsid w:val="007820C9"/>
    <w:rsid w:val="007A3960"/>
    <w:rsid w:val="007D6DCE"/>
    <w:rsid w:val="007E52D7"/>
    <w:rsid w:val="007E7FD6"/>
    <w:rsid w:val="008369BE"/>
    <w:rsid w:val="00837D95"/>
    <w:rsid w:val="008724EC"/>
    <w:rsid w:val="00894054"/>
    <w:rsid w:val="008C2127"/>
    <w:rsid w:val="008D2546"/>
    <w:rsid w:val="008F5DAB"/>
    <w:rsid w:val="00917628"/>
    <w:rsid w:val="0092487B"/>
    <w:rsid w:val="0093072D"/>
    <w:rsid w:val="00965615"/>
    <w:rsid w:val="009D0C1A"/>
    <w:rsid w:val="009E0825"/>
    <w:rsid w:val="00A27287"/>
    <w:rsid w:val="00A61778"/>
    <w:rsid w:val="00A95A0B"/>
    <w:rsid w:val="00AA6653"/>
    <w:rsid w:val="00AC754E"/>
    <w:rsid w:val="00B14344"/>
    <w:rsid w:val="00B17B2F"/>
    <w:rsid w:val="00B508BF"/>
    <w:rsid w:val="00B66BBB"/>
    <w:rsid w:val="00BF38A8"/>
    <w:rsid w:val="00BF5941"/>
    <w:rsid w:val="00BF5C38"/>
    <w:rsid w:val="00C15C1E"/>
    <w:rsid w:val="00C34E6A"/>
    <w:rsid w:val="00C35491"/>
    <w:rsid w:val="00C3670B"/>
    <w:rsid w:val="00C46E06"/>
    <w:rsid w:val="00C65767"/>
    <w:rsid w:val="00C7038B"/>
    <w:rsid w:val="00C8755E"/>
    <w:rsid w:val="00CB519B"/>
    <w:rsid w:val="00CC46D8"/>
    <w:rsid w:val="00D04F66"/>
    <w:rsid w:val="00D21BB2"/>
    <w:rsid w:val="00D26A13"/>
    <w:rsid w:val="00D3333B"/>
    <w:rsid w:val="00D729AA"/>
    <w:rsid w:val="00D73DF7"/>
    <w:rsid w:val="00D75E4B"/>
    <w:rsid w:val="00D8421B"/>
    <w:rsid w:val="00DA4A18"/>
    <w:rsid w:val="00DA7D61"/>
    <w:rsid w:val="00DC3D91"/>
    <w:rsid w:val="00DD6CFC"/>
    <w:rsid w:val="00DF392A"/>
    <w:rsid w:val="00DF3DE6"/>
    <w:rsid w:val="00E04759"/>
    <w:rsid w:val="00E36096"/>
    <w:rsid w:val="00E444E6"/>
    <w:rsid w:val="00E63C6A"/>
    <w:rsid w:val="00E92BCF"/>
    <w:rsid w:val="00EA4310"/>
    <w:rsid w:val="00EA5E7D"/>
    <w:rsid w:val="00EE1BED"/>
    <w:rsid w:val="00EF2169"/>
    <w:rsid w:val="00F10CE9"/>
    <w:rsid w:val="00F7395E"/>
    <w:rsid w:val="00F82F88"/>
    <w:rsid w:val="00F87962"/>
    <w:rsid w:val="00FA1839"/>
    <w:rsid w:val="00FA4DAD"/>
    <w:rsid w:val="00FC755B"/>
    <w:rsid w:val="00FD00EE"/>
    <w:rsid w:val="00FD69EC"/>
    <w:rsid w:val="00FF2109"/>
    <w:rsid w:val="00FF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8F5DAB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487B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3333B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1 Знак"/>
    <w:basedOn w:val="a"/>
    <w:rsid w:val="00727854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8F5DAB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487B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3333B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1 Знак"/>
    <w:basedOn w:val="a"/>
    <w:rsid w:val="00727854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2E5F7C008FCC5777BA9A122F3DCCD1DE187159FD238DDE2A965B3A3A1E403ED0F4A7523BA69ECAB912078AE3E949C25F4DBF755356D49BwEsC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C6EB1C9-2753-463F-88E9-01D3C561F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Карельская</cp:lastModifiedBy>
  <cp:revision>2</cp:revision>
  <cp:lastPrinted>2022-06-23T11:03:00Z</cp:lastPrinted>
  <dcterms:created xsi:type="dcterms:W3CDTF">2022-06-23T12:38:00Z</dcterms:created>
  <dcterms:modified xsi:type="dcterms:W3CDTF">2022-06-23T12:38:00Z</dcterms:modified>
</cp:coreProperties>
</file>