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2E3" w:rsidRPr="00FA6D89" w:rsidRDefault="005D52E3" w:rsidP="005D52E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Запрос на изменение муниципальной программы</w:t>
      </w:r>
    </w:p>
    <w:p w:rsidR="005D52E3" w:rsidRPr="00FA6D89" w:rsidRDefault="005D52E3" w:rsidP="005D52E3">
      <w:pPr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2E3">
        <w:rPr>
          <w:rFonts w:ascii="Times New Roman" w:hAnsi="Times New Roman" w:cs="Times New Roman"/>
          <w:b/>
          <w:sz w:val="24"/>
          <w:szCs w:val="24"/>
        </w:rPr>
        <w:t>«Демографическая политика и социальная поддержка граждан на территории Няндомского муниципального округа»</w:t>
      </w:r>
    </w:p>
    <w:p w:rsidR="005D52E3" w:rsidRDefault="005D52E3" w:rsidP="005D52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</w:t>
      </w:r>
      <w:r w:rsidR="006D477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» марта 202</w:t>
      </w:r>
      <w:r w:rsidR="006D477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D89">
        <w:rPr>
          <w:rFonts w:ascii="Times New Roman" w:hAnsi="Times New Roman" w:cs="Times New Roman"/>
          <w:sz w:val="24"/>
          <w:szCs w:val="24"/>
        </w:rPr>
        <w:t>г.</w:t>
      </w:r>
    </w:p>
    <w:p w:rsidR="005D52E3" w:rsidRPr="00FA6D89" w:rsidRDefault="005D52E3" w:rsidP="00A53687">
      <w:pPr>
        <w:rPr>
          <w:rFonts w:ascii="Times New Roman" w:hAnsi="Times New Roman" w:cs="Times New Roman"/>
          <w:sz w:val="24"/>
          <w:szCs w:val="24"/>
        </w:rPr>
      </w:pPr>
    </w:p>
    <w:p w:rsidR="005D52E3" w:rsidRDefault="005D52E3" w:rsidP="00A53687">
      <w:pPr>
        <w:ind w:firstLine="697"/>
        <w:rPr>
          <w:rFonts w:ascii="Times New Roman" w:hAnsi="Times New Roman" w:cs="Times New Roman"/>
          <w:sz w:val="24"/>
          <w:szCs w:val="24"/>
        </w:rPr>
      </w:pPr>
      <w:r w:rsidRPr="005D52E3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мероприятия по обеспечению жильем молодых семей </w:t>
      </w:r>
      <w:r>
        <w:rPr>
          <w:rFonts w:ascii="Times New Roman" w:hAnsi="Times New Roman" w:cs="Times New Roman"/>
          <w:sz w:val="24"/>
          <w:szCs w:val="24"/>
        </w:rPr>
        <w:t xml:space="preserve">на территории Няндомского муниципального округа были доведены лимиты </w:t>
      </w:r>
      <w:r w:rsidR="00CC3D83">
        <w:rPr>
          <w:rFonts w:ascii="Times New Roman" w:hAnsi="Times New Roman" w:cs="Times New Roman"/>
          <w:sz w:val="24"/>
          <w:szCs w:val="24"/>
        </w:rPr>
        <w:t>(федеральны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C3D83">
        <w:rPr>
          <w:rFonts w:ascii="Times New Roman" w:hAnsi="Times New Roman" w:cs="Times New Roman"/>
          <w:sz w:val="24"/>
          <w:szCs w:val="24"/>
        </w:rPr>
        <w:t xml:space="preserve"> и областной бюджет)</w:t>
      </w:r>
      <w:r>
        <w:rPr>
          <w:rFonts w:ascii="Times New Roman" w:hAnsi="Times New Roman" w:cs="Times New Roman"/>
          <w:sz w:val="24"/>
          <w:szCs w:val="24"/>
        </w:rPr>
        <w:t xml:space="preserve"> в подпрограмму 3 «Дом для молодой семьи»</w:t>
      </w:r>
      <w:r w:rsidR="00CC3D83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="00CC3D83" w:rsidRPr="00CC3D83">
        <w:rPr>
          <w:rFonts w:ascii="Times New Roman" w:hAnsi="Times New Roman" w:cs="Times New Roman"/>
          <w:sz w:val="24"/>
          <w:szCs w:val="24"/>
        </w:rPr>
        <w:t>«Демографическая политика и социальная поддержка граждан на территории Няндомского муниципального округа»</w:t>
      </w:r>
      <w:r w:rsidR="00CC3D83">
        <w:rPr>
          <w:rFonts w:ascii="Times New Roman" w:hAnsi="Times New Roman" w:cs="Times New Roman"/>
          <w:sz w:val="24"/>
          <w:szCs w:val="24"/>
        </w:rPr>
        <w:t>.</w:t>
      </w:r>
    </w:p>
    <w:p w:rsidR="00835862" w:rsidRPr="00A53687" w:rsidRDefault="00835862" w:rsidP="00A53687">
      <w:pPr>
        <w:ind w:firstLine="697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7652"/>
        <w:gridCol w:w="7232"/>
      </w:tblGrid>
      <w:tr w:rsidR="005D52E3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E3" w:rsidRPr="00FA6D89" w:rsidRDefault="005D52E3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E3" w:rsidRPr="00FA6D89" w:rsidRDefault="005D52E3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2E3" w:rsidRPr="00FA6D89" w:rsidRDefault="005D52E3" w:rsidP="00A536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</w:tr>
      <w:tr w:rsidR="008A2482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FA6D89" w:rsidRDefault="008A2482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A07575" w:rsidRDefault="008A2482" w:rsidP="008A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Паспорт программы</w:t>
            </w:r>
          </w:p>
          <w:p w:rsidR="008A2482" w:rsidRPr="00A07575" w:rsidRDefault="006D4777" w:rsidP="008A24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строка</w:t>
            </w:r>
            <w:r w:rsidR="008A2482" w:rsidRPr="00A0757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8A2482"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Объемы и источники финансирования программы:</w:t>
            </w:r>
          </w:p>
          <w:p w:rsidR="008A2482" w:rsidRPr="00A07575" w:rsidRDefault="008A2482" w:rsidP="00FA7B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составляет: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10 491,</w:t>
            </w:r>
            <w:r w:rsidR="00FA7B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том числе: средства бюджета округа –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8 358,4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A07575" w:rsidRDefault="008A2482" w:rsidP="008A24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Паспорт программы</w:t>
            </w:r>
          </w:p>
          <w:p w:rsidR="008A2482" w:rsidRPr="00A07575" w:rsidRDefault="00493AC5" w:rsidP="008A248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строка</w:t>
            </w:r>
            <w:r w:rsidR="008A2482" w:rsidRPr="00A0757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8A2482"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Объемы и источники финансирования программы:</w:t>
            </w:r>
          </w:p>
          <w:p w:rsidR="00A07575" w:rsidRPr="00A07575" w:rsidRDefault="008A2482" w:rsidP="00A075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составляет: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13 164,6</w:t>
            </w:r>
            <w:r w:rsidR="00A07575"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A07575" w:rsidRPr="00A07575" w:rsidRDefault="00A07575" w:rsidP="00A0757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федерального бюджета –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2 320,0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A07575" w:rsidRPr="00A07575" w:rsidRDefault="00B71C6D" w:rsidP="00A0757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 2 236,2</w:t>
            </w:r>
            <w:r w:rsidR="0083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7575"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A2482" w:rsidRPr="00A07575" w:rsidRDefault="00A07575" w:rsidP="00B71C6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бюджета округа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C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8 608,4</w:t>
            </w:r>
            <w:r w:rsidRPr="00A07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5D52E3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E3" w:rsidRPr="00FA6D89" w:rsidRDefault="005D52E3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page" w:horzAnchor="margin" w:tblpY="481"/>
              <w:tblOverlap w:val="never"/>
              <w:tblW w:w="7509" w:type="dxa"/>
              <w:tblLayout w:type="fixed"/>
              <w:tblLook w:val="04A0"/>
            </w:tblPr>
            <w:tblGrid>
              <w:gridCol w:w="1555"/>
              <w:gridCol w:w="1276"/>
              <w:gridCol w:w="850"/>
              <w:gridCol w:w="851"/>
              <w:gridCol w:w="992"/>
              <w:gridCol w:w="992"/>
              <w:gridCol w:w="993"/>
            </w:tblGrid>
            <w:tr w:rsidR="00B71C6D" w:rsidRPr="007836B8" w:rsidTr="00B71C6D">
              <w:tc>
                <w:tcPr>
                  <w:tcW w:w="1555" w:type="dxa"/>
                  <w:vMerge w:val="restart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71C6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Демографическая политика и социальная поддержка граждан на территории Няндомского муниципального округа</w:t>
                  </w:r>
                </w:p>
              </w:tc>
              <w:tc>
                <w:tcPr>
                  <w:tcW w:w="1276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2026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10 491,2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4 350,8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2 046,8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1 008,9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sz w:val="20"/>
                      <w:szCs w:val="20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8 358,4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2 218,0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 w:val="restart"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71C6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Крепкая семья</w:t>
                  </w:r>
                </w:p>
              </w:tc>
              <w:tc>
                <w:tcPr>
                  <w:tcW w:w="1276" w:type="dxa"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1 280,0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83586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sz w:val="20"/>
                      <w:szCs w:val="20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1 280,0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 w:val="restart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B71C6D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Дом для молодой семьи</w:t>
                  </w:r>
                </w:p>
              </w:tc>
              <w:tc>
                <w:tcPr>
                  <w:tcW w:w="1276" w:type="dxa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7 743,2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1 123,9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1 008,9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sz w:val="20"/>
                      <w:szCs w:val="20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B71C6D" w:rsidRPr="00D733D3" w:rsidTr="00B71C6D">
              <w:tc>
                <w:tcPr>
                  <w:tcW w:w="1555" w:type="dxa"/>
                  <w:vMerge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:rsidR="00B71C6D" w:rsidRPr="00B71C6D" w:rsidRDefault="00B71C6D" w:rsidP="00212CB3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71C6D">
                    <w:rPr>
                      <w:rFonts w:ascii="Times New Roman" w:hAnsi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850" w:type="dxa"/>
                </w:tcPr>
                <w:p w:rsidR="00B71C6D" w:rsidRPr="00B71C6D" w:rsidRDefault="00B71C6D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B71C6D" w:rsidRPr="00B71C6D" w:rsidRDefault="00B71C6D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B71C6D" w:rsidRPr="00B71C6D" w:rsidRDefault="00B71C6D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71C6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3" w:type="dxa"/>
                </w:tcPr>
                <w:p w:rsidR="00B71C6D" w:rsidRPr="00B71C6D" w:rsidRDefault="00B71C6D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5D52E3" w:rsidRPr="00FA6D89" w:rsidRDefault="008A2482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="00D733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Ресурсное обеспечение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2E3" w:rsidRDefault="008A2482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75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C3D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Ресурсное обеспечение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49"/>
              <w:gridCol w:w="1134"/>
              <w:gridCol w:w="850"/>
              <w:gridCol w:w="992"/>
              <w:gridCol w:w="851"/>
              <w:gridCol w:w="850"/>
              <w:gridCol w:w="850"/>
            </w:tblGrid>
            <w:tr w:rsidR="00FA7B63" w:rsidTr="000D1B26">
              <w:tc>
                <w:tcPr>
                  <w:tcW w:w="1449" w:type="dxa"/>
                  <w:vMerge w:val="restart"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FA7B6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Демографическая политика и социальная поддержка граждан на территории Няндомского муниципального округа</w:t>
                  </w:r>
                </w:p>
              </w:tc>
              <w:tc>
                <w:tcPr>
                  <w:tcW w:w="1134" w:type="dxa"/>
                </w:tcPr>
                <w:p w:rsidR="00FA7B63" w:rsidRPr="00DD326A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D733D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D733D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D733D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2026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13 164,6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4 350,8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4 720,2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2 320,0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1 196,1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2 236,2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1 227,3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8 608,4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2 218,0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2 296,8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2 046,8</w:t>
                  </w:r>
                </w:p>
              </w:tc>
            </w:tr>
            <w:tr w:rsidR="00FA7B63" w:rsidTr="000D1B26">
              <w:tc>
                <w:tcPr>
                  <w:tcW w:w="1449" w:type="dxa"/>
                  <w:vMerge w:val="restart"/>
                </w:tcPr>
                <w:p w:rsidR="00FA7B63" w:rsidRPr="00FA7B63" w:rsidRDefault="00FA7B63" w:rsidP="00835862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A7B6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Крепкая семья</w:t>
                  </w:r>
                </w:p>
              </w:tc>
              <w:tc>
                <w:tcPr>
                  <w:tcW w:w="1134" w:type="dxa"/>
                </w:tcPr>
                <w:p w:rsidR="00FA7B63" w:rsidRPr="00A53687" w:rsidRDefault="00FA7B63" w:rsidP="00835862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53687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1 530,0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835862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835862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53687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835862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835862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53687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Pr="00FA7B63" w:rsidRDefault="00FA7B63" w:rsidP="00835862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835862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53687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1 530,0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245,0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 w:val="restart"/>
                </w:tcPr>
                <w:p w:rsidR="00FA7B63" w:rsidRP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FA7B63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Дом для молодой семьи</w:t>
                  </w: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tabs>
                      <w:tab w:val="center" w:pos="497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10 166,6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3 858,2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2 320,0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1 196,1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2 236,2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1 227,3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Default="00FA7B63" w:rsidP="00232F3D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232F3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733D3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FA7B63" w:rsidTr="000D1B26">
              <w:tc>
                <w:tcPr>
                  <w:tcW w:w="1449" w:type="dxa"/>
                  <w:vMerge/>
                </w:tcPr>
                <w:p w:rsidR="00FA7B63" w:rsidRDefault="00FA7B63" w:rsidP="00D81236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FA7B63" w:rsidRPr="00D733D3" w:rsidRDefault="00FA7B63" w:rsidP="00D81236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5D52E3" w:rsidRPr="00FA6D89" w:rsidRDefault="005D52E3" w:rsidP="00232F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5862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62" w:rsidRPr="00FA6D89" w:rsidRDefault="00835862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62" w:rsidRDefault="00835862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 Подпрограмма 1 «Крепкая семья» муниципальной программы «Демографическая политика и социальная поддержка граждан на территории Няндомского муниципального округа»</w:t>
            </w:r>
          </w:p>
          <w:p w:rsidR="00835862" w:rsidRDefault="00835862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подпрограммы </w:t>
            </w:r>
          </w:p>
          <w:p w:rsidR="00835862" w:rsidRDefault="00835862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строка: Объемы и источники финансирования подпрограммы</w:t>
            </w:r>
          </w:p>
          <w:p w:rsidR="00835862" w:rsidRPr="00835862" w:rsidRDefault="00835862" w:rsidP="00FA7B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326A">
              <w:rPr>
                <w:rStyle w:val="fontstyle01"/>
              </w:rPr>
              <w:t>Общий объем средств, предусмотренных на</w:t>
            </w:r>
            <w:r w:rsidRPr="00DD326A">
              <w:rPr>
                <w:color w:val="000000"/>
                <w:sz w:val="24"/>
                <w:szCs w:val="24"/>
              </w:rPr>
              <w:t xml:space="preserve"> </w:t>
            </w:r>
            <w:r w:rsidRPr="00DD326A">
              <w:rPr>
                <w:rStyle w:val="fontstyle01"/>
              </w:rPr>
              <w:t xml:space="preserve">реализацию подпрограммы, -  </w:t>
            </w:r>
            <w:r w:rsidR="00FA7B63">
              <w:rPr>
                <w:rStyle w:val="fontstyle01"/>
              </w:rPr>
              <w:t>1 280,0</w:t>
            </w:r>
            <w:r w:rsidRPr="00DD326A">
              <w:rPr>
                <w:rStyle w:val="fontstyle01"/>
              </w:rPr>
              <w:t xml:space="preserve"> тыс. рублей, в том числе: средства  бюджета округа – </w:t>
            </w:r>
            <w:r w:rsidR="00FA7B63">
              <w:rPr>
                <w:rStyle w:val="fontstyle01"/>
              </w:rPr>
              <w:t>1 280,0</w:t>
            </w:r>
            <w:r w:rsidRPr="00DD326A">
              <w:rPr>
                <w:rStyle w:val="fontstyle01"/>
              </w:rPr>
              <w:t xml:space="preserve"> тыс. рублей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62" w:rsidRDefault="00835862" w:rsidP="00835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 Подпрограмма 1 «Крепкая семья» муниципальной программы «Демографическая политика и социальная поддержка граждан на территории Няндомского муниципального округа»</w:t>
            </w:r>
          </w:p>
          <w:p w:rsidR="00835862" w:rsidRDefault="00835862" w:rsidP="00835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подпрограммы </w:t>
            </w:r>
          </w:p>
          <w:p w:rsidR="00835862" w:rsidRDefault="00835862" w:rsidP="00835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строка: Объемы и источники финансирования подпрограммы</w:t>
            </w:r>
          </w:p>
          <w:p w:rsidR="00835862" w:rsidRPr="00835862" w:rsidRDefault="00835862" w:rsidP="00FA7B6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326A">
              <w:rPr>
                <w:rStyle w:val="fontstyle01"/>
              </w:rPr>
              <w:t>Общий объем средств, предусмотренных на</w:t>
            </w:r>
            <w:r w:rsidRPr="00DD326A">
              <w:rPr>
                <w:color w:val="000000"/>
                <w:sz w:val="24"/>
                <w:szCs w:val="24"/>
              </w:rPr>
              <w:t xml:space="preserve"> </w:t>
            </w:r>
            <w:r w:rsidRPr="00DD326A">
              <w:rPr>
                <w:rStyle w:val="fontstyle01"/>
              </w:rPr>
              <w:t xml:space="preserve">реализацию подпрограммы, -  </w:t>
            </w:r>
            <w:r w:rsidR="00FA7B63">
              <w:rPr>
                <w:rStyle w:val="fontstyle01"/>
              </w:rPr>
              <w:t>1 530,0</w:t>
            </w:r>
            <w:r w:rsidRPr="00DD326A">
              <w:rPr>
                <w:rStyle w:val="fontstyle01"/>
              </w:rPr>
              <w:t xml:space="preserve"> тыс. рублей, в том числе: средства  бюджета округа –</w:t>
            </w:r>
            <w:r>
              <w:rPr>
                <w:rStyle w:val="fontstyle01"/>
              </w:rPr>
              <w:t xml:space="preserve"> </w:t>
            </w:r>
            <w:r w:rsidR="00FA7B63">
              <w:rPr>
                <w:rStyle w:val="fontstyle01"/>
              </w:rPr>
              <w:t>1 530,0</w:t>
            </w:r>
            <w:r w:rsidRPr="00DD326A">
              <w:rPr>
                <w:rStyle w:val="fontstyle01"/>
              </w:rPr>
              <w:t xml:space="preserve"> тыс. рублей</w:t>
            </w:r>
          </w:p>
        </w:tc>
      </w:tr>
      <w:tr w:rsidR="00835862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62" w:rsidRPr="00FA6D89" w:rsidRDefault="00835862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862" w:rsidRPr="00493AC5" w:rsidRDefault="00835862" w:rsidP="00493AC5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862">
              <w:rPr>
                <w:rFonts w:ascii="Times New Roman" w:hAnsi="Times New Roman" w:cs="Times New Roman"/>
                <w:sz w:val="24"/>
              </w:rPr>
              <w:t xml:space="preserve">3.1.2. </w:t>
            </w:r>
            <w:r w:rsidRPr="00835862">
              <w:rPr>
                <w:rFonts w:ascii="Times New Roman" w:hAnsi="Times New Roman" w:cs="Times New Roman"/>
                <w:sz w:val="24"/>
                <w:szCs w:val="24"/>
              </w:rPr>
              <w:t>ПЕРЕЧЕНЬ  МЕРОПРИЯТИЙ</w:t>
            </w:r>
            <w:r w:rsidRPr="00835862">
              <w:rPr>
                <w:rFonts w:ascii="Times New Roman" w:hAnsi="Times New Roman" w:cs="Times New Roman"/>
                <w:sz w:val="24"/>
              </w:rPr>
              <w:t xml:space="preserve"> подпрограммы 1 </w:t>
            </w:r>
          </w:p>
          <w:p w:rsidR="00835862" w:rsidRPr="00835862" w:rsidRDefault="00835862" w:rsidP="00835862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236"/>
              <w:gridCol w:w="919"/>
              <w:gridCol w:w="992"/>
              <w:gridCol w:w="992"/>
              <w:gridCol w:w="993"/>
              <w:gridCol w:w="850"/>
              <w:gridCol w:w="850"/>
            </w:tblGrid>
            <w:tr w:rsidR="00FA7B63" w:rsidTr="00634180">
              <w:tc>
                <w:tcPr>
                  <w:tcW w:w="1236" w:type="dxa"/>
                  <w:vMerge w:val="restart"/>
                </w:tcPr>
                <w:p w:rsidR="00FA7B63" w:rsidRDefault="00FA7B63" w:rsidP="0083586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</w:rPr>
                    <w:lastRenderedPageBreak/>
                    <w:t xml:space="preserve">11. </w:t>
                  </w:r>
                  <w:r w:rsidRPr="00835862">
                    <w:rPr>
                      <w:rFonts w:ascii="Times New Roman" w:hAnsi="Times New Roman" w:cs="Times New Roman"/>
                      <w:sz w:val="18"/>
                    </w:rPr>
                    <w:t>Оказание содействия семьям Няндомского муниципального округа, оказавшимся в сложной жизненной ситуации</w:t>
                  </w:r>
                </w:p>
              </w:tc>
              <w:tc>
                <w:tcPr>
                  <w:tcW w:w="919" w:type="dxa"/>
                </w:tcPr>
                <w:p w:rsidR="00FA7B63" w:rsidRDefault="00FA7B63" w:rsidP="00493AC5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92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3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0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</w:tr>
            <w:tr w:rsidR="00FA7B63" w:rsidTr="00634180">
              <w:trPr>
                <w:trHeight w:val="516"/>
              </w:trPr>
              <w:tc>
                <w:tcPr>
                  <w:tcW w:w="1236" w:type="dxa"/>
                  <w:vMerge/>
                </w:tcPr>
                <w:p w:rsidR="00FA7B63" w:rsidRDefault="00FA7B63" w:rsidP="0083586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19" w:type="dxa"/>
                </w:tcPr>
                <w:p w:rsidR="00FA7B63" w:rsidRPr="00493B5D" w:rsidRDefault="00FA7B63" w:rsidP="00493AC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1 100,0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993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200,0</w:t>
                  </w:r>
                </w:p>
              </w:tc>
            </w:tr>
            <w:tr w:rsidR="00FA7B63" w:rsidTr="00634180">
              <w:trPr>
                <w:trHeight w:val="516"/>
              </w:trPr>
              <w:tc>
                <w:tcPr>
                  <w:tcW w:w="1236" w:type="dxa"/>
                  <w:vMerge w:val="restart"/>
                </w:tcPr>
                <w:p w:rsidR="00FA7B63" w:rsidRDefault="00FA7B63" w:rsidP="00835862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93AC5">
                    <w:rPr>
                      <w:rFonts w:ascii="Times New Roman" w:hAnsi="Times New Roman" w:cs="Times New Roman"/>
                      <w:sz w:val="20"/>
                    </w:rPr>
                    <w:t xml:space="preserve">Всего по подпрограмме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</w:p>
              </w:tc>
              <w:tc>
                <w:tcPr>
                  <w:tcW w:w="919" w:type="dxa"/>
                </w:tcPr>
                <w:p w:rsidR="00FA7B63" w:rsidRPr="00493B5D" w:rsidRDefault="00FA7B63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1 280,0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3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</w:tr>
            <w:tr w:rsidR="00FA7B63" w:rsidTr="00634180">
              <w:trPr>
                <w:trHeight w:val="516"/>
              </w:trPr>
              <w:tc>
                <w:tcPr>
                  <w:tcW w:w="1236" w:type="dxa"/>
                  <w:vMerge/>
                </w:tcPr>
                <w:p w:rsidR="00FA7B63" w:rsidRPr="00493AC5" w:rsidRDefault="00FA7B63" w:rsidP="00835862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919" w:type="dxa"/>
                </w:tcPr>
                <w:p w:rsidR="00FA7B63" w:rsidRPr="00493B5D" w:rsidRDefault="00FA7B63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1 280,0</w:t>
                  </w:r>
                </w:p>
              </w:tc>
              <w:tc>
                <w:tcPr>
                  <w:tcW w:w="992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3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850" w:type="dxa"/>
                </w:tcPr>
                <w:p w:rsidR="00FA7B63" w:rsidRPr="00FA7B63" w:rsidRDefault="00FA7B63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FA7B63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</w:tr>
          </w:tbl>
          <w:p w:rsidR="00835862" w:rsidRPr="00493AC5" w:rsidRDefault="00835862" w:rsidP="00493AC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3586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AC5" w:rsidRPr="00493AC5" w:rsidRDefault="00493AC5" w:rsidP="00493AC5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862">
              <w:rPr>
                <w:rFonts w:ascii="Times New Roman" w:hAnsi="Times New Roman" w:cs="Times New Roman"/>
                <w:sz w:val="24"/>
              </w:rPr>
              <w:lastRenderedPageBreak/>
              <w:t xml:space="preserve">3.1.2. </w:t>
            </w:r>
            <w:r w:rsidRPr="00835862">
              <w:rPr>
                <w:rFonts w:ascii="Times New Roman" w:hAnsi="Times New Roman" w:cs="Times New Roman"/>
                <w:sz w:val="24"/>
                <w:szCs w:val="24"/>
              </w:rPr>
              <w:t>ПЕРЕЧЕНЬ  МЕРОПРИЯТИЙ</w:t>
            </w:r>
            <w:r w:rsidRPr="00835862">
              <w:rPr>
                <w:rFonts w:ascii="Times New Roman" w:hAnsi="Times New Roman" w:cs="Times New Roman"/>
                <w:sz w:val="24"/>
              </w:rPr>
              <w:t xml:space="preserve"> подпрограммы 1 </w:t>
            </w:r>
          </w:p>
          <w:p w:rsidR="00493AC5" w:rsidRPr="00835862" w:rsidRDefault="00493AC5" w:rsidP="00493AC5">
            <w:pPr>
              <w:tabs>
                <w:tab w:val="left" w:pos="11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6693" w:type="dxa"/>
              <w:tblLayout w:type="fixed"/>
              <w:tblLook w:val="04A0"/>
            </w:tblPr>
            <w:tblGrid>
              <w:gridCol w:w="1236"/>
              <w:gridCol w:w="921"/>
              <w:gridCol w:w="851"/>
              <w:gridCol w:w="992"/>
              <w:gridCol w:w="992"/>
              <w:gridCol w:w="992"/>
              <w:gridCol w:w="709"/>
            </w:tblGrid>
            <w:tr w:rsidR="005E5909" w:rsidTr="005E5909">
              <w:tc>
                <w:tcPr>
                  <w:tcW w:w="1236" w:type="dxa"/>
                  <w:vMerge w:val="restart"/>
                </w:tcPr>
                <w:p w:rsidR="005E5909" w:rsidRDefault="005E5909" w:rsidP="00282DE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</w:rPr>
                    <w:lastRenderedPageBreak/>
                    <w:t xml:space="preserve">11. </w:t>
                  </w:r>
                  <w:r w:rsidRPr="00835862">
                    <w:rPr>
                      <w:rFonts w:ascii="Times New Roman" w:hAnsi="Times New Roman" w:cs="Times New Roman"/>
                      <w:sz w:val="18"/>
                    </w:rPr>
                    <w:t>Оказание содействия семьям Няндомского муниципального округа, оказавшимся в сложной жизненной ситуации</w:t>
                  </w:r>
                </w:p>
              </w:tc>
              <w:tc>
                <w:tcPr>
                  <w:tcW w:w="921" w:type="dxa"/>
                </w:tcPr>
                <w:p w:rsidR="005E5909" w:rsidRDefault="005E5909" w:rsidP="00282DE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851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992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992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709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2026</w:t>
                  </w:r>
                </w:p>
              </w:tc>
            </w:tr>
            <w:tr w:rsidR="005E5909" w:rsidTr="005E5909">
              <w:trPr>
                <w:trHeight w:val="516"/>
              </w:trPr>
              <w:tc>
                <w:tcPr>
                  <w:tcW w:w="1236" w:type="dxa"/>
                  <w:vMerge/>
                </w:tcPr>
                <w:p w:rsidR="005E5909" w:rsidRDefault="005E5909" w:rsidP="00282DE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921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1 350,0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709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200,0</w:t>
                  </w:r>
                </w:p>
              </w:tc>
            </w:tr>
            <w:tr w:rsidR="005E5909" w:rsidTr="005E5909">
              <w:trPr>
                <w:trHeight w:val="516"/>
              </w:trPr>
              <w:tc>
                <w:tcPr>
                  <w:tcW w:w="1236" w:type="dxa"/>
                  <w:vMerge w:val="restart"/>
                </w:tcPr>
                <w:p w:rsidR="005E5909" w:rsidRDefault="005E5909" w:rsidP="00282DE0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493AC5">
                    <w:rPr>
                      <w:rFonts w:ascii="Times New Roman" w:hAnsi="Times New Roman" w:cs="Times New Roman"/>
                      <w:sz w:val="20"/>
                    </w:rPr>
                    <w:t xml:space="preserve">Всего по подпрограмме </w:t>
                  </w:r>
                  <w:r>
                    <w:rPr>
                      <w:rFonts w:ascii="Times New Roman" w:hAnsi="Times New Roman" w:cs="Times New Roman"/>
                      <w:sz w:val="20"/>
                    </w:rPr>
                    <w:t>1</w:t>
                  </w:r>
                </w:p>
              </w:tc>
              <w:tc>
                <w:tcPr>
                  <w:tcW w:w="921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1 530,0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709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</w:tr>
            <w:tr w:rsidR="005E5909" w:rsidTr="005E5909">
              <w:trPr>
                <w:trHeight w:val="516"/>
              </w:trPr>
              <w:tc>
                <w:tcPr>
                  <w:tcW w:w="1236" w:type="dxa"/>
                  <w:vMerge/>
                </w:tcPr>
                <w:p w:rsidR="005E5909" w:rsidRPr="00493AC5" w:rsidRDefault="005E5909" w:rsidP="00282DE0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921" w:type="dxa"/>
                </w:tcPr>
                <w:p w:rsidR="005E5909" w:rsidRPr="00493B5D" w:rsidRDefault="005E5909" w:rsidP="00282D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1 530,0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545,0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  <w:tc>
                <w:tcPr>
                  <w:tcW w:w="709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245,0</w:t>
                  </w:r>
                </w:p>
              </w:tc>
            </w:tr>
          </w:tbl>
          <w:p w:rsidR="00835862" w:rsidRDefault="00835862" w:rsidP="008358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2482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FA6D89" w:rsidRDefault="008A2482" w:rsidP="008A24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3.3. Подпрограмма  3 «Дом для молодой семьи» 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«Демографическая политика и социальная поддержка граждан на территории  Няндомского муниципального округа»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 3</w:t>
            </w:r>
          </w:p>
          <w:p w:rsidR="008A2482" w:rsidRPr="00493B5D" w:rsidRDefault="00493B5D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строка</w:t>
            </w:r>
            <w:r w:rsidR="008A2482" w:rsidRPr="00493B5D">
              <w:rPr>
                <w:rFonts w:ascii="Times New Roman" w:hAnsi="Times New Roman" w:cs="Times New Roman"/>
                <w:sz w:val="24"/>
                <w:szCs w:val="24"/>
              </w:rPr>
              <w:t>: Объемы и источни</w:t>
            </w:r>
            <w:r w:rsidR="00835862">
              <w:rPr>
                <w:rFonts w:ascii="Times New Roman" w:hAnsi="Times New Roman" w:cs="Times New Roman"/>
                <w:sz w:val="24"/>
                <w:szCs w:val="24"/>
              </w:rPr>
              <w:t xml:space="preserve">ки финансирования </w:t>
            </w:r>
            <w:r w:rsidR="00835862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  <w:p w:rsidR="008A2482" w:rsidRPr="00493B5D" w:rsidRDefault="008A2482" w:rsidP="008A24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подпрограммы, - </w:t>
            </w:r>
            <w:r w:rsidR="005E5909">
              <w:rPr>
                <w:rFonts w:ascii="Times New Roman" w:hAnsi="Times New Roman" w:cs="Times New Roman"/>
                <w:sz w:val="24"/>
                <w:szCs w:val="24"/>
              </w:rPr>
              <w:t>7 743,2</w:t>
            </w: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5E5909" w:rsidRPr="00493B5D" w:rsidRDefault="005E5909" w:rsidP="005E59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 – 1 123,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5E5909" w:rsidRPr="00493B5D" w:rsidRDefault="005E5909" w:rsidP="005E59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–  1 008,9 тыс. руб.</w:t>
            </w:r>
          </w:p>
          <w:p w:rsidR="008A2482" w:rsidRPr="00493B5D" w:rsidRDefault="005E5909" w:rsidP="005E590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5 610,4</w:t>
            </w: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3.3. Подпрограмма  3 «Дом для молодой семьи» 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«Демографическая политика и социальная поддержка граждан на территории  Няндомского муниципального округа»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8A2482" w:rsidRPr="00493B5D" w:rsidRDefault="008A2482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 3</w:t>
            </w:r>
          </w:p>
          <w:p w:rsidR="008A2482" w:rsidRPr="00493B5D" w:rsidRDefault="00493B5D" w:rsidP="008A248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строка</w:t>
            </w:r>
            <w:r w:rsidR="008A2482"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: Объемы и источники финансирования </w:t>
            </w:r>
            <w:r w:rsidR="008A2482" w:rsidRPr="00493B5D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подпрограммы»</w:t>
            </w:r>
          </w:p>
          <w:p w:rsidR="008A2482" w:rsidRPr="00493B5D" w:rsidRDefault="008A2482" w:rsidP="008A24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средств, предусмотренных на реализацию подпрограммы, - </w:t>
            </w:r>
            <w:r w:rsidR="004048C8">
              <w:rPr>
                <w:rFonts w:ascii="Times New Roman" w:hAnsi="Times New Roman" w:cs="Times New Roman"/>
                <w:sz w:val="24"/>
                <w:szCs w:val="24"/>
              </w:rPr>
              <w:t>10 166,6</w:t>
            </w:r>
            <w:r w:rsidR="00493B5D"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493B5D" w:rsidRPr="00493B5D" w:rsidRDefault="00493B5D" w:rsidP="00493B5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федерального бюджета – </w:t>
            </w:r>
            <w:r w:rsidR="00404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2 320,0</w:t>
            </w: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493B5D" w:rsidRPr="00493B5D" w:rsidRDefault="00493B5D" w:rsidP="00493B5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областного бюджета –  </w:t>
            </w:r>
            <w:r w:rsidR="004048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2 236,2</w:t>
            </w:r>
            <w:r w:rsidRPr="00493B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8A2482" w:rsidRPr="00493B5D" w:rsidRDefault="008A2482" w:rsidP="004048C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–  </w:t>
            </w:r>
            <w:r w:rsidR="004048C8">
              <w:rPr>
                <w:rFonts w:ascii="Times New Roman" w:hAnsi="Times New Roman" w:cs="Times New Roman"/>
                <w:sz w:val="24"/>
                <w:szCs w:val="24"/>
              </w:rPr>
              <w:t>5 610,4</w:t>
            </w: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CC3D83" w:rsidRPr="00FA6D89" w:rsidTr="00D8123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83" w:rsidRPr="00FA6D89" w:rsidRDefault="00CC3D83" w:rsidP="00232F3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page" w:horzAnchor="margin" w:tblpY="481"/>
              <w:tblOverlap w:val="never"/>
              <w:tblW w:w="0" w:type="auto"/>
              <w:tblLayout w:type="fixed"/>
              <w:tblLook w:val="04A0"/>
            </w:tblPr>
            <w:tblGrid>
              <w:gridCol w:w="1838"/>
              <w:gridCol w:w="1134"/>
              <w:gridCol w:w="851"/>
              <w:gridCol w:w="992"/>
              <w:gridCol w:w="850"/>
              <w:gridCol w:w="851"/>
              <w:gridCol w:w="851"/>
            </w:tblGrid>
            <w:tr w:rsidR="005E5909" w:rsidRPr="00493B5D" w:rsidTr="00814C13">
              <w:tc>
                <w:tcPr>
                  <w:tcW w:w="1838" w:type="dxa"/>
                  <w:vMerge w:val="restart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93B5D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1. Участие в областном конкурсе муниципальных программ поддержки молодых семей в решении жилищной проблемы</w:t>
                  </w: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2026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tabs>
                      <w:tab w:val="center" w:pos="497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7 743,2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1 123,9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1 008,9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 w:val="restart"/>
                </w:tcPr>
                <w:p w:rsidR="005E5909" w:rsidRPr="005E5909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5E590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Всего по подпрограмме 3 </w:t>
                  </w: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tabs>
                      <w:tab w:val="center" w:pos="497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7 743,2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1 123,9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1 008,9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5E5909" w:rsidRPr="00493B5D" w:rsidTr="00814C13">
              <w:tc>
                <w:tcPr>
                  <w:tcW w:w="1838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212CB3" w:rsidRPr="00493B5D" w:rsidRDefault="008A2482" w:rsidP="00A536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3.3.2. ПЕРЕЧЕНЬ  МЕРОПРИЯТИЙ подпрограммы 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3"/>
              <w:tblpPr w:leftFromText="180" w:rightFromText="180" w:vertAnchor="page" w:horzAnchor="margin" w:tblpY="481"/>
              <w:tblOverlap w:val="never"/>
              <w:tblW w:w="6941" w:type="dxa"/>
              <w:tblLayout w:type="fixed"/>
              <w:tblLook w:val="04A0"/>
            </w:tblPr>
            <w:tblGrid>
              <w:gridCol w:w="1555"/>
              <w:gridCol w:w="1134"/>
              <w:gridCol w:w="851"/>
              <w:gridCol w:w="850"/>
              <w:gridCol w:w="851"/>
              <w:gridCol w:w="850"/>
              <w:gridCol w:w="850"/>
            </w:tblGrid>
            <w:tr w:rsidR="005E5909" w:rsidRPr="00493B5D" w:rsidTr="004048C8">
              <w:tc>
                <w:tcPr>
                  <w:tcW w:w="1555" w:type="dxa"/>
                  <w:vMerge w:val="restart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493B5D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1.Участие в областном конкурсе муниципальных программ поддержки молодых семей в решении жилищной проблемы</w:t>
                  </w:r>
                </w:p>
              </w:tc>
              <w:tc>
                <w:tcPr>
                  <w:tcW w:w="1134" w:type="dxa"/>
                </w:tcPr>
                <w:p w:rsidR="005E5909" w:rsidRPr="00493B5D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851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5E5909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850" w:type="dxa"/>
                </w:tcPr>
                <w:p w:rsidR="005E5909" w:rsidRPr="005E5909" w:rsidRDefault="005E5909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2026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tabs>
                      <w:tab w:val="center" w:pos="497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10 166,6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3 858,2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2 320,0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1 196,1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2 236,2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1 227,3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212CB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5E5909" w:rsidRPr="00493B5D" w:rsidTr="004048C8">
              <w:tc>
                <w:tcPr>
                  <w:tcW w:w="1555" w:type="dxa"/>
                  <w:vMerge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E5909" w:rsidRPr="00493B5D" w:rsidRDefault="005E5909" w:rsidP="00D81236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</w:tcPr>
                <w:p w:rsidR="005E5909" w:rsidRPr="004048C8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5E5909" w:rsidRPr="004048C8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5E5909" w:rsidRPr="004048C8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5E5909" w:rsidRPr="004048C8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5E5909" w:rsidRPr="004048C8" w:rsidRDefault="005E5909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048C8" w:rsidRPr="00493B5D" w:rsidTr="004048C8">
              <w:tc>
                <w:tcPr>
                  <w:tcW w:w="1555" w:type="dxa"/>
                  <w:vMerge w:val="restart"/>
                </w:tcPr>
                <w:p w:rsidR="004048C8" w:rsidRPr="004048C8" w:rsidRDefault="004048C8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4048C8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Всего по подпрограмме 3 </w:t>
                  </w:r>
                </w:p>
              </w:tc>
              <w:tc>
                <w:tcPr>
                  <w:tcW w:w="1134" w:type="dxa"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Всего, в том числе: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tabs>
                      <w:tab w:val="center" w:pos="497"/>
                    </w:tabs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10 166,6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3 438,8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3 858,2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2 320,0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1 123,9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1 196,1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2 236,2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1 008,9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1 227,3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бюджет  округа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5 610,4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1 306,0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1 434,8</w:t>
                  </w:r>
                </w:p>
              </w:tc>
            </w:tr>
            <w:tr w:rsidR="004048C8" w:rsidRPr="00493B5D" w:rsidTr="004048C8">
              <w:tc>
                <w:tcPr>
                  <w:tcW w:w="1555" w:type="dxa"/>
                  <w:vMerge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4048C8" w:rsidRPr="00493B5D" w:rsidRDefault="004048C8" w:rsidP="00D81236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493B5D">
                    <w:rPr>
                      <w:rFonts w:ascii="Times New Roman" w:hAnsi="Times New Roman"/>
                      <w:sz w:val="18"/>
                      <w:szCs w:val="18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1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50" w:type="dxa"/>
                </w:tcPr>
                <w:p w:rsidR="004048C8" w:rsidRPr="004048C8" w:rsidRDefault="004048C8" w:rsidP="00E71D25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048C8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212CB3" w:rsidRPr="00493B5D" w:rsidRDefault="008A2482" w:rsidP="00232F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3B5D">
              <w:rPr>
                <w:rFonts w:ascii="Times New Roman" w:hAnsi="Times New Roman" w:cs="Times New Roman"/>
                <w:sz w:val="24"/>
                <w:szCs w:val="24"/>
              </w:rPr>
              <w:t>3.3.2. ПЕРЕЧЕНЬ  МЕРОПРИЯТИЙ подпрограммы 3</w:t>
            </w:r>
          </w:p>
        </w:tc>
      </w:tr>
    </w:tbl>
    <w:p w:rsidR="005D52E3" w:rsidRPr="00FA6D89" w:rsidRDefault="005D52E3" w:rsidP="005D52E3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52E3" w:rsidRPr="00FA6D89" w:rsidRDefault="005D52E3" w:rsidP="005D52E3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52E3" w:rsidRPr="002B544A" w:rsidRDefault="005D52E3" w:rsidP="005D52E3">
      <w:pPr>
        <w:tabs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A6D89">
        <w:rPr>
          <w:rFonts w:ascii="Times New Roman" w:hAnsi="Times New Roman" w:cs="Times New Roman"/>
          <w:sz w:val="24"/>
          <w:szCs w:val="24"/>
        </w:rPr>
        <w:t>Ответственный исполнитель:       ______________________ /</w:t>
      </w:r>
      <w:r w:rsidR="004048C8">
        <w:rPr>
          <w:rFonts w:ascii="Times New Roman" w:hAnsi="Times New Roman" w:cs="Times New Roman"/>
          <w:sz w:val="24"/>
          <w:szCs w:val="24"/>
        </w:rPr>
        <w:t>Ю.А. Овсянкина</w:t>
      </w:r>
      <w:r w:rsidRPr="00FA6D89">
        <w:rPr>
          <w:rFonts w:ascii="Times New Roman" w:hAnsi="Times New Roman" w:cs="Times New Roman"/>
          <w:sz w:val="24"/>
          <w:szCs w:val="24"/>
        </w:rPr>
        <w:t>./</w:t>
      </w:r>
    </w:p>
    <w:p w:rsidR="00F02E98" w:rsidRDefault="00F02E98"/>
    <w:sectPr w:rsidR="00F02E98" w:rsidSect="00A53687">
      <w:pgSz w:w="16838" w:h="11906" w:orient="landscape"/>
      <w:pgMar w:top="1134" w:right="1701" w:bottom="284" w:left="1134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52E3"/>
    <w:rsid w:val="000D12AB"/>
    <w:rsid w:val="00174D1E"/>
    <w:rsid w:val="00212CB3"/>
    <w:rsid w:val="002E3F63"/>
    <w:rsid w:val="002E3F70"/>
    <w:rsid w:val="004048C8"/>
    <w:rsid w:val="00493AC5"/>
    <w:rsid w:val="00493B5D"/>
    <w:rsid w:val="005D52E3"/>
    <w:rsid w:val="005E5909"/>
    <w:rsid w:val="006D4777"/>
    <w:rsid w:val="00835862"/>
    <w:rsid w:val="008A2482"/>
    <w:rsid w:val="00943004"/>
    <w:rsid w:val="009F28C8"/>
    <w:rsid w:val="00A07575"/>
    <w:rsid w:val="00A53687"/>
    <w:rsid w:val="00B42F1F"/>
    <w:rsid w:val="00B71C6D"/>
    <w:rsid w:val="00C60F47"/>
    <w:rsid w:val="00CC3D83"/>
    <w:rsid w:val="00D733D3"/>
    <w:rsid w:val="00D81236"/>
    <w:rsid w:val="00F02E98"/>
    <w:rsid w:val="00F82AD9"/>
    <w:rsid w:val="00FA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E3"/>
    <w:pPr>
      <w:spacing w:after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2482"/>
    <w:pPr>
      <w:ind w:left="720"/>
      <w:contextualSpacing/>
    </w:pPr>
  </w:style>
  <w:style w:type="character" w:customStyle="1" w:styleId="fontstyle01">
    <w:name w:val="fontstyle01"/>
    <w:basedOn w:val="a0"/>
    <w:rsid w:val="0083586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83586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SOCPOL12</cp:lastModifiedBy>
  <cp:revision>2</cp:revision>
  <cp:lastPrinted>2024-03-15T11:13:00Z</cp:lastPrinted>
  <dcterms:created xsi:type="dcterms:W3CDTF">2024-03-15T11:13:00Z</dcterms:created>
  <dcterms:modified xsi:type="dcterms:W3CDTF">2024-03-15T11:13:00Z</dcterms:modified>
</cp:coreProperties>
</file>