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2758" w14:textId="7431CEC1" w:rsidR="00454C37" w:rsidRPr="00454C37" w:rsidRDefault="00454C37" w:rsidP="00454C3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454C37">
        <w:rPr>
          <w:rFonts w:ascii="Times New Roman" w:hAnsi="Times New Roman" w:cs="Times New Roman"/>
          <w:sz w:val="28"/>
          <w:szCs w:val="28"/>
        </w:rPr>
        <w:t>Об утверждении муниципал</w:t>
      </w:r>
      <w:r>
        <w:rPr>
          <w:rFonts w:ascii="Times New Roman" w:hAnsi="Times New Roman" w:cs="Times New Roman"/>
          <w:sz w:val="28"/>
          <w:szCs w:val="28"/>
        </w:rPr>
        <w:t>ьн</w:t>
      </w:r>
      <w:r w:rsidRPr="00454C37">
        <w:rPr>
          <w:rFonts w:ascii="Times New Roman" w:hAnsi="Times New Roman" w:cs="Times New Roman"/>
          <w:sz w:val="28"/>
          <w:szCs w:val="28"/>
        </w:rPr>
        <w:t>ой программы</w:t>
      </w:r>
    </w:p>
    <w:p w14:paraId="22DA1FAE" w14:textId="77777777" w:rsidR="00454C37" w:rsidRPr="00454C37" w:rsidRDefault="00454C37" w:rsidP="00454C3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454C37">
        <w:rPr>
          <w:rFonts w:ascii="Times New Roman" w:hAnsi="Times New Roman" w:cs="Times New Roman"/>
          <w:sz w:val="28"/>
          <w:szCs w:val="28"/>
        </w:rPr>
        <w:t>«Обеспечение и совершенствование деятельности Управления социальной политики администрации Няндомского муниципального округа»</w:t>
      </w:r>
    </w:p>
    <w:p w14:paraId="24FE1F58" w14:textId="77777777" w:rsidR="00454C37" w:rsidRPr="00454C37" w:rsidRDefault="00454C37" w:rsidP="00454C37">
      <w:pPr>
        <w:spacing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14:paraId="4405313C" w14:textId="4D280D57" w:rsidR="00454C37" w:rsidRPr="00454C37" w:rsidRDefault="00454C37" w:rsidP="00454C37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454C37">
        <w:rPr>
          <w:rFonts w:ascii="Times New Roman" w:hAnsi="Times New Roman" w:cs="Times New Roman"/>
          <w:sz w:val="28"/>
          <w:szCs w:val="28"/>
        </w:rPr>
        <w:t>Руководствуясь статьей 16 Федерального закона от 6 октября 2003 года № 131-ФЗ «Об общих принципах организации местного самоуправления в Российской Федерации», в соответствии 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1-па, пунктом 3.2. статьи 6 Устава Няндомского муниципального округа,</w:t>
      </w:r>
      <w:r w:rsidRPr="00454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4C37"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округа Архангельской области   </w:t>
      </w:r>
      <w:r w:rsidRPr="00454C37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454C37">
        <w:rPr>
          <w:rFonts w:ascii="Times New Roman" w:hAnsi="Times New Roman" w:cs="Times New Roman"/>
          <w:sz w:val="28"/>
          <w:szCs w:val="28"/>
        </w:rPr>
        <w:t>:</w:t>
      </w:r>
    </w:p>
    <w:p w14:paraId="163EA277" w14:textId="77777777" w:rsidR="00454C37" w:rsidRPr="00454C37" w:rsidRDefault="00454C37" w:rsidP="00454C37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54C3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прилагаемую </w:t>
      </w:r>
      <w:r w:rsidRPr="00454C37">
        <w:rPr>
          <w:rFonts w:ascii="Times New Roman" w:hAnsi="Times New Roman" w:cs="Times New Roman"/>
          <w:sz w:val="28"/>
          <w:szCs w:val="28"/>
        </w:rPr>
        <w:t>муниципальную программу «Обеспечение и совершенствование деятельности Управления социальной политики администрации Няндомского муниципального округа»</w:t>
      </w:r>
      <w:r w:rsidRPr="00454C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EB76A2" w14:textId="2314C0AB" w:rsidR="00454C37" w:rsidRPr="00454C37" w:rsidRDefault="00454C37" w:rsidP="00454C37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54C37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4C37">
        <w:rPr>
          <w:rFonts w:ascii="Times New Roman" w:hAnsi="Times New Roman" w:cs="Times New Roman"/>
          <w:color w:val="000000"/>
          <w:sz w:val="28"/>
          <w:szCs w:val="28"/>
        </w:rPr>
        <w:t>Опубликовать в периодическом печатном издании «Вестник Няндомского района» и разместить настоящее постановление на официальном сайте администрации Няндомского муниципального округа Архангельской области.</w:t>
      </w:r>
    </w:p>
    <w:p w14:paraId="13332907" w14:textId="46F67489" w:rsidR="00454C37" w:rsidRPr="00454C37" w:rsidRDefault="00454C37" w:rsidP="00454C37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C37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4C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Pr="00454C37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Pr="00454C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tbl>
      <w:tblPr>
        <w:tblStyle w:val="a6"/>
        <w:tblW w:w="961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9"/>
        <w:gridCol w:w="3402"/>
      </w:tblGrid>
      <w:tr w:rsidR="00D729AA" w:rsidRPr="002A206C" w14:paraId="67B16E79" w14:textId="77777777" w:rsidTr="002A206C">
        <w:tc>
          <w:tcPr>
            <w:tcW w:w="6209" w:type="dxa"/>
          </w:tcPr>
          <w:p w14:paraId="55D9D607" w14:textId="77777777" w:rsidR="00D729AA" w:rsidRPr="002A206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0F4BADD" w14:textId="77777777" w:rsidR="00D729AA" w:rsidRPr="002A206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A206C" w14:paraId="27EE5368" w14:textId="77777777" w:rsidTr="002A206C">
        <w:tc>
          <w:tcPr>
            <w:tcW w:w="6209" w:type="dxa"/>
          </w:tcPr>
          <w:p w14:paraId="1CE80F05" w14:textId="77777777" w:rsidR="00D729AA" w:rsidRPr="002A206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D94FE59" w14:textId="77777777" w:rsidR="00D729AA" w:rsidRPr="002A206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A206C" w14:paraId="661A8C73" w14:textId="77777777" w:rsidTr="002A206C">
        <w:tc>
          <w:tcPr>
            <w:tcW w:w="6209" w:type="dxa"/>
          </w:tcPr>
          <w:p w14:paraId="7D0283A9" w14:textId="77777777" w:rsidR="00D729AA" w:rsidRPr="002A206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481E427" w14:textId="77777777" w:rsidR="00D729AA" w:rsidRPr="002A206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A206C" w14:paraId="34AC5B14" w14:textId="77777777" w:rsidTr="002A206C">
        <w:tc>
          <w:tcPr>
            <w:tcW w:w="6209" w:type="dxa"/>
          </w:tcPr>
          <w:p w14:paraId="07729904" w14:textId="77777777" w:rsidR="002A206C" w:rsidRDefault="006A3160" w:rsidP="000D263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A206C">
              <w:rPr>
                <w:b/>
                <w:bCs/>
                <w:color w:val="000000"/>
                <w:sz w:val="28"/>
                <w:szCs w:val="28"/>
              </w:rPr>
              <w:t xml:space="preserve">Глава </w:t>
            </w:r>
            <w:r w:rsidR="00B508BF" w:rsidRPr="002A206C">
              <w:rPr>
                <w:b/>
                <w:bCs/>
                <w:color w:val="000000"/>
                <w:sz w:val="28"/>
                <w:szCs w:val="28"/>
              </w:rPr>
              <w:t xml:space="preserve">Няндомского </w:t>
            </w:r>
          </w:p>
          <w:p w14:paraId="238B0147" w14:textId="519976E2" w:rsidR="00A70CCC" w:rsidRPr="002A206C" w:rsidRDefault="006A3160" w:rsidP="000D263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A206C">
              <w:rPr>
                <w:b/>
                <w:bCs/>
                <w:color w:val="000000"/>
                <w:sz w:val="28"/>
                <w:szCs w:val="28"/>
              </w:rPr>
              <w:t xml:space="preserve">муниципального </w:t>
            </w:r>
            <w:r w:rsidR="000D263D" w:rsidRPr="002A206C">
              <w:rPr>
                <w:b/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3402" w:type="dxa"/>
          </w:tcPr>
          <w:p w14:paraId="26BCD10B" w14:textId="77777777" w:rsidR="00B508BF" w:rsidRPr="002A206C" w:rsidRDefault="000D263D" w:rsidP="004258E5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A206C"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4809F6CF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4F49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1134" w:left="1701" w:header="426" w:footer="709" w:gutter="0"/>
          <w:cols w:space="708"/>
          <w:titlePg/>
          <w:docGrid w:linePitch="360"/>
        </w:sectPr>
      </w:pPr>
    </w:p>
    <w:tbl>
      <w:tblPr>
        <w:tblW w:w="10237" w:type="dxa"/>
        <w:tblInd w:w="555" w:type="dxa"/>
        <w:tblLook w:val="04A0" w:firstRow="1" w:lastRow="0" w:firstColumn="1" w:lastColumn="0" w:noHBand="0" w:noVBand="1"/>
      </w:tblPr>
      <w:tblGrid>
        <w:gridCol w:w="3414"/>
        <w:gridCol w:w="6823"/>
      </w:tblGrid>
      <w:tr w:rsidR="00454C37" w:rsidRPr="00454C37" w14:paraId="035708AC" w14:textId="77777777" w:rsidTr="00454C37">
        <w:trPr>
          <w:trHeight w:val="57"/>
        </w:trPr>
        <w:tc>
          <w:tcPr>
            <w:tcW w:w="3414" w:type="dxa"/>
          </w:tcPr>
          <w:p w14:paraId="2AD0379C" w14:textId="77777777" w:rsidR="00454C37" w:rsidRPr="00454C37" w:rsidRDefault="00454C37" w:rsidP="008A2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21E10" w14:textId="77777777" w:rsidR="00454C37" w:rsidRPr="00454C37" w:rsidRDefault="00454C37" w:rsidP="008A2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</w:tcPr>
          <w:p w14:paraId="3378083E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14:paraId="34A3BA70" w14:textId="77777777" w:rsid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14:paraId="517782C3" w14:textId="77777777" w:rsid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Няндомского муниципального округа </w:t>
            </w:r>
          </w:p>
          <w:p w14:paraId="1EE10C1A" w14:textId="08341788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14:paraId="3A9A0DE9" w14:textId="1A0A172A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от «     »</w:t>
            </w:r>
            <w:r w:rsidRPr="0045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       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14:paraId="43147847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46FE6" w14:textId="77777777" w:rsidR="00454C37" w:rsidRPr="00454C37" w:rsidRDefault="00454C37" w:rsidP="00454C37">
      <w:pPr>
        <w:rPr>
          <w:rFonts w:ascii="Times New Roman" w:hAnsi="Times New Roman" w:cs="Times New Roman"/>
          <w:vanish/>
          <w:sz w:val="24"/>
          <w:szCs w:val="24"/>
        </w:rPr>
      </w:pPr>
    </w:p>
    <w:p w14:paraId="087593FD" w14:textId="77777777" w:rsidR="00454C37" w:rsidRPr="00454C37" w:rsidRDefault="00454C37" w:rsidP="00454C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BB04B0" w14:textId="77777777" w:rsidR="00454C37" w:rsidRPr="00454C37" w:rsidRDefault="00454C37" w:rsidP="00454C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14:paraId="1EAF9B1F" w14:textId="77777777" w:rsidR="00454C37" w:rsidRPr="00454C37" w:rsidRDefault="00454C37" w:rsidP="00454C3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 xml:space="preserve">«ОБЕСПЕЧЕНИЕ И СОВЕРШЕНСТВОВАНИЕ ДЕЯТЕЛЬНОСТИ УПРАВЛЕНИЯ СОЦИАЛЬНОЙ ПОЛИТИКИ АДМИНИСТРАЦИИ НЯНДОМСКОГО </w:t>
      </w:r>
    </w:p>
    <w:p w14:paraId="51DEBD2B" w14:textId="77777777" w:rsidR="00454C37" w:rsidRPr="00454C37" w:rsidRDefault="00454C37" w:rsidP="00454C3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ОКРУГА»</w:t>
      </w:r>
    </w:p>
    <w:p w14:paraId="690BEA58" w14:textId="77777777" w:rsidR="00454C37" w:rsidRPr="00454C37" w:rsidRDefault="00454C37" w:rsidP="00454C3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092A1600" w14:textId="77777777" w:rsidR="00454C37" w:rsidRPr="00454C37" w:rsidRDefault="00454C37" w:rsidP="00454C3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14:paraId="2E9AC449" w14:textId="77777777" w:rsidR="00454C37" w:rsidRPr="00454C37" w:rsidRDefault="00454C37" w:rsidP="00454C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«Обеспечение и совершенствование деятельности </w:t>
      </w:r>
    </w:p>
    <w:p w14:paraId="0268E689" w14:textId="77777777" w:rsidR="00454C37" w:rsidRPr="00454C37" w:rsidRDefault="00454C37" w:rsidP="00454C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социальной политики администрации </w:t>
      </w:r>
      <w:r w:rsidRPr="00454C37">
        <w:rPr>
          <w:rFonts w:ascii="Times New Roman" w:hAnsi="Times New Roman" w:cs="Times New Roman"/>
          <w:b/>
          <w:sz w:val="24"/>
          <w:szCs w:val="24"/>
        </w:rPr>
        <w:t>Няндомского муниципального округа</w:t>
      </w:r>
      <w:r w:rsidRPr="00454C3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0D60CA39" w14:textId="77777777" w:rsidR="00454C37" w:rsidRPr="00454C37" w:rsidRDefault="00454C37" w:rsidP="00454C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AA5E1" w14:textId="77777777" w:rsidR="00454C37" w:rsidRPr="00454C37" w:rsidRDefault="00454C37" w:rsidP="00454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37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p w14:paraId="45FA89EC" w14:textId="77777777" w:rsidR="00454C37" w:rsidRPr="00454C37" w:rsidRDefault="00454C37" w:rsidP="00454C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6581"/>
      </w:tblGrid>
      <w:tr w:rsidR="00454C37" w:rsidRPr="00454C37" w14:paraId="3D481C5D" w14:textId="77777777" w:rsidTr="008A2922">
        <w:trPr>
          <w:trHeight w:val="828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ECC4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E05D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 Управления   социальной политики администрации Няндомского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муниципального округа (далее – отдел БУ и О)</w:t>
            </w:r>
          </w:p>
        </w:tc>
      </w:tr>
      <w:tr w:rsidR="00454C37" w:rsidRPr="00454C37" w14:paraId="703797D5" w14:textId="77777777" w:rsidTr="008A2922">
        <w:trPr>
          <w:trHeight w:val="551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E7B1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24DA" w14:textId="77777777" w:rsidR="00454C37" w:rsidRPr="00454C37" w:rsidRDefault="00454C37" w:rsidP="008A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Отделы Управления социальной политики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Няндомского муниципального округа (далее- Управление социальной политики)</w:t>
            </w:r>
          </w:p>
        </w:tc>
      </w:tr>
      <w:tr w:rsidR="00454C37" w:rsidRPr="00454C37" w14:paraId="507DFD46" w14:textId="77777777" w:rsidTr="008A2922">
        <w:trPr>
          <w:trHeight w:val="34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C203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BBD6" w14:textId="77777777" w:rsidR="00454C37" w:rsidRPr="00454C37" w:rsidRDefault="00454C37" w:rsidP="008A2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Поставщики, подрядчики</w:t>
            </w:r>
          </w:p>
        </w:tc>
      </w:tr>
      <w:tr w:rsidR="00454C37" w:rsidRPr="00454C37" w14:paraId="40737E20" w14:textId="77777777" w:rsidTr="008A2922">
        <w:trPr>
          <w:trHeight w:val="2767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3C14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6FFB" w14:textId="77777777" w:rsidR="00454C37" w:rsidRPr="00454C37" w:rsidRDefault="00454C37" w:rsidP="008A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эффективности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Управления социальной политики администрации Няндомского муниципального округа</w:t>
            </w:r>
          </w:p>
          <w:p w14:paraId="33C7CA2C" w14:textId="77777777" w:rsidR="00454C37" w:rsidRPr="00454C37" w:rsidRDefault="00454C37" w:rsidP="008A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12A3D999" w14:textId="77777777" w:rsidR="00454C37" w:rsidRPr="00454C37" w:rsidRDefault="00454C37" w:rsidP="008A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эффективности использования бюджетных средств Управлением социальной политики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Няндомского муниципального округа.</w:t>
            </w:r>
          </w:p>
          <w:p w14:paraId="32DF6D5E" w14:textId="77777777" w:rsidR="00454C37" w:rsidRPr="00454C37" w:rsidRDefault="00454C37" w:rsidP="008A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системы открытости, гласности в деятельности Управления социальной политики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Няндомского муниципального округа</w:t>
            </w:r>
          </w:p>
        </w:tc>
      </w:tr>
      <w:tr w:rsidR="00454C37" w:rsidRPr="00454C37" w14:paraId="41C22324" w14:textId="77777777" w:rsidTr="008A2922">
        <w:trPr>
          <w:trHeight w:val="558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5656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EA5F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с 01.01.2023года по 31.12.2025года в один этап</w:t>
            </w:r>
          </w:p>
        </w:tc>
      </w:tr>
      <w:tr w:rsidR="00454C37" w:rsidRPr="00454C37" w14:paraId="555F8C72" w14:textId="77777777" w:rsidTr="008A2922">
        <w:trPr>
          <w:trHeight w:val="83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F3D2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8DAA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ind w:hanging="1734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Общи   Общи</w:t>
            </w:r>
            <w:r w:rsidRPr="00454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объем финансирования программы составляет: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31689,3 тыс. руб., в т.ч.: средства бюджета Няндомского муниципального округа - 31689,3 тыс. руб.</w:t>
            </w:r>
          </w:p>
        </w:tc>
      </w:tr>
      <w:tr w:rsidR="00454C37" w:rsidRPr="00454C37" w14:paraId="6A48B493" w14:textId="77777777" w:rsidTr="008A2922">
        <w:trPr>
          <w:trHeight w:val="1698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B83" w14:textId="77777777" w:rsidR="00454C37" w:rsidRPr="00454C37" w:rsidRDefault="00454C37" w:rsidP="008A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программы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1238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социальной политики.</w:t>
            </w:r>
          </w:p>
          <w:p w14:paraId="2E64E22F" w14:textId="77777777" w:rsidR="00454C37" w:rsidRPr="00454C37" w:rsidRDefault="00454C37" w:rsidP="008A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Размещение и публикация в СМИ и на официальных сайтах информации по вопросам, курируемым Управлением       социальной политики</w:t>
            </w:r>
          </w:p>
          <w:p w14:paraId="6F45F804" w14:textId="77777777" w:rsidR="00454C37" w:rsidRPr="00454C37" w:rsidRDefault="00454C37" w:rsidP="008A2922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4C37" w:rsidRPr="00454C37" w14:paraId="5F08FF92" w14:textId="77777777" w:rsidTr="008A2922">
        <w:trPr>
          <w:trHeight w:val="1351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66D0" w14:textId="77777777" w:rsidR="00454C37" w:rsidRPr="00454C37" w:rsidRDefault="00454C37" w:rsidP="008A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программы  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F343" w14:textId="77777777" w:rsidR="00454C37" w:rsidRPr="00454C37" w:rsidRDefault="00454C37" w:rsidP="008A292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Эффективное и своевременное расходование бюджетных средств, выделяемых на обеспечение деятельности Управления социальной политики администрации Няндомского муниципального округа, повышение качества выполняемых функций.</w:t>
            </w:r>
          </w:p>
        </w:tc>
      </w:tr>
    </w:tbl>
    <w:p w14:paraId="774177A6" w14:textId="77777777" w:rsidR="00454C37" w:rsidRPr="00454C37" w:rsidRDefault="00454C37" w:rsidP="00454C3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825ED" w14:textId="77777777" w:rsidR="00454C37" w:rsidRPr="00454C37" w:rsidRDefault="00454C37" w:rsidP="00454C3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37">
        <w:rPr>
          <w:rFonts w:ascii="Times New Roman" w:hAnsi="Times New Roman" w:cs="Times New Roman"/>
          <w:b/>
          <w:sz w:val="24"/>
          <w:szCs w:val="24"/>
        </w:rPr>
        <w:t>2.Целевые показатели муниципальной программы</w:t>
      </w:r>
    </w:p>
    <w:p w14:paraId="58F3AA12" w14:textId="77777777" w:rsidR="00454C37" w:rsidRPr="00454C37" w:rsidRDefault="00454C37" w:rsidP="00454C3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7"/>
        <w:gridCol w:w="1153"/>
        <w:gridCol w:w="1031"/>
        <w:gridCol w:w="1188"/>
        <w:gridCol w:w="1116"/>
        <w:gridCol w:w="992"/>
      </w:tblGrid>
      <w:tr w:rsidR="00454C37" w:rsidRPr="00454C37" w14:paraId="35A23339" w14:textId="77777777" w:rsidTr="008A2922">
        <w:trPr>
          <w:trHeight w:val="272"/>
        </w:trPr>
        <w:tc>
          <w:tcPr>
            <w:tcW w:w="3747" w:type="dxa"/>
            <w:vMerge w:val="restart"/>
            <w:shd w:val="clear" w:color="auto" w:fill="auto"/>
          </w:tcPr>
          <w:p w14:paraId="16D05E7E" w14:textId="77777777" w:rsidR="00454C37" w:rsidRPr="00EA14D5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4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целевого     </w:t>
            </w:r>
          </w:p>
          <w:p w14:paraId="52C5B51B" w14:textId="77777777" w:rsidR="00454C37" w:rsidRPr="00EA14D5" w:rsidRDefault="00454C37" w:rsidP="008A29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4D5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показателя</w:t>
            </w:r>
          </w:p>
        </w:tc>
        <w:tc>
          <w:tcPr>
            <w:tcW w:w="1153" w:type="dxa"/>
            <w:vMerge w:val="restart"/>
            <w:shd w:val="clear" w:color="auto" w:fill="auto"/>
          </w:tcPr>
          <w:p w14:paraId="05C1A288" w14:textId="77777777" w:rsidR="00454C37" w:rsidRPr="00EA14D5" w:rsidRDefault="00454C37" w:rsidP="008A29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4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Единица </w:t>
            </w:r>
            <w:r w:rsidRPr="00EA14D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измерения</w:t>
            </w:r>
          </w:p>
        </w:tc>
        <w:tc>
          <w:tcPr>
            <w:tcW w:w="4327" w:type="dxa"/>
            <w:gridSpan w:val="4"/>
            <w:shd w:val="clear" w:color="auto" w:fill="auto"/>
          </w:tcPr>
          <w:p w14:paraId="7084E716" w14:textId="77777777" w:rsidR="00454C37" w:rsidRPr="00EA14D5" w:rsidRDefault="00454C37" w:rsidP="008A2922">
            <w:pPr>
              <w:tabs>
                <w:tab w:val="left" w:pos="-157"/>
              </w:tabs>
              <w:ind w:left="-157" w:firstLine="1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4D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Значения целевых показателей</w:t>
            </w:r>
          </w:p>
        </w:tc>
      </w:tr>
      <w:tr w:rsidR="00454C37" w:rsidRPr="00454C37" w14:paraId="0AEF3061" w14:textId="77777777" w:rsidTr="008A2922">
        <w:trPr>
          <w:trHeight w:val="560"/>
        </w:trPr>
        <w:tc>
          <w:tcPr>
            <w:tcW w:w="3747" w:type="dxa"/>
            <w:vMerge/>
            <w:shd w:val="clear" w:color="auto" w:fill="auto"/>
          </w:tcPr>
          <w:p w14:paraId="2A93F1D7" w14:textId="77777777" w:rsidR="00454C37" w:rsidRPr="00EA14D5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3" w:type="dxa"/>
            <w:vMerge/>
            <w:shd w:val="clear" w:color="auto" w:fill="auto"/>
          </w:tcPr>
          <w:p w14:paraId="08B1A0AC" w14:textId="77777777" w:rsidR="00454C37" w:rsidRPr="00EA14D5" w:rsidRDefault="00454C37" w:rsidP="008A29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216D989D" w14:textId="77777777" w:rsidR="00454C37" w:rsidRPr="00EA14D5" w:rsidRDefault="00454C37" w:rsidP="008A29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4D5">
              <w:rPr>
                <w:rFonts w:ascii="Times New Roman" w:hAnsi="Times New Roman" w:cs="Times New Roman"/>
                <w:bCs/>
                <w:sz w:val="20"/>
                <w:szCs w:val="20"/>
              </w:rPr>
              <w:t>базовый 2022 год</w:t>
            </w:r>
          </w:p>
        </w:tc>
        <w:tc>
          <w:tcPr>
            <w:tcW w:w="1188" w:type="dxa"/>
            <w:shd w:val="clear" w:color="auto" w:fill="auto"/>
          </w:tcPr>
          <w:p w14:paraId="0484865F" w14:textId="77777777" w:rsidR="00454C37" w:rsidRPr="00EA14D5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4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 </w:t>
            </w:r>
          </w:p>
          <w:p w14:paraId="6B239AFD" w14:textId="77777777" w:rsidR="00454C37" w:rsidRPr="00EA14D5" w:rsidRDefault="00454C37" w:rsidP="008A29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4D5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16" w:type="dxa"/>
            <w:shd w:val="clear" w:color="auto" w:fill="auto"/>
          </w:tcPr>
          <w:p w14:paraId="4FFDC9C1" w14:textId="77777777" w:rsidR="00454C37" w:rsidRPr="00EA14D5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4D5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  <w:p w14:paraId="5631D60A" w14:textId="77777777" w:rsidR="00454C37" w:rsidRPr="00EA14D5" w:rsidRDefault="00454C37" w:rsidP="008A29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4D5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50ED312C" w14:textId="77E806A8" w:rsidR="00454C37" w:rsidRPr="00EA14D5" w:rsidRDefault="00EA14D5" w:rsidP="008A29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4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завершающий год реализации </w:t>
            </w:r>
            <w:r w:rsidR="00454C37" w:rsidRPr="00EA14D5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  <w:p w14:paraId="36844245" w14:textId="77777777" w:rsidR="00454C37" w:rsidRPr="00EA14D5" w:rsidRDefault="00454C37" w:rsidP="008A29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4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</w:tr>
      <w:tr w:rsidR="00454C37" w:rsidRPr="00454C37" w14:paraId="1490EA08" w14:textId="77777777" w:rsidTr="008A2922">
        <w:trPr>
          <w:trHeight w:val="272"/>
        </w:trPr>
        <w:tc>
          <w:tcPr>
            <w:tcW w:w="3747" w:type="dxa"/>
            <w:shd w:val="clear" w:color="auto" w:fill="auto"/>
          </w:tcPr>
          <w:p w14:paraId="151FAE84" w14:textId="77777777" w:rsidR="00454C37" w:rsidRPr="00454C37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14:paraId="7B76B70C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14:paraId="145930F0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88" w:type="dxa"/>
            <w:shd w:val="clear" w:color="auto" w:fill="auto"/>
          </w:tcPr>
          <w:p w14:paraId="3CB7181E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14:paraId="572501D3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1C3EE11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54C37" w:rsidRPr="00454C37" w14:paraId="58EF3D98" w14:textId="77777777" w:rsidTr="008A2922">
        <w:trPr>
          <w:trHeight w:val="560"/>
        </w:trPr>
        <w:tc>
          <w:tcPr>
            <w:tcW w:w="9227" w:type="dxa"/>
            <w:gridSpan w:val="6"/>
            <w:shd w:val="clear" w:color="auto" w:fill="auto"/>
          </w:tcPr>
          <w:p w14:paraId="166EDEF2" w14:textId="77777777" w:rsidR="00454C37" w:rsidRPr="00454C37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и совершенствование деятельности </w:t>
            </w:r>
          </w:p>
          <w:p w14:paraId="366B9992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политики администрации Няндомского муниципального округа»</w:t>
            </w:r>
          </w:p>
        </w:tc>
      </w:tr>
      <w:tr w:rsidR="00454C37" w:rsidRPr="00454C37" w14:paraId="6DA16667" w14:textId="77777777" w:rsidTr="008A2922">
        <w:trPr>
          <w:trHeight w:val="1665"/>
        </w:trPr>
        <w:tc>
          <w:tcPr>
            <w:tcW w:w="3747" w:type="dxa"/>
            <w:shd w:val="clear" w:color="auto" w:fill="auto"/>
          </w:tcPr>
          <w:p w14:paraId="6D1ADBF7" w14:textId="77777777" w:rsidR="00454C37" w:rsidRPr="00454C37" w:rsidRDefault="00454C37" w:rsidP="008A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1.Количество проектов (конкурсов), реализованных Управлением социальной политики с привлечением субсидий из областного бюджета или грантовой поддержки</w:t>
            </w:r>
          </w:p>
        </w:tc>
        <w:tc>
          <w:tcPr>
            <w:tcW w:w="1153" w:type="dxa"/>
            <w:shd w:val="clear" w:color="auto" w:fill="auto"/>
          </w:tcPr>
          <w:p w14:paraId="3A757436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проекты</w:t>
            </w:r>
          </w:p>
        </w:tc>
        <w:tc>
          <w:tcPr>
            <w:tcW w:w="1031" w:type="dxa"/>
            <w:shd w:val="clear" w:color="auto" w:fill="auto"/>
          </w:tcPr>
          <w:p w14:paraId="46F82198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88" w:type="dxa"/>
            <w:shd w:val="clear" w:color="auto" w:fill="auto"/>
          </w:tcPr>
          <w:p w14:paraId="382DA63A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4A4EC906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82CFBC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14:paraId="74682FFE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14:paraId="5C06152A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066C9B1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14:paraId="3254788C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54C37" w:rsidRPr="00454C37" w14:paraId="4F3A9C5C" w14:textId="77777777" w:rsidTr="008A2922">
        <w:trPr>
          <w:trHeight w:val="817"/>
        </w:trPr>
        <w:tc>
          <w:tcPr>
            <w:tcW w:w="3747" w:type="dxa"/>
            <w:shd w:val="clear" w:color="auto" w:fill="auto"/>
          </w:tcPr>
          <w:p w14:paraId="63E26B90" w14:textId="77777777" w:rsidR="00454C37" w:rsidRPr="00454C37" w:rsidRDefault="00454C37" w:rsidP="008A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2.Количество публикаций в СМИ по вопросам, курируемых Управлением социальной политики</w:t>
            </w:r>
          </w:p>
        </w:tc>
        <w:tc>
          <w:tcPr>
            <w:tcW w:w="1153" w:type="dxa"/>
            <w:shd w:val="clear" w:color="auto" w:fill="auto"/>
          </w:tcPr>
          <w:p w14:paraId="00454DC1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31" w:type="dxa"/>
            <w:shd w:val="clear" w:color="auto" w:fill="auto"/>
          </w:tcPr>
          <w:p w14:paraId="7DC4A1CD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8" w:type="dxa"/>
            <w:shd w:val="clear" w:color="auto" w:fill="auto"/>
          </w:tcPr>
          <w:p w14:paraId="7B803A9E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155C573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47E9B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14:paraId="3FF9D222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6DFF2EC7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26C9F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4FDF1FE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7D397C34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EDC6A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68D44B3" w14:textId="77777777" w:rsidR="00454C37" w:rsidRPr="00454C37" w:rsidRDefault="00454C37" w:rsidP="00454C3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1413F" w14:textId="77777777" w:rsidR="00454C37" w:rsidRPr="00454C37" w:rsidRDefault="00454C37" w:rsidP="00454C3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>Раздел 1. Приоритеты муниципальной политики в сфере реализации</w:t>
      </w:r>
    </w:p>
    <w:p w14:paraId="540CF351" w14:textId="3A84DBDE" w:rsidR="00454C37" w:rsidRPr="00454C37" w:rsidRDefault="00454C37" w:rsidP="00454C37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</w:t>
      </w:r>
    </w:p>
    <w:p w14:paraId="0FDF5A5F" w14:textId="77777777" w:rsidR="00454C37" w:rsidRPr="00454C37" w:rsidRDefault="00454C37" w:rsidP="00454C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hAnsi="Times New Roman" w:cs="Times New Roman"/>
          <w:sz w:val="24"/>
          <w:szCs w:val="24"/>
        </w:rPr>
        <w:t>Управление социальной политики</w:t>
      </w:r>
      <w:r w:rsidRPr="00454C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4C37">
        <w:rPr>
          <w:rFonts w:ascii="Times New Roman" w:hAnsi="Times New Roman" w:cs="Times New Roman"/>
          <w:sz w:val="24"/>
          <w:szCs w:val="24"/>
        </w:rPr>
        <w:t>является органом администрации Няндомского муниципального округа, обеспечивающим реализацию полномочий органа местного самоуправления в области культуры, туризма, молодежной политики, физической культуры и спорта, социальной поддержки незащищенных групп населения и иных направлений социальной политики, реализуемой на территории Няндомского муниципального округа.</w:t>
      </w:r>
    </w:p>
    <w:p w14:paraId="069AB03A" w14:textId="77777777" w:rsidR="00454C37" w:rsidRPr="00454C37" w:rsidRDefault="00454C37" w:rsidP="00454C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hAnsi="Times New Roman" w:cs="Times New Roman"/>
          <w:sz w:val="24"/>
          <w:szCs w:val="24"/>
        </w:rPr>
        <w:t>Управление социальной политики осуществляет свою деятельность во взаимодействии с федеральными органами государственной власти, органами государственной власти Архангельской области и органом местного самоуправления Няндомского муниципального округа, организациями различных форм собственности.</w:t>
      </w:r>
    </w:p>
    <w:p w14:paraId="48E90F27" w14:textId="77777777" w:rsidR="00662174" w:rsidRDefault="00662174" w:rsidP="00454C37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3DB1CBE" w14:textId="6ACCABD6" w:rsidR="00454C37" w:rsidRPr="00454C37" w:rsidRDefault="00454C37" w:rsidP="00454C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hAnsi="Times New Roman" w:cs="Times New Roman"/>
          <w:sz w:val="24"/>
          <w:szCs w:val="24"/>
        </w:rPr>
        <w:t>Управление социальной политики координирует деятельность четырех</w:t>
      </w:r>
      <w:r w:rsidRPr="00454C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4C37">
        <w:rPr>
          <w:rFonts w:ascii="Times New Roman" w:hAnsi="Times New Roman" w:cs="Times New Roman"/>
          <w:sz w:val="24"/>
          <w:szCs w:val="24"/>
        </w:rPr>
        <w:t>муниципальных учреждений путем утверждения им муниципальных заданий и предоставления финансового обеспечения на их выполнение.</w:t>
      </w:r>
    </w:p>
    <w:p w14:paraId="17EA9425" w14:textId="77777777" w:rsidR="00454C37" w:rsidRPr="00454C37" w:rsidRDefault="00454C37" w:rsidP="00454C37">
      <w:pPr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hAnsi="Times New Roman" w:cs="Times New Roman"/>
          <w:sz w:val="24"/>
          <w:szCs w:val="24"/>
        </w:rPr>
        <w:tab/>
        <w:t>Сотрудники Управления социальной политики и подведомственных муниципальных учреждений активно участвуют в реализации мероприятий национального проекта «Культура» и государственных программ Архангельской области «Культура Русского Севера», «Молодежь Поморья», «Развитие физической культуры и спорта в Архангельской области»,  привлекая средства из различных источников на развитие и модернизацию учреждений социальной сферы  Няндомского муниципального округа с целью повышения доступности и качества предоставляемых ими  муниципальных услуг.</w:t>
      </w:r>
    </w:p>
    <w:p w14:paraId="1D42113B" w14:textId="77777777" w:rsidR="00454C37" w:rsidRPr="00454C37" w:rsidRDefault="00454C37" w:rsidP="00454C3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eastAsia="Calibri" w:hAnsi="Times New Roman" w:cs="Times New Roman"/>
          <w:sz w:val="24"/>
          <w:szCs w:val="24"/>
        </w:rPr>
        <w:t>Все данные средства предоставляются в настоящее время на конкурсной основе, что требует соответствующего технического обеспечения и квалификации работников для формирования конкурсной заявительной документации</w:t>
      </w:r>
    </w:p>
    <w:p w14:paraId="0A9BCA58" w14:textId="77777777" w:rsidR="00454C37" w:rsidRPr="00454C37" w:rsidRDefault="00454C37" w:rsidP="00454C37">
      <w:pPr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hAnsi="Times New Roman" w:cs="Times New Roman"/>
          <w:sz w:val="24"/>
          <w:szCs w:val="24"/>
        </w:rPr>
        <w:tab/>
        <w:t xml:space="preserve">С целью повышения эффективности исполнения возложенных полномочий </w:t>
      </w:r>
      <w:r w:rsidRPr="00454C37">
        <w:rPr>
          <w:rFonts w:ascii="Times New Roman" w:hAnsi="Times New Roman" w:cs="Times New Roman"/>
          <w:bCs/>
          <w:sz w:val="24"/>
          <w:szCs w:val="24"/>
        </w:rPr>
        <w:br/>
        <w:t xml:space="preserve">необходимо в комплексе рассматривать вопросы </w:t>
      </w:r>
      <w:r w:rsidRPr="00454C37">
        <w:rPr>
          <w:rFonts w:ascii="Times New Roman" w:hAnsi="Times New Roman" w:cs="Times New Roman"/>
          <w:sz w:val="24"/>
          <w:szCs w:val="24"/>
        </w:rPr>
        <w:t>организационного, материально-технического, информационного, финансового обеспечения сотрудников.</w:t>
      </w:r>
    </w:p>
    <w:p w14:paraId="15AE5781" w14:textId="77777777" w:rsidR="00454C37" w:rsidRPr="00454C37" w:rsidRDefault="00454C37" w:rsidP="00454C3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hAnsi="Times New Roman" w:cs="Times New Roman"/>
          <w:sz w:val="24"/>
          <w:szCs w:val="24"/>
        </w:rPr>
        <w:t>Данная муниципальная программа определяет приоритеты и объемы использования средств бюджета Няндомского муниципального округа по Управлению социальной политики на среднесрочную перспективу.</w:t>
      </w:r>
    </w:p>
    <w:p w14:paraId="5C5FB8EB" w14:textId="77777777" w:rsidR="00454C37" w:rsidRPr="00454C37" w:rsidRDefault="00454C37" w:rsidP="00454C3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5ED08" w14:textId="77777777" w:rsidR="00454C37" w:rsidRPr="00454C37" w:rsidRDefault="00454C37" w:rsidP="00454C37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Ресурсное обеспечение </w:t>
      </w:r>
    </w:p>
    <w:p w14:paraId="18A327B2" w14:textId="77777777" w:rsidR="00454C37" w:rsidRPr="00454C37" w:rsidRDefault="00454C37" w:rsidP="00454C37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«Обеспечение и совершенствование деятельности Управления социальной политики администрации Няндомского муниципального округа»</w:t>
      </w:r>
    </w:p>
    <w:p w14:paraId="46369EB2" w14:textId="77777777" w:rsidR="00454C37" w:rsidRPr="00454C37" w:rsidRDefault="00454C37" w:rsidP="00454C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2843"/>
        <w:gridCol w:w="1496"/>
        <w:gridCol w:w="1106"/>
        <w:gridCol w:w="1134"/>
        <w:gridCol w:w="1134"/>
        <w:gridCol w:w="1265"/>
        <w:gridCol w:w="17"/>
      </w:tblGrid>
      <w:tr w:rsidR="00454C37" w:rsidRPr="00454C37" w14:paraId="4E0FC726" w14:textId="77777777" w:rsidTr="008A2922">
        <w:trPr>
          <w:trHeight w:val="593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3FF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559B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0D6BD83B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F665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36BE9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454C37" w:rsidRPr="00454C37" w14:paraId="29B82A1A" w14:textId="77777777" w:rsidTr="008A2922">
        <w:trPr>
          <w:gridAfter w:val="1"/>
          <w:wAfter w:w="17" w:type="dxa"/>
          <w:trHeight w:val="408"/>
          <w:jc w:val="center"/>
        </w:trPr>
        <w:tc>
          <w:tcPr>
            <w:tcW w:w="13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E03C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3910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76E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6EC7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9DA3" w14:textId="77777777" w:rsidR="00454C37" w:rsidRPr="00454C37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4BC8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2221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54C37" w:rsidRPr="00454C37" w14:paraId="50C97099" w14:textId="77777777" w:rsidTr="008A2922">
        <w:trPr>
          <w:gridAfter w:val="1"/>
          <w:wAfter w:w="17" w:type="dxa"/>
          <w:trHeight w:val="139"/>
          <w:jc w:val="center"/>
        </w:trPr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E052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5817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744C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70E2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6FCE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2CA5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49E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C37" w:rsidRPr="00454C37" w14:paraId="74D48C16" w14:textId="77777777" w:rsidTr="008A2922">
        <w:trPr>
          <w:gridAfter w:val="1"/>
          <w:wAfter w:w="17" w:type="dxa"/>
          <w:trHeight w:val="366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7732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Муници-пальная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C4A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Обеспечение и совершенствование деятельности Управления</w:t>
            </w:r>
          </w:p>
          <w:p w14:paraId="6D56CEFF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политики </w:t>
            </w:r>
          </w:p>
          <w:p w14:paraId="36500041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администрации Няндомского муниципального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B94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BEEB" w14:textId="77777777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31689,3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3BA0" w14:textId="77777777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10071,1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4584" w14:textId="77777777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10605,8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8B01" w14:textId="77777777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11012,4</w:t>
            </w:r>
          </w:p>
        </w:tc>
      </w:tr>
      <w:tr w:rsidR="00454C37" w:rsidRPr="00454C37" w14:paraId="19EC3867" w14:textId="77777777" w:rsidTr="008A2922">
        <w:trPr>
          <w:gridAfter w:val="1"/>
          <w:wAfter w:w="17" w:type="dxa"/>
          <w:trHeight w:val="1493"/>
          <w:jc w:val="center"/>
        </w:trPr>
        <w:tc>
          <w:tcPr>
            <w:tcW w:w="13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2952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F60B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FA3C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бюджет Няндомского муниципального округа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9B8D" w14:textId="77777777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31689,3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3C33" w14:textId="77777777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10071,1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5168" w14:textId="77777777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10605,8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DA9" w14:textId="77777777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11012,4</w:t>
            </w:r>
          </w:p>
        </w:tc>
      </w:tr>
    </w:tbl>
    <w:p w14:paraId="163C9293" w14:textId="77777777" w:rsidR="00454C37" w:rsidRPr="00454C37" w:rsidRDefault="00454C37" w:rsidP="00454C37">
      <w:pPr>
        <w:rPr>
          <w:rFonts w:ascii="Times New Roman" w:hAnsi="Times New Roman" w:cs="Times New Roman"/>
          <w:b/>
          <w:sz w:val="24"/>
          <w:szCs w:val="24"/>
        </w:rPr>
      </w:pPr>
    </w:p>
    <w:p w14:paraId="2CCFCBFF" w14:textId="1027619B" w:rsidR="00454C37" w:rsidRDefault="00454C37" w:rsidP="00454C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82564" w14:textId="6C1F3C00" w:rsidR="00454C37" w:rsidRDefault="00454C37" w:rsidP="00454C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DC191" w14:textId="77777777" w:rsidR="00454C37" w:rsidRPr="00454C37" w:rsidRDefault="00454C37" w:rsidP="00454C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1D120" w14:textId="77777777" w:rsidR="00454C37" w:rsidRPr="00454C37" w:rsidRDefault="00454C37" w:rsidP="00454C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5705C" w14:textId="77777777" w:rsidR="00662174" w:rsidRDefault="00662174" w:rsidP="00454C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08A26" w14:textId="2FF736FE" w:rsidR="00454C37" w:rsidRPr="00454C37" w:rsidRDefault="00454C37" w:rsidP="00454C37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Мероприятия </w:t>
      </w:r>
      <w:r w:rsidRPr="00454C37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программы.</w:t>
      </w:r>
    </w:p>
    <w:p w14:paraId="12D09F43" w14:textId="77777777" w:rsidR="00454C37" w:rsidRPr="00454C37" w:rsidRDefault="00454C37" w:rsidP="00454C37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7A7D71" w14:textId="77777777" w:rsidR="00454C37" w:rsidRPr="00454C37" w:rsidRDefault="00454C37" w:rsidP="00454C37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</w:t>
      </w:r>
    </w:p>
    <w:p w14:paraId="3E2B496B" w14:textId="77777777" w:rsidR="00454C37" w:rsidRPr="00454C37" w:rsidRDefault="00454C37" w:rsidP="00454C37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 «Обеспечение и совершенствование деятельности Управления социальной политики администрации Няндомского муниципального округа»</w:t>
      </w:r>
    </w:p>
    <w:p w14:paraId="1DAC60E5" w14:textId="77777777" w:rsidR="00454C37" w:rsidRPr="00454C37" w:rsidRDefault="00454C37" w:rsidP="00454C3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51"/>
        <w:gridCol w:w="1672"/>
        <w:gridCol w:w="1478"/>
        <w:gridCol w:w="9"/>
        <w:gridCol w:w="1135"/>
        <w:gridCol w:w="1054"/>
        <w:gridCol w:w="9"/>
        <w:gridCol w:w="1205"/>
        <w:gridCol w:w="1177"/>
        <w:gridCol w:w="19"/>
      </w:tblGrid>
      <w:tr w:rsidR="00454C37" w:rsidRPr="00454C37" w14:paraId="3951E3DA" w14:textId="77777777" w:rsidTr="008A2922">
        <w:trPr>
          <w:trHeight w:val="247"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EE8E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B4B9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2EFDA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 исполнитель (соисполни-тель)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6572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</w:p>
          <w:p w14:paraId="4608ABF1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4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91B1C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расходов, тыс. рублей</w:t>
            </w:r>
          </w:p>
        </w:tc>
      </w:tr>
      <w:tr w:rsidR="00454C37" w:rsidRPr="00454C37" w14:paraId="22D14D3E" w14:textId="77777777" w:rsidTr="008A2922">
        <w:trPr>
          <w:gridAfter w:val="1"/>
          <w:wAfter w:w="19" w:type="dxa"/>
          <w:trHeight w:val="393"/>
          <w:tblHeader/>
          <w:jc w:val="center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0481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8855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D297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96B1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C1BF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6DC4" w14:textId="77777777" w:rsidR="00454C37" w:rsidRPr="00454C37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693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574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454C37" w:rsidRPr="00454C37" w14:paraId="1123C69B" w14:textId="77777777" w:rsidTr="008A2922">
        <w:trPr>
          <w:gridAfter w:val="1"/>
          <w:wAfter w:w="19" w:type="dxa"/>
          <w:trHeight w:val="278"/>
          <w:tblHeader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ECA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7F3A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8081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A3AF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7413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E5A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172F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A4D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54C37" w:rsidRPr="00454C37" w14:paraId="642C0561" w14:textId="77777777" w:rsidTr="008A2922">
        <w:trPr>
          <w:gridAfter w:val="1"/>
          <w:wAfter w:w="19" w:type="dxa"/>
          <w:trHeight w:val="430"/>
          <w:jc w:val="center"/>
        </w:trPr>
        <w:tc>
          <w:tcPr>
            <w:tcW w:w="1073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D87D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Цель программы: повышение качества и эффективности деятельности Управления социальной политики администрации Няндомского муниципального округа</w:t>
            </w:r>
          </w:p>
        </w:tc>
      </w:tr>
      <w:tr w:rsidR="00454C37" w:rsidRPr="00454C37" w14:paraId="6A11C59A" w14:textId="77777777" w:rsidTr="008A2922">
        <w:trPr>
          <w:gridAfter w:val="1"/>
          <w:wAfter w:w="19" w:type="dxa"/>
          <w:trHeight w:val="430"/>
          <w:jc w:val="center"/>
        </w:trPr>
        <w:tc>
          <w:tcPr>
            <w:tcW w:w="1073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4F81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Задача  1 : Повышение эффективности использования бюджетных средств Управлением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социальной политики администрации Няндомского муниципального округа</w:t>
            </w:r>
          </w:p>
        </w:tc>
      </w:tr>
      <w:tr w:rsidR="00454C37" w:rsidRPr="00454C37" w14:paraId="1DA2C329" w14:textId="77777777" w:rsidTr="008A2922">
        <w:trPr>
          <w:gridAfter w:val="1"/>
          <w:wAfter w:w="19" w:type="dxa"/>
          <w:trHeight w:val="430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988F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8A34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Управления социальной политики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C815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отдел БУ и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348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бюджет Няндомско-го муници-пального округа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16BB" w14:textId="77777777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31689,3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D8E6" w14:textId="77777777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10071,1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EF02" w14:textId="77777777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10605,8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F884" w14:textId="77777777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11012,4</w:t>
            </w:r>
          </w:p>
        </w:tc>
      </w:tr>
      <w:tr w:rsidR="00454C37" w:rsidRPr="00454C37" w14:paraId="2B9A0098" w14:textId="77777777" w:rsidTr="008A2922">
        <w:trPr>
          <w:gridAfter w:val="1"/>
          <w:wAfter w:w="19" w:type="dxa"/>
          <w:trHeight w:val="430"/>
          <w:jc w:val="center"/>
        </w:trPr>
        <w:tc>
          <w:tcPr>
            <w:tcW w:w="1073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242" w14:textId="77777777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Задача  2 : Совершенствование системы открытости, гласности в деятельности Управления социальной политики администрации Няндомского муниципального округа</w:t>
            </w:r>
          </w:p>
        </w:tc>
      </w:tr>
      <w:tr w:rsidR="00454C37" w:rsidRPr="00454C37" w14:paraId="26C791F6" w14:textId="77777777" w:rsidTr="008A2922">
        <w:trPr>
          <w:gridAfter w:val="1"/>
          <w:wAfter w:w="19" w:type="dxa"/>
          <w:trHeight w:val="1756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E9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D38E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Размещение и публикация в СМИ и на официальных сайтах информации по вопросам, курируемым Управлением       социальной политики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B53D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     социальной политики          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F061" w14:textId="77777777" w:rsidR="00454C37" w:rsidRPr="00454C37" w:rsidRDefault="00454C37" w:rsidP="008A2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бюджет Няндомско-го муници-пального округа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7F99" w14:textId="77777777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D98F" w14:textId="77777777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4002" w14:textId="77777777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4659" w14:textId="77777777" w:rsidR="00454C37" w:rsidRPr="00454C37" w:rsidRDefault="00454C37" w:rsidP="008A292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13744BC" w14:textId="77777777" w:rsidR="00454C37" w:rsidRPr="00454C37" w:rsidRDefault="00454C37" w:rsidP="00454C3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5054CD3E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052A168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D070379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711D19FD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47AE15F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924A0B2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D35CCCB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3FE5299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EB3A308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C822F84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965AAF9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C5D125B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454C37" w:rsidRPr="00454C37" w14:paraId="597B4095" w14:textId="77777777" w:rsidTr="00454C37">
        <w:tc>
          <w:tcPr>
            <w:tcW w:w="5238" w:type="dxa"/>
          </w:tcPr>
          <w:p w14:paraId="4AC3ED81" w14:textId="77777777" w:rsidR="00454C37" w:rsidRPr="00454C37" w:rsidRDefault="00454C37" w:rsidP="00E708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</w:tc>
      </w:tr>
      <w:tr w:rsidR="00454C37" w:rsidRPr="00454C37" w14:paraId="32BA7197" w14:textId="77777777" w:rsidTr="00454C37">
        <w:tc>
          <w:tcPr>
            <w:tcW w:w="5238" w:type="dxa"/>
          </w:tcPr>
          <w:p w14:paraId="68698259" w14:textId="77777777" w:rsidR="00454C37" w:rsidRPr="00454C37" w:rsidRDefault="00454C37" w:rsidP="00E70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«Обеспечение и</w:t>
            </w:r>
          </w:p>
        </w:tc>
      </w:tr>
      <w:tr w:rsidR="00454C37" w:rsidRPr="00454C37" w14:paraId="02A3589A" w14:textId="77777777" w:rsidTr="00454C37">
        <w:tc>
          <w:tcPr>
            <w:tcW w:w="5238" w:type="dxa"/>
          </w:tcPr>
          <w:p w14:paraId="35A47EDB" w14:textId="77777777" w:rsidR="00454C37" w:rsidRPr="00454C37" w:rsidRDefault="00454C37" w:rsidP="00E70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Управления</w:t>
            </w:r>
          </w:p>
        </w:tc>
      </w:tr>
      <w:tr w:rsidR="00454C37" w:rsidRPr="00454C37" w14:paraId="16EFFA28" w14:textId="77777777" w:rsidTr="00454C37">
        <w:tc>
          <w:tcPr>
            <w:tcW w:w="5238" w:type="dxa"/>
          </w:tcPr>
          <w:p w14:paraId="4F8AB288" w14:textId="77777777" w:rsidR="00454C37" w:rsidRPr="00454C37" w:rsidRDefault="00454C37" w:rsidP="00E70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социальной политики администрации</w:t>
            </w:r>
          </w:p>
        </w:tc>
      </w:tr>
      <w:tr w:rsidR="00454C37" w:rsidRPr="00454C37" w14:paraId="6B9FEE21" w14:textId="77777777" w:rsidTr="00454C37">
        <w:tc>
          <w:tcPr>
            <w:tcW w:w="5238" w:type="dxa"/>
          </w:tcPr>
          <w:p w14:paraId="0F5C867C" w14:textId="77777777" w:rsidR="00454C37" w:rsidRPr="00454C37" w:rsidRDefault="00454C37" w:rsidP="00E70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Няндомского муниципального округа»</w:t>
            </w:r>
          </w:p>
        </w:tc>
      </w:tr>
    </w:tbl>
    <w:p w14:paraId="07D0A60D" w14:textId="77777777" w:rsidR="00454C37" w:rsidRPr="00454C37" w:rsidRDefault="00454C37" w:rsidP="00454C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7EF386" w14:textId="77777777" w:rsidR="00454C37" w:rsidRPr="00454C37" w:rsidRDefault="00454C37" w:rsidP="00454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3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23513B5D" w14:textId="77777777" w:rsidR="00454C37" w:rsidRPr="00454C37" w:rsidRDefault="00454C37" w:rsidP="00454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37">
        <w:rPr>
          <w:rFonts w:ascii="Times New Roman" w:hAnsi="Times New Roman" w:cs="Times New Roman"/>
          <w:b/>
          <w:sz w:val="24"/>
          <w:szCs w:val="24"/>
        </w:rPr>
        <w:t>о методике расчета целевых показателей и источниках информации</w:t>
      </w:r>
    </w:p>
    <w:p w14:paraId="7E5F36E6" w14:textId="77777777" w:rsidR="00454C37" w:rsidRPr="00454C37" w:rsidRDefault="00454C37" w:rsidP="00454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37">
        <w:rPr>
          <w:rFonts w:ascii="Times New Roman" w:hAnsi="Times New Roman" w:cs="Times New Roman"/>
          <w:b/>
          <w:sz w:val="24"/>
          <w:szCs w:val="24"/>
        </w:rPr>
        <w:t xml:space="preserve"> о значениях целевых показателей муниципальной программы</w:t>
      </w:r>
    </w:p>
    <w:p w14:paraId="25CA06C6" w14:textId="77777777" w:rsidR="00454C37" w:rsidRPr="00454C37" w:rsidRDefault="00454C37" w:rsidP="00454C3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37">
        <w:rPr>
          <w:rFonts w:ascii="Times New Roman" w:hAnsi="Times New Roman" w:cs="Times New Roman"/>
          <w:b/>
          <w:sz w:val="24"/>
          <w:szCs w:val="24"/>
        </w:rPr>
        <w:t xml:space="preserve">«Обеспечение и совершенствование деятельности Управления социальной </w:t>
      </w:r>
      <w:r w:rsidRPr="00454C37">
        <w:rPr>
          <w:rFonts w:ascii="Times New Roman" w:hAnsi="Times New Roman" w:cs="Times New Roman"/>
          <w:b/>
          <w:sz w:val="24"/>
          <w:szCs w:val="24"/>
        </w:rPr>
        <w:br/>
        <w:t>политики администрации Няндомского муниципального округа»</w:t>
      </w:r>
    </w:p>
    <w:p w14:paraId="52729F16" w14:textId="77777777" w:rsidR="00454C37" w:rsidRPr="00454C37" w:rsidRDefault="00454C37" w:rsidP="00454C3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3011"/>
        <w:gridCol w:w="3509"/>
      </w:tblGrid>
      <w:tr w:rsidR="00454C37" w:rsidRPr="00454C37" w14:paraId="1436EC35" w14:textId="77777777" w:rsidTr="008A2922">
        <w:trPr>
          <w:jc w:val="center"/>
        </w:trPr>
        <w:tc>
          <w:tcPr>
            <w:tcW w:w="3528" w:type="dxa"/>
            <w:shd w:val="clear" w:color="auto" w:fill="auto"/>
          </w:tcPr>
          <w:p w14:paraId="124E01EF" w14:textId="77777777" w:rsidR="00454C37" w:rsidRPr="00454C37" w:rsidRDefault="00454C37" w:rsidP="008A292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целевых показателей программы, </w:t>
            </w:r>
          </w:p>
          <w:p w14:paraId="55ACF9BA" w14:textId="77777777" w:rsidR="00454C37" w:rsidRPr="00454C37" w:rsidRDefault="00454C37" w:rsidP="008A292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11" w:type="dxa"/>
            <w:shd w:val="clear" w:color="auto" w:fill="auto"/>
          </w:tcPr>
          <w:p w14:paraId="67F52E7B" w14:textId="77777777" w:rsidR="00454C37" w:rsidRPr="00454C37" w:rsidRDefault="00454C37" w:rsidP="008A292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509" w:type="dxa"/>
            <w:shd w:val="clear" w:color="auto" w:fill="auto"/>
          </w:tcPr>
          <w:p w14:paraId="440523B0" w14:textId="77777777" w:rsidR="00454C37" w:rsidRPr="00454C37" w:rsidRDefault="00454C37" w:rsidP="008A292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454C37" w:rsidRPr="00454C37" w14:paraId="4C1BA0A7" w14:textId="77777777" w:rsidTr="008A2922">
        <w:trPr>
          <w:jc w:val="center"/>
        </w:trPr>
        <w:tc>
          <w:tcPr>
            <w:tcW w:w="3528" w:type="dxa"/>
            <w:shd w:val="clear" w:color="auto" w:fill="auto"/>
          </w:tcPr>
          <w:p w14:paraId="1A107BDB" w14:textId="77777777" w:rsidR="00454C37" w:rsidRPr="00454C37" w:rsidRDefault="00454C37" w:rsidP="008A292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shd w:val="clear" w:color="auto" w:fill="auto"/>
          </w:tcPr>
          <w:p w14:paraId="056C48CB" w14:textId="77777777" w:rsidR="00454C37" w:rsidRPr="00454C37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  <w:shd w:val="clear" w:color="auto" w:fill="auto"/>
          </w:tcPr>
          <w:p w14:paraId="26314B1F" w14:textId="77777777" w:rsidR="00454C37" w:rsidRPr="00454C37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4C37" w:rsidRPr="00454C37" w14:paraId="20437242" w14:textId="77777777" w:rsidTr="008A2922">
        <w:trPr>
          <w:jc w:val="center"/>
        </w:trPr>
        <w:tc>
          <w:tcPr>
            <w:tcW w:w="10048" w:type="dxa"/>
            <w:gridSpan w:val="3"/>
            <w:shd w:val="clear" w:color="auto" w:fill="auto"/>
          </w:tcPr>
          <w:p w14:paraId="5AEF0FF1" w14:textId="77777777" w:rsidR="00454C37" w:rsidRPr="00454C37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Повышение эффективности использования бюджетных средств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Управлением социальной политики администрации Няндомского муниципального округа</w:t>
            </w:r>
          </w:p>
        </w:tc>
      </w:tr>
      <w:tr w:rsidR="00454C37" w:rsidRPr="00454C37" w14:paraId="2DA4BC29" w14:textId="77777777" w:rsidTr="008A2922">
        <w:trPr>
          <w:trHeight w:val="1690"/>
          <w:jc w:val="center"/>
        </w:trPr>
        <w:tc>
          <w:tcPr>
            <w:tcW w:w="3528" w:type="dxa"/>
            <w:shd w:val="clear" w:color="auto" w:fill="auto"/>
          </w:tcPr>
          <w:p w14:paraId="5683226B" w14:textId="14CE95DF" w:rsidR="00454C37" w:rsidRPr="00454C37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(конкурсов), реализованных Управлением социальной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>политики с привлечением субсидий из областного бюджета или             грантовой поддержки, единиц</w:t>
            </w:r>
          </w:p>
        </w:tc>
        <w:tc>
          <w:tcPr>
            <w:tcW w:w="3011" w:type="dxa"/>
            <w:shd w:val="clear" w:color="auto" w:fill="auto"/>
          </w:tcPr>
          <w:p w14:paraId="7FCC57E8" w14:textId="1A22FBAC" w:rsidR="00454C37" w:rsidRPr="00454C37" w:rsidRDefault="00454C37" w:rsidP="008A2922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гран</w:t>
            </w:r>
            <w:r w:rsidR="004C1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ов, реализованных в течение отчетного периода, </w:t>
            </w:r>
            <w:r w:rsidR="004C1B45">
              <w:rPr>
                <w:rFonts w:ascii="Times New Roman" w:hAnsi="Times New Roman" w:cs="Times New Roman"/>
                <w:sz w:val="24"/>
                <w:szCs w:val="24"/>
              </w:rPr>
              <w:t>с привлечением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 w:rsidR="004C1B4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4C1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</w:t>
            </w:r>
            <w:r w:rsidR="004C1B45">
              <w:rPr>
                <w:rFonts w:ascii="Times New Roman" w:hAnsi="Times New Roman" w:cs="Times New Roman"/>
                <w:sz w:val="24"/>
                <w:szCs w:val="24"/>
              </w:rPr>
              <w:t>а, грантовой поддержки</w:t>
            </w:r>
          </w:p>
        </w:tc>
        <w:tc>
          <w:tcPr>
            <w:tcW w:w="3509" w:type="dxa"/>
            <w:shd w:val="clear" w:color="auto" w:fill="auto"/>
          </w:tcPr>
          <w:p w14:paraId="5D5554D8" w14:textId="77777777" w:rsidR="00454C37" w:rsidRPr="00454C37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Отчет отделов Управления социальной политики администрации Няндомского муниципального округа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>о реализации проектов</w:t>
            </w:r>
          </w:p>
        </w:tc>
      </w:tr>
      <w:tr w:rsidR="00454C37" w:rsidRPr="00454C37" w14:paraId="7896E61E" w14:textId="77777777" w:rsidTr="008A2922">
        <w:trPr>
          <w:jc w:val="center"/>
        </w:trPr>
        <w:tc>
          <w:tcPr>
            <w:tcW w:w="10048" w:type="dxa"/>
            <w:gridSpan w:val="3"/>
            <w:shd w:val="clear" w:color="auto" w:fill="auto"/>
          </w:tcPr>
          <w:p w14:paraId="23D334A2" w14:textId="77777777" w:rsidR="00454C37" w:rsidRPr="00454C37" w:rsidRDefault="00454C37" w:rsidP="008A292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Задача 2: Совершенствование системы открытости, гласности в деятельности Управления социальной политики администрации Няндомского муниципального округа </w:t>
            </w:r>
          </w:p>
        </w:tc>
      </w:tr>
      <w:tr w:rsidR="00454C37" w:rsidRPr="00454C37" w14:paraId="2957EF6F" w14:textId="77777777" w:rsidTr="008A2922">
        <w:trPr>
          <w:jc w:val="center"/>
        </w:trPr>
        <w:tc>
          <w:tcPr>
            <w:tcW w:w="3528" w:type="dxa"/>
            <w:shd w:val="clear" w:color="auto" w:fill="auto"/>
          </w:tcPr>
          <w:p w14:paraId="500700BD" w14:textId="77777777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по вопросам, курируемых Управлением социальной политики, единиц</w:t>
            </w:r>
          </w:p>
        </w:tc>
        <w:tc>
          <w:tcPr>
            <w:tcW w:w="3011" w:type="dxa"/>
            <w:shd w:val="clear" w:color="auto" w:fill="auto"/>
          </w:tcPr>
          <w:p w14:paraId="37B4259B" w14:textId="48C1267C"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публикаций за отчетный период в районной газете «Авангард», на официальном сайте администрации Няндомского муниципального округа, в официальных группах социальных сетей </w:t>
            </w:r>
            <w:r w:rsidR="000E498D">
              <w:rPr>
                <w:rFonts w:ascii="Times New Roman" w:hAnsi="Times New Roman" w:cs="Times New Roman"/>
                <w:sz w:val="24"/>
                <w:szCs w:val="24"/>
              </w:rPr>
              <w:t xml:space="preserve">отделов Управления социальной политики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по вопросам, курируемых Управлением социальной политики</w:t>
            </w:r>
          </w:p>
        </w:tc>
        <w:tc>
          <w:tcPr>
            <w:tcW w:w="3509" w:type="dxa"/>
            <w:shd w:val="clear" w:color="auto" w:fill="auto"/>
          </w:tcPr>
          <w:p w14:paraId="15138813" w14:textId="77777777" w:rsidR="00454C37" w:rsidRPr="00454C37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Отчет отделов Управления социальной политики администрации Няндомского муниципального округа по муниципальным программам</w:t>
            </w:r>
          </w:p>
        </w:tc>
      </w:tr>
    </w:tbl>
    <w:p w14:paraId="2D894772" w14:textId="77777777" w:rsidR="00454C37" w:rsidRPr="00454C37" w:rsidRDefault="00454C37" w:rsidP="00454C37">
      <w:pPr>
        <w:rPr>
          <w:rFonts w:ascii="Times New Roman" w:hAnsi="Times New Roman" w:cs="Times New Roman"/>
          <w:sz w:val="24"/>
          <w:szCs w:val="24"/>
        </w:rPr>
      </w:pPr>
    </w:p>
    <w:p w14:paraId="0686BD41" w14:textId="77777777" w:rsidR="00454C37" w:rsidRPr="00454C37" w:rsidRDefault="00454C37" w:rsidP="00454C37">
      <w:pPr>
        <w:rPr>
          <w:rFonts w:ascii="Times New Roman" w:eastAsia="Calibri" w:hAnsi="Times New Roman" w:cs="Times New Roman"/>
          <w:sz w:val="24"/>
          <w:szCs w:val="24"/>
        </w:rPr>
      </w:pPr>
    </w:p>
    <w:p w14:paraId="7A171C1C" w14:textId="77777777" w:rsidR="00454C37" w:rsidRPr="00454C37" w:rsidRDefault="00454C37" w:rsidP="00454C37">
      <w:pPr>
        <w:rPr>
          <w:rFonts w:ascii="Times New Roman" w:eastAsia="Calibri" w:hAnsi="Times New Roman" w:cs="Times New Roman"/>
          <w:sz w:val="24"/>
          <w:szCs w:val="24"/>
        </w:rPr>
      </w:pPr>
    </w:p>
    <w:p w14:paraId="639E5289" w14:textId="77777777" w:rsidR="00454C37" w:rsidRPr="00454C37" w:rsidRDefault="00454C37" w:rsidP="00454C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12F0E" w14:textId="77777777" w:rsidR="00454C37" w:rsidRPr="00454C37" w:rsidRDefault="00454C37" w:rsidP="00454C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70B65" w14:textId="77777777" w:rsidR="00454C37" w:rsidRPr="00454C37" w:rsidRDefault="00454C37" w:rsidP="00454C37">
      <w:pPr>
        <w:autoSpaceDE w:val="0"/>
        <w:autoSpaceDN w:val="0"/>
        <w:adjustRightInd w:val="0"/>
        <w:rPr>
          <w:rStyle w:val="ac"/>
          <w:rFonts w:ascii="Times New Roman" w:hAnsi="Times New Roman" w:cs="Times New Roman"/>
          <w:bCs/>
          <w:sz w:val="24"/>
          <w:szCs w:val="24"/>
        </w:rPr>
        <w:sectPr w:rsidR="00454C37" w:rsidRPr="00454C37">
          <w:footerReference w:type="even" r:id="rId15"/>
          <w:pgSz w:w="11906" w:h="16838"/>
          <w:pgMar w:top="1134" w:right="851" w:bottom="1134" w:left="1134" w:header="720" w:footer="720" w:gutter="0"/>
          <w:cols w:space="720"/>
        </w:sectPr>
      </w:pPr>
    </w:p>
    <w:p w14:paraId="304CFD54" w14:textId="77777777" w:rsidR="00454C37" w:rsidRPr="00454C37" w:rsidRDefault="00454C37" w:rsidP="00454C37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14:paraId="414E4BB9" w14:textId="77777777" w:rsidR="00191EB4" w:rsidRPr="00454C37" w:rsidRDefault="00191EB4" w:rsidP="00C7038B">
      <w:pPr>
        <w:rPr>
          <w:rFonts w:ascii="Times New Roman" w:hAnsi="Times New Roman" w:cs="Times New Roman"/>
          <w:sz w:val="24"/>
          <w:szCs w:val="24"/>
        </w:rPr>
      </w:pPr>
    </w:p>
    <w:sectPr w:rsidR="00191EB4" w:rsidRPr="00454C37" w:rsidSect="00FA1E9E">
      <w:headerReference w:type="even" r:id="rId16"/>
      <w:headerReference w:type="default" r:id="rId17"/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2BFE" w14:textId="77777777" w:rsidR="00B66BA9" w:rsidRDefault="00B66BA9" w:rsidP="00D729AA">
      <w:pPr>
        <w:spacing w:line="240" w:lineRule="auto"/>
      </w:pPr>
      <w:r>
        <w:separator/>
      </w:r>
    </w:p>
  </w:endnote>
  <w:endnote w:type="continuationSeparator" w:id="0">
    <w:p w14:paraId="07956765" w14:textId="77777777" w:rsidR="00B66BA9" w:rsidRDefault="00B66BA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8D00" w14:textId="77777777" w:rsidR="000D41EC" w:rsidRDefault="000D41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7BCF" w14:textId="77777777" w:rsidR="000D41EC" w:rsidRDefault="000D41E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10DC" w14:textId="77777777" w:rsidR="000D41EC" w:rsidRDefault="000D41EC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5EFA" w14:textId="77777777" w:rsidR="00454C37" w:rsidRDefault="00454C37" w:rsidP="004E70E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0B6008" w14:textId="77777777" w:rsidR="00454C37" w:rsidRDefault="00454C37" w:rsidP="004E70E1">
    <w:pPr>
      <w:pStyle w:val="a9"/>
      <w:ind w:right="360"/>
    </w:pPr>
  </w:p>
  <w:p w14:paraId="6C6FEA1F" w14:textId="77777777" w:rsidR="00454C37" w:rsidRDefault="00454C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221A" w14:textId="77777777" w:rsidR="00B66BA9" w:rsidRDefault="00B66BA9" w:rsidP="00D729AA">
      <w:pPr>
        <w:spacing w:line="240" w:lineRule="auto"/>
      </w:pPr>
      <w:r>
        <w:separator/>
      </w:r>
    </w:p>
  </w:footnote>
  <w:footnote w:type="continuationSeparator" w:id="0">
    <w:p w14:paraId="47CA2E66" w14:textId="77777777" w:rsidR="00B66BA9" w:rsidRDefault="00B66BA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6B75" w14:textId="77777777" w:rsidR="000D41EC" w:rsidRDefault="000D41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15DB5FE5" w14:textId="77777777" w:rsidR="00D729AA" w:rsidRDefault="00AF1905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="00D65195"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D919F3"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1BFAA411" w14:textId="77777777" w:rsidR="00D729AA" w:rsidRDefault="00D729A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6771B727" w14:textId="77777777" w:rsidTr="00C51104">
      <w:tc>
        <w:tcPr>
          <w:tcW w:w="9354" w:type="dxa"/>
        </w:tcPr>
        <w:p w14:paraId="158615B3" w14:textId="77777777" w:rsidR="00D729AA" w:rsidRDefault="00A750D7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8AFE64C" wp14:editId="0F22DBC9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FB36CA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603B339" w14:textId="77777777" w:rsidTr="00C51104">
      <w:tc>
        <w:tcPr>
          <w:tcW w:w="9354" w:type="dxa"/>
        </w:tcPr>
        <w:p w14:paraId="108C2FDC" w14:textId="5C419496" w:rsidR="00D729AA" w:rsidRPr="00680A52" w:rsidRDefault="00C51104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D14B27B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6707D4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E10154A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A0D946B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707FE383" w14:textId="77777777" w:rsidTr="00C51104">
      <w:tc>
        <w:tcPr>
          <w:tcW w:w="9354" w:type="dxa"/>
        </w:tcPr>
        <w:p w14:paraId="66FF7031" w14:textId="1D167C6D" w:rsidR="00D729AA" w:rsidRPr="0037724A" w:rsidRDefault="009F1B16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 w:rsidRPr="009F1B16"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660F21FB" w14:textId="77777777" w:rsidTr="00C51104">
      <w:tc>
        <w:tcPr>
          <w:tcW w:w="9354" w:type="dxa"/>
        </w:tcPr>
        <w:p w14:paraId="7547FF04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702D393" w14:textId="77777777" w:rsidTr="00C51104">
      <w:tc>
        <w:tcPr>
          <w:tcW w:w="9354" w:type="dxa"/>
        </w:tcPr>
        <w:p w14:paraId="6D9778D1" w14:textId="28877936" w:rsidR="00D729AA" w:rsidRPr="00C7038B" w:rsidRDefault="00DF392A" w:rsidP="006707D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122C0C">
            <w:rPr>
              <w:rFonts w:ascii="Times New Roman" w:hAnsi="Times New Roman" w:cs="Times New Roman"/>
              <w:sz w:val="28"/>
              <w:szCs w:val="28"/>
              <w:lang w:val="en-US"/>
            </w:rPr>
            <w:t>19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22C0C">
            <w:rPr>
              <w:rFonts w:ascii="Times New Roman" w:hAnsi="Times New Roman" w:cs="Times New Roman"/>
              <w:sz w:val="28"/>
              <w:szCs w:val="28"/>
            </w:rPr>
            <w:t>января</w:t>
          </w:r>
          <w:r w:rsidR="00DE0ABC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9F1B16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0D41EC">
            <w:rPr>
              <w:rFonts w:ascii="Times New Roman" w:hAnsi="Times New Roman" w:cs="Times New Roman"/>
              <w:sz w:val="28"/>
              <w:szCs w:val="28"/>
            </w:rPr>
            <w:t>49</w:t>
          </w:r>
          <w:r w:rsidR="009F1B16" w:rsidRPr="00A126D4">
            <w:rPr>
              <w:rFonts w:ascii="Times New Roman" w:hAnsi="Times New Roman" w:cs="Times New Roman"/>
              <w:sz w:val="28"/>
              <w:szCs w:val="28"/>
            </w:rPr>
            <w:t>-па</w:t>
          </w:r>
        </w:p>
      </w:tc>
    </w:tr>
    <w:tr w:rsidR="00D729AA" w14:paraId="08D2FC70" w14:textId="77777777" w:rsidTr="00C51104">
      <w:tc>
        <w:tcPr>
          <w:tcW w:w="9354" w:type="dxa"/>
        </w:tcPr>
        <w:p w14:paraId="727B8CBC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E09E0B9" w14:textId="77777777" w:rsidTr="00C51104">
      <w:tc>
        <w:tcPr>
          <w:tcW w:w="9354" w:type="dxa"/>
        </w:tcPr>
        <w:p w14:paraId="212B1D25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687AED31" w14:textId="77777777" w:rsidTr="00C51104">
      <w:tc>
        <w:tcPr>
          <w:tcW w:w="9354" w:type="dxa"/>
        </w:tcPr>
        <w:p w14:paraId="2BFEC93D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42D1F99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F7BD" w14:textId="77777777" w:rsidR="000B0B56" w:rsidRDefault="003B7129" w:rsidP="007B219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752FC1C" w14:textId="77777777" w:rsidR="000B0B56" w:rsidRDefault="00B66BA9" w:rsidP="00A847E3">
    <w:pPr>
      <w:pStyle w:val="a7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904E" w14:textId="77777777" w:rsidR="000B0B56" w:rsidRDefault="00B66BA9" w:rsidP="00A847E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D263D"/>
    <w:rsid w:val="000D41EC"/>
    <w:rsid w:val="000E498D"/>
    <w:rsid w:val="000E6799"/>
    <w:rsid w:val="000F0D60"/>
    <w:rsid w:val="00101B24"/>
    <w:rsid w:val="00112896"/>
    <w:rsid w:val="00113509"/>
    <w:rsid w:val="00122C0C"/>
    <w:rsid w:val="00191EB4"/>
    <w:rsid w:val="001C5F5D"/>
    <w:rsid w:val="001D56FE"/>
    <w:rsid w:val="001E7CEC"/>
    <w:rsid w:val="002220DB"/>
    <w:rsid w:val="00237E50"/>
    <w:rsid w:val="00252792"/>
    <w:rsid w:val="00281C02"/>
    <w:rsid w:val="00297D07"/>
    <w:rsid w:val="002A206C"/>
    <w:rsid w:val="002C04D4"/>
    <w:rsid w:val="002F09D7"/>
    <w:rsid w:val="00320BE6"/>
    <w:rsid w:val="00334A54"/>
    <w:rsid w:val="0037724A"/>
    <w:rsid w:val="00381162"/>
    <w:rsid w:val="003B7129"/>
    <w:rsid w:val="003F12A5"/>
    <w:rsid w:val="004169C1"/>
    <w:rsid w:val="004258E5"/>
    <w:rsid w:val="00454C37"/>
    <w:rsid w:val="004C1B45"/>
    <w:rsid w:val="004F4953"/>
    <w:rsid w:val="00533983"/>
    <w:rsid w:val="0056739B"/>
    <w:rsid w:val="005750EE"/>
    <w:rsid w:val="005915A0"/>
    <w:rsid w:val="0060529A"/>
    <w:rsid w:val="00650122"/>
    <w:rsid w:val="0066115D"/>
    <w:rsid w:val="00662174"/>
    <w:rsid w:val="006707D4"/>
    <w:rsid w:val="00680A52"/>
    <w:rsid w:val="006A3160"/>
    <w:rsid w:val="006E0AE6"/>
    <w:rsid w:val="00713EC8"/>
    <w:rsid w:val="0073582A"/>
    <w:rsid w:val="00756ABD"/>
    <w:rsid w:val="007D6DCE"/>
    <w:rsid w:val="008369BE"/>
    <w:rsid w:val="00880B3D"/>
    <w:rsid w:val="008A35F9"/>
    <w:rsid w:val="009614F6"/>
    <w:rsid w:val="00965615"/>
    <w:rsid w:val="009F1B16"/>
    <w:rsid w:val="00A27287"/>
    <w:rsid w:val="00A70CCC"/>
    <w:rsid w:val="00A750D7"/>
    <w:rsid w:val="00AF1905"/>
    <w:rsid w:val="00B508BF"/>
    <w:rsid w:val="00B66BA9"/>
    <w:rsid w:val="00BB1C3D"/>
    <w:rsid w:val="00BD6817"/>
    <w:rsid w:val="00BF38A8"/>
    <w:rsid w:val="00BF5C38"/>
    <w:rsid w:val="00C35491"/>
    <w:rsid w:val="00C51104"/>
    <w:rsid w:val="00C7038B"/>
    <w:rsid w:val="00CA6DD5"/>
    <w:rsid w:val="00CD3FA3"/>
    <w:rsid w:val="00CE1784"/>
    <w:rsid w:val="00CF3765"/>
    <w:rsid w:val="00D26A13"/>
    <w:rsid w:val="00D65195"/>
    <w:rsid w:val="00D729AA"/>
    <w:rsid w:val="00D75E4B"/>
    <w:rsid w:val="00D919F3"/>
    <w:rsid w:val="00DA7D61"/>
    <w:rsid w:val="00DE0ABC"/>
    <w:rsid w:val="00DF392A"/>
    <w:rsid w:val="00EA14D5"/>
    <w:rsid w:val="00EF2169"/>
    <w:rsid w:val="00F10CE9"/>
    <w:rsid w:val="00F6295E"/>
    <w:rsid w:val="00F74478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03D33"/>
  <w15:docId w15:val="{0A4102DE-1F9A-43B7-B03F-DE1CA743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D729AA"/>
  </w:style>
  <w:style w:type="paragraph" w:customStyle="1" w:styleId="Heading">
    <w:name w:val="Heading"/>
    <w:uiPriority w:val="99"/>
    <w:rsid w:val="009F1B16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b">
    <w:name w:val="page number"/>
    <w:basedOn w:val="a0"/>
    <w:rsid w:val="00454C37"/>
  </w:style>
  <w:style w:type="character" w:customStyle="1" w:styleId="ac">
    <w:name w:val="Цветовое выделение"/>
    <w:rsid w:val="00454C37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40BEB0-1C9D-40F0-B995-65FE88E4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IT-spec</cp:lastModifiedBy>
  <cp:revision>11</cp:revision>
  <cp:lastPrinted>2023-11-01T06:36:00Z</cp:lastPrinted>
  <dcterms:created xsi:type="dcterms:W3CDTF">2023-01-12T07:54:00Z</dcterms:created>
  <dcterms:modified xsi:type="dcterms:W3CDTF">2024-03-29T10:14:00Z</dcterms:modified>
</cp:coreProperties>
</file>