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F21" w14:textId="77777777" w:rsidR="00250B5E" w:rsidRDefault="00250B5E" w:rsidP="00A22E72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4234C716" w14:textId="77777777" w:rsidR="000A2C04" w:rsidRPr="000A2C04" w:rsidRDefault="000A2C04" w:rsidP="00250B5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2C04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Няндомского </w:t>
      </w:r>
      <w:r w:rsidR="00734C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CA5">
        <w:rPr>
          <w:rFonts w:ascii="Times New Roman" w:hAnsi="Times New Roman" w:cs="Times New Roman"/>
          <w:sz w:val="28"/>
          <w:szCs w:val="28"/>
        </w:rPr>
        <w:t>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7DC6673D" w14:textId="77777777" w:rsidR="001D56FE" w:rsidRDefault="001D56FE" w:rsidP="00250B5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737D9B" w14:textId="697B7FF3" w:rsidR="000A2C04" w:rsidRPr="00256962" w:rsidRDefault="000A2C04" w:rsidP="00250B5E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10 декабря </w:t>
      </w:r>
      <w:r w:rsidR="00250B5E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>1995 года № 196-ФЗ «О без</w:t>
      </w:r>
      <w:r w:rsidR="00AB7D35">
        <w:rPr>
          <w:rFonts w:ascii="Times New Roman" w:hAnsi="Times New Roman" w:cs="Times New Roman"/>
          <w:sz w:val="28"/>
          <w:szCs w:val="28"/>
        </w:rPr>
        <w:t>опасности дорожного движения», пунк</w:t>
      </w:r>
      <w:r w:rsidR="00250B5E">
        <w:rPr>
          <w:rFonts w:ascii="Times New Roman" w:hAnsi="Times New Roman" w:cs="Times New Roman"/>
          <w:sz w:val="28"/>
          <w:szCs w:val="28"/>
        </w:rPr>
        <w:t>том</w:t>
      </w:r>
      <w:r w:rsidR="00AB7D35">
        <w:rPr>
          <w:rFonts w:ascii="Times New Roman" w:hAnsi="Times New Roman" w:cs="Times New Roman"/>
          <w:sz w:val="28"/>
          <w:szCs w:val="28"/>
        </w:rPr>
        <w:t xml:space="preserve"> 2 части </w:t>
      </w:r>
      <w:r w:rsidRPr="00256962">
        <w:rPr>
          <w:rFonts w:ascii="Times New Roman" w:hAnsi="Times New Roman" w:cs="Times New Roman"/>
          <w:sz w:val="28"/>
          <w:szCs w:val="28"/>
        </w:rPr>
        <w:t>1</w:t>
      </w:r>
      <w:r w:rsidR="00F62503">
        <w:rPr>
          <w:rFonts w:ascii="Times New Roman" w:hAnsi="Times New Roman" w:cs="Times New Roman"/>
          <w:sz w:val="28"/>
          <w:szCs w:val="28"/>
        </w:rPr>
        <w:t xml:space="preserve"> </w:t>
      </w:r>
      <w:r w:rsidRPr="00256962">
        <w:rPr>
          <w:rFonts w:ascii="Times New Roman" w:hAnsi="Times New Roman" w:cs="Times New Roman"/>
          <w:sz w:val="28"/>
          <w:szCs w:val="28"/>
        </w:rPr>
        <w:t xml:space="preserve">статьи 30 Федерального закона от 8 ноября 2007 года № 257-ФЗ </w:t>
      </w:r>
      <w:r w:rsidR="00250B5E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главой </w:t>
      </w:r>
      <w:r w:rsidRPr="002569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области, утвержденным постановлением Правительства Архангельской области от 6 марта 2012 года № 78-пп (далее – Порядок ограничения движения), в целях обеспечения в период возникновения неблагоприятных природно-климатических условий безопасности дорожного движения и сохранности автомобильных дорог общего пользования местного значения, находящихся на террит</w:t>
      </w:r>
      <w:r w:rsidR="003C498A">
        <w:rPr>
          <w:rFonts w:ascii="Times New Roman" w:hAnsi="Times New Roman" w:cs="Times New Roman"/>
          <w:sz w:val="28"/>
          <w:szCs w:val="28"/>
        </w:rPr>
        <w:t xml:space="preserve">ории </w:t>
      </w:r>
      <w:r w:rsidRPr="00256962">
        <w:rPr>
          <w:rFonts w:ascii="Times New Roman" w:hAnsi="Times New Roman" w:cs="Times New Roman"/>
          <w:sz w:val="28"/>
          <w:szCs w:val="28"/>
        </w:rPr>
        <w:t>Няндомск</w:t>
      </w:r>
      <w:r w:rsidR="003C498A">
        <w:rPr>
          <w:rFonts w:ascii="Times New Roman" w:hAnsi="Times New Roman" w:cs="Times New Roman"/>
          <w:sz w:val="28"/>
          <w:szCs w:val="28"/>
        </w:rPr>
        <w:t>ого</w:t>
      </w:r>
      <w:r w:rsidR="006D1DDA">
        <w:rPr>
          <w:rFonts w:ascii="Times New Roman" w:hAnsi="Times New Roman" w:cs="Times New Roman"/>
          <w:sz w:val="28"/>
          <w:szCs w:val="28"/>
        </w:rPr>
        <w:t xml:space="preserve"> муниципальный округа</w:t>
      </w:r>
      <w:r w:rsidR="003C498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Pr="00A105F0">
        <w:rPr>
          <w:rFonts w:ascii="Times New Roman" w:hAnsi="Times New Roman" w:cs="Times New Roman"/>
          <w:sz w:val="28"/>
          <w:szCs w:val="28"/>
        </w:rPr>
        <w:t>ру</w:t>
      </w:r>
      <w:r w:rsidR="00A105F0">
        <w:rPr>
          <w:rFonts w:ascii="Times New Roman" w:hAnsi="Times New Roman" w:cs="Times New Roman"/>
          <w:sz w:val="28"/>
          <w:szCs w:val="28"/>
        </w:rPr>
        <w:t xml:space="preserve">ководствуясь </w:t>
      </w:r>
      <w:r w:rsidRPr="00A105F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A105F0">
        <w:rPr>
          <w:rFonts w:ascii="Times New Roman" w:hAnsi="Times New Roman" w:cs="Times New Roman"/>
          <w:sz w:val="28"/>
          <w:szCs w:val="28"/>
        </w:rPr>
        <w:t>6,</w:t>
      </w:r>
      <w:r w:rsidR="00023488">
        <w:rPr>
          <w:rFonts w:ascii="Times New Roman" w:hAnsi="Times New Roman" w:cs="Times New Roman"/>
          <w:sz w:val="28"/>
          <w:szCs w:val="28"/>
        </w:rPr>
        <w:t xml:space="preserve"> </w:t>
      </w:r>
      <w:r w:rsidR="00A105F0">
        <w:rPr>
          <w:rFonts w:ascii="Times New Roman" w:hAnsi="Times New Roman" w:cs="Times New Roman"/>
          <w:sz w:val="28"/>
          <w:szCs w:val="28"/>
        </w:rPr>
        <w:t>40</w:t>
      </w:r>
      <w:r w:rsidRPr="00A105F0">
        <w:rPr>
          <w:rFonts w:ascii="Times New Roman" w:hAnsi="Times New Roman" w:cs="Times New Roman"/>
          <w:sz w:val="28"/>
          <w:szCs w:val="28"/>
        </w:rPr>
        <w:t xml:space="preserve"> Устава Няндомского</w:t>
      </w:r>
      <w:r w:rsidR="00A105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="00545747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E824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5747">
        <w:rPr>
          <w:rFonts w:ascii="Times New Roman" w:hAnsi="Times New Roman" w:cs="Times New Roman"/>
          <w:sz w:val="28"/>
          <w:szCs w:val="28"/>
        </w:rPr>
        <w:t>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794517">
        <w:rPr>
          <w:rFonts w:ascii="Times New Roman" w:hAnsi="Times New Roman" w:cs="Times New Roman"/>
          <w:sz w:val="28"/>
          <w:szCs w:val="28"/>
        </w:rPr>
        <w:t xml:space="preserve"> </w:t>
      </w:r>
      <w:r w:rsidR="00655BDB">
        <w:rPr>
          <w:rFonts w:ascii="Times New Roman" w:hAnsi="Times New Roman" w:cs="Times New Roman"/>
          <w:sz w:val="28"/>
          <w:szCs w:val="28"/>
        </w:rPr>
        <w:t>области</w:t>
      </w:r>
      <w:r w:rsidR="001A776D">
        <w:rPr>
          <w:rFonts w:ascii="Times New Roman" w:hAnsi="Times New Roman" w:cs="Times New Roman"/>
          <w:sz w:val="28"/>
          <w:szCs w:val="28"/>
        </w:rPr>
        <w:t xml:space="preserve"> </w:t>
      </w:r>
      <w:r w:rsidR="00A22E72">
        <w:rPr>
          <w:rFonts w:ascii="Times New Roman" w:hAnsi="Times New Roman" w:cs="Times New Roman"/>
          <w:sz w:val="28"/>
          <w:szCs w:val="28"/>
        </w:rPr>
        <w:br/>
      </w:r>
      <w:r w:rsidRPr="00655BDB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655BDB" w:rsidRPr="00655BDB">
        <w:rPr>
          <w:rFonts w:ascii="Times New Roman" w:hAnsi="Times New Roman" w:cs="Times New Roman"/>
          <w:b/>
          <w:sz w:val="28"/>
          <w:szCs w:val="28"/>
        </w:rPr>
        <w:t>е т</w:t>
      </w:r>
      <w:r w:rsidRPr="00256962">
        <w:rPr>
          <w:rFonts w:ascii="Times New Roman" w:hAnsi="Times New Roman" w:cs="Times New Roman"/>
          <w:sz w:val="28"/>
          <w:szCs w:val="28"/>
        </w:rPr>
        <w:t>:</w:t>
      </w:r>
    </w:p>
    <w:p w14:paraId="4CA67342" w14:textId="096D8218" w:rsidR="007B0B86" w:rsidRPr="00084F36" w:rsidRDefault="000A2C04" w:rsidP="00250B5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Ввести в 20</w:t>
      </w:r>
      <w:r w:rsidR="00947037">
        <w:rPr>
          <w:rFonts w:ascii="Times New Roman" w:hAnsi="Times New Roman" w:cs="Times New Roman"/>
          <w:sz w:val="28"/>
          <w:szCs w:val="28"/>
        </w:rPr>
        <w:t>2</w:t>
      </w:r>
      <w:r w:rsidR="004F1CD4">
        <w:rPr>
          <w:rFonts w:ascii="Times New Roman" w:hAnsi="Times New Roman" w:cs="Times New Roman"/>
          <w:sz w:val="28"/>
          <w:szCs w:val="28"/>
        </w:rPr>
        <w:t>4</w:t>
      </w:r>
      <w:r w:rsidRPr="00256962">
        <w:rPr>
          <w:rFonts w:ascii="Times New Roman" w:hAnsi="Times New Roman" w:cs="Times New Roman"/>
          <w:sz w:val="28"/>
          <w:szCs w:val="28"/>
        </w:rPr>
        <w:t xml:space="preserve"> году временное ограничение движения транспортных средств, осевые массы которых с грузом или без груза превышают 3,5 тонны на каждую ось, по авто</w:t>
      </w:r>
      <w:r w:rsidR="00817A88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на территории Няндомского</w:t>
      </w:r>
      <w:r w:rsidR="0015644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F1CD4">
        <w:rPr>
          <w:rFonts w:ascii="Times New Roman" w:hAnsi="Times New Roman" w:cs="Times New Roman"/>
          <w:sz w:val="28"/>
          <w:szCs w:val="28"/>
        </w:rPr>
        <w:t xml:space="preserve"> </w:t>
      </w:r>
      <w:r w:rsidR="007B0B86" w:rsidRPr="00394A5E">
        <w:rPr>
          <w:rFonts w:ascii="Times New Roman" w:hAnsi="Times New Roman" w:cs="Times New Roman"/>
          <w:sz w:val="28"/>
          <w:szCs w:val="28"/>
        </w:rPr>
        <w:t>в</w:t>
      </w:r>
      <w:r w:rsidR="00084F36" w:rsidRPr="00084F36">
        <w:rPr>
          <w:rFonts w:ascii="Times New Roman" w:hAnsi="Times New Roman" w:cs="Times New Roman"/>
          <w:sz w:val="28"/>
          <w:szCs w:val="28"/>
        </w:rPr>
        <w:t xml:space="preserve"> </w:t>
      </w:r>
      <w:r w:rsidR="00084F36">
        <w:rPr>
          <w:rFonts w:ascii="Times New Roman" w:hAnsi="Times New Roman" w:cs="Times New Roman"/>
          <w:sz w:val="28"/>
          <w:szCs w:val="28"/>
        </w:rPr>
        <w:t>следующие периоды:</w:t>
      </w:r>
    </w:p>
    <w:p w14:paraId="49247C9A" w14:textId="01CECC9F" w:rsidR="00084F36" w:rsidRDefault="001E1E2B" w:rsidP="00084F36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4F36">
        <w:rPr>
          <w:rFonts w:ascii="Times New Roman" w:eastAsia="Calibri" w:hAnsi="Times New Roman" w:cs="Times New Roman"/>
          <w:sz w:val="28"/>
          <w:szCs w:val="28"/>
        </w:rPr>
        <w:t>с 8 апреля по 21 мая (весенний период);</w:t>
      </w:r>
    </w:p>
    <w:p w14:paraId="64C5CC79" w14:textId="2D7C4290" w:rsidR="00084F36" w:rsidRPr="00534666" w:rsidRDefault="001E1E2B" w:rsidP="00084F36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4F36">
        <w:rPr>
          <w:rFonts w:ascii="Times New Roman" w:eastAsia="Calibri" w:hAnsi="Times New Roman" w:cs="Times New Roman"/>
          <w:sz w:val="28"/>
          <w:szCs w:val="28"/>
        </w:rPr>
        <w:t>с 9 октября по 7 ноября (осенний период).</w:t>
      </w:r>
    </w:p>
    <w:p w14:paraId="28A07D8D" w14:textId="36DC87B4" w:rsidR="000A2C04" w:rsidRPr="007B0B86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B86">
        <w:rPr>
          <w:rFonts w:ascii="Times New Roman" w:hAnsi="Times New Roman" w:cs="Times New Roman"/>
          <w:sz w:val="28"/>
          <w:szCs w:val="28"/>
        </w:rPr>
        <w:lastRenderedPageBreak/>
        <w:t>Установить, что движение транспортных средств, осевые массы которых с грузом или без груза превышают допустимые значения в период введения временного ограничения движения транспортных средств по авто</w:t>
      </w:r>
      <w:r w:rsidR="001849B0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7B0B86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6D7D79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C832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7D79">
        <w:rPr>
          <w:rFonts w:ascii="Times New Roman" w:hAnsi="Times New Roman" w:cs="Times New Roman"/>
          <w:sz w:val="28"/>
          <w:szCs w:val="28"/>
        </w:rPr>
        <w:t>округа</w:t>
      </w:r>
      <w:r w:rsidRPr="007B0B86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Федерации, регулирующим правовые отношения в сфере перевозки тяжеловесных грузов.</w:t>
      </w:r>
    </w:p>
    <w:p w14:paraId="2FFD4425" w14:textId="77777777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Действие данного постановления не распространяется:</w:t>
      </w:r>
    </w:p>
    <w:p w14:paraId="222C0294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14:paraId="0D6BB804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14:paraId="787F3988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кормов для с/х животных, удобрений, почты и почтовых грузов;</w:t>
      </w:r>
    </w:p>
    <w:p w14:paraId="43CF0C91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с грузом или без груза, необходимые для предотвращения и (или) ликвидации последствий стихийных бедствий  или иных чрезвычайных происшествий, а также аварий на объектах организаций, осуществляющих электроснабжение, отопление, газоснабжение, водоснабжение и водоотведение;</w:t>
      </w:r>
    </w:p>
    <w:p w14:paraId="792201BF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Министерства обороны Российской Федерации;</w:t>
      </w:r>
    </w:p>
    <w:p w14:paraId="28A9EBE2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перевозку гуманитарных грузов;</w:t>
      </w:r>
    </w:p>
    <w:p w14:paraId="19CAFB5F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полиции, медицинской помощи, пожарной и аварийно – спасательной служб;</w:t>
      </w:r>
    </w:p>
    <w:p w14:paraId="1B1A1CD1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перевозку грузов для обеспечения работы жилищно-коммунальных служб независимо от их организационно-правовой формы собственности (газ, мазут, уголь, топливная щепа, топливные брикеты,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пелеты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>, дрова, мусор, вода);</w:t>
      </w:r>
    </w:p>
    <w:p w14:paraId="53D04555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транспортировку по автомобильным дорогам общего пользования местного значения муниципальных образований Архангельской области дорожно-строительной и дорожно-эксплуатационной техники и материалов, применяемых при проведении работ по строительству, реконструкции, капитальному ремонту, ремонту и содержанию автомобильных дорог общего пользования местного значения муниципальных образований Архангельской области на основе заключенных муниципальных контрактов;</w:t>
      </w:r>
    </w:p>
    <w:p w14:paraId="7800ABB0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14:paraId="4CC768A9" w14:textId="00D893D5" w:rsidR="000A2C04" w:rsidRPr="00256962" w:rsidRDefault="000A2C04" w:rsidP="00250B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Управлению строительства, архитектуры и ЖКХ </w:t>
      </w:r>
      <w:r w:rsidR="00A922D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655B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38B4">
        <w:rPr>
          <w:rFonts w:ascii="Times New Roman" w:hAnsi="Times New Roman" w:cs="Times New Roman"/>
          <w:sz w:val="28"/>
          <w:szCs w:val="28"/>
        </w:rPr>
        <w:t>округа</w:t>
      </w:r>
      <w:r w:rsidR="00A922D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установить временные дорожные знаки 3.12 «Ограничение массы, приходящейся на ось транспортного средства» на период временного ограничения транспортных средств на автомобильных дорогах общего пользования местно</w:t>
      </w:r>
      <w:r w:rsidR="007D6C65">
        <w:rPr>
          <w:rFonts w:ascii="Times New Roman" w:hAnsi="Times New Roman" w:cs="Times New Roman"/>
          <w:sz w:val="28"/>
          <w:szCs w:val="28"/>
        </w:rPr>
        <w:t>го значения</w:t>
      </w:r>
      <w:r w:rsidR="00B34342">
        <w:rPr>
          <w:rFonts w:ascii="Times New Roman" w:hAnsi="Times New Roman" w:cs="Times New Roman"/>
          <w:sz w:val="28"/>
          <w:szCs w:val="28"/>
        </w:rPr>
        <w:t xml:space="preserve"> </w:t>
      </w:r>
      <w:r w:rsidR="007D6C65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B34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6C65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00A0" w14:textId="30AC70EB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084F36" w:rsidRPr="00084F36">
        <w:rPr>
          <w:rFonts w:ascii="Times New Roman" w:hAnsi="Times New Roman" w:cs="Times New Roman"/>
          <w:sz w:val="28"/>
          <w:szCs w:val="28"/>
        </w:rPr>
        <w:t>ОГИБДД МО МВД России «Няндомский»</w:t>
      </w:r>
      <w:r w:rsidRPr="00256962">
        <w:rPr>
          <w:rFonts w:ascii="Times New Roman" w:hAnsi="Times New Roman" w:cs="Times New Roman"/>
          <w:sz w:val="28"/>
          <w:szCs w:val="28"/>
        </w:rPr>
        <w:t xml:space="preserve"> в период временного ограничения движения транспорта по автомобильным дорогам общего пользования местного значения </w:t>
      </w:r>
      <w:r w:rsidR="00A51847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422B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847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осуществлять постоянное патрулирование и контроль за исполнением перевозчиками требований установленных знаков.</w:t>
      </w:r>
    </w:p>
    <w:p w14:paraId="3CAFBCD0" w14:textId="4B72CC9E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Определить, что выдачу специальных разрешений на движение по автомобильным дорогам общего пользования местного значения </w:t>
      </w:r>
      <w:r w:rsidR="00EC1EEC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8815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1EEC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осуществляет Управление строительства, архитектуры и ЖКХ администрации </w:t>
      </w:r>
      <w:r w:rsidR="00655BDB">
        <w:rPr>
          <w:rFonts w:ascii="Times New Roman" w:hAnsi="Times New Roman" w:cs="Times New Roman"/>
          <w:sz w:val="28"/>
          <w:szCs w:val="28"/>
        </w:rPr>
        <w:t>Н</w:t>
      </w:r>
      <w:r w:rsidR="008E175D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3CEB445D" w14:textId="77777777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Плату в счет возмещения вреда, причиняемого транспортными средствами, осуществляющими перевозку тяжеловесных грузов, взимать в соответствии с постановлением </w:t>
      </w:r>
      <w:r w:rsidR="003A507E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="00D809AF">
        <w:rPr>
          <w:rFonts w:ascii="Times New Roman" w:hAnsi="Times New Roman" w:cs="Times New Roman"/>
          <w:sz w:val="28"/>
          <w:szCs w:val="28"/>
        </w:rPr>
        <w:t xml:space="preserve"> от</w:t>
      </w:r>
      <w:r w:rsidR="003A507E">
        <w:rPr>
          <w:rFonts w:ascii="Times New Roman" w:hAnsi="Times New Roman" w:cs="Times New Roman"/>
          <w:sz w:val="28"/>
          <w:szCs w:val="28"/>
        </w:rPr>
        <w:t xml:space="preserve"> 29 мая 202</w:t>
      </w:r>
      <w:r w:rsidR="001B3A5C">
        <w:rPr>
          <w:rFonts w:ascii="Times New Roman" w:hAnsi="Times New Roman" w:cs="Times New Roman"/>
          <w:sz w:val="28"/>
          <w:szCs w:val="28"/>
        </w:rPr>
        <w:t>0</w:t>
      </w:r>
      <w:r w:rsidR="003A507E">
        <w:rPr>
          <w:rFonts w:ascii="Times New Roman" w:hAnsi="Times New Roman" w:cs="Times New Roman"/>
          <w:sz w:val="28"/>
          <w:szCs w:val="28"/>
        </w:rPr>
        <w:t xml:space="preserve"> год</w:t>
      </w:r>
      <w:r w:rsidR="00D809AF">
        <w:rPr>
          <w:rFonts w:ascii="Times New Roman" w:hAnsi="Times New Roman" w:cs="Times New Roman"/>
          <w:sz w:val="28"/>
          <w:szCs w:val="28"/>
        </w:rPr>
        <w:t>а</w:t>
      </w:r>
      <w:r w:rsidR="00D809AF">
        <w:rPr>
          <w:rFonts w:ascii="Times New Roman" w:hAnsi="Times New Roman" w:cs="Times New Roman"/>
          <w:sz w:val="28"/>
          <w:szCs w:val="28"/>
        </w:rPr>
        <w:br/>
      </w:r>
      <w:r w:rsidR="003A507E">
        <w:rPr>
          <w:rFonts w:ascii="Times New Roman" w:hAnsi="Times New Roman" w:cs="Times New Roman"/>
          <w:sz w:val="28"/>
          <w:szCs w:val="28"/>
        </w:rPr>
        <w:t>№ 268-па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8AA8498" w14:textId="57FD061A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50B5E">
        <w:rPr>
          <w:rFonts w:ascii="Times New Roman" w:hAnsi="Times New Roman" w:cs="Times New Roman"/>
          <w:sz w:val="28"/>
          <w:szCs w:val="28"/>
        </w:rPr>
        <w:t>настоящего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250B5E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256962">
        <w:rPr>
          <w:rFonts w:ascii="Times New Roman" w:hAnsi="Times New Roman" w:cs="Times New Roman"/>
          <w:sz w:val="28"/>
          <w:szCs w:val="28"/>
        </w:rPr>
        <w:t>начальника Управления строительства, архитектуры и ЖКХ администрации Няндомск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="000D19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C1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B55F" w14:textId="6F7CEDCC" w:rsidR="003A643A" w:rsidRDefault="000A2C04" w:rsidP="00250B5E">
      <w:pPr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Настояще</w:t>
      </w:r>
      <w:r w:rsidR="00136573">
        <w:rPr>
          <w:rFonts w:ascii="Times New Roman" w:hAnsi="Times New Roman" w:cs="Times New Roman"/>
          <w:sz w:val="28"/>
          <w:szCs w:val="28"/>
        </w:rPr>
        <w:t>е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районной газете «Авангард» и разместить на официальном сайте администрации</w:t>
      </w:r>
      <w:r w:rsidR="00655BDB">
        <w:rPr>
          <w:rFonts w:ascii="Times New Roman" w:hAnsi="Times New Roman" w:cs="Times New Roman"/>
          <w:sz w:val="28"/>
          <w:szCs w:val="28"/>
        </w:rPr>
        <w:t xml:space="preserve"> Н</w:t>
      </w:r>
      <w:r w:rsidR="00146620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6BBB01C" w14:textId="095FE589" w:rsidR="003A643A" w:rsidRPr="003A643A" w:rsidRDefault="003A643A" w:rsidP="00250B5E">
      <w:pPr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05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25351B3D" w14:textId="77777777" w:rsidTr="00B508BF">
        <w:tc>
          <w:tcPr>
            <w:tcW w:w="5637" w:type="dxa"/>
          </w:tcPr>
          <w:p w14:paraId="587E7BA3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075A106F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8ADF405" w14:textId="77777777" w:rsidTr="00B508BF">
        <w:tc>
          <w:tcPr>
            <w:tcW w:w="5637" w:type="dxa"/>
          </w:tcPr>
          <w:p w14:paraId="0162AD62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1A2413F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0B5E" w14:paraId="5D11A24F" w14:textId="77777777" w:rsidTr="00B508BF">
        <w:tc>
          <w:tcPr>
            <w:tcW w:w="5637" w:type="dxa"/>
          </w:tcPr>
          <w:p w14:paraId="223BCFE1" w14:textId="77777777" w:rsidR="00250B5E" w:rsidRDefault="00250B5E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BA2BBF5" w14:textId="77777777" w:rsidR="00250B5E" w:rsidRDefault="00250B5E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19E2BCC3" w14:textId="77777777" w:rsidTr="00B508BF">
        <w:tc>
          <w:tcPr>
            <w:tcW w:w="5637" w:type="dxa"/>
          </w:tcPr>
          <w:p w14:paraId="14771280" w14:textId="77777777" w:rsidR="00D729AA" w:rsidRPr="00D33EA8" w:rsidRDefault="00D33EA8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sz w:val="28"/>
                <w:szCs w:val="28"/>
              </w:rPr>
              <w:t xml:space="preserve">Глава </w:t>
            </w:r>
            <w:r w:rsidR="007505F8">
              <w:rPr>
                <w:b/>
                <w:sz w:val="28"/>
                <w:szCs w:val="28"/>
              </w:rPr>
              <w:t>Няндомского</w:t>
            </w:r>
          </w:p>
        </w:tc>
        <w:tc>
          <w:tcPr>
            <w:tcW w:w="3933" w:type="dxa"/>
          </w:tcPr>
          <w:p w14:paraId="370D7232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0B20DF6E" w14:textId="77777777" w:rsidTr="00B508BF">
        <w:tc>
          <w:tcPr>
            <w:tcW w:w="5637" w:type="dxa"/>
          </w:tcPr>
          <w:p w14:paraId="2A703B17" w14:textId="77777777" w:rsidR="00B508BF" w:rsidRPr="00D33EA8" w:rsidRDefault="00D33EA8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D33EA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2E97A850" w14:textId="77777777" w:rsidR="00B508BF" w:rsidRDefault="009D040B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72834B0" w14:textId="77777777" w:rsidR="00D729AA" w:rsidRPr="00D729AA" w:rsidRDefault="00D729AA" w:rsidP="00250B5E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7A007B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5F713F88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169F1DE0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7149C934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36B8BDE3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685979D1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BA32449" w14:textId="20E009AF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DE04A2D" w14:textId="308A84C1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4D13A2E0" w14:textId="055C3F26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EEF4B21" w14:textId="7D21FEE9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C3D2D41" w14:textId="71FDCCC9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0A6215F" w14:textId="705B1825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1BA2D16" w14:textId="0E60A9B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2D5AB927" w14:textId="0C7DDC7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537EBBA2" w14:textId="3FF114DC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EBA220D" w14:textId="65B9164D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899700D" w14:textId="016C61A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5EB806A" w14:textId="26AA2B31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6947BD15" w14:textId="002DB70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4D27C2C" w14:textId="49F2A9E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D6C1BBD" w14:textId="37711D4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97D9500" w14:textId="524E2C0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BFC843B" w14:textId="416983EE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7F719A8" w14:textId="2D9FED7E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6B66BBBC" w14:textId="5F3D07A4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435B1198" w14:textId="77777777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265C4455" w14:textId="77777777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8"/>
        <w:tblW w:w="9747" w:type="dxa"/>
        <w:tblLayout w:type="fixed"/>
        <w:tblLook w:val="0000" w:firstRow="0" w:lastRow="0" w:firstColumn="0" w:lastColumn="0" w:noHBand="0" w:noVBand="0"/>
      </w:tblPr>
      <w:tblGrid>
        <w:gridCol w:w="6238"/>
        <w:gridCol w:w="1100"/>
        <w:gridCol w:w="2409"/>
      </w:tblGrid>
      <w:tr w:rsidR="004E2EC9" w:rsidRPr="005922E4" w14:paraId="14B8750F" w14:textId="77777777" w:rsidTr="004E2EC9">
        <w:trPr>
          <w:trHeight w:val="310"/>
        </w:trPr>
        <w:tc>
          <w:tcPr>
            <w:tcW w:w="6238" w:type="dxa"/>
          </w:tcPr>
          <w:p w14:paraId="4CB3EACC" w14:textId="5E5A5608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D436BA1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E84B8F6" w14:textId="3B20F9A4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5E" w:rsidRPr="005922E4" w14:paraId="20F35D60" w14:textId="77777777" w:rsidTr="004E2EC9">
        <w:trPr>
          <w:trHeight w:val="1206"/>
        </w:trPr>
        <w:tc>
          <w:tcPr>
            <w:tcW w:w="6238" w:type="dxa"/>
          </w:tcPr>
          <w:p w14:paraId="540DA202" w14:textId="77777777" w:rsidR="00250B5E" w:rsidRPr="008922CB" w:rsidRDefault="00250B5E" w:rsidP="0025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C2A5" w14:textId="2A0D0943" w:rsidR="00250B5E" w:rsidRPr="008922CB" w:rsidRDefault="00250B5E" w:rsidP="00250B5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управления строительства, архитектуры и ЖКХ администрации Няндомского муниципального округа</w:t>
            </w:r>
          </w:p>
        </w:tc>
        <w:tc>
          <w:tcPr>
            <w:tcW w:w="1100" w:type="dxa"/>
          </w:tcPr>
          <w:p w14:paraId="734F18DE" w14:textId="77777777" w:rsidR="00250B5E" w:rsidRPr="008922CB" w:rsidRDefault="00250B5E" w:rsidP="00250B5E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12908CF" w14:textId="77777777" w:rsidR="00250B5E" w:rsidRPr="008922CB" w:rsidRDefault="00250B5E" w:rsidP="0025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D341" w14:textId="77777777" w:rsidR="00250B5E" w:rsidRPr="008922CB" w:rsidRDefault="00250B5E" w:rsidP="00250B5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Батогов</w:t>
            </w:r>
          </w:p>
          <w:p w14:paraId="7D78DE41" w14:textId="7B0C2739" w:rsidR="00250B5E" w:rsidRPr="008922CB" w:rsidRDefault="00250B5E" w:rsidP="00250B5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3815D9CC" w14:textId="77777777" w:rsidTr="004E2EC9">
        <w:trPr>
          <w:trHeight w:val="310"/>
        </w:trPr>
        <w:tc>
          <w:tcPr>
            <w:tcW w:w="6238" w:type="dxa"/>
          </w:tcPr>
          <w:p w14:paraId="3351E5CC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7E9863E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CFEF24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21D85D41" w14:textId="77777777" w:rsidTr="004E2EC9">
        <w:trPr>
          <w:trHeight w:val="507"/>
        </w:trPr>
        <w:tc>
          <w:tcPr>
            <w:tcW w:w="6238" w:type="dxa"/>
          </w:tcPr>
          <w:p w14:paraId="395136E9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1100" w:type="dxa"/>
          </w:tcPr>
          <w:p w14:paraId="7BB44D47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F058551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05E589FC" w14:textId="77777777" w:rsidTr="004E2EC9">
        <w:trPr>
          <w:trHeight w:val="1278"/>
        </w:trPr>
        <w:tc>
          <w:tcPr>
            <w:tcW w:w="6238" w:type="dxa"/>
          </w:tcPr>
          <w:p w14:paraId="05811E08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 администрации                                                      </w:t>
            </w:r>
          </w:p>
          <w:p w14:paraId="4569C02B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  <w:p w14:paraId="04FE125C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212F3A5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C19B876" w14:textId="712414BB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78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14:paraId="11C67790" w14:textId="6B723709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34877908" w14:textId="77777777" w:rsidTr="004E2EC9">
        <w:trPr>
          <w:trHeight w:val="800"/>
        </w:trPr>
        <w:tc>
          <w:tcPr>
            <w:tcW w:w="6238" w:type="dxa"/>
          </w:tcPr>
          <w:p w14:paraId="51EB44A3" w14:textId="10A9DB65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правового отдела</w:t>
            </w:r>
            <w:r w:rsidR="0066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</w:tc>
        <w:tc>
          <w:tcPr>
            <w:tcW w:w="1100" w:type="dxa"/>
          </w:tcPr>
          <w:p w14:paraId="49B514FB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2F2AD03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Макарова</w:t>
            </w:r>
          </w:p>
          <w:p w14:paraId="72E41F08" w14:textId="4888BB11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6AF085B2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0550F392" w14:textId="77777777" w:rsidR="00BE003C" w:rsidRDefault="00BE003C" w:rsidP="00BE003C">
      <w:pPr>
        <w:rPr>
          <w:rFonts w:ascii="Times New Roman" w:hAnsi="Times New Roman" w:cs="Times New Roman"/>
          <w:sz w:val="28"/>
          <w:szCs w:val="28"/>
        </w:rPr>
      </w:pPr>
    </w:p>
    <w:p w14:paraId="57E2CE80" w14:textId="77777777" w:rsidR="00BE003C" w:rsidRDefault="00BE003C" w:rsidP="00BE003C">
      <w:pPr>
        <w:rPr>
          <w:rFonts w:ascii="Times New Roman" w:hAnsi="Times New Roman" w:cs="Times New Roman"/>
          <w:sz w:val="28"/>
          <w:szCs w:val="28"/>
        </w:rPr>
      </w:pPr>
    </w:p>
    <w:p w14:paraId="375975D6" w14:textId="77777777" w:rsidR="00352B38" w:rsidRPr="009D040B" w:rsidRDefault="00352B38" w:rsidP="007E743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352B38" w:rsidRPr="009D040B" w:rsidSect="00A22E72">
      <w:headerReference w:type="default" r:id="rId8"/>
      <w:headerReference w:type="first" r:id="rId9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89F7" w14:textId="77777777" w:rsidR="008E242C" w:rsidRDefault="008E242C" w:rsidP="00D729AA">
      <w:pPr>
        <w:spacing w:line="240" w:lineRule="auto"/>
      </w:pPr>
      <w:r>
        <w:separator/>
      </w:r>
    </w:p>
  </w:endnote>
  <w:endnote w:type="continuationSeparator" w:id="0">
    <w:p w14:paraId="18E8C17B" w14:textId="77777777" w:rsidR="008E242C" w:rsidRDefault="008E242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5CB0" w14:textId="77777777" w:rsidR="008E242C" w:rsidRDefault="008E242C" w:rsidP="00D729AA">
      <w:pPr>
        <w:spacing w:line="240" w:lineRule="auto"/>
      </w:pPr>
      <w:r>
        <w:separator/>
      </w:r>
    </w:p>
  </w:footnote>
  <w:footnote w:type="continuationSeparator" w:id="0">
    <w:p w14:paraId="3DBE0605" w14:textId="77777777" w:rsidR="008E242C" w:rsidRDefault="008E242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74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6C19BD" w14:textId="44E6F73D" w:rsidR="00250B5E" w:rsidRPr="00250B5E" w:rsidRDefault="00250B5E">
        <w:pPr>
          <w:pStyle w:val="a7"/>
          <w:jc w:val="center"/>
          <w:rPr>
            <w:rFonts w:ascii="Times New Roman" w:hAnsi="Times New Roman" w:cs="Times New Roman"/>
          </w:rPr>
        </w:pPr>
        <w:r w:rsidRPr="00250B5E">
          <w:rPr>
            <w:rFonts w:ascii="Times New Roman" w:hAnsi="Times New Roman" w:cs="Times New Roman"/>
          </w:rPr>
          <w:fldChar w:fldCharType="begin"/>
        </w:r>
        <w:r w:rsidRPr="00250B5E">
          <w:rPr>
            <w:rFonts w:ascii="Times New Roman" w:hAnsi="Times New Roman" w:cs="Times New Roman"/>
          </w:rPr>
          <w:instrText>PAGE   \* MERGEFORMAT</w:instrText>
        </w:r>
        <w:r w:rsidRPr="00250B5E">
          <w:rPr>
            <w:rFonts w:ascii="Times New Roman" w:hAnsi="Times New Roman" w:cs="Times New Roman"/>
          </w:rPr>
          <w:fldChar w:fldCharType="separate"/>
        </w:r>
        <w:r w:rsidRPr="00250B5E">
          <w:rPr>
            <w:rFonts w:ascii="Times New Roman" w:hAnsi="Times New Roman" w:cs="Times New Roman"/>
          </w:rPr>
          <w:t>2</w:t>
        </w:r>
        <w:r w:rsidRPr="00250B5E">
          <w:rPr>
            <w:rFonts w:ascii="Times New Roman" w:hAnsi="Times New Roman" w:cs="Times New Roman"/>
          </w:rPr>
          <w:fldChar w:fldCharType="end"/>
        </w:r>
      </w:p>
    </w:sdtContent>
  </w:sdt>
  <w:p w14:paraId="03770229" w14:textId="079A9213" w:rsidR="00FB1361" w:rsidRDefault="00FB13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2504C1" w14:paraId="501D0AFC" w14:textId="77777777" w:rsidTr="00400F45">
      <w:tc>
        <w:tcPr>
          <w:tcW w:w="9354" w:type="dxa"/>
        </w:tcPr>
        <w:p w14:paraId="01C14AD2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0AB91E" wp14:editId="0D6C9C6D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5FFA95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504C1" w14:paraId="52FA967F" w14:textId="77777777" w:rsidTr="00400F45">
      <w:tc>
        <w:tcPr>
          <w:tcW w:w="9354" w:type="dxa"/>
        </w:tcPr>
        <w:p w14:paraId="053B42D6" w14:textId="77777777" w:rsidR="002504C1" w:rsidRPr="00680A52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D7FC4B0" w14:textId="77777777" w:rsidR="002504C1" w:rsidRPr="00680A52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786CA5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39A96F93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42A39DD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2504C1" w14:paraId="42463005" w14:textId="77777777" w:rsidTr="00400F45">
      <w:tc>
        <w:tcPr>
          <w:tcW w:w="9354" w:type="dxa"/>
        </w:tcPr>
        <w:p w14:paraId="726C5D5A" w14:textId="77777777" w:rsidR="002504C1" w:rsidRPr="0037724A" w:rsidRDefault="002504C1" w:rsidP="003A4F8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2504C1" w14:paraId="1CE85442" w14:textId="77777777" w:rsidTr="00400F45">
      <w:tc>
        <w:tcPr>
          <w:tcW w:w="9354" w:type="dxa"/>
        </w:tcPr>
        <w:p w14:paraId="19AD0011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504C1" w14:paraId="356991EE" w14:textId="77777777" w:rsidTr="00400F45">
      <w:tc>
        <w:tcPr>
          <w:tcW w:w="9354" w:type="dxa"/>
        </w:tcPr>
        <w:p w14:paraId="17F537C7" w14:textId="5D08F90F" w:rsidR="002504C1" w:rsidRPr="00C7038B" w:rsidRDefault="002504C1" w:rsidP="00BB1B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»_____________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4F1CD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A776D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1C1CE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2504C1" w14:paraId="3AB3D183" w14:textId="77777777" w:rsidTr="00400F45">
      <w:tc>
        <w:tcPr>
          <w:tcW w:w="9354" w:type="dxa"/>
        </w:tcPr>
        <w:p w14:paraId="2E1019A0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504C1" w14:paraId="0F465A08" w14:textId="77777777" w:rsidTr="00400F45">
      <w:tc>
        <w:tcPr>
          <w:tcW w:w="9354" w:type="dxa"/>
        </w:tcPr>
        <w:p w14:paraId="1F7965E2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8F8B0F6" w14:textId="77777777" w:rsidR="002504C1" w:rsidRPr="00D729AA" w:rsidRDefault="002504C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EA"/>
    <w:multiLevelType w:val="hybridMultilevel"/>
    <w:tmpl w:val="1DD83410"/>
    <w:lvl w:ilvl="0" w:tplc="F7D07B7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0A4F"/>
    <w:multiLevelType w:val="hybridMultilevel"/>
    <w:tmpl w:val="4860DF24"/>
    <w:lvl w:ilvl="0" w:tplc="98B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5A247C"/>
    <w:multiLevelType w:val="hybridMultilevel"/>
    <w:tmpl w:val="9EDCC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2168"/>
    <w:rsid w:val="00023488"/>
    <w:rsid w:val="000260E2"/>
    <w:rsid w:val="00027812"/>
    <w:rsid w:val="000334AC"/>
    <w:rsid w:val="00035B69"/>
    <w:rsid w:val="00045B13"/>
    <w:rsid w:val="00084F36"/>
    <w:rsid w:val="000876A4"/>
    <w:rsid w:val="000A2C04"/>
    <w:rsid w:val="000B64AE"/>
    <w:rsid w:val="000B6C1B"/>
    <w:rsid w:val="000D19B2"/>
    <w:rsid w:val="000F0D60"/>
    <w:rsid w:val="000F1307"/>
    <w:rsid w:val="000F565C"/>
    <w:rsid w:val="00112896"/>
    <w:rsid w:val="00113509"/>
    <w:rsid w:val="00136573"/>
    <w:rsid w:val="00146620"/>
    <w:rsid w:val="001516A3"/>
    <w:rsid w:val="00152E5C"/>
    <w:rsid w:val="00156444"/>
    <w:rsid w:val="00170514"/>
    <w:rsid w:val="00176C28"/>
    <w:rsid w:val="001849B0"/>
    <w:rsid w:val="00191EB4"/>
    <w:rsid w:val="001A776D"/>
    <w:rsid w:val="001B3A5C"/>
    <w:rsid w:val="001C1CE6"/>
    <w:rsid w:val="001C7A91"/>
    <w:rsid w:val="001D56FE"/>
    <w:rsid w:val="001E1E2B"/>
    <w:rsid w:val="001E4F5D"/>
    <w:rsid w:val="001E7CEC"/>
    <w:rsid w:val="001F3267"/>
    <w:rsid w:val="00212AE1"/>
    <w:rsid w:val="00220CE9"/>
    <w:rsid w:val="002220DB"/>
    <w:rsid w:val="0022341B"/>
    <w:rsid w:val="00247040"/>
    <w:rsid w:val="002504C1"/>
    <w:rsid w:val="00250B5E"/>
    <w:rsid w:val="00256962"/>
    <w:rsid w:val="00281C02"/>
    <w:rsid w:val="00283FC9"/>
    <w:rsid w:val="00297D07"/>
    <w:rsid w:val="002D521D"/>
    <w:rsid w:val="002F09D7"/>
    <w:rsid w:val="003339F4"/>
    <w:rsid w:val="00334A54"/>
    <w:rsid w:val="00352658"/>
    <w:rsid w:val="00352B38"/>
    <w:rsid w:val="00366970"/>
    <w:rsid w:val="0036783E"/>
    <w:rsid w:val="0037724A"/>
    <w:rsid w:val="00384206"/>
    <w:rsid w:val="00391269"/>
    <w:rsid w:val="003A4F88"/>
    <w:rsid w:val="003A507E"/>
    <w:rsid w:val="003A643A"/>
    <w:rsid w:val="003C498A"/>
    <w:rsid w:val="00400F45"/>
    <w:rsid w:val="00411EF4"/>
    <w:rsid w:val="00420EDC"/>
    <w:rsid w:val="00422BDA"/>
    <w:rsid w:val="0049165E"/>
    <w:rsid w:val="004B211D"/>
    <w:rsid w:val="004C0DDB"/>
    <w:rsid w:val="004E2EC9"/>
    <w:rsid w:val="004E5B3F"/>
    <w:rsid w:val="004F1CD4"/>
    <w:rsid w:val="004F1DEB"/>
    <w:rsid w:val="004F26CD"/>
    <w:rsid w:val="00513B1C"/>
    <w:rsid w:val="005245A4"/>
    <w:rsid w:val="00533983"/>
    <w:rsid w:val="00534C25"/>
    <w:rsid w:val="00545747"/>
    <w:rsid w:val="0056087C"/>
    <w:rsid w:val="005668CE"/>
    <w:rsid w:val="0056739B"/>
    <w:rsid w:val="00573090"/>
    <w:rsid w:val="005750EE"/>
    <w:rsid w:val="00584487"/>
    <w:rsid w:val="005915A0"/>
    <w:rsid w:val="005A0FB0"/>
    <w:rsid w:val="005F0DC9"/>
    <w:rsid w:val="005F727D"/>
    <w:rsid w:val="00613C1F"/>
    <w:rsid w:val="00634297"/>
    <w:rsid w:val="00636398"/>
    <w:rsid w:val="00650122"/>
    <w:rsid w:val="00655BDB"/>
    <w:rsid w:val="00664DB6"/>
    <w:rsid w:val="006679FD"/>
    <w:rsid w:val="00680A52"/>
    <w:rsid w:val="006B77D0"/>
    <w:rsid w:val="006D1DDA"/>
    <w:rsid w:val="006D7D79"/>
    <w:rsid w:val="00701545"/>
    <w:rsid w:val="00734CB7"/>
    <w:rsid w:val="0073582A"/>
    <w:rsid w:val="007505F8"/>
    <w:rsid w:val="00770830"/>
    <w:rsid w:val="007820C9"/>
    <w:rsid w:val="0078478E"/>
    <w:rsid w:val="00786CA5"/>
    <w:rsid w:val="00794517"/>
    <w:rsid w:val="007A3960"/>
    <w:rsid w:val="007B0B86"/>
    <w:rsid w:val="007D6C65"/>
    <w:rsid w:val="007D6DCE"/>
    <w:rsid w:val="007E743A"/>
    <w:rsid w:val="00817A88"/>
    <w:rsid w:val="00825992"/>
    <w:rsid w:val="008369BE"/>
    <w:rsid w:val="0084191C"/>
    <w:rsid w:val="00853C01"/>
    <w:rsid w:val="008815DE"/>
    <w:rsid w:val="008B4DF1"/>
    <w:rsid w:val="008C2127"/>
    <w:rsid w:val="008D077C"/>
    <w:rsid w:val="008E175D"/>
    <w:rsid w:val="008E242C"/>
    <w:rsid w:val="00915565"/>
    <w:rsid w:val="00917FE1"/>
    <w:rsid w:val="00935DA4"/>
    <w:rsid w:val="00947037"/>
    <w:rsid w:val="00965615"/>
    <w:rsid w:val="00972E61"/>
    <w:rsid w:val="00985B6F"/>
    <w:rsid w:val="009D040B"/>
    <w:rsid w:val="00A0319C"/>
    <w:rsid w:val="00A105F0"/>
    <w:rsid w:val="00A22E72"/>
    <w:rsid w:val="00A27287"/>
    <w:rsid w:val="00A32C40"/>
    <w:rsid w:val="00A47623"/>
    <w:rsid w:val="00A51847"/>
    <w:rsid w:val="00A67AD7"/>
    <w:rsid w:val="00A922D6"/>
    <w:rsid w:val="00A94E69"/>
    <w:rsid w:val="00AA25C8"/>
    <w:rsid w:val="00AB38B4"/>
    <w:rsid w:val="00AB7B91"/>
    <w:rsid w:val="00AB7D35"/>
    <w:rsid w:val="00AE3698"/>
    <w:rsid w:val="00AF3489"/>
    <w:rsid w:val="00B01F94"/>
    <w:rsid w:val="00B02A82"/>
    <w:rsid w:val="00B21962"/>
    <w:rsid w:val="00B34342"/>
    <w:rsid w:val="00B46C30"/>
    <w:rsid w:val="00B508BF"/>
    <w:rsid w:val="00B57164"/>
    <w:rsid w:val="00BB1B50"/>
    <w:rsid w:val="00BE003C"/>
    <w:rsid w:val="00BF38A8"/>
    <w:rsid w:val="00BF5C38"/>
    <w:rsid w:val="00C15C1E"/>
    <w:rsid w:val="00C34B68"/>
    <w:rsid w:val="00C35491"/>
    <w:rsid w:val="00C7038B"/>
    <w:rsid w:val="00C768AF"/>
    <w:rsid w:val="00C832A4"/>
    <w:rsid w:val="00C83E0A"/>
    <w:rsid w:val="00C86F51"/>
    <w:rsid w:val="00CC46D8"/>
    <w:rsid w:val="00CE3DDC"/>
    <w:rsid w:val="00CF65EA"/>
    <w:rsid w:val="00CF747E"/>
    <w:rsid w:val="00D26A13"/>
    <w:rsid w:val="00D33EA8"/>
    <w:rsid w:val="00D546E6"/>
    <w:rsid w:val="00D54CB5"/>
    <w:rsid w:val="00D729AA"/>
    <w:rsid w:val="00D73DF7"/>
    <w:rsid w:val="00D75E4B"/>
    <w:rsid w:val="00D809AF"/>
    <w:rsid w:val="00D82A86"/>
    <w:rsid w:val="00DA7D61"/>
    <w:rsid w:val="00DB407F"/>
    <w:rsid w:val="00DC0B73"/>
    <w:rsid w:val="00DF392A"/>
    <w:rsid w:val="00E27D58"/>
    <w:rsid w:val="00E27E95"/>
    <w:rsid w:val="00E56CA5"/>
    <w:rsid w:val="00E82442"/>
    <w:rsid w:val="00EC1EEC"/>
    <w:rsid w:val="00EF2169"/>
    <w:rsid w:val="00F03678"/>
    <w:rsid w:val="00F10CE9"/>
    <w:rsid w:val="00F20EE9"/>
    <w:rsid w:val="00F22BF3"/>
    <w:rsid w:val="00F438FA"/>
    <w:rsid w:val="00F62503"/>
    <w:rsid w:val="00F7395E"/>
    <w:rsid w:val="00F81AC3"/>
    <w:rsid w:val="00F82F88"/>
    <w:rsid w:val="00F92300"/>
    <w:rsid w:val="00FA4DAD"/>
    <w:rsid w:val="00FA5A32"/>
    <w:rsid w:val="00FB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1D6"/>
  <w15:docId w15:val="{DD912C89-F93B-46F4-8779-E21CF9D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B8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52B3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7079B-04DA-4430-BF1F-D3B990D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2024-04-02T11:43:00Z</cp:lastPrinted>
  <dcterms:created xsi:type="dcterms:W3CDTF">2024-04-02T11:44:00Z</dcterms:created>
  <dcterms:modified xsi:type="dcterms:W3CDTF">2024-04-02T11:44:00Z</dcterms:modified>
</cp:coreProperties>
</file>