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783E" w14:textId="5D43058B" w:rsidR="00CC0A0D" w:rsidRDefault="00151688" w:rsidP="00CC0A0D">
      <w:pPr>
        <w:pStyle w:val="western"/>
        <w:widowControl w:val="0"/>
        <w:spacing w:before="0" w:beforeAutospacing="0" w:after="0" w:afterAutospacing="0"/>
        <w:jc w:val="center"/>
        <w:rPr>
          <w:rFonts w:eastAsiaTheme="minorHAnsi"/>
          <w:b/>
          <w:sz w:val="28"/>
          <w:szCs w:val="28"/>
          <w:lang w:eastAsia="en-US"/>
        </w:rPr>
      </w:pPr>
      <w:r>
        <w:rPr>
          <w:rFonts w:eastAsiaTheme="minorHAnsi"/>
          <w:b/>
          <w:sz w:val="28"/>
          <w:szCs w:val="28"/>
          <w:lang w:eastAsia="en-US"/>
        </w:rPr>
        <w:t>О</w:t>
      </w:r>
      <w:r w:rsidR="002B0F14">
        <w:rPr>
          <w:rFonts w:eastAsiaTheme="minorHAnsi"/>
          <w:b/>
          <w:sz w:val="28"/>
          <w:szCs w:val="28"/>
          <w:lang w:eastAsia="en-US"/>
        </w:rPr>
        <w:t xml:space="preserve"> </w:t>
      </w:r>
      <w:r>
        <w:rPr>
          <w:rFonts w:eastAsiaTheme="minorHAnsi"/>
          <w:b/>
          <w:sz w:val="28"/>
          <w:szCs w:val="28"/>
          <w:lang w:eastAsia="en-US"/>
        </w:rPr>
        <w:t>с</w:t>
      </w:r>
      <w:r w:rsidR="002B0F14">
        <w:rPr>
          <w:rFonts w:eastAsiaTheme="minorHAnsi"/>
          <w:b/>
          <w:sz w:val="28"/>
          <w:szCs w:val="28"/>
          <w:lang w:eastAsia="en-US"/>
        </w:rPr>
        <w:t>о</w:t>
      </w:r>
      <w:r>
        <w:rPr>
          <w:rFonts w:eastAsiaTheme="minorHAnsi"/>
          <w:b/>
          <w:sz w:val="28"/>
          <w:szCs w:val="28"/>
          <w:lang w:eastAsia="en-US"/>
        </w:rPr>
        <w:t>здании</w:t>
      </w:r>
      <w:r w:rsidR="002B0F14">
        <w:rPr>
          <w:rFonts w:eastAsiaTheme="minorHAnsi"/>
          <w:b/>
          <w:sz w:val="28"/>
          <w:szCs w:val="28"/>
          <w:lang w:eastAsia="en-US"/>
        </w:rPr>
        <w:t xml:space="preserve"> </w:t>
      </w:r>
      <w:r w:rsidR="00CC0A0D" w:rsidRPr="00541778">
        <w:rPr>
          <w:rFonts w:eastAsiaTheme="minorHAnsi"/>
          <w:b/>
          <w:sz w:val="28"/>
          <w:szCs w:val="28"/>
          <w:lang w:eastAsia="en-US"/>
        </w:rPr>
        <w:t>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sidR="006F7A89">
        <w:rPr>
          <w:rFonts w:eastAsiaTheme="minorHAnsi"/>
          <w:b/>
          <w:sz w:val="28"/>
          <w:szCs w:val="28"/>
          <w:lang w:eastAsia="en-US"/>
        </w:rPr>
        <w:t xml:space="preserve"> на территории Няндомского муниципального округа Архангельской области</w:t>
      </w:r>
    </w:p>
    <w:p w14:paraId="44F1B0F9" w14:textId="77777777" w:rsidR="00CC0A0D" w:rsidRDefault="00CC0A0D" w:rsidP="00CC0A0D">
      <w:pPr>
        <w:pStyle w:val="western"/>
        <w:widowControl w:val="0"/>
        <w:spacing w:before="0" w:beforeAutospacing="0" w:after="0" w:afterAutospacing="0"/>
        <w:jc w:val="center"/>
        <w:rPr>
          <w:sz w:val="28"/>
          <w:szCs w:val="28"/>
        </w:rPr>
      </w:pPr>
    </w:p>
    <w:p w14:paraId="071F211E" w14:textId="0899DDDD" w:rsidR="00CC0A0D" w:rsidRPr="00CC0A0D" w:rsidRDefault="00D910BD" w:rsidP="00CC0A0D">
      <w:pPr>
        <w:pStyle w:val="a5"/>
        <w:tabs>
          <w:tab w:val="left" w:pos="0"/>
        </w:tabs>
        <w:spacing w:line="240" w:lineRule="auto"/>
        <w:ind w:left="0" w:firstLine="709"/>
        <w:rPr>
          <w:rFonts w:ascii="Times New Roman" w:hAnsi="Times New Roman" w:cs="Times New Roman"/>
          <w:sz w:val="28"/>
          <w:szCs w:val="28"/>
        </w:rPr>
      </w:pPr>
      <w:r>
        <w:rPr>
          <w:rFonts w:ascii="Times New Roman" w:hAnsi="Times New Roman" w:cs="Times New Roman"/>
          <w:sz w:val="28"/>
          <w:szCs w:val="28"/>
          <w:shd w:val="clear" w:color="auto" w:fill="FFFFFF"/>
        </w:rPr>
        <w:t xml:space="preserve">В </w:t>
      </w:r>
      <w:r w:rsidR="00CC0A0D" w:rsidRPr="00541778">
        <w:rPr>
          <w:rFonts w:ascii="Times New Roman" w:hAnsi="Times New Roman" w:cs="Times New Roman"/>
          <w:sz w:val="28"/>
          <w:szCs w:val="28"/>
          <w:shd w:val="clear" w:color="auto" w:fill="FFFFFF"/>
        </w:rPr>
        <w:t>соответствии</w:t>
      </w:r>
      <w:r w:rsidR="00E71850">
        <w:rPr>
          <w:rFonts w:ascii="Times New Roman" w:hAnsi="Times New Roman" w:cs="Times New Roman"/>
          <w:sz w:val="28"/>
          <w:szCs w:val="28"/>
          <w:shd w:val="clear" w:color="auto" w:fill="FFFFFF"/>
        </w:rPr>
        <w:t xml:space="preserve"> </w:t>
      </w:r>
      <w:r w:rsidR="00CC0A0D" w:rsidRPr="00541778">
        <w:rPr>
          <w:rFonts w:ascii="Times New Roman" w:hAnsi="Times New Roman" w:cs="Times New Roman"/>
          <w:sz w:val="28"/>
          <w:szCs w:val="28"/>
          <w:shd w:val="clear" w:color="auto" w:fill="FFFFFF"/>
        </w:rPr>
        <w:t>с</w:t>
      </w:r>
      <w:r w:rsidR="00151688">
        <w:rPr>
          <w:rFonts w:ascii="Times New Roman" w:hAnsi="Times New Roman" w:cs="Times New Roman"/>
          <w:sz w:val="28"/>
          <w:szCs w:val="28"/>
          <w:shd w:val="clear" w:color="auto" w:fill="FFFFFF"/>
        </w:rPr>
        <w:t xml:space="preserve"> </w:t>
      </w:r>
      <w:hyperlink r:id="rId8" w:anchor="/document/400157294/entry/0" w:history="1">
        <w:r w:rsidR="00CC0A0D" w:rsidRPr="00CC0A0D">
          <w:rPr>
            <w:rStyle w:val="ab"/>
            <w:rFonts w:ascii="Times New Roman" w:hAnsi="Times New Roman" w:cs="Times New Roman"/>
            <w:color w:val="auto"/>
            <w:sz w:val="28"/>
            <w:szCs w:val="28"/>
            <w:u w:val="none"/>
            <w:shd w:val="clear" w:color="auto" w:fill="FFFFFF"/>
          </w:rPr>
          <w:t>Федеральным законом</w:t>
        </w:r>
      </w:hyperlink>
      <w:r w:rsidR="00151688">
        <w:rPr>
          <w:rFonts w:ascii="Times New Roman" w:hAnsi="Times New Roman" w:cs="Times New Roman"/>
          <w:sz w:val="28"/>
          <w:szCs w:val="28"/>
          <w:shd w:val="clear" w:color="auto" w:fill="FFFFFF"/>
        </w:rPr>
        <w:t xml:space="preserve"> </w:t>
      </w:r>
      <w:r w:rsidR="00CC0A0D" w:rsidRPr="00CC0A0D">
        <w:rPr>
          <w:rFonts w:ascii="Times New Roman" w:hAnsi="Times New Roman" w:cs="Times New Roman"/>
          <w:sz w:val="28"/>
          <w:szCs w:val="28"/>
          <w:shd w:val="clear" w:color="auto" w:fill="FFFFFF"/>
        </w:rPr>
        <w:t>от 30</w:t>
      </w:r>
      <w:r>
        <w:rPr>
          <w:rFonts w:ascii="Times New Roman" w:hAnsi="Times New Roman" w:cs="Times New Roman"/>
          <w:sz w:val="28"/>
          <w:szCs w:val="28"/>
          <w:shd w:val="clear" w:color="auto" w:fill="FFFFFF"/>
        </w:rPr>
        <w:t xml:space="preserve"> декабря </w:t>
      </w:r>
      <w:r w:rsidR="002B0F14">
        <w:rPr>
          <w:rFonts w:ascii="Times New Roman" w:hAnsi="Times New Roman" w:cs="Times New Roman"/>
          <w:sz w:val="28"/>
          <w:szCs w:val="28"/>
          <w:shd w:val="clear" w:color="auto" w:fill="FFFFFF"/>
        </w:rPr>
        <w:t>2020</w:t>
      </w:r>
      <w:r>
        <w:rPr>
          <w:rFonts w:ascii="Times New Roman" w:hAnsi="Times New Roman" w:cs="Times New Roman"/>
          <w:sz w:val="28"/>
          <w:szCs w:val="28"/>
          <w:shd w:val="clear" w:color="auto" w:fill="FFFFFF"/>
        </w:rPr>
        <w:t xml:space="preserve"> года </w:t>
      </w:r>
      <w:r w:rsidR="00151688">
        <w:rPr>
          <w:rFonts w:ascii="Times New Roman" w:hAnsi="Times New Roman" w:cs="Times New Roman"/>
          <w:sz w:val="28"/>
          <w:szCs w:val="28"/>
          <w:shd w:val="clear" w:color="auto" w:fill="FFFFFF"/>
        </w:rPr>
        <w:br/>
      </w:r>
      <w:r w:rsidR="00CC0A0D" w:rsidRPr="00CC0A0D">
        <w:rPr>
          <w:rFonts w:ascii="Times New Roman" w:hAnsi="Times New Roman" w:cs="Times New Roman"/>
          <w:sz w:val="28"/>
          <w:szCs w:val="28"/>
          <w:shd w:val="clear" w:color="auto" w:fill="FFFFFF"/>
        </w:rPr>
        <w:t>№</w:t>
      </w:r>
      <w:r w:rsidR="00151688">
        <w:rPr>
          <w:rFonts w:ascii="Times New Roman" w:hAnsi="Times New Roman" w:cs="Times New Roman"/>
          <w:sz w:val="28"/>
          <w:szCs w:val="28"/>
          <w:shd w:val="clear" w:color="auto" w:fill="FFFFFF"/>
        </w:rPr>
        <w:t xml:space="preserve"> </w:t>
      </w:r>
      <w:r w:rsidR="00CC0A0D" w:rsidRPr="00CC0A0D">
        <w:rPr>
          <w:rFonts w:ascii="Times New Roman" w:hAnsi="Times New Roman" w:cs="Times New Roman"/>
          <w:sz w:val="28"/>
          <w:szCs w:val="28"/>
          <w:shd w:val="clear" w:color="auto" w:fill="FFFFFF"/>
        </w:rPr>
        <w:t>518-ФЗ</w:t>
      </w:r>
      <w:r>
        <w:rPr>
          <w:rFonts w:ascii="Times New Roman" w:hAnsi="Times New Roman" w:cs="Times New Roman"/>
          <w:sz w:val="28"/>
          <w:szCs w:val="28"/>
          <w:shd w:val="clear" w:color="auto" w:fill="FFFFFF"/>
        </w:rPr>
        <w:t xml:space="preserve"> «</w:t>
      </w:r>
      <w:r w:rsidR="00CC0A0D" w:rsidRPr="00CC0A0D">
        <w:rPr>
          <w:rFonts w:ascii="Times New Roman" w:hAnsi="Times New Roman" w:cs="Times New Roman"/>
          <w:sz w:val="28"/>
          <w:szCs w:val="28"/>
          <w:shd w:val="clear" w:color="auto" w:fill="FFFFFF"/>
        </w:rPr>
        <w:t>О внесении изменений в отдельные законодате</w:t>
      </w:r>
      <w:r w:rsidR="00E71850">
        <w:rPr>
          <w:rFonts w:ascii="Times New Roman" w:hAnsi="Times New Roman" w:cs="Times New Roman"/>
          <w:sz w:val="28"/>
          <w:szCs w:val="28"/>
          <w:shd w:val="clear" w:color="auto" w:fill="FFFFFF"/>
        </w:rPr>
        <w:t>льные акты Российской Федерации»</w:t>
      </w:r>
      <w:r w:rsidR="00CC0A0D" w:rsidRPr="00CC0A0D">
        <w:rPr>
          <w:rFonts w:ascii="Times New Roman" w:hAnsi="Times New Roman" w:cs="Times New Roman"/>
          <w:sz w:val="28"/>
          <w:szCs w:val="28"/>
          <w:shd w:val="clear" w:color="auto" w:fill="FFFFFF"/>
        </w:rPr>
        <w:t>,</w:t>
      </w:r>
      <w:r w:rsidR="00151688">
        <w:rPr>
          <w:rFonts w:ascii="Times New Roman" w:hAnsi="Times New Roman" w:cs="Times New Roman"/>
          <w:sz w:val="28"/>
          <w:szCs w:val="28"/>
          <w:shd w:val="clear" w:color="auto" w:fill="FFFFFF"/>
        </w:rPr>
        <w:t xml:space="preserve"> </w:t>
      </w:r>
      <w:hyperlink r:id="rId9" w:anchor="/document/400889833/entry/0" w:history="1">
        <w:r w:rsidR="00CC0A0D" w:rsidRPr="00CC0A0D">
          <w:rPr>
            <w:rStyle w:val="ab"/>
            <w:rFonts w:ascii="Times New Roman" w:hAnsi="Times New Roman" w:cs="Times New Roman"/>
            <w:color w:val="auto"/>
            <w:sz w:val="28"/>
            <w:szCs w:val="28"/>
            <w:u w:val="none"/>
            <w:shd w:val="clear" w:color="auto" w:fill="FFFFFF"/>
          </w:rPr>
          <w:t>приказ</w:t>
        </w:r>
      </w:hyperlink>
      <w:r>
        <w:rPr>
          <w:rStyle w:val="ab"/>
          <w:rFonts w:ascii="Times New Roman" w:hAnsi="Times New Roman" w:cs="Times New Roman"/>
          <w:color w:val="auto"/>
          <w:sz w:val="28"/>
          <w:szCs w:val="28"/>
          <w:u w:val="none"/>
          <w:shd w:val="clear" w:color="auto" w:fill="FFFFFF"/>
        </w:rPr>
        <w:t xml:space="preserve">ом </w:t>
      </w:r>
      <w:r w:rsidR="00CC0A0D" w:rsidRPr="00CC0A0D">
        <w:rPr>
          <w:rFonts w:ascii="Times New Roman" w:hAnsi="Times New Roman" w:cs="Times New Roman"/>
          <w:sz w:val="28"/>
          <w:szCs w:val="28"/>
          <w:shd w:val="clear" w:color="auto" w:fill="FFFFFF"/>
        </w:rPr>
        <w:t>Федеральной службы государственной регистрации,</w:t>
      </w:r>
      <w:r>
        <w:rPr>
          <w:rFonts w:ascii="Times New Roman" w:hAnsi="Times New Roman" w:cs="Times New Roman"/>
          <w:sz w:val="28"/>
          <w:szCs w:val="28"/>
          <w:shd w:val="clear" w:color="auto" w:fill="FFFFFF"/>
        </w:rPr>
        <w:t xml:space="preserve"> </w:t>
      </w:r>
      <w:r w:rsidR="00CC0A0D" w:rsidRPr="00CC0A0D">
        <w:rPr>
          <w:rFonts w:ascii="Times New Roman" w:hAnsi="Times New Roman" w:cs="Times New Roman"/>
          <w:sz w:val="28"/>
          <w:szCs w:val="28"/>
          <w:shd w:val="clear" w:color="auto" w:fill="FFFFFF"/>
        </w:rPr>
        <w:t>кадастра и картогра</w:t>
      </w:r>
      <w:r w:rsidR="002B0F14">
        <w:rPr>
          <w:rFonts w:ascii="Times New Roman" w:hAnsi="Times New Roman" w:cs="Times New Roman"/>
          <w:sz w:val="28"/>
          <w:szCs w:val="28"/>
          <w:shd w:val="clear" w:color="auto" w:fill="FFFFFF"/>
        </w:rPr>
        <w:t>фии от 28</w:t>
      </w:r>
      <w:r w:rsidR="00E17CED">
        <w:rPr>
          <w:rFonts w:ascii="Times New Roman" w:hAnsi="Times New Roman" w:cs="Times New Roman"/>
          <w:sz w:val="28"/>
          <w:szCs w:val="28"/>
          <w:shd w:val="clear" w:color="auto" w:fill="FFFFFF"/>
        </w:rPr>
        <w:t xml:space="preserve"> апреля 2</w:t>
      </w:r>
      <w:r w:rsidR="002B0F14">
        <w:rPr>
          <w:rFonts w:ascii="Times New Roman" w:hAnsi="Times New Roman" w:cs="Times New Roman"/>
          <w:sz w:val="28"/>
          <w:szCs w:val="28"/>
          <w:shd w:val="clear" w:color="auto" w:fill="FFFFFF"/>
        </w:rPr>
        <w:t>021</w:t>
      </w:r>
      <w:r w:rsidR="00E17CED">
        <w:rPr>
          <w:rFonts w:ascii="Times New Roman" w:hAnsi="Times New Roman" w:cs="Times New Roman"/>
          <w:sz w:val="28"/>
          <w:szCs w:val="28"/>
          <w:shd w:val="clear" w:color="auto" w:fill="FFFFFF"/>
        </w:rPr>
        <w:t xml:space="preserve"> года</w:t>
      </w:r>
      <w:r w:rsidR="00CC0A0D" w:rsidRPr="00541778">
        <w:rPr>
          <w:rFonts w:ascii="Times New Roman" w:hAnsi="Times New Roman" w:cs="Times New Roman"/>
          <w:sz w:val="28"/>
          <w:szCs w:val="28"/>
          <w:shd w:val="clear" w:color="auto" w:fill="FFFFFF"/>
        </w:rPr>
        <w:t xml:space="preserve"> </w:t>
      </w:r>
      <w:r w:rsidR="00CC0A0D">
        <w:rPr>
          <w:rFonts w:ascii="Times New Roman" w:hAnsi="Times New Roman" w:cs="Times New Roman"/>
          <w:sz w:val="28"/>
          <w:szCs w:val="28"/>
          <w:shd w:val="clear" w:color="auto" w:fill="FFFFFF"/>
        </w:rPr>
        <w:t xml:space="preserve">№ П/0179 </w:t>
      </w:r>
      <w:r w:rsidR="00151688">
        <w:rPr>
          <w:rFonts w:ascii="Times New Roman" w:hAnsi="Times New Roman" w:cs="Times New Roman"/>
          <w:sz w:val="28"/>
          <w:szCs w:val="28"/>
          <w:shd w:val="clear" w:color="auto" w:fill="FFFFFF"/>
        </w:rPr>
        <w:br/>
      </w:r>
      <w:r w:rsidR="00CC0A0D" w:rsidRPr="00541778">
        <w:rPr>
          <w:rFonts w:ascii="Times New Roman" w:hAnsi="Times New Roman" w:cs="Times New Roman"/>
          <w:sz w:val="28"/>
          <w:szCs w:val="28"/>
          <w:shd w:val="clear" w:color="auto" w:fill="FFFFFF"/>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r w:rsidR="00CC0A0D" w:rsidRPr="00541778">
        <w:rPr>
          <w:rFonts w:ascii="Times New Roman" w:hAnsi="Times New Roman" w:cs="Times New Roman"/>
          <w:sz w:val="28"/>
          <w:szCs w:val="28"/>
        </w:rPr>
        <w:t xml:space="preserve">, </w:t>
      </w:r>
      <w:r w:rsidR="00E17CED">
        <w:rPr>
          <w:rFonts w:ascii="Times New Roman" w:hAnsi="Times New Roman" w:cs="Times New Roman"/>
          <w:sz w:val="28"/>
          <w:szCs w:val="28"/>
        </w:rPr>
        <w:t xml:space="preserve">в целях выявления правообладателей ранее учтенных объектов недвижимости, </w:t>
      </w:r>
      <w:r w:rsidR="00CC0A0D">
        <w:rPr>
          <w:rFonts w:ascii="Times New Roman" w:hAnsi="Times New Roman" w:cs="Times New Roman"/>
          <w:sz w:val="28"/>
          <w:szCs w:val="28"/>
        </w:rPr>
        <w:t>руководствуясь стать</w:t>
      </w:r>
      <w:r w:rsidR="00285C94">
        <w:rPr>
          <w:rFonts w:ascii="Times New Roman" w:hAnsi="Times New Roman" w:cs="Times New Roman"/>
          <w:sz w:val="28"/>
          <w:szCs w:val="28"/>
        </w:rPr>
        <w:t xml:space="preserve">ями </w:t>
      </w:r>
      <w:r w:rsidR="006F7A89">
        <w:rPr>
          <w:rFonts w:ascii="Times New Roman" w:hAnsi="Times New Roman" w:cs="Times New Roman"/>
          <w:sz w:val="28"/>
          <w:szCs w:val="28"/>
        </w:rPr>
        <w:t>6</w:t>
      </w:r>
      <w:r w:rsidR="00285C94">
        <w:rPr>
          <w:rFonts w:ascii="Times New Roman" w:hAnsi="Times New Roman" w:cs="Times New Roman"/>
          <w:sz w:val="28"/>
          <w:szCs w:val="28"/>
        </w:rPr>
        <w:t>, 40</w:t>
      </w:r>
      <w:r w:rsidR="00CC0A0D" w:rsidRPr="00541778">
        <w:rPr>
          <w:rFonts w:ascii="Times New Roman" w:hAnsi="Times New Roman" w:cs="Times New Roman"/>
          <w:sz w:val="28"/>
          <w:szCs w:val="28"/>
        </w:rPr>
        <w:t xml:space="preserve"> Устава Няндомского</w:t>
      </w:r>
      <w:r w:rsidR="00285C94">
        <w:rPr>
          <w:rFonts w:ascii="Times New Roman" w:hAnsi="Times New Roman" w:cs="Times New Roman"/>
          <w:sz w:val="28"/>
          <w:szCs w:val="28"/>
        </w:rPr>
        <w:t xml:space="preserve"> муниципального округа</w:t>
      </w:r>
      <w:r w:rsidR="00CC0A0D">
        <w:rPr>
          <w:rFonts w:ascii="Times New Roman" w:hAnsi="Times New Roman" w:cs="Times New Roman"/>
          <w:sz w:val="28"/>
          <w:szCs w:val="28"/>
        </w:rPr>
        <w:t xml:space="preserve">, </w:t>
      </w:r>
      <w:r w:rsidR="00CC0A0D" w:rsidRPr="00CC0A0D">
        <w:rPr>
          <w:rFonts w:ascii="Times New Roman" w:hAnsi="Times New Roman" w:cs="Times New Roman"/>
          <w:sz w:val="28"/>
          <w:szCs w:val="28"/>
        </w:rPr>
        <w:t xml:space="preserve">администрация Няндомского муниципального </w:t>
      </w:r>
      <w:r w:rsidR="00285C94">
        <w:rPr>
          <w:rFonts w:ascii="Times New Roman" w:hAnsi="Times New Roman" w:cs="Times New Roman"/>
          <w:sz w:val="28"/>
          <w:szCs w:val="28"/>
        </w:rPr>
        <w:t xml:space="preserve">округа </w:t>
      </w:r>
      <w:r w:rsidR="00CC0A0D" w:rsidRPr="00CC0A0D">
        <w:rPr>
          <w:rFonts w:ascii="Times New Roman" w:hAnsi="Times New Roman" w:cs="Times New Roman"/>
          <w:sz w:val="28"/>
          <w:szCs w:val="28"/>
        </w:rPr>
        <w:t xml:space="preserve">Архангельской области </w:t>
      </w:r>
      <w:r w:rsidR="00CC0A0D">
        <w:rPr>
          <w:rFonts w:ascii="Times New Roman" w:hAnsi="Times New Roman" w:cs="Times New Roman"/>
          <w:b/>
          <w:sz w:val="28"/>
          <w:szCs w:val="28"/>
        </w:rPr>
        <w:t>п о с т а н о в л я е т</w:t>
      </w:r>
      <w:r w:rsidR="00CC0A0D" w:rsidRPr="00CC0A0D">
        <w:rPr>
          <w:rFonts w:ascii="Times New Roman" w:hAnsi="Times New Roman" w:cs="Times New Roman"/>
          <w:b/>
          <w:sz w:val="28"/>
          <w:szCs w:val="28"/>
        </w:rPr>
        <w:t>:</w:t>
      </w:r>
    </w:p>
    <w:p w14:paraId="7F300BED" w14:textId="77777777" w:rsidR="00151688" w:rsidRDefault="00E71850" w:rsidP="00151688">
      <w:pPr>
        <w:pStyle w:val="western"/>
        <w:widowControl w:val="0"/>
        <w:spacing w:before="0" w:beforeAutospacing="0" w:after="0" w:afterAutospacing="0"/>
        <w:ind w:firstLine="709"/>
        <w:jc w:val="both"/>
        <w:rPr>
          <w:rFonts w:eastAsiaTheme="minorHAnsi"/>
          <w:sz w:val="28"/>
          <w:szCs w:val="28"/>
          <w:lang w:eastAsia="en-US"/>
        </w:rPr>
      </w:pPr>
      <w:r w:rsidRPr="00151688">
        <w:rPr>
          <w:sz w:val="28"/>
          <w:szCs w:val="28"/>
        </w:rPr>
        <w:t>1</w:t>
      </w:r>
      <w:r w:rsidR="00CC0A0D" w:rsidRPr="00151688">
        <w:rPr>
          <w:sz w:val="28"/>
          <w:szCs w:val="28"/>
        </w:rPr>
        <w:t>. </w:t>
      </w:r>
      <w:r w:rsidR="00151688" w:rsidRPr="00151688">
        <w:rPr>
          <w:sz w:val="28"/>
          <w:szCs w:val="28"/>
        </w:rPr>
        <w:t xml:space="preserve">Создать комиссию </w:t>
      </w:r>
      <w:r w:rsidR="00151688" w:rsidRPr="00151688">
        <w:rPr>
          <w:rFonts w:eastAsiaTheme="minorHAnsi"/>
          <w:sz w:val="28"/>
          <w:szCs w:val="28"/>
          <w:lang w:eastAsia="en-US"/>
        </w:rPr>
        <w:t>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Няндомского муниципального округа Архангельской области</w:t>
      </w:r>
      <w:r w:rsidR="00151688">
        <w:rPr>
          <w:rFonts w:eastAsiaTheme="minorHAnsi"/>
          <w:sz w:val="28"/>
          <w:szCs w:val="28"/>
          <w:lang w:eastAsia="en-US"/>
        </w:rPr>
        <w:t>.</w:t>
      </w:r>
    </w:p>
    <w:p w14:paraId="50463B83" w14:textId="6C7AFB94" w:rsidR="00CC0A0D" w:rsidRPr="00151688" w:rsidRDefault="00151688" w:rsidP="00151688">
      <w:pPr>
        <w:pStyle w:val="western"/>
        <w:widowControl w:val="0"/>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2. </w:t>
      </w:r>
      <w:r w:rsidR="00CC0A0D" w:rsidRPr="00541778">
        <w:rPr>
          <w:sz w:val="28"/>
          <w:szCs w:val="28"/>
        </w:rPr>
        <w:t xml:space="preserve">Утвердить </w:t>
      </w:r>
      <w:r w:rsidR="00E71850">
        <w:rPr>
          <w:sz w:val="28"/>
          <w:szCs w:val="28"/>
        </w:rPr>
        <w:t xml:space="preserve">прилагаемое </w:t>
      </w:r>
      <w:r w:rsidR="00CC0A0D">
        <w:rPr>
          <w:sz w:val="28"/>
          <w:szCs w:val="28"/>
        </w:rPr>
        <w:t xml:space="preserve">Положение о </w:t>
      </w:r>
      <w:r w:rsidR="002B0F14">
        <w:rPr>
          <w:sz w:val="28"/>
          <w:szCs w:val="28"/>
        </w:rPr>
        <w:t>к</w:t>
      </w:r>
      <w:r w:rsidR="00CC0A0D">
        <w:rPr>
          <w:sz w:val="28"/>
          <w:szCs w:val="28"/>
        </w:rPr>
        <w:t xml:space="preserve">омиссии </w:t>
      </w:r>
      <w:r w:rsidR="00E71850" w:rsidRPr="00E71850">
        <w:rPr>
          <w:sz w:val="28"/>
          <w:szCs w:val="28"/>
        </w:rPr>
        <w:t>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sidR="006F7A89">
        <w:rPr>
          <w:sz w:val="28"/>
          <w:szCs w:val="28"/>
        </w:rPr>
        <w:t xml:space="preserve"> на территории Няндомского муниципального округа Архангельской области.</w:t>
      </w:r>
    </w:p>
    <w:p w14:paraId="3165F299" w14:textId="6B409687" w:rsidR="00CC0A0D" w:rsidRDefault="00151688" w:rsidP="00CC0A0D">
      <w:pPr>
        <w:pStyle w:val="a5"/>
        <w:tabs>
          <w:tab w:val="left" w:pos="0"/>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3</w:t>
      </w:r>
      <w:r w:rsidR="00CC0A0D" w:rsidRPr="003C2205">
        <w:rPr>
          <w:rFonts w:ascii="Times New Roman" w:hAnsi="Times New Roman" w:cs="Times New Roman"/>
          <w:sz w:val="28"/>
          <w:szCs w:val="28"/>
        </w:rPr>
        <w:t>. </w:t>
      </w:r>
      <w:r w:rsidR="00E71850" w:rsidRPr="003C2205">
        <w:rPr>
          <w:rFonts w:ascii="Times New Roman" w:hAnsi="Times New Roman" w:cs="Times New Roman"/>
          <w:sz w:val="28"/>
          <w:szCs w:val="28"/>
        </w:rPr>
        <w:t>Настоящее п</w:t>
      </w:r>
      <w:r w:rsidR="00CC0A0D" w:rsidRPr="003C2205">
        <w:rPr>
          <w:rFonts w:ascii="Times New Roman" w:hAnsi="Times New Roman" w:cs="Times New Roman"/>
          <w:sz w:val="28"/>
          <w:szCs w:val="28"/>
        </w:rPr>
        <w:t xml:space="preserve">остановление </w:t>
      </w:r>
      <w:r w:rsidR="00E71850" w:rsidRPr="003C2205">
        <w:rPr>
          <w:rFonts w:ascii="Times New Roman" w:hAnsi="Times New Roman" w:cs="Times New Roman"/>
          <w:sz w:val="28"/>
          <w:szCs w:val="28"/>
        </w:rPr>
        <w:t xml:space="preserve">опубликовать в периодическом печатном издании «Вестник Няндомского </w:t>
      </w:r>
      <w:r w:rsidR="00C1771D">
        <w:rPr>
          <w:rFonts w:ascii="Times New Roman" w:hAnsi="Times New Roman" w:cs="Times New Roman"/>
          <w:sz w:val="28"/>
          <w:szCs w:val="28"/>
        </w:rPr>
        <w:t>района</w:t>
      </w:r>
      <w:r w:rsidR="00E71850" w:rsidRPr="003C2205">
        <w:rPr>
          <w:rFonts w:ascii="Times New Roman" w:hAnsi="Times New Roman" w:cs="Times New Roman"/>
          <w:sz w:val="28"/>
          <w:szCs w:val="28"/>
        </w:rPr>
        <w:t xml:space="preserve">» </w:t>
      </w:r>
      <w:r w:rsidR="00D54638" w:rsidRPr="003C2205">
        <w:rPr>
          <w:rFonts w:ascii="Times New Roman" w:hAnsi="Times New Roman" w:cs="Times New Roman"/>
          <w:sz w:val="28"/>
          <w:szCs w:val="28"/>
        </w:rPr>
        <w:t>и</w:t>
      </w:r>
      <w:r w:rsidR="00E71850" w:rsidRPr="003C2205">
        <w:rPr>
          <w:rFonts w:ascii="Times New Roman" w:hAnsi="Times New Roman" w:cs="Times New Roman"/>
          <w:sz w:val="28"/>
          <w:szCs w:val="28"/>
        </w:rPr>
        <w:t xml:space="preserve"> разместить на официальном сайте</w:t>
      </w:r>
      <w:r w:rsidR="00D54638" w:rsidRPr="003C2205">
        <w:rPr>
          <w:rFonts w:ascii="Times New Roman" w:hAnsi="Times New Roman" w:cs="Times New Roman"/>
          <w:sz w:val="28"/>
          <w:szCs w:val="28"/>
        </w:rPr>
        <w:t xml:space="preserve"> администрации Няндомского муниципального </w:t>
      </w:r>
      <w:r w:rsidR="003C2205" w:rsidRPr="003C2205">
        <w:rPr>
          <w:rFonts w:ascii="Times New Roman" w:hAnsi="Times New Roman" w:cs="Times New Roman"/>
          <w:sz w:val="28"/>
          <w:szCs w:val="28"/>
        </w:rPr>
        <w:t>округа</w:t>
      </w:r>
      <w:r w:rsidR="00D54638" w:rsidRPr="003C2205">
        <w:rPr>
          <w:rFonts w:ascii="Times New Roman" w:hAnsi="Times New Roman" w:cs="Times New Roman"/>
          <w:sz w:val="28"/>
          <w:szCs w:val="28"/>
        </w:rPr>
        <w:t xml:space="preserve"> Архангельской области</w:t>
      </w:r>
      <w:r w:rsidR="00CC0A0D" w:rsidRPr="003C2205">
        <w:rPr>
          <w:rFonts w:ascii="Times New Roman" w:hAnsi="Times New Roman" w:cs="Times New Roman"/>
          <w:sz w:val="28"/>
          <w:szCs w:val="28"/>
        </w:rPr>
        <w:t>.</w:t>
      </w:r>
    </w:p>
    <w:p w14:paraId="1A00981E" w14:textId="1F86FE72" w:rsidR="006F7A89" w:rsidRDefault="00151688" w:rsidP="00CC0A0D">
      <w:pPr>
        <w:pStyle w:val="a5"/>
        <w:tabs>
          <w:tab w:val="left" w:pos="0"/>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4</w:t>
      </w:r>
      <w:r w:rsidR="006F7A89">
        <w:rPr>
          <w:rFonts w:ascii="Times New Roman" w:hAnsi="Times New Roman" w:cs="Times New Roman"/>
          <w:sz w:val="28"/>
          <w:szCs w:val="28"/>
        </w:rPr>
        <w:t>.</w:t>
      </w:r>
      <w:r>
        <w:rPr>
          <w:rFonts w:ascii="Times New Roman" w:hAnsi="Times New Roman" w:cs="Times New Roman"/>
          <w:sz w:val="28"/>
          <w:szCs w:val="28"/>
        </w:rPr>
        <w:t> </w:t>
      </w:r>
      <w:r w:rsidR="006F7A89">
        <w:rPr>
          <w:rFonts w:ascii="Times New Roman" w:hAnsi="Times New Roman" w:cs="Times New Roman"/>
          <w:sz w:val="28"/>
          <w:szCs w:val="28"/>
        </w:rPr>
        <w:t>Настоящее постановление вступает в силу со дня его официального опубликования.</w:t>
      </w:r>
    </w:p>
    <w:p w14:paraId="1A2FD3A6" w14:textId="37D75575" w:rsidR="00151688" w:rsidRDefault="00151688" w:rsidP="00CC0A0D">
      <w:pPr>
        <w:pStyle w:val="a5"/>
        <w:tabs>
          <w:tab w:val="left" w:pos="0"/>
        </w:tabs>
        <w:spacing w:line="240" w:lineRule="auto"/>
        <w:ind w:left="0" w:firstLine="709"/>
        <w:rPr>
          <w:rFonts w:ascii="Times New Roman" w:hAnsi="Times New Roman" w:cs="Times New Roman"/>
          <w:sz w:val="28"/>
          <w:szCs w:val="28"/>
        </w:rPr>
      </w:pPr>
    </w:p>
    <w:p w14:paraId="5AF62E49" w14:textId="315A9CFB" w:rsidR="00151688" w:rsidRDefault="00151688" w:rsidP="00CC0A0D">
      <w:pPr>
        <w:pStyle w:val="a5"/>
        <w:tabs>
          <w:tab w:val="left" w:pos="0"/>
        </w:tabs>
        <w:spacing w:line="240" w:lineRule="auto"/>
        <w:ind w:left="0" w:firstLine="709"/>
        <w:rPr>
          <w:rFonts w:ascii="Times New Roman" w:hAnsi="Times New Roman" w:cs="Times New Roman"/>
          <w:sz w:val="28"/>
          <w:szCs w:val="28"/>
        </w:rPr>
      </w:pPr>
    </w:p>
    <w:p w14:paraId="7C4529B0" w14:textId="77777777" w:rsidR="00151688" w:rsidRPr="00CC0A0D" w:rsidRDefault="00151688" w:rsidP="00CC0A0D">
      <w:pPr>
        <w:pStyle w:val="a5"/>
        <w:tabs>
          <w:tab w:val="left" w:pos="0"/>
        </w:tabs>
        <w:spacing w:line="240" w:lineRule="auto"/>
        <w:ind w:left="0" w:firstLine="709"/>
        <w:rPr>
          <w:rFonts w:ascii="Times New Roman" w:hAnsi="Times New Roman" w:cs="Times New Roman"/>
          <w:sz w:val="28"/>
          <w:szCs w:val="28"/>
        </w:rPr>
      </w:pPr>
    </w:p>
    <w:tbl>
      <w:tblPr>
        <w:tblStyle w:val="a6"/>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7"/>
        <w:gridCol w:w="3719"/>
      </w:tblGrid>
      <w:tr w:rsidR="00CC0A0D" w14:paraId="092D41A5" w14:textId="77777777" w:rsidTr="00151688">
        <w:tc>
          <w:tcPr>
            <w:tcW w:w="5887" w:type="dxa"/>
          </w:tcPr>
          <w:p w14:paraId="3998B638" w14:textId="5C594C9E" w:rsidR="00842617" w:rsidRDefault="006F7A89" w:rsidP="00151688">
            <w:pPr>
              <w:pStyle w:val="western"/>
              <w:widowControl w:val="0"/>
              <w:tabs>
                <w:tab w:val="left" w:pos="3885"/>
              </w:tabs>
              <w:spacing w:before="0" w:beforeAutospacing="0" w:after="0" w:afterAutospacing="0"/>
              <w:jc w:val="both"/>
              <w:rPr>
                <w:b/>
                <w:bCs/>
                <w:color w:val="000000"/>
                <w:sz w:val="28"/>
                <w:szCs w:val="28"/>
              </w:rPr>
            </w:pPr>
            <w:r>
              <w:rPr>
                <w:b/>
                <w:bCs/>
                <w:color w:val="000000"/>
                <w:sz w:val="28"/>
                <w:szCs w:val="28"/>
              </w:rPr>
              <w:t>Г</w:t>
            </w:r>
            <w:r w:rsidR="00CC0A0D">
              <w:rPr>
                <w:b/>
                <w:bCs/>
                <w:color w:val="000000"/>
                <w:sz w:val="28"/>
                <w:szCs w:val="28"/>
              </w:rPr>
              <w:t>лав</w:t>
            </w:r>
            <w:r>
              <w:rPr>
                <w:b/>
                <w:bCs/>
                <w:color w:val="000000"/>
                <w:sz w:val="28"/>
                <w:szCs w:val="28"/>
              </w:rPr>
              <w:t>а</w:t>
            </w:r>
            <w:r w:rsidR="00CC0A0D">
              <w:rPr>
                <w:b/>
                <w:bCs/>
                <w:color w:val="000000"/>
                <w:sz w:val="28"/>
                <w:szCs w:val="28"/>
              </w:rPr>
              <w:t xml:space="preserve"> Няндомского</w:t>
            </w:r>
            <w:r>
              <w:rPr>
                <w:b/>
                <w:bCs/>
                <w:color w:val="000000"/>
                <w:sz w:val="28"/>
                <w:szCs w:val="28"/>
              </w:rPr>
              <w:tab/>
            </w:r>
          </w:p>
          <w:p w14:paraId="5EF9E952" w14:textId="4769096B" w:rsidR="00CC0A0D" w:rsidRPr="00113509" w:rsidRDefault="00842617" w:rsidP="00151688">
            <w:pPr>
              <w:pStyle w:val="western"/>
              <w:widowControl w:val="0"/>
              <w:spacing w:before="0" w:beforeAutospacing="0" w:after="0" w:afterAutospacing="0"/>
              <w:jc w:val="both"/>
              <w:rPr>
                <w:sz w:val="28"/>
                <w:szCs w:val="28"/>
              </w:rPr>
            </w:pPr>
            <w:r>
              <w:rPr>
                <w:b/>
                <w:bCs/>
                <w:color w:val="000000"/>
                <w:sz w:val="28"/>
                <w:szCs w:val="28"/>
              </w:rPr>
              <w:t>муниципального</w:t>
            </w:r>
            <w:r w:rsidR="00CC0A0D">
              <w:rPr>
                <w:b/>
                <w:bCs/>
                <w:color w:val="000000"/>
                <w:sz w:val="28"/>
                <w:szCs w:val="28"/>
              </w:rPr>
              <w:t xml:space="preserve"> </w:t>
            </w:r>
            <w:r>
              <w:rPr>
                <w:b/>
                <w:bCs/>
                <w:color w:val="000000"/>
                <w:sz w:val="28"/>
                <w:szCs w:val="28"/>
              </w:rPr>
              <w:t>округа</w:t>
            </w:r>
            <w:r w:rsidR="00CC0A0D" w:rsidRPr="00191EB4">
              <w:rPr>
                <w:b/>
                <w:bCs/>
                <w:color w:val="000000"/>
                <w:sz w:val="28"/>
                <w:szCs w:val="28"/>
              </w:rPr>
              <w:tab/>
            </w:r>
          </w:p>
        </w:tc>
        <w:tc>
          <w:tcPr>
            <w:tcW w:w="3719" w:type="dxa"/>
          </w:tcPr>
          <w:p w14:paraId="3478E5DA" w14:textId="77777777" w:rsidR="00CC0A0D" w:rsidRDefault="00CC0A0D" w:rsidP="00151688">
            <w:pPr>
              <w:pStyle w:val="western"/>
              <w:widowControl w:val="0"/>
              <w:spacing w:before="0" w:beforeAutospacing="0" w:after="0" w:afterAutospacing="0"/>
              <w:ind w:firstLine="709"/>
              <w:jc w:val="right"/>
              <w:rPr>
                <w:b/>
                <w:bCs/>
                <w:color w:val="000000"/>
                <w:sz w:val="28"/>
                <w:szCs w:val="28"/>
              </w:rPr>
            </w:pPr>
          </w:p>
          <w:p w14:paraId="1D16A7BA" w14:textId="64DDCE84" w:rsidR="00CC0A0D" w:rsidRPr="00890F29" w:rsidRDefault="002B0F14" w:rsidP="00151688">
            <w:pPr>
              <w:pStyle w:val="western"/>
              <w:widowControl w:val="0"/>
              <w:spacing w:before="0" w:beforeAutospacing="0" w:after="0" w:afterAutospacing="0"/>
              <w:ind w:firstLine="709"/>
              <w:jc w:val="right"/>
              <w:rPr>
                <w:b/>
                <w:bCs/>
                <w:color w:val="000000"/>
                <w:sz w:val="28"/>
                <w:szCs w:val="28"/>
              </w:rPr>
            </w:pPr>
            <w:r>
              <w:rPr>
                <w:b/>
                <w:bCs/>
                <w:color w:val="000000"/>
                <w:sz w:val="28"/>
                <w:szCs w:val="28"/>
              </w:rPr>
              <w:t xml:space="preserve">    </w:t>
            </w:r>
            <w:r w:rsidR="006F7A89">
              <w:rPr>
                <w:b/>
                <w:bCs/>
                <w:color w:val="000000"/>
                <w:sz w:val="28"/>
                <w:szCs w:val="28"/>
              </w:rPr>
              <w:t>А.В. Кононов</w:t>
            </w:r>
          </w:p>
        </w:tc>
      </w:tr>
    </w:tbl>
    <w:p w14:paraId="285A7CE8" w14:textId="77777777" w:rsidR="002D58C6" w:rsidRDefault="002D58C6" w:rsidP="004846F8">
      <w:pPr>
        <w:widowControl w:val="0"/>
        <w:spacing w:line="240" w:lineRule="auto"/>
        <w:ind w:left="4536"/>
        <w:jc w:val="center"/>
        <w:rPr>
          <w:rFonts w:ascii="Times New Roman" w:eastAsia="Arial Unicode MS" w:hAnsi="Times New Roman" w:cs="Times New Roman"/>
          <w:color w:val="000000"/>
          <w:sz w:val="28"/>
          <w:szCs w:val="28"/>
          <w:lang w:eastAsia="ru-RU" w:bidi="ru-RU"/>
        </w:rPr>
      </w:pPr>
    </w:p>
    <w:p w14:paraId="4DE715C8" w14:textId="77777777" w:rsidR="00C21166" w:rsidRDefault="00C21166" w:rsidP="004846F8">
      <w:pPr>
        <w:widowControl w:val="0"/>
        <w:spacing w:line="240" w:lineRule="auto"/>
        <w:ind w:left="4536"/>
        <w:jc w:val="center"/>
        <w:rPr>
          <w:rFonts w:ascii="Times New Roman" w:eastAsia="Arial Unicode MS" w:hAnsi="Times New Roman" w:cs="Times New Roman"/>
          <w:color w:val="000000"/>
          <w:sz w:val="28"/>
          <w:szCs w:val="28"/>
          <w:lang w:eastAsia="ru-RU" w:bidi="ru-RU"/>
        </w:rPr>
        <w:sectPr w:rsidR="00C21166" w:rsidSect="00151688">
          <w:headerReference w:type="default" r:id="rId10"/>
          <w:headerReference w:type="first" r:id="rId11"/>
          <w:pgSz w:w="11906" w:h="16838"/>
          <w:pgMar w:top="568" w:right="851" w:bottom="1276" w:left="1701" w:header="567" w:footer="709" w:gutter="0"/>
          <w:cols w:space="708"/>
          <w:titlePg/>
          <w:docGrid w:linePitch="360"/>
        </w:sectPr>
      </w:pPr>
    </w:p>
    <w:tbl>
      <w:tblPr>
        <w:tblStyle w:val="a6"/>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151688" w:rsidRPr="00151688" w14:paraId="2ED47BC2" w14:textId="77777777" w:rsidTr="00151688">
        <w:tc>
          <w:tcPr>
            <w:tcW w:w="9344" w:type="dxa"/>
          </w:tcPr>
          <w:p w14:paraId="76EAF561" w14:textId="77777777" w:rsidR="00151688" w:rsidRPr="00151688" w:rsidRDefault="00151688" w:rsidP="00317C40">
            <w:pPr>
              <w:widowControl w:val="0"/>
              <w:jc w:val="center"/>
              <w:rPr>
                <w:rFonts w:ascii="Times New Roman" w:eastAsia="Arial Unicode MS" w:hAnsi="Times New Roman" w:cs="Times New Roman"/>
                <w:color w:val="000000"/>
                <w:sz w:val="28"/>
                <w:szCs w:val="28"/>
                <w:lang w:eastAsia="ru-RU" w:bidi="ru-RU"/>
              </w:rPr>
            </w:pPr>
            <w:r w:rsidRPr="00151688">
              <w:rPr>
                <w:rFonts w:ascii="Times New Roman" w:eastAsia="Arial Unicode MS" w:hAnsi="Times New Roman" w:cs="Times New Roman"/>
                <w:color w:val="000000"/>
                <w:sz w:val="28"/>
                <w:szCs w:val="28"/>
                <w:lang w:eastAsia="ru-RU" w:bidi="ru-RU"/>
              </w:rPr>
              <w:lastRenderedPageBreak/>
              <w:t xml:space="preserve">Утверждено </w:t>
            </w:r>
          </w:p>
        </w:tc>
      </w:tr>
      <w:tr w:rsidR="00151688" w:rsidRPr="00151688" w14:paraId="165379E6" w14:textId="77777777" w:rsidTr="00151688">
        <w:tc>
          <w:tcPr>
            <w:tcW w:w="9344" w:type="dxa"/>
          </w:tcPr>
          <w:p w14:paraId="289C7C26" w14:textId="3352C516" w:rsidR="00151688" w:rsidRPr="00151688" w:rsidRDefault="00151688" w:rsidP="00317C40">
            <w:pPr>
              <w:widowControl w:val="0"/>
              <w:jc w:val="center"/>
              <w:rPr>
                <w:rFonts w:ascii="Times New Roman" w:eastAsia="Arial Unicode MS" w:hAnsi="Times New Roman" w:cs="Times New Roman"/>
                <w:color w:val="000000"/>
                <w:sz w:val="28"/>
                <w:szCs w:val="28"/>
                <w:lang w:eastAsia="ru-RU" w:bidi="ru-RU"/>
              </w:rPr>
            </w:pPr>
            <w:r w:rsidRPr="00151688">
              <w:rPr>
                <w:rFonts w:ascii="Times New Roman" w:eastAsia="Arial Unicode MS" w:hAnsi="Times New Roman" w:cs="Times New Roman"/>
                <w:color w:val="000000"/>
                <w:sz w:val="28"/>
                <w:szCs w:val="28"/>
                <w:lang w:eastAsia="ru-RU" w:bidi="ru-RU"/>
              </w:rPr>
              <w:t>постановлением администрации</w:t>
            </w:r>
          </w:p>
        </w:tc>
      </w:tr>
      <w:tr w:rsidR="00151688" w:rsidRPr="00151688" w14:paraId="6E5437D4" w14:textId="77777777" w:rsidTr="00151688">
        <w:tc>
          <w:tcPr>
            <w:tcW w:w="9344" w:type="dxa"/>
          </w:tcPr>
          <w:p w14:paraId="1B7839F5" w14:textId="77777777" w:rsidR="00151688" w:rsidRPr="00151688" w:rsidRDefault="00151688" w:rsidP="00317C40">
            <w:pPr>
              <w:widowControl w:val="0"/>
              <w:jc w:val="center"/>
              <w:rPr>
                <w:rFonts w:ascii="Times New Roman" w:eastAsia="Arial Unicode MS" w:hAnsi="Times New Roman" w:cs="Times New Roman"/>
                <w:color w:val="000000"/>
                <w:sz w:val="28"/>
                <w:szCs w:val="28"/>
                <w:lang w:eastAsia="ru-RU" w:bidi="ru-RU"/>
              </w:rPr>
            </w:pPr>
            <w:r w:rsidRPr="00151688">
              <w:rPr>
                <w:rFonts w:ascii="Times New Roman" w:eastAsia="Arial Unicode MS" w:hAnsi="Times New Roman" w:cs="Times New Roman"/>
                <w:color w:val="000000"/>
                <w:sz w:val="28"/>
                <w:szCs w:val="28"/>
                <w:lang w:eastAsia="ru-RU" w:bidi="ru-RU"/>
              </w:rPr>
              <w:t>Няндомского муниципального округа</w:t>
            </w:r>
          </w:p>
        </w:tc>
      </w:tr>
      <w:tr w:rsidR="00151688" w:rsidRPr="00151688" w14:paraId="744881FC" w14:textId="77777777" w:rsidTr="00151688">
        <w:tc>
          <w:tcPr>
            <w:tcW w:w="9344" w:type="dxa"/>
          </w:tcPr>
          <w:p w14:paraId="2FEEB953" w14:textId="77777777" w:rsidR="00151688" w:rsidRPr="00151688" w:rsidRDefault="00151688" w:rsidP="00317C40">
            <w:pPr>
              <w:widowControl w:val="0"/>
              <w:jc w:val="center"/>
              <w:rPr>
                <w:rFonts w:ascii="Times New Roman" w:eastAsia="Arial Unicode MS" w:hAnsi="Times New Roman" w:cs="Times New Roman"/>
                <w:color w:val="000000"/>
                <w:sz w:val="28"/>
                <w:szCs w:val="28"/>
                <w:lang w:eastAsia="ru-RU" w:bidi="ru-RU"/>
              </w:rPr>
            </w:pPr>
            <w:r w:rsidRPr="00151688">
              <w:rPr>
                <w:rFonts w:ascii="Times New Roman" w:eastAsia="Arial Unicode MS" w:hAnsi="Times New Roman" w:cs="Times New Roman"/>
                <w:color w:val="000000"/>
                <w:sz w:val="28"/>
                <w:szCs w:val="28"/>
                <w:lang w:eastAsia="ru-RU" w:bidi="ru-RU"/>
              </w:rPr>
              <w:t>Архангельской области</w:t>
            </w:r>
          </w:p>
        </w:tc>
      </w:tr>
      <w:tr w:rsidR="00151688" w:rsidRPr="00151688" w14:paraId="19045415" w14:textId="77777777" w:rsidTr="00151688">
        <w:tc>
          <w:tcPr>
            <w:tcW w:w="9344" w:type="dxa"/>
          </w:tcPr>
          <w:p w14:paraId="1CAFA2C6" w14:textId="77777777" w:rsidR="00151688" w:rsidRPr="00151688" w:rsidRDefault="00151688" w:rsidP="00317C40">
            <w:pPr>
              <w:widowControl w:val="0"/>
              <w:jc w:val="center"/>
              <w:rPr>
                <w:rFonts w:ascii="Times New Roman" w:eastAsia="Arial Unicode MS" w:hAnsi="Times New Roman" w:cs="Times New Roman"/>
                <w:color w:val="000000"/>
                <w:sz w:val="28"/>
                <w:szCs w:val="28"/>
                <w:lang w:eastAsia="ru-RU" w:bidi="ru-RU"/>
              </w:rPr>
            </w:pPr>
            <w:r w:rsidRPr="00151688">
              <w:rPr>
                <w:rFonts w:ascii="Times New Roman" w:eastAsia="Arial Unicode MS" w:hAnsi="Times New Roman" w:cs="Times New Roman"/>
                <w:color w:val="000000"/>
                <w:sz w:val="28"/>
                <w:szCs w:val="28"/>
                <w:lang w:eastAsia="ru-RU" w:bidi="ru-RU"/>
              </w:rPr>
              <w:t xml:space="preserve">от </w:t>
            </w:r>
            <w:proofErr w:type="gramStart"/>
            <w:r w:rsidRPr="00151688">
              <w:rPr>
                <w:rFonts w:ascii="Times New Roman" w:eastAsia="Arial Unicode MS" w:hAnsi="Times New Roman" w:cs="Times New Roman"/>
                <w:color w:val="000000"/>
                <w:sz w:val="28"/>
                <w:szCs w:val="28"/>
                <w:lang w:eastAsia="ru-RU" w:bidi="ru-RU"/>
              </w:rPr>
              <w:t xml:space="preserve">«  </w:t>
            </w:r>
            <w:proofErr w:type="gramEnd"/>
            <w:r w:rsidRPr="00151688">
              <w:rPr>
                <w:rFonts w:ascii="Times New Roman" w:eastAsia="Arial Unicode MS" w:hAnsi="Times New Roman" w:cs="Times New Roman"/>
                <w:color w:val="000000"/>
                <w:sz w:val="28"/>
                <w:szCs w:val="28"/>
                <w:lang w:eastAsia="ru-RU" w:bidi="ru-RU"/>
              </w:rPr>
              <w:t xml:space="preserve">   »                    2024 г.  №      -па</w:t>
            </w:r>
          </w:p>
        </w:tc>
      </w:tr>
    </w:tbl>
    <w:p w14:paraId="15C22472" w14:textId="77777777" w:rsidR="004846F8" w:rsidRDefault="004846F8" w:rsidP="004846F8">
      <w:pPr>
        <w:rPr>
          <w:rFonts w:ascii="Times New Roman" w:hAnsi="Times New Roman" w:cs="Times New Roman"/>
          <w:sz w:val="28"/>
          <w:szCs w:val="28"/>
        </w:rPr>
      </w:pPr>
    </w:p>
    <w:p w14:paraId="53FCD40C" w14:textId="63B36529" w:rsidR="004846F8" w:rsidRDefault="004846F8" w:rsidP="004846F8">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6F7A89">
        <w:rPr>
          <w:rFonts w:ascii="Times New Roman" w:hAnsi="Times New Roman" w:cs="Times New Roman"/>
          <w:b/>
          <w:sz w:val="28"/>
          <w:szCs w:val="28"/>
        </w:rPr>
        <w:t>оложение</w:t>
      </w:r>
    </w:p>
    <w:p w14:paraId="255FB7C3" w14:textId="4C48F42C" w:rsidR="004846F8" w:rsidRDefault="004846F8" w:rsidP="004846F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002B0F14">
        <w:rPr>
          <w:rFonts w:ascii="Times New Roman" w:hAnsi="Times New Roman" w:cs="Times New Roman"/>
          <w:b/>
          <w:sz w:val="28"/>
          <w:szCs w:val="28"/>
        </w:rPr>
        <w:t>к</w:t>
      </w:r>
      <w:r>
        <w:rPr>
          <w:rFonts w:ascii="Times New Roman" w:hAnsi="Times New Roman" w:cs="Times New Roman"/>
          <w:b/>
          <w:sz w:val="28"/>
          <w:szCs w:val="28"/>
        </w:rPr>
        <w:t xml:space="preserve">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Няндомского муниципального </w:t>
      </w:r>
      <w:r w:rsidR="00303D90">
        <w:rPr>
          <w:rFonts w:ascii="Times New Roman" w:hAnsi="Times New Roman" w:cs="Times New Roman"/>
          <w:b/>
          <w:sz w:val="28"/>
          <w:szCs w:val="28"/>
        </w:rPr>
        <w:t>округа</w:t>
      </w:r>
      <w:r>
        <w:rPr>
          <w:rFonts w:ascii="Times New Roman" w:hAnsi="Times New Roman" w:cs="Times New Roman"/>
          <w:b/>
          <w:sz w:val="28"/>
          <w:szCs w:val="28"/>
        </w:rPr>
        <w:t xml:space="preserve"> </w:t>
      </w:r>
      <w:r>
        <w:rPr>
          <w:rFonts w:ascii="Times New Roman" w:hAnsi="Times New Roman" w:cs="Times New Roman"/>
          <w:b/>
          <w:sz w:val="28"/>
          <w:szCs w:val="28"/>
        </w:rPr>
        <w:br/>
        <w:t>Архангельской области</w:t>
      </w:r>
    </w:p>
    <w:p w14:paraId="641980CA" w14:textId="77777777" w:rsidR="004846F8" w:rsidRDefault="004846F8" w:rsidP="004846F8">
      <w:pPr>
        <w:tabs>
          <w:tab w:val="left" w:pos="709"/>
        </w:tabs>
        <w:autoSpaceDE w:val="0"/>
        <w:autoSpaceDN w:val="0"/>
        <w:adjustRightInd w:val="0"/>
        <w:spacing w:line="240" w:lineRule="auto"/>
        <w:rPr>
          <w:rFonts w:ascii="Times New Roman" w:hAnsi="Times New Roman" w:cs="Times New Roman"/>
          <w:sz w:val="28"/>
          <w:szCs w:val="28"/>
        </w:rPr>
      </w:pPr>
    </w:p>
    <w:p w14:paraId="416EB421" w14:textId="77777777" w:rsidR="004846F8" w:rsidRDefault="004846F8" w:rsidP="004846F8">
      <w:pPr>
        <w:autoSpaceDE w:val="0"/>
        <w:autoSpaceDN w:val="0"/>
        <w:adjustRightInd w:val="0"/>
        <w:spacing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14:paraId="4F011B4C" w14:textId="77777777" w:rsidR="004846F8" w:rsidRDefault="004846F8" w:rsidP="004846F8">
      <w:pPr>
        <w:autoSpaceDE w:val="0"/>
        <w:autoSpaceDN w:val="0"/>
        <w:adjustRightInd w:val="0"/>
        <w:spacing w:line="240" w:lineRule="auto"/>
        <w:ind w:firstLine="540"/>
        <w:rPr>
          <w:rFonts w:ascii="Times New Roman" w:hAnsi="Times New Roman" w:cs="Times New Roman"/>
          <w:sz w:val="28"/>
          <w:szCs w:val="28"/>
        </w:rPr>
      </w:pPr>
    </w:p>
    <w:p w14:paraId="78810D1F" w14:textId="33232ACA" w:rsidR="004846F8" w:rsidRDefault="004846F8" w:rsidP="004B4CD7">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1.1. Комиссия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Няндомского муниципального </w:t>
      </w:r>
      <w:r w:rsidR="00D16002">
        <w:rPr>
          <w:rFonts w:ascii="Times New Roman" w:hAnsi="Times New Roman" w:cs="Times New Roman"/>
          <w:sz w:val="28"/>
          <w:szCs w:val="28"/>
        </w:rPr>
        <w:t>округа</w:t>
      </w:r>
      <w:r>
        <w:rPr>
          <w:rFonts w:ascii="Times New Roman" w:hAnsi="Times New Roman" w:cs="Times New Roman"/>
          <w:sz w:val="28"/>
          <w:szCs w:val="28"/>
        </w:rPr>
        <w:t xml:space="preserve"> Архангельской области (далее – Комиссия) образована для осуществления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Няндомского муниципального </w:t>
      </w:r>
      <w:r w:rsidR="009B543D">
        <w:rPr>
          <w:rFonts w:ascii="Times New Roman" w:hAnsi="Times New Roman" w:cs="Times New Roman"/>
          <w:sz w:val="28"/>
          <w:szCs w:val="28"/>
        </w:rPr>
        <w:t>округа</w:t>
      </w:r>
      <w:r>
        <w:rPr>
          <w:rFonts w:ascii="Times New Roman" w:hAnsi="Times New Roman" w:cs="Times New Roman"/>
          <w:sz w:val="28"/>
          <w:szCs w:val="28"/>
        </w:rPr>
        <w:t xml:space="preserve"> Архангельской области.</w:t>
      </w:r>
    </w:p>
    <w:p w14:paraId="09E1484A" w14:textId="4C57DE57" w:rsidR="004846F8" w:rsidRDefault="004846F8" w:rsidP="004B4CD7">
      <w:pPr>
        <w:tabs>
          <w:tab w:val="left" w:pos="709"/>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1.2. В своей деятельности Комиссия руководствуется Конституцией Российской Федерации, законодательством Российской Федераци</w:t>
      </w:r>
      <w:r w:rsidR="00FD29E4">
        <w:rPr>
          <w:rFonts w:ascii="Times New Roman" w:hAnsi="Times New Roman" w:cs="Times New Roman"/>
          <w:sz w:val="28"/>
          <w:szCs w:val="28"/>
        </w:rPr>
        <w:t xml:space="preserve">и, приказом </w:t>
      </w:r>
      <w:r>
        <w:rPr>
          <w:rFonts w:ascii="Times New Roman" w:hAnsi="Times New Roman" w:cs="Times New Roman"/>
          <w:sz w:val="28"/>
          <w:szCs w:val="28"/>
          <w:shd w:val="clear" w:color="auto" w:fill="FFFFFF"/>
        </w:rPr>
        <w:t>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w:t>
      </w:r>
      <w:r w:rsidR="00FD29E4">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осмотра здания, сооружения или объекта незавершенного строительства при выявлении правообладателей ранее учтенных объектов недвижимости»</w:t>
      </w:r>
      <w:r>
        <w:rPr>
          <w:rFonts w:ascii="Times New Roman" w:hAnsi="Times New Roman" w:cs="Times New Roman"/>
          <w:sz w:val="28"/>
          <w:szCs w:val="28"/>
        </w:rPr>
        <w:t>, нормативными правовыми актами</w:t>
      </w:r>
      <w:r w:rsidR="00FD29E4">
        <w:rPr>
          <w:rFonts w:ascii="Times New Roman" w:hAnsi="Times New Roman" w:cs="Times New Roman"/>
          <w:sz w:val="28"/>
          <w:szCs w:val="28"/>
        </w:rPr>
        <w:t xml:space="preserve"> </w:t>
      </w:r>
      <w:r>
        <w:rPr>
          <w:rFonts w:ascii="Times New Roman" w:hAnsi="Times New Roman" w:cs="Times New Roman"/>
          <w:sz w:val="28"/>
          <w:szCs w:val="28"/>
        </w:rPr>
        <w:t>Архангельской области,</w:t>
      </w:r>
      <w:r w:rsidR="00FD29E4">
        <w:rPr>
          <w:rFonts w:ascii="Times New Roman" w:hAnsi="Times New Roman" w:cs="Times New Roman"/>
          <w:sz w:val="28"/>
          <w:szCs w:val="28"/>
        </w:rPr>
        <w:t xml:space="preserve"> </w:t>
      </w:r>
      <w:r>
        <w:rPr>
          <w:rFonts w:ascii="Times New Roman" w:hAnsi="Times New Roman" w:cs="Times New Roman"/>
          <w:sz w:val="28"/>
          <w:szCs w:val="28"/>
        </w:rPr>
        <w:t>Уставом</w:t>
      </w:r>
      <w:r w:rsidR="00FD29E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Няндомского муниципального </w:t>
      </w:r>
      <w:r w:rsidR="00FD29E4">
        <w:rPr>
          <w:rFonts w:ascii="Times New Roman" w:hAnsi="Times New Roman" w:cs="Times New Roman"/>
          <w:sz w:val="28"/>
          <w:szCs w:val="28"/>
        </w:rPr>
        <w:t xml:space="preserve">округа </w:t>
      </w:r>
      <w:r>
        <w:rPr>
          <w:rFonts w:ascii="Times New Roman" w:hAnsi="Times New Roman" w:cs="Times New Roman"/>
          <w:sz w:val="28"/>
          <w:szCs w:val="28"/>
        </w:rPr>
        <w:t>Архангельской области, а также настоящим</w:t>
      </w:r>
      <w:r w:rsidR="00FD29E4">
        <w:rPr>
          <w:rFonts w:ascii="Times New Roman" w:hAnsi="Times New Roman" w:cs="Times New Roman"/>
          <w:sz w:val="28"/>
          <w:szCs w:val="28"/>
        </w:rPr>
        <w:t xml:space="preserve"> </w:t>
      </w:r>
      <w:r>
        <w:rPr>
          <w:rFonts w:ascii="Times New Roman" w:hAnsi="Times New Roman" w:cs="Times New Roman"/>
          <w:sz w:val="28"/>
          <w:szCs w:val="28"/>
        </w:rPr>
        <w:t>Положением.</w:t>
      </w:r>
    </w:p>
    <w:p w14:paraId="229EF343" w14:textId="35DB6207" w:rsidR="004846F8" w:rsidRDefault="004846F8" w:rsidP="004B4CD7">
      <w:pPr>
        <w:tabs>
          <w:tab w:val="left" w:pos="709"/>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1.3. Основными принципами деятельности Комиссии являются законность, единство требований, объективность оценок, гласность.</w:t>
      </w:r>
    </w:p>
    <w:p w14:paraId="46E7038B" w14:textId="14B22BA4" w:rsidR="004846F8" w:rsidRDefault="004846F8" w:rsidP="004B4CD7">
      <w:pPr>
        <w:tabs>
          <w:tab w:val="left" w:pos="709"/>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1.4. Состав Комиссии утверждается распоряжением администрации Няндомского муниципального </w:t>
      </w:r>
      <w:r w:rsidR="00FD29E4">
        <w:rPr>
          <w:rFonts w:ascii="Times New Roman" w:hAnsi="Times New Roman" w:cs="Times New Roman"/>
          <w:sz w:val="28"/>
          <w:szCs w:val="28"/>
        </w:rPr>
        <w:t>округа</w:t>
      </w:r>
      <w:r>
        <w:rPr>
          <w:rFonts w:ascii="Times New Roman" w:hAnsi="Times New Roman" w:cs="Times New Roman"/>
          <w:sz w:val="28"/>
          <w:szCs w:val="28"/>
        </w:rPr>
        <w:t xml:space="preserve"> Архангельской области.</w:t>
      </w:r>
    </w:p>
    <w:p w14:paraId="277FB9CC" w14:textId="77777777" w:rsidR="004846F8" w:rsidRDefault="004846F8" w:rsidP="004846F8">
      <w:pPr>
        <w:autoSpaceDE w:val="0"/>
        <w:autoSpaceDN w:val="0"/>
        <w:adjustRightInd w:val="0"/>
        <w:spacing w:line="240" w:lineRule="auto"/>
        <w:jc w:val="center"/>
        <w:rPr>
          <w:rFonts w:ascii="Times New Roman" w:hAnsi="Times New Roman" w:cs="Times New Roman"/>
          <w:b/>
          <w:sz w:val="28"/>
          <w:szCs w:val="28"/>
        </w:rPr>
      </w:pPr>
    </w:p>
    <w:p w14:paraId="6A0799D4" w14:textId="77777777" w:rsidR="004846F8" w:rsidRDefault="004846F8" w:rsidP="004846F8">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2. Состав Комиссии</w:t>
      </w:r>
    </w:p>
    <w:p w14:paraId="40A5483C" w14:textId="77777777" w:rsidR="004846F8" w:rsidRDefault="004846F8" w:rsidP="004846F8">
      <w:pPr>
        <w:autoSpaceDE w:val="0"/>
        <w:autoSpaceDN w:val="0"/>
        <w:adjustRightInd w:val="0"/>
        <w:spacing w:line="240" w:lineRule="auto"/>
        <w:ind w:firstLine="709"/>
        <w:rPr>
          <w:rFonts w:ascii="Times New Roman" w:hAnsi="Times New Roman" w:cs="Times New Roman"/>
          <w:sz w:val="28"/>
          <w:szCs w:val="28"/>
        </w:rPr>
      </w:pPr>
    </w:p>
    <w:p w14:paraId="1FD1070E" w14:textId="141F6325" w:rsidR="004846F8" w:rsidRDefault="004846F8" w:rsidP="004B4CD7">
      <w:pPr>
        <w:tabs>
          <w:tab w:val="left" w:pos="709"/>
        </w:tabs>
        <w:spacing w:line="240" w:lineRule="auto"/>
        <w:ind w:left="45" w:firstLine="709"/>
        <w:contextualSpacing/>
        <w:rPr>
          <w:rFonts w:ascii="Times New Roman" w:hAnsi="Times New Roman" w:cs="Times New Roman"/>
          <w:sz w:val="28"/>
          <w:szCs w:val="28"/>
        </w:rPr>
      </w:pPr>
      <w:r>
        <w:rPr>
          <w:rFonts w:ascii="Times New Roman" w:hAnsi="Times New Roman" w:cs="Times New Roman"/>
          <w:sz w:val="28"/>
          <w:szCs w:val="28"/>
        </w:rPr>
        <w:t>2.1. Комиссия образуется в составе председателя, заместителя председателя</w:t>
      </w:r>
      <w:r w:rsidR="007056D7">
        <w:rPr>
          <w:rFonts w:ascii="Times New Roman" w:hAnsi="Times New Roman" w:cs="Times New Roman"/>
          <w:sz w:val="28"/>
          <w:szCs w:val="28"/>
        </w:rPr>
        <w:t xml:space="preserve">, </w:t>
      </w:r>
      <w:r w:rsidR="007056D7" w:rsidRPr="0044731F">
        <w:rPr>
          <w:rFonts w:ascii="Times New Roman" w:hAnsi="Times New Roman" w:cs="Times New Roman"/>
          <w:sz w:val="28"/>
          <w:szCs w:val="28"/>
        </w:rPr>
        <w:t>секретаря комиссии</w:t>
      </w:r>
      <w:r>
        <w:rPr>
          <w:rFonts w:ascii="Times New Roman" w:hAnsi="Times New Roman" w:cs="Times New Roman"/>
          <w:sz w:val="28"/>
          <w:szCs w:val="28"/>
        </w:rPr>
        <w:t xml:space="preserve"> и членов Комиссии. </w:t>
      </w:r>
    </w:p>
    <w:p w14:paraId="31087516" w14:textId="77777777" w:rsidR="004846F8" w:rsidRDefault="004846F8" w:rsidP="004846F8">
      <w:pPr>
        <w:tabs>
          <w:tab w:val="left" w:pos="709"/>
        </w:tabs>
        <w:spacing w:line="240" w:lineRule="auto"/>
        <w:ind w:left="45"/>
        <w:contextualSpacing/>
        <w:rPr>
          <w:rFonts w:ascii="Times New Roman" w:hAnsi="Times New Roman" w:cs="Times New Roman"/>
          <w:sz w:val="28"/>
          <w:szCs w:val="28"/>
        </w:rPr>
      </w:pPr>
      <w:r>
        <w:rPr>
          <w:rFonts w:ascii="Times New Roman" w:hAnsi="Times New Roman" w:cs="Times New Roman"/>
          <w:sz w:val="28"/>
          <w:szCs w:val="28"/>
        </w:rPr>
        <w:lastRenderedPageBreak/>
        <w:tab/>
        <w:t xml:space="preserve">2.2. Председатель Комиссии руководит деятельностью Комиссии, принимает решение о проведении осмотра здания, сооружения или объекта незавершенного строительства, председательствует. </w:t>
      </w:r>
    </w:p>
    <w:p w14:paraId="2C808E08" w14:textId="77777777" w:rsidR="004846F8" w:rsidRDefault="004846F8" w:rsidP="004846F8">
      <w:pPr>
        <w:tabs>
          <w:tab w:val="left" w:pos="709"/>
        </w:tabs>
        <w:spacing w:line="240" w:lineRule="auto"/>
        <w:ind w:left="45"/>
        <w:contextualSpacing/>
        <w:rPr>
          <w:rFonts w:ascii="Times New Roman" w:hAnsi="Times New Roman" w:cs="Times New Roman"/>
          <w:sz w:val="28"/>
          <w:szCs w:val="28"/>
        </w:rPr>
      </w:pPr>
      <w:r>
        <w:rPr>
          <w:rFonts w:ascii="Times New Roman" w:hAnsi="Times New Roman" w:cs="Times New Roman"/>
          <w:sz w:val="28"/>
          <w:szCs w:val="28"/>
        </w:rPr>
        <w:tab/>
        <w:t>2.3. Заместитель председателя Комиссии осуществляет полномочия председателя Комиссии в период его временного отсутствия, выполняет по поручению председателя иные функции, связанные с деятельностью Комиссии.</w:t>
      </w:r>
    </w:p>
    <w:p w14:paraId="5AD595DB" w14:textId="175C52A5" w:rsidR="004846F8" w:rsidRDefault="004846F8" w:rsidP="004846F8">
      <w:pPr>
        <w:tabs>
          <w:tab w:val="left" w:pos="709"/>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2.4. </w:t>
      </w:r>
      <w:r w:rsidR="007056D7" w:rsidRPr="00F61D2C">
        <w:rPr>
          <w:rFonts w:ascii="Times New Roman" w:hAnsi="Times New Roman" w:cs="Times New Roman"/>
          <w:sz w:val="28"/>
          <w:szCs w:val="28"/>
        </w:rPr>
        <w:t>Секретарь</w:t>
      </w:r>
      <w:r w:rsidRPr="00F61D2C">
        <w:rPr>
          <w:rFonts w:ascii="Times New Roman" w:hAnsi="Times New Roman" w:cs="Times New Roman"/>
          <w:sz w:val="28"/>
          <w:szCs w:val="28"/>
        </w:rPr>
        <w:t xml:space="preserve"> К</w:t>
      </w:r>
      <w:r>
        <w:rPr>
          <w:rFonts w:ascii="Times New Roman" w:hAnsi="Times New Roman" w:cs="Times New Roman"/>
          <w:sz w:val="28"/>
          <w:szCs w:val="28"/>
        </w:rPr>
        <w:t xml:space="preserve">омиссии: </w:t>
      </w:r>
    </w:p>
    <w:p w14:paraId="5ED18672" w14:textId="77777777" w:rsidR="00432D46" w:rsidRDefault="004846F8" w:rsidP="00432D46">
      <w:pPr>
        <w:rPr>
          <w:rFonts w:ascii="Times New Roman" w:hAnsi="Times New Roman" w:cs="Times New Roman"/>
          <w:sz w:val="28"/>
          <w:szCs w:val="28"/>
        </w:rPr>
      </w:pPr>
      <w:r>
        <w:rPr>
          <w:rFonts w:ascii="Times New Roman" w:hAnsi="Times New Roman" w:cs="Times New Roman"/>
          <w:sz w:val="28"/>
          <w:szCs w:val="28"/>
        </w:rPr>
        <w:tab/>
        <w:t xml:space="preserve">- размещает </w:t>
      </w:r>
      <w:r>
        <w:rPr>
          <w:rFonts w:ascii="Times New Roman" w:hAnsi="Times New Roman" w:cs="Times New Roman"/>
          <w:sz w:val="28"/>
          <w:szCs w:val="28"/>
          <w:shd w:val="clear" w:color="auto" w:fill="FFFFFF"/>
        </w:rPr>
        <w:t xml:space="preserve">на официальном сайте администрации Няндомского муниципального </w:t>
      </w:r>
      <w:r w:rsidR="00192F39">
        <w:rPr>
          <w:rFonts w:ascii="Times New Roman" w:hAnsi="Times New Roman" w:cs="Times New Roman"/>
          <w:sz w:val="28"/>
          <w:szCs w:val="28"/>
          <w:shd w:val="clear" w:color="auto" w:fill="FFFFFF"/>
        </w:rPr>
        <w:t>округа</w:t>
      </w:r>
      <w:r>
        <w:rPr>
          <w:rFonts w:ascii="Times New Roman" w:hAnsi="Times New Roman" w:cs="Times New Roman"/>
          <w:sz w:val="28"/>
          <w:szCs w:val="28"/>
          <w:shd w:val="clear" w:color="auto" w:fill="FFFFFF"/>
        </w:rPr>
        <w:t xml:space="preserve"> Архангельской </w:t>
      </w:r>
      <w:r w:rsidRPr="00F61D2C">
        <w:rPr>
          <w:rFonts w:ascii="Times New Roman" w:hAnsi="Times New Roman" w:cs="Times New Roman"/>
          <w:sz w:val="28"/>
          <w:szCs w:val="28"/>
          <w:shd w:val="clear" w:color="auto" w:fill="FFFFFF"/>
        </w:rPr>
        <w:t xml:space="preserve">области </w:t>
      </w:r>
      <w:r w:rsidR="007056D7" w:rsidRPr="00F61D2C">
        <w:rPr>
          <w:rFonts w:ascii="Times New Roman" w:hAnsi="Times New Roman" w:cs="Times New Roman"/>
          <w:sz w:val="28"/>
          <w:szCs w:val="28"/>
          <w:shd w:val="clear" w:color="auto" w:fill="FFFFFF"/>
        </w:rPr>
        <w:t>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r w:rsidRPr="00F61D2C">
        <w:rPr>
          <w:rFonts w:ascii="Times New Roman" w:hAnsi="Times New Roman" w:cs="Times New Roman"/>
          <w:sz w:val="28"/>
          <w:szCs w:val="28"/>
          <w:shd w:val="clear" w:color="auto" w:fill="FFFFFF"/>
        </w:rPr>
        <w:t>;</w:t>
      </w:r>
    </w:p>
    <w:p w14:paraId="22B69570" w14:textId="77777777" w:rsidR="00432D46" w:rsidRDefault="004846F8" w:rsidP="00432D46">
      <w:pPr>
        <w:ind w:firstLine="709"/>
        <w:rPr>
          <w:rFonts w:ascii="Times New Roman" w:hAnsi="Times New Roman" w:cs="Times New Roman"/>
          <w:sz w:val="28"/>
          <w:szCs w:val="28"/>
        </w:rPr>
      </w:pPr>
      <w:r>
        <w:rPr>
          <w:rFonts w:ascii="Times New Roman" w:hAnsi="Times New Roman" w:cs="Times New Roman"/>
          <w:sz w:val="28"/>
          <w:szCs w:val="28"/>
        </w:rPr>
        <w:t>- организует работу Комиссии;</w:t>
      </w:r>
    </w:p>
    <w:p w14:paraId="3DFE7DEC" w14:textId="77777777" w:rsidR="00432D46" w:rsidRDefault="004846F8" w:rsidP="00432D46">
      <w:pPr>
        <w:ind w:firstLine="709"/>
        <w:rPr>
          <w:rFonts w:ascii="Times New Roman" w:hAnsi="Times New Roman" w:cs="Times New Roman"/>
          <w:sz w:val="28"/>
          <w:szCs w:val="28"/>
        </w:rPr>
      </w:pPr>
      <w:r>
        <w:rPr>
          <w:rFonts w:ascii="Times New Roman" w:hAnsi="Times New Roman" w:cs="Times New Roman"/>
          <w:sz w:val="28"/>
          <w:szCs w:val="28"/>
        </w:rPr>
        <w:t xml:space="preserve">- уведомляет членов Комиссии о дате и времени проведения осмотра; </w:t>
      </w:r>
    </w:p>
    <w:p w14:paraId="7A3E2754" w14:textId="77777777" w:rsidR="00432D46" w:rsidRDefault="004846F8" w:rsidP="00432D46">
      <w:pPr>
        <w:ind w:firstLine="709"/>
        <w:rPr>
          <w:rFonts w:ascii="Times New Roman" w:hAnsi="Times New Roman" w:cs="Times New Roman"/>
          <w:sz w:val="28"/>
          <w:szCs w:val="28"/>
        </w:rPr>
      </w:pPr>
      <w:r>
        <w:rPr>
          <w:rFonts w:ascii="Times New Roman" w:hAnsi="Times New Roman" w:cs="Times New Roman"/>
          <w:sz w:val="28"/>
          <w:szCs w:val="28"/>
        </w:rPr>
        <w:t xml:space="preserve">- осуществляет подготовку материалов для проведения осмотра; </w:t>
      </w:r>
    </w:p>
    <w:p w14:paraId="0BFE3600" w14:textId="77777777" w:rsidR="00432D46" w:rsidRDefault="004846F8" w:rsidP="00432D46">
      <w:pPr>
        <w:ind w:firstLine="709"/>
        <w:rPr>
          <w:rFonts w:ascii="Times New Roman" w:hAnsi="Times New Roman" w:cs="Times New Roman"/>
          <w:sz w:val="28"/>
          <w:szCs w:val="28"/>
        </w:rPr>
      </w:pPr>
      <w:r>
        <w:rPr>
          <w:rFonts w:ascii="Times New Roman" w:hAnsi="Times New Roman" w:cs="Times New Roman"/>
          <w:sz w:val="28"/>
          <w:szCs w:val="28"/>
        </w:rPr>
        <w:t>- осуществляет фотофиксацию объектов;</w:t>
      </w:r>
    </w:p>
    <w:p w14:paraId="7D0FD944" w14:textId="4901DAE8" w:rsidR="00432D46" w:rsidRDefault="00432D46" w:rsidP="00432D46">
      <w:pPr>
        <w:ind w:firstLine="709"/>
        <w:rPr>
          <w:rFonts w:ascii="Times New Roman" w:hAnsi="Times New Roman" w:cs="Times New Roman"/>
          <w:sz w:val="28"/>
          <w:szCs w:val="28"/>
        </w:rPr>
      </w:pPr>
      <w:r w:rsidRPr="00F61D2C">
        <w:rPr>
          <w:rFonts w:ascii="Times New Roman" w:hAnsi="Times New Roman" w:cs="Times New Roman"/>
          <w:sz w:val="28"/>
          <w:szCs w:val="28"/>
        </w:rPr>
        <w:t xml:space="preserve">- составляет Акт осмотра здания, сооружения или объекта незавершенного строительства при выявлении правообладателей ранее учтенных объектов недвижимости в соответствии с </w:t>
      </w:r>
      <w:r w:rsidR="00F61D2C" w:rsidRPr="00F61D2C">
        <w:rPr>
          <w:rFonts w:ascii="Times New Roman" w:hAnsi="Times New Roman" w:cs="Times New Roman"/>
          <w:sz w:val="28"/>
          <w:szCs w:val="28"/>
        </w:rPr>
        <w:t>п</w:t>
      </w:r>
      <w:r w:rsidRPr="00F61D2C">
        <w:rPr>
          <w:rFonts w:ascii="Times New Roman" w:hAnsi="Times New Roman" w:cs="Times New Roman"/>
          <w:sz w:val="28"/>
          <w:szCs w:val="28"/>
        </w:rPr>
        <w:t>риложением 1 к настоящему постановлению (далее – Акт осмотра);</w:t>
      </w:r>
    </w:p>
    <w:p w14:paraId="16909AFB" w14:textId="77777777" w:rsidR="00432D46" w:rsidRDefault="004846F8" w:rsidP="00432D46">
      <w:pPr>
        <w:ind w:firstLine="709"/>
        <w:rPr>
          <w:rFonts w:ascii="Times New Roman" w:hAnsi="Times New Roman" w:cs="Times New Roman"/>
          <w:sz w:val="28"/>
          <w:szCs w:val="28"/>
        </w:rPr>
      </w:pPr>
      <w:r>
        <w:rPr>
          <w:rFonts w:ascii="Times New Roman" w:hAnsi="Times New Roman" w:cs="Times New Roman"/>
          <w:sz w:val="28"/>
          <w:szCs w:val="28"/>
        </w:rPr>
        <w:t>- выполняет все поручения председателя и заместителя председателя Комиссии;</w:t>
      </w:r>
    </w:p>
    <w:p w14:paraId="0154D666" w14:textId="77777777" w:rsidR="00432D46" w:rsidRDefault="004846F8" w:rsidP="00432D46">
      <w:pPr>
        <w:ind w:firstLine="709"/>
        <w:rPr>
          <w:rFonts w:ascii="Times New Roman" w:hAnsi="Times New Roman" w:cs="Times New Roman"/>
          <w:sz w:val="28"/>
          <w:szCs w:val="28"/>
        </w:rPr>
      </w:pPr>
      <w:r>
        <w:rPr>
          <w:rFonts w:ascii="Times New Roman" w:hAnsi="Times New Roman" w:cs="Times New Roman"/>
          <w:sz w:val="28"/>
          <w:szCs w:val="28"/>
        </w:rPr>
        <w:t xml:space="preserve">- доводит до сведения заявителей принятое решение; </w:t>
      </w:r>
    </w:p>
    <w:p w14:paraId="26B3E152" w14:textId="00F63B7D" w:rsidR="004846F8" w:rsidRDefault="004846F8" w:rsidP="00432D46">
      <w:pPr>
        <w:ind w:firstLine="709"/>
        <w:rPr>
          <w:rFonts w:ascii="Times New Roman" w:hAnsi="Times New Roman" w:cs="Times New Roman"/>
          <w:sz w:val="28"/>
          <w:szCs w:val="28"/>
        </w:rPr>
      </w:pPr>
      <w:r>
        <w:rPr>
          <w:rFonts w:ascii="Times New Roman" w:hAnsi="Times New Roman" w:cs="Times New Roman"/>
          <w:sz w:val="28"/>
          <w:szCs w:val="28"/>
        </w:rPr>
        <w:t>- обеспечивает хранение документов и материалов Комиссии.</w:t>
      </w:r>
    </w:p>
    <w:p w14:paraId="5DD7D22A" w14:textId="77777777" w:rsidR="004846F8" w:rsidRDefault="004846F8" w:rsidP="004846F8">
      <w:pPr>
        <w:autoSpaceDE w:val="0"/>
        <w:autoSpaceDN w:val="0"/>
        <w:adjustRightInd w:val="0"/>
        <w:spacing w:line="240" w:lineRule="auto"/>
        <w:ind w:firstLine="709"/>
        <w:rPr>
          <w:rFonts w:ascii="Times New Roman" w:hAnsi="Times New Roman" w:cs="Times New Roman"/>
          <w:sz w:val="28"/>
          <w:szCs w:val="28"/>
        </w:rPr>
      </w:pPr>
    </w:p>
    <w:p w14:paraId="7F33F362" w14:textId="7F5B9D95" w:rsidR="004846F8" w:rsidRDefault="004846F8" w:rsidP="004846F8">
      <w:pPr>
        <w:tabs>
          <w:tab w:val="left" w:pos="709"/>
        </w:tabs>
        <w:autoSpaceDE w:val="0"/>
        <w:autoSpaceDN w:val="0"/>
        <w:adjustRightInd w:val="0"/>
        <w:spacing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3. Основные </w:t>
      </w:r>
      <w:r w:rsidR="000D1CCA">
        <w:rPr>
          <w:rFonts w:ascii="Times New Roman" w:hAnsi="Times New Roman" w:cs="Times New Roman"/>
          <w:b/>
          <w:sz w:val="28"/>
          <w:szCs w:val="28"/>
        </w:rPr>
        <w:t xml:space="preserve">функции и </w:t>
      </w:r>
      <w:r w:rsidR="000D1CCA" w:rsidRPr="00C518A8">
        <w:rPr>
          <w:rFonts w:ascii="Times New Roman" w:hAnsi="Times New Roman" w:cs="Times New Roman"/>
          <w:b/>
          <w:sz w:val="28"/>
          <w:szCs w:val="28"/>
        </w:rPr>
        <w:t>порядок работы комиссии</w:t>
      </w:r>
    </w:p>
    <w:p w14:paraId="070CEF9D" w14:textId="77777777" w:rsidR="004846F8" w:rsidRDefault="004846F8" w:rsidP="004846F8">
      <w:pPr>
        <w:tabs>
          <w:tab w:val="left" w:pos="709"/>
        </w:tabs>
        <w:autoSpaceDE w:val="0"/>
        <w:autoSpaceDN w:val="0"/>
        <w:adjustRightInd w:val="0"/>
        <w:spacing w:line="240" w:lineRule="auto"/>
        <w:jc w:val="center"/>
        <w:outlineLvl w:val="1"/>
        <w:rPr>
          <w:rFonts w:ascii="Times New Roman" w:hAnsi="Times New Roman" w:cs="Times New Roman"/>
          <w:sz w:val="28"/>
          <w:szCs w:val="28"/>
        </w:rPr>
      </w:pPr>
    </w:p>
    <w:p w14:paraId="400147B1" w14:textId="77777777" w:rsidR="00151688" w:rsidRDefault="00151688" w:rsidP="004846F8">
      <w:pPr>
        <w:tabs>
          <w:tab w:val="left" w:pos="709"/>
        </w:tabs>
        <w:autoSpaceDE w:val="0"/>
        <w:autoSpaceDN w:val="0"/>
        <w:adjustRightInd w:val="0"/>
        <w:spacing w:line="240" w:lineRule="auto"/>
        <w:outlineLvl w:val="1"/>
        <w:rPr>
          <w:rFonts w:ascii="Times New Roman" w:hAnsi="Times New Roman" w:cs="Times New Roman"/>
          <w:sz w:val="28"/>
          <w:szCs w:val="28"/>
        </w:rPr>
      </w:pPr>
      <w:r>
        <w:rPr>
          <w:rFonts w:ascii="Times New Roman" w:hAnsi="Times New Roman" w:cs="Times New Roman"/>
          <w:sz w:val="28"/>
          <w:szCs w:val="28"/>
        </w:rPr>
        <w:tab/>
      </w:r>
      <w:r w:rsidR="004846F8">
        <w:rPr>
          <w:rFonts w:ascii="Times New Roman" w:hAnsi="Times New Roman" w:cs="Times New Roman"/>
          <w:sz w:val="28"/>
          <w:szCs w:val="28"/>
        </w:rPr>
        <w:t>3.1. Комиссия с целью выполнения возложенных на нее задач осуществляет следующие функции:</w:t>
      </w:r>
    </w:p>
    <w:p w14:paraId="0E3868A9" w14:textId="4B5CBE67" w:rsidR="00872A00" w:rsidRPr="00C518A8" w:rsidRDefault="00872A00" w:rsidP="004846F8">
      <w:pPr>
        <w:tabs>
          <w:tab w:val="left" w:pos="709"/>
        </w:tabs>
        <w:autoSpaceDE w:val="0"/>
        <w:autoSpaceDN w:val="0"/>
        <w:adjustRightInd w:val="0"/>
        <w:spacing w:line="240" w:lineRule="auto"/>
        <w:outlineLvl w:val="1"/>
        <w:rPr>
          <w:rFonts w:ascii="Times New Roman" w:hAnsi="Times New Roman" w:cs="Times New Roman"/>
          <w:sz w:val="28"/>
          <w:szCs w:val="28"/>
        </w:rPr>
      </w:pPr>
      <w:r>
        <w:rPr>
          <w:rFonts w:ascii="Times New Roman" w:hAnsi="Times New Roman" w:cs="Times New Roman"/>
          <w:sz w:val="28"/>
          <w:szCs w:val="28"/>
        </w:rPr>
        <w:t xml:space="preserve">проводит визуальный осмотр либо осмотр </w:t>
      </w:r>
      <w:r w:rsidRPr="00C518A8">
        <w:rPr>
          <w:rFonts w:ascii="Times New Roman" w:hAnsi="Times New Roman" w:cs="Times New Roman"/>
          <w:sz w:val="28"/>
          <w:szCs w:val="28"/>
        </w:rPr>
        <w:t>с использованием технических средств для дистанционного зондирования Земли</w:t>
      </w:r>
      <w:r w:rsidR="00E24A4C" w:rsidRPr="00C518A8">
        <w:rPr>
          <w:rFonts w:ascii="Times New Roman" w:hAnsi="Times New Roman" w:cs="Times New Roman"/>
          <w:sz w:val="28"/>
          <w:szCs w:val="28"/>
        </w:rPr>
        <w:t xml:space="preserve"> (</w:t>
      </w:r>
      <w:r w:rsidR="00C518A8" w:rsidRPr="00C518A8">
        <w:rPr>
          <w:rFonts w:ascii="Times New Roman" w:hAnsi="Times New Roman" w:cs="Times New Roman"/>
          <w:sz w:val="28"/>
          <w:szCs w:val="28"/>
        </w:rPr>
        <w:t>например, с применением беспилотных летательных аппаратов или иных подобных средств</w:t>
      </w:r>
      <w:r w:rsidR="00E24A4C" w:rsidRPr="00C518A8">
        <w:rPr>
          <w:rFonts w:ascii="Times New Roman" w:hAnsi="Times New Roman" w:cs="Times New Roman"/>
          <w:sz w:val="28"/>
          <w:szCs w:val="28"/>
        </w:rPr>
        <w:t>)</w:t>
      </w:r>
      <w:r w:rsidRPr="00C518A8">
        <w:rPr>
          <w:rFonts w:ascii="Times New Roman" w:hAnsi="Times New Roman" w:cs="Times New Roman"/>
          <w:sz w:val="28"/>
          <w:szCs w:val="28"/>
        </w:rPr>
        <w:t>;</w:t>
      </w:r>
    </w:p>
    <w:p w14:paraId="408594FC" w14:textId="04149964" w:rsidR="004846F8" w:rsidRDefault="004846F8" w:rsidP="004B4CD7">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xml:space="preserve">- проводит работу с </w:t>
      </w:r>
      <w:r w:rsidR="00E24A4C">
        <w:rPr>
          <w:rFonts w:ascii="Times New Roman" w:hAnsi="Times New Roman" w:cs="Times New Roman"/>
          <w:sz w:val="28"/>
          <w:szCs w:val="28"/>
        </w:rPr>
        <w:t>правообладателями объектов</w:t>
      </w:r>
      <w:r>
        <w:rPr>
          <w:rFonts w:ascii="Times New Roman" w:hAnsi="Times New Roman" w:cs="Times New Roman"/>
          <w:sz w:val="28"/>
          <w:szCs w:val="28"/>
        </w:rPr>
        <w:t xml:space="preserve"> недвижимости, по вопросам </w:t>
      </w:r>
      <w:r w:rsidR="00151688">
        <w:rPr>
          <w:rFonts w:ascii="Times New Roman" w:hAnsi="Times New Roman" w:cs="Times New Roman"/>
          <w:sz w:val="28"/>
          <w:szCs w:val="28"/>
        </w:rPr>
        <w:t>снятия ранее учтенных объектов недвижимости,</w:t>
      </w:r>
      <w:r>
        <w:rPr>
          <w:rFonts w:ascii="Times New Roman" w:hAnsi="Times New Roman" w:cs="Times New Roman"/>
          <w:sz w:val="28"/>
          <w:szCs w:val="28"/>
        </w:rPr>
        <w:t xml:space="preserve"> прекративших свое существование с государственного кадастрового учета;</w:t>
      </w:r>
    </w:p>
    <w:p w14:paraId="1F4F909D" w14:textId="2CB1FE06" w:rsidR="004B4CD7" w:rsidRDefault="004846F8" w:rsidP="004B4CD7">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lastRenderedPageBreak/>
        <w:t>- рассматривает заявления, а также документы, необходимые для принятия решения о снятии ранее учтенных объектов недвижимости с государственного кадастрового учета</w:t>
      </w:r>
      <w:r w:rsidR="00E24A4C">
        <w:rPr>
          <w:rFonts w:ascii="Times New Roman" w:hAnsi="Times New Roman" w:cs="Times New Roman"/>
          <w:sz w:val="28"/>
          <w:szCs w:val="28"/>
        </w:rPr>
        <w:t>;</w:t>
      </w:r>
    </w:p>
    <w:p w14:paraId="436AEBDE" w14:textId="1FEF12A2" w:rsidR="004B4CD7" w:rsidRDefault="004B4CD7" w:rsidP="004B4CD7">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в ходе проведения</w:t>
      </w:r>
      <w:r w:rsidR="003F6277">
        <w:rPr>
          <w:rFonts w:ascii="Times New Roman" w:hAnsi="Times New Roman" w:cs="Times New Roman"/>
          <w:sz w:val="28"/>
          <w:szCs w:val="28"/>
        </w:rPr>
        <w:t xml:space="preserve"> осмотра осуществляется фотофиксация объекта(</w:t>
      </w:r>
      <w:proofErr w:type="spellStart"/>
      <w:r w:rsidR="003F6277">
        <w:rPr>
          <w:rFonts w:ascii="Times New Roman" w:hAnsi="Times New Roman" w:cs="Times New Roman"/>
          <w:sz w:val="28"/>
          <w:szCs w:val="28"/>
        </w:rPr>
        <w:t>ов</w:t>
      </w:r>
      <w:proofErr w:type="spellEnd"/>
      <w:r w:rsidR="003F6277">
        <w:rPr>
          <w:rFonts w:ascii="Times New Roman" w:hAnsi="Times New Roman" w:cs="Times New Roman"/>
          <w:sz w:val="28"/>
          <w:szCs w:val="28"/>
        </w:rPr>
        <w:t>) недвижимости с указанием места и даты съемки. Материалы фотофиксации прилагаются к Акту осмотра;</w:t>
      </w:r>
    </w:p>
    <w:p w14:paraId="31AA9A95" w14:textId="1BED7547" w:rsidR="003F6277" w:rsidRDefault="003F6277" w:rsidP="004B4CD7">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в результате осмотра оформляется Акт осмотра, подписанный членами комиссии. В Акте указываются:</w:t>
      </w:r>
    </w:p>
    <w:p w14:paraId="7FB8F2A4" w14:textId="3C863AD7" w:rsidR="003F6277" w:rsidRDefault="003F6277" w:rsidP="004B4CD7">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дата и время проведения осмотра;</w:t>
      </w:r>
    </w:p>
    <w:p w14:paraId="048C2AB1" w14:textId="4CC5E2DD" w:rsidR="003F6277" w:rsidRDefault="003F6277" w:rsidP="004B4CD7">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14:paraId="5E9D0F94" w14:textId="32BAE38D" w:rsidR="003F6277" w:rsidRDefault="003F6277" w:rsidP="004B4CD7">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кадастровый номер (при наличии) либо адрес или местоположение земельного участка, на котором расположен ранее учтенный объект недвижимости;</w:t>
      </w:r>
    </w:p>
    <w:p w14:paraId="46B87249" w14:textId="0F8D9BDE" w:rsidR="003F6277" w:rsidRDefault="003F6277" w:rsidP="004B4CD7">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наименование уполномоченного органа;</w:t>
      </w:r>
    </w:p>
    <w:p w14:paraId="46A13CEF" w14:textId="6DE2A9DB" w:rsidR="003F6277" w:rsidRDefault="003F6277" w:rsidP="004B4CD7">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14:paraId="2B9B3530" w14:textId="755A6403" w:rsidR="003F6277" w:rsidRDefault="003F6277" w:rsidP="004B4CD7">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xml:space="preserve">* 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документами, оформленными до дня вступления в силу Федерального закона от 21 июля 1997 года № 122-ФЗ «О государственной регистрации </w:t>
      </w:r>
      <w:r w:rsidR="00437F01">
        <w:rPr>
          <w:rFonts w:ascii="Times New Roman" w:hAnsi="Times New Roman" w:cs="Times New Roman"/>
          <w:sz w:val="28"/>
          <w:szCs w:val="28"/>
        </w:rPr>
        <w:t>прав на недвижимое имущество и сделок с ним», с указанием слов соответственно «в присутствии» или «в отсутствие»;</w:t>
      </w:r>
    </w:p>
    <w:p w14:paraId="27BBAB59" w14:textId="74CAE96C" w:rsidR="00437F01" w:rsidRDefault="00437F01" w:rsidP="004B4CD7">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сведения о применении при проведении осмотра технических средств;</w:t>
      </w:r>
    </w:p>
    <w:p w14:paraId="2769C920" w14:textId="654DB319" w:rsidR="00437F01" w:rsidRDefault="00437F01" w:rsidP="004B4CD7">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14:paraId="70DCB7D2" w14:textId="6E19691B" w:rsidR="00437F01" w:rsidRDefault="00437F01" w:rsidP="004B4CD7">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3.2. 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14:paraId="20B9FFFC" w14:textId="77777777" w:rsidR="00151688" w:rsidRDefault="00151688" w:rsidP="004846F8">
      <w:pPr>
        <w:autoSpaceDE w:val="0"/>
        <w:autoSpaceDN w:val="0"/>
        <w:adjustRightInd w:val="0"/>
        <w:spacing w:line="240" w:lineRule="auto"/>
        <w:jc w:val="center"/>
        <w:outlineLvl w:val="1"/>
        <w:rPr>
          <w:rFonts w:ascii="Times New Roman" w:hAnsi="Times New Roman" w:cs="Times New Roman"/>
          <w:sz w:val="28"/>
          <w:szCs w:val="28"/>
        </w:rPr>
      </w:pPr>
    </w:p>
    <w:p w14:paraId="57E77A11" w14:textId="254D476E" w:rsidR="004846F8" w:rsidRDefault="004846F8" w:rsidP="004846F8">
      <w:pPr>
        <w:autoSpaceDE w:val="0"/>
        <w:autoSpaceDN w:val="0"/>
        <w:adjustRightInd w:val="0"/>
        <w:spacing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4. Полномочия Комиссии</w:t>
      </w:r>
    </w:p>
    <w:p w14:paraId="06A0D181" w14:textId="77777777" w:rsidR="00437F01" w:rsidRDefault="00437F01" w:rsidP="004846F8">
      <w:pPr>
        <w:autoSpaceDE w:val="0"/>
        <w:autoSpaceDN w:val="0"/>
        <w:adjustRightInd w:val="0"/>
        <w:spacing w:line="240" w:lineRule="auto"/>
        <w:jc w:val="center"/>
        <w:outlineLvl w:val="1"/>
        <w:rPr>
          <w:rFonts w:ascii="Times New Roman" w:hAnsi="Times New Roman" w:cs="Times New Roman"/>
          <w:b/>
          <w:bCs/>
          <w:sz w:val="28"/>
          <w:szCs w:val="28"/>
        </w:rPr>
      </w:pPr>
    </w:p>
    <w:p w14:paraId="285DE5D8" w14:textId="77777777" w:rsidR="004846F8" w:rsidRDefault="004846F8" w:rsidP="004846F8">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t>4.1. Комиссия в пределах своей компетенции рассматривает вопрос о необходимости снятия ранее учтенных объектов недвижимости с государственного кадастрового учета.</w:t>
      </w:r>
    </w:p>
    <w:p w14:paraId="35474C50" w14:textId="77777777" w:rsidR="004846F8" w:rsidRDefault="004846F8" w:rsidP="004846F8">
      <w:pPr>
        <w:autoSpaceDE w:val="0"/>
        <w:autoSpaceDN w:val="0"/>
        <w:adjustRightInd w:val="0"/>
        <w:spacing w:line="240" w:lineRule="auto"/>
        <w:rPr>
          <w:rFonts w:ascii="Times New Roman" w:hAnsi="Times New Roman" w:cs="Times New Roman"/>
          <w:sz w:val="28"/>
          <w:szCs w:val="28"/>
        </w:rPr>
      </w:pPr>
    </w:p>
    <w:p w14:paraId="0B475F6C" w14:textId="77777777" w:rsidR="004846F8" w:rsidRDefault="004846F8" w:rsidP="004846F8">
      <w:pPr>
        <w:autoSpaceDE w:val="0"/>
        <w:autoSpaceDN w:val="0"/>
        <w:adjustRightInd w:val="0"/>
        <w:spacing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5. Права Комиссии</w:t>
      </w:r>
    </w:p>
    <w:p w14:paraId="4C247B37" w14:textId="77777777" w:rsidR="004846F8" w:rsidRDefault="004846F8" w:rsidP="004846F8">
      <w:pPr>
        <w:autoSpaceDE w:val="0"/>
        <w:autoSpaceDN w:val="0"/>
        <w:adjustRightInd w:val="0"/>
        <w:spacing w:line="240" w:lineRule="auto"/>
        <w:ind w:firstLine="540"/>
        <w:rPr>
          <w:rFonts w:ascii="Times New Roman" w:hAnsi="Times New Roman" w:cs="Times New Roman"/>
          <w:sz w:val="28"/>
          <w:szCs w:val="28"/>
        </w:rPr>
      </w:pPr>
    </w:p>
    <w:p w14:paraId="2E97C3AD" w14:textId="77777777" w:rsidR="004846F8" w:rsidRDefault="004846F8" w:rsidP="004846F8">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5.1. Комиссия имеет право: </w:t>
      </w:r>
    </w:p>
    <w:p w14:paraId="0F3A7D65" w14:textId="77777777" w:rsidR="004846F8" w:rsidRDefault="004846F8" w:rsidP="004846F8">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 направлять межведомственные информационные запросы в Федеральную службу государственной регистрации, кадастра и картографии;</w:t>
      </w:r>
    </w:p>
    <w:p w14:paraId="619F87C4" w14:textId="77777777" w:rsidR="00872A00" w:rsidRDefault="00872A00" w:rsidP="004846F8">
      <w:pPr>
        <w:autoSpaceDE w:val="0"/>
        <w:autoSpaceDN w:val="0"/>
        <w:adjustRightInd w:val="0"/>
        <w:spacing w:line="240" w:lineRule="auto"/>
        <w:jc w:val="center"/>
        <w:outlineLvl w:val="1"/>
        <w:rPr>
          <w:rFonts w:ascii="Times New Roman" w:hAnsi="Times New Roman" w:cs="Times New Roman"/>
          <w:b/>
          <w:sz w:val="28"/>
          <w:szCs w:val="28"/>
        </w:rPr>
      </w:pPr>
    </w:p>
    <w:p w14:paraId="51E95259" w14:textId="6E1974B7" w:rsidR="004846F8" w:rsidRDefault="004846F8" w:rsidP="004846F8">
      <w:pPr>
        <w:autoSpaceDE w:val="0"/>
        <w:autoSpaceDN w:val="0"/>
        <w:adjustRightInd w:val="0"/>
        <w:spacing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6. Организация работы Комиссии</w:t>
      </w:r>
    </w:p>
    <w:p w14:paraId="7F09052F" w14:textId="77777777" w:rsidR="004846F8" w:rsidRDefault="004846F8" w:rsidP="004846F8">
      <w:pPr>
        <w:autoSpaceDE w:val="0"/>
        <w:autoSpaceDN w:val="0"/>
        <w:adjustRightInd w:val="0"/>
        <w:spacing w:line="240" w:lineRule="auto"/>
        <w:ind w:firstLine="540"/>
        <w:rPr>
          <w:rFonts w:ascii="Times New Roman" w:hAnsi="Times New Roman" w:cs="Times New Roman"/>
          <w:sz w:val="28"/>
          <w:szCs w:val="28"/>
        </w:rPr>
      </w:pPr>
    </w:p>
    <w:p w14:paraId="1818C8A6" w14:textId="7215367C" w:rsidR="004846F8" w:rsidRDefault="004846F8" w:rsidP="004846F8">
      <w:pPr>
        <w:tabs>
          <w:tab w:val="left" w:pos="709"/>
        </w:tabs>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t>6.1. Основной формой работы Комиссии являются выезды, на которых рассматриваются вопросы, отнесенные к ее полномочиям, и принимаются соответствующие решения, которые оформляются актом осмотра</w:t>
      </w:r>
      <w:r w:rsidR="000124E3">
        <w:rPr>
          <w:rFonts w:ascii="Times New Roman" w:hAnsi="Times New Roman" w:cs="Times New Roman"/>
          <w:sz w:val="28"/>
          <w:szCs w:val="28"/>
        </w:rPr>
        <w:t xml:space="preserve"> по форме, предусмотренным в приложении 1 к настоящему Положению</w:t>
      </w:r>
      <w:r>
        <w:rPr>
          <w:rFonts w:ascii="Times New Roman" w:hAnsi="Times New Roman" w:cs="Times New Roman"/>
          <w:sz w:val="28"/>
          <w:szCs w:val="28"/>
        </w:rPr>
        <w:t>.</w:t>
      </w:r>
    </w:p>
    <w:p w14:paraId="09D6436D" w14:textId="77777777" w:rsidR="004846F8" w:rsidRDefault="004846F8" w:rsidP="004846F8">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t xml:space="preserve">6.2. Выезд Комиссии проводится по мере необходимости. </w:t>
      </w:r>
    </w:p>
    <w:p w14:paraId="7BE56C22" w14:textId="77777777" w:rsidR="004846F8" w:rsidRDefault="004846F8" w:rsidP="004846F8">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t>6.3. Выезд Комиссии считается правомочным, если в его работе принимает участие не менее трех представителей Комиссии.</w:t>
      </w:r>
    </w:p>
    <w:p w14:paraId="2B7255C1" w14:textId="177E14D1" w:rsidR="004846F8" w:rsidRDefault="004846F8" w:rsidP="004846F8">
      <w:pPr>
        <w:tabs>
          <w:tab w:val="left" w:pos="709"/>
        </w:tabs>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t>6.4. Обеспечение работы и составление акта осмотра осуществляются членами Комиссии. А</w:t>
      </w:r>
      <w:r>
        <w:rPr>
          <w:rFonts w:ascii="Times New Roman" w:hAnsi="Times New Roman" w:cs="Times New Roman"/>
          <w:sz w:val="28"/>
          <w:szCs w:val="28"/>
          <w:shd w:val="clear" w:color="auto" w:fill="FFFFFF"/>
        </w:rPr>
        <w:t>кт осмотра, составленный в электронной форме, подписывается усиленными квалифицированными </w:t>
      </w:r>
      <w:r w:rsidR="000124E3">
        <w:rPr>
          <w:rFonts w:ascii="Times New Roman" w:hAnsi="Times New Roman" w:cs="Times New Roman"/>
          <w:sz w:val="28"/>
          <w:szCs w:val="28"/>
          <w:shd w:val="clear" w:color="auto" w:fill="FFFFFF"/>
        </w:rPr>
        <w:t>электронными подписями членов комиссии</w:t>
      </w:r>
      <w:r>
        <w:rPr>
          <w:rFonts w:ascii="Times New Roman" w:hAnsi="Times New Roman" w:cs="Times New Roman"/>
          <w:sz w:val="28"/>
          <w:szCs w:val="28"/>
        </w:rPr>
        <w:t>.</w:t>
      </w:r>
    </w:p>
    <w:p w14:paraId="5C509B43" w14:textId="77777777" w:rsidR="004846F8" w:rsidRDefault="004846F8" w:rsidP="004846F8">
      <w:pPr>
        <w:tabs>
          <w:tab w:val="left" w:pos="709"/>
        </w:tabs>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t>6.5. Вопросы, не урегулированные в настоящем Положении, решаются в соответствии с действующим законодательством.</w:t>
      </w:r>
    </w:p>
    <w:p w14:paraId="1B61447D" w14:textId="77777777" w:rsidR="004846F8" w:rsidRDefault="004846F8" w:rsidP="004846F8">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w:t>
      </w:r>
    </w:p>
    <w:p w14:paraId="7D8D3F81" w14:textId="77777777" w:rsidR="001A5C3F" w:rsidRDefault="001A5C3F" w:rsidP="0097457E">
      <w:pPr>
        <w:tabs>
          <w:tab w:val="left" w:pos="9355"/>
        </w:tabs>
        <w:spacing w:line="240" w:lineRule="auto"/>
        <w:ind w:left="4536" w:right="282"/>
        <w:jc w:val="center"/>
        <w:rPr>
          <w:rFonts w:ascii="Times New Roman" w:hAnsi="Times New Roman" w:cs="Times New Roman"/>
          <w:sz w:val="28"/>
          <w:szCs w:val="28"/>
        </w:rPr>
      </w:pPr>
    </w:p>
    <w:p w14:paraId="2ECA3EBC" w14:textId="77777777" w:rsidR="001A5C3F" w:rsidRDefault="001A5C3F" w:rsidP="0097457E">
      <w:pPr>
        <w:tabs>
          <w:tab w:val="left" w:pos="9355"/>
        </w:tabs>
        <w:spacing w:line="240" w:lineRule="auto"/>
        <w:ind w:left="4536" w:right="282"/>
        <w:jc w:val="center"/>
        <w:rPr>
          <w:rFonts w:ascii="Times New Roman" w:hAnsi="Times New Roman" w:cs="Times New Roman"/>
          <w:sz w:val="28"/>
          <w:szCs w:val="28"/>
        </w:rPr>
      </w:pPr>
    </w:p>
    <w:p w14:paraId="1FD58A57" w14:textId="77777777" w:rsidR="00B91878" w:rsidRDefault="00B91878" w:rsidP="0097457E">
      <w:pPr>
        <w:tabs>
          <w:tab w:val="left" w:pos="9355"/>
        </w:tabs>
        <w:spacing w:line="240" w:lineRule="auto"/>
        <w:ind w:left="4536" w:right="282"/>
        <w:jc w:val="center"/>
        <w:rPr>
          <w:rFonts w:ascii="Times New Roman" w:hAnsi="Times New Roman" w:cs="Times New Roman"/>
          <w:sz w:val="28"/>
          <w:szCs w:val="28"/>
        </w:rPr>
      </w:pPr>
    </w:p>
    <w:p w14:paraId="5E28EF7D" w14:textId="77777777" w:rsidR="00B91878" w:rsidRDefault="00B91878" w:rsidP="0097457E">
      <w:pPr>
        <w:tabs>
          <w:tab w:val="left" w:pos="9355"/>
        </w:tabs>
        <w:spacing w:line="240" w:lineRule="auto"/>
        <w:ind w:left="4536" w:right="282"/>
        <w:jc w:val="center"/>
        <w:rPr>
          <w:rFonts w:ascii="Times New Roman" w:hAnsi="Times New Roman" w:cs="Times New Roman"/>
          <w:sz w:val="28"/>
          <w:szCs w:val="28"/>
        </w:rPr>
      </w:pPr>
    </w:p>
    <w:p w14:paraId="63787DFA" w14:textId="77777777" w:rsidR="00B91878" w:rsidRDefault="00B91878" w:rsidP="0097457E">
      <w:pPr>
        <w:tabs>
          <w:tab w:val="left" w:pos="9355"/>
        </w:tabs>
        <w:spacing w:line="240" w:lineRule="auto"/>
        <w:ind w:left="4536" w:right="282"/>
        <w:jc w:val="center"/>
        <w:rPr>
          <w:rFonts w:ascii="Times New Roman" w:hAnsi="Times New Roman" w:cs="Times New Roman"/>
          <w:sz w:val="28"/>
          <w:szCs w:val="28"/>
        </w:rPr>
      </w:pPr>
    </w:p>
    <w:p w14:paraId="2085CB6B" w14:textId="77777777" w:rsidR="00B91878" w:rsidRDefault="00B91878" w:rsidP="0097457E">
      <w:pPr>
        <w:tabs>
          <w:tab w:val="left" w:pos="9355"/>
        </w:tabs>
        <w:spacing w:line="240" w:lineRule="auto"/>
        <w:ind w:left="4536" w:right="282"/>
        <w:jc w:val="center"/>
        <w:rPr>
          <w:rFonts w:ascii="Times New Roman" w:hAnsi="Times New Roman" w:cs="Times New Roman"/>
          <w:sz w:val="28"/>
          <w:szCs w:val="28"/>
        </w:rPr>
      </w:pPr>
    </w:p>
    <w:p w14:paraId="47D99B6A" w14:textId="77777777" w:rsidR="00B91878" w:rsidRDefault="00B91878" w:rsidP="0097457E">
      <w:pPr>
        <w:tabs>
          <w:tab w:val="left" w:pos="9355"/>
        </w:tabs>
        <w:spacing w:line="240" w:lineRule="auto"/>
        <w:ind w:left="4536" w:right="282"/>
        <w:jc w:val="center"/>
        <w:rPr>
          <w:rFonts w:ascii="Times New Roman" w:hAnsi="Times New Roman" w:cs="Times New Roman"/>
          <w:sz w:val="28"/>
          <w:szCs w:val="28"/>
        </w:rPr>
      </w:pPr>
    </w:p>
    <w:p w14:paraId="022C1FA8" w14:textId="77777777" w:rsidR="00B91878" w:rsidRDefault="00B91878" w:rsidP="0097457E">
      <w:pPr>
        <w:tabs>
          <w:tab w:val="left" w:pos="9355"/>
        </w:tabs>
        <w:spacing w:line="240" w:lineRule="auto"/>
        <w:ind w:left="4536" w:right="282"/>
        <w:jc w:val="center"/>
        <w:rPr>
          <w:rFonts w:ascii="Times New Roman" w:hAnsi="Times New Roman" w:cs="Times New Roman"/>
          <w:sz w:val="28"/>
          <w:szCs w:val="28"/>
        </w:rPr>
      </w:pPr>
    </w:p>
    <w:p w14:paraId="45F5935C" w14:textId="77777777" w:rsidR="00C21166" w:rsidRDefault="00C21166" w:rsidP="00046F25">
      <w:pPr>
        <w:tabs>
          <w:tab w:val="left" w:pos="9355"/>
        </w:tabs>
        <w:spacing w:line="240" w:lineRule="auto"/>
        <w:ind w:left="4536" w:right="282"/>
        <w:rPr>
          <w:rFonts w:ascii="Times New Roman" w:hAnsi="Times New Roman" w:cs="Times New Roman"/>
          <w:sz w:val="28"/>
          <w:szCs w:val="28"/>
        </w:rPr>
        <w:sectPr w:rsidR="00C21166" w:rsidSect="007A1044">
          <w:pgSz w:w="11906" w:h="16838"/>
          <w:pgMar w:top="568" w:right="851" w:bottom="993" w:left="1701" w:header="567" w:footer="709" w:gutter="0"/>
          <w:cols w:space="708"/>
          <w:docGrid w:linePitch="360"/>
        </w:sectPr>
      </w:pPr>
    </w:p>
    <w:tbl>
      <w:tblPr>
        <w:tblStyle w:val="a6"/>
        <w:tblW w:w="96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2299"/>
        <w:gridCol w:w="3103"/>
      </w:tblGrid>
      <w:tr w:rsidR="000A50A4" w14:paraId="10D31049" w14:textId="77777777" w:rsidTr="001B1460">
        <w:trPr>
          <w:trHeight w:val="317"/>
        </w:trPr>
        <w:tc>
          <w:tcPr>
            <w:tcW w:w="9609" w:type="dxa"/>
            <w:gridSpan w:val="3"/>
          </w:tcPr>
          <w:p w14:paraId="3FA97AB9" w14:textId="77777777" w:rsidR="00151688" w:rsidRDefault="000A50A4" w:rsidP="00046F25">
            <w:pPr>
              <w:tabs>
                <w:tab w:val="left" w:pos="9355"/>
              </w:tabs>
              <w:ind w:right="282"/>
              <w:jc w:val="right"/>
              <w:rPr>
                <w:rFonts w:ascii="Times New Roman" w:hAnsi="Times New Roman" w:cs="Times New Roman"/>
                <w:sz w:val="24"/>
                <w:szCs w:val="24"/>
              </w:rPr>
            </w:pPr>
            <w:r w:rsidRPr="000A50A4">
              <w:rPr>
                <w:rFonts w:ascii="Times New Roman" w:hAnsi="Times New Roman" w:cs="Times New Roman"/>
                <w:sz w:val="24"/>
                <w:szCs w:val="24"/>
              </w:rPr>
              <w:lastRenderedPageBreak/>
              <w:t>Приложение 1</w:t>
            </w:r>
            <w:r w:rsidR="00046F25">
              <w:rPr>
                <w:rFonts w:ascii="Times New Roman" w:hAnsi="Times New Roman" w:cs="Times New Roman"/>
                <w:sz w:val="24"/>
                <w:szCs w:val="24"/>
              </w:rPr>
              <w:t xml:space="preserve"> </w:t>
            </w:r>
          </w:p>
          <w:p w14:paraId="48B788CF" w14:textId="38CC240F" w:rsidR="00046F25" w:rsidRPr="000A50A4" w:rsidRDefault="00046F25" w:rsidP="00046F25">
            <w:pPr>
              <w:tabs>
                <w:tab w:val="left" w:pos="9355"/>
              </w:tabs>
              <w:ind w:right="282"/>
              <w:jc w:val="right"/>
              <w:rPr>
                <w:rFonts w:ascii="Times New Roman" w:hAnsi="Times New Roman" w:cs="Times New Roman"/>
                <w:sz w:val="24"/>
                <w:szCs w:val="24"/>
              </w:rPr>
            </w:pPr>
            <w:r>
              <w:rPr>
                <w:rFonts w:ascii="Times New Roman" w:hAnsi="Times New Roman" w:cs="Times New Roman"/>
                <w:sz w:val="24"/>
                <w:szCs w:val="24"/>
              </w:rPr>
              <w:t>к Положению</w:t>
            </w:r>
          </w:p>
          <w:p w14:paraId="1A7EE2E4" w14:textId="77777777" w:rsidR="000A50A4" w:rsidRPr="000A50A4" w:rsidRDefault="000A50A4" w:rsidP="0073334B">
            <w:pPr>
              <w:tabs>
                <w:tab w:val="left" w:pos="9355"/>
              </w:tabs>
              <w:ind w:right="282"/>
              <w:jc w:val="right"/>
              <w:rPr>
                <w:rFonts w:ascii="Times New Roman" w:hAnsi="Times New Roman" w:cs="Times New Roman"/>
                <w:sz w:val="24"/>
                <w:szCs w:val="24"/>
              </w:rPr>
            </w:pPr>
          </w:p>
        </w:tc>
      </w:tr>
      <w:tr w:rsidR="000A50A4" w:rsidRPr="000A50A4" w14:paraId="08459E76" w14:textId="77777777" w:rsidTr="001B1460">
        <w:tc>
          <w:tcPr>
            <w:tcW w:w="9609" w:type="dxa"/>
            <w:gridSpan w:val="3"/>
          </w:tcPr>
          <w:p w14:paraId="2E1F4398" w14:textId="77777777" w:rsidR="000A50A4" w:rsidRPr="00046F25" w:rsidRDefault="000A50A4" w:rsidP="000A50A4">
            <w:pPr>
              <w:tabs>
                <w:tab w:val="left" w:pos="9355"/>
              </w:tabs>
              <w:ind w:left="-284" w:right="282"/>
              <w:jc w:val="center"/>
              <w:rPr>
                <w:rFonts w:ascii="Times New Roman" w:hAnsi="Times New Roman" w:cs="Times New Roman"/>
                <w:sz w:val="24"/>
                <w:szCs w:val="24"/>
              </w:rPr>
            </w:pPr>
            <w:r w:rsidRPr="00046F25">
              <w:rPr>
                <w:rFonts w:ascii="Times New Roman" w:hAnsi="Times New Roman" w:cs="Times New Roman"/>
                <w:sz w:val="24"/>
                <w:szCs w:val="24"/>
              </w:rPr>
              <w:t>АКТ ОСМОТРА</w:t>
            </w:r>
          </w:p>
          <w:p w14:paraId="0070EB8D" w14:textId="77777777" w:rsidR="000A50A4" w:rsidRPr="00046F25" w:rsidRDefault="000A50A4" w:rsidP="000A50A4">
            <w:pPr>
              <w:tabs>
                <w:tab w:val="left" w:pos="9355"/>
              </w:tabs>
              <w:ind w:right="282"/>
              <w:jc w:val="center"/>
              <w:rPr>
                <w:rFonts w:ascii="Times New Roman" w:hAnsi="Times New Roman" w:cs="Times New Roman"/>
                <w:sz w:val="24"/>
                <w:szCs w:val="24"/>
              </w:rPr>
            </w:pPr>
            <w:r w:rsidRPr="00046F25">
              <w:rPr>
                <w:rFonts w:ascii="Times New Roman" w:hAnsi="Times New Roman" w:cs="Times New Roman"/>
                <w:sz w:val="24"/>
                <w:szCs w:val="24"/>
              </w:rPr>
              <w:t>здания, сооружения или объекта незавершенного строительства при выявлении правообладателей ранее учтенных объектов недвижимости</w:t>
            </w:r>
          </w:p>
          <w:p w14:paraId="6BF74602" w14:textId="77777777" w:rsidR="000A50A4" w:rsidRPr="00046F25" w:rsidRDefault="000A50A4" w:rsidP="000A50A4">
            <w:pPr>
              <w:tabs>
                <w:tab w:val="left" w:pos="9355"/>
              </w:tabs>
              <w:ind w:right="282" w:firstLine="2336"/>
              <w:jc w:val="center"/>
              <w:rPr>
                <w:rFonts w:ascii="Times New Roman" w:hAnsi="Times New Roman" w:cs="Times New Roman"/>
                <w:sz w:val="24"/>
                <w:szCs w:val="24"/>
              </w:rPr>
            </w:pPr>
          </w:p>
        </w:tc>
      </w:tr>
      <w:tr w:rsidR="001B1460" w14:paraId="40CA0CBB" w14:textId="77777777" w:rsidTr="001B1460">
        <w:tc>
          <w:tcPr>
            <w:tcW w:w="4207" w:type="dxa"/>
          </w:tcPr>
          <w:p w14:paraId="71DCBF59" w14:textId="567C767B" w:rsidR="000A50A4" w:rsidRPr="00046F25" w:rsidRDefault="000A50A4" w:rsidP="000A50A4">
            <w:pPr>
              <w:tabs>
                <w:tab w:val="left" w:pos="9355"/>
              </w:tabs>
              <w:ind w:right="282"/>
              <w:jc w:val="left"/>
              <w:rPr>
                <w:rFonts w:ascii="Times New Roman" w:hAnsi="Times New Roman" w:cs="Times New Roman"/>
                <w:sz w:val="20"/>
                <w:szCs w:val="20"/>
              </w:rPr>
            </w:pPr>
            <w:r w:rsidRPr="00046F25">
              <w:rPr>
                <w:rFonts w:ascii="Times New Roman" w:hAnsi="Times New Roman" w:cs="Times New Roman"/>
                <w:sz w:val="20"/>
                <w:szCs w:val="20"/>
              </w:rPr>
              <w:t>«____» __________20___ г.</w:t>
            </w:r>
          </w:p>
        </w:tc>
        <w:tc>
          <w:tcPr>
            <w:tcW w:w="2299" w:type="dxa"/>
          </w:tcPr>
          <w:p w14:paraId="3CA5B929" w14:textId="77777777" w:rsidR="000A50A4" w:rsidRPr="00046F25" w:rsidRDefault="000A50A4" w:rsidP="0073334B">
            <w:pPr>
              <w:tabs>
                <w:tab w:val="left" w:pos="9355"/>
              </w:tabs>
              <w:ind w:right="282"/>
              <w:jc w:val="right"/>
              <w:rPr>
                <w:rFonts w:ascii="Times New Roman" w:hAnsi="Times New Roman" w:cs="Times New Roman"/>
                <w:sz w:val="20"/>
                <w:szCs w:val="20"/>
              </w:rPr>
            </w:pPr>
          </w:p>
        </w:tc>
        <w:tc>
          <w:tcPr>
            <w:tcW w:w="3103" w:type="dxa"/>
          </w:tcPr>
          <w:p w14:paraId="3CBD2F3D" w14:textId="4D3B1C1C" w:rsidR="000A50A4" w:rsidRPr="00046F25" w:rsidRDefault="000A50A4" w:rsidP="0073334B">
            <w:pPr>
              <w:tabs>
                <w:tab w:val="left" w:pos="9355"/>
              </w:tabs>
              <w:ind w:right="282"/>
              <w:jc w:val="right"/>
              <w:rPr>
                <w:rFonts w:ascii="Times New Roman" w:hAnsi="Times New Roman" w:cs="Times New Roman"/>
                <w:sz w:val="20"/>
                <w:szCs w:val="20"/>
              </w:rPr>
            </w:pPr>
            <w:r w:rsidRPr="00046F25">
              <w:rPr>
                <w:rFonts w:ascii="Times New Roman" w:hAnsi="Times New Roman" w:cs="Times New Roman"/>
                <w:sz w:val="20"/>
                <w:szCs w:val="20"/>
              </w:rPr>
              <w:t>№____</w:t>
            </w:r>
          </w:p>
        </w:tc>
      </w:tr>
      <w:tr w:rsidR="000A50A4" w14:paraId="78533BA9" w14:textId="77777777" w:rsidTr="001B1460">
        <w:trPr>
          <w:trHeight w:val="243"/>
        </w:trPr>
        <w:tc>
          <w:tcPr>
            <w:tcW w:w="9609" w:type="dxa"/>
            <w:gridSpan w:val="3"/>
          </w:tcPr>
          <w:p w14:paraId="4C93EC91" w14:textId="42FB217E" w:rsidR="000A50A4" w:rsidRPr="00046F25" w:rsidRDefault="000A50A4" w:rsidP="000A50A4">
            <w:pPr>
              <w:tabs>
                <w:tab w:val="left" w:pos="9355"/>
              </w:tabs>
              <w:ind w:right="284" w:firstLine="321"/>
              <w:jc w:val="left"/>
              <w:rPr>
                <w:rFonts w:ascii="Times New Roman" w:hAnsi="Times New Roman" w:cs="Times New Roman"/>
                <w:sz w:val="20"/>
                <w:szCs w:val="20"/>
              </w:rPr>
            </w:pPr>
            <w:r w:rsidRPr="00046F25">
              <w:rPr>
                <w:rFonts w:ascii="Times New Roman" w:hAnsi="Times New Roman" w:cs="Times New Roman"/>
                <w:sz w:val="20"/>
                <w:szCs w:val="20"/>
              </w:rPr>
              <w:t>Настоящий акт оставлен в результате проведенного ______________</w:t>
            </w:r>
            <w:r w:rsidR="00FE005F" w:rsidRPr="00046F25">
              <w:rPr>
                <w:rFonts w:ascii="Times New Roman" w:hAnsi="Times New Roman" w:cs="Times New Roman"/>
                <w:sz w:val="20"/>
                <w:szCs w:val="20"/>
              </w:rPr>
              <w:t>_________________</w:t>
            </w:r>
            <w:r w:rsidRPr="00046F25">
              <w:rPr>
                <w:rFonts w:ascii="Times New Roman" w:hAnsi="Times New Roman" w:cs="Times New Roman"/>
                <w:sz w:val="20"/>
                <w:szCs w:val="20"/>
              </w:rPr>
              <w:t>___________,</w:t>
            </w:r>
          </w:p>
          <w:p w14:paraId="3E69B50B" w14:textId="77777777" w:rsidR="000A50A4" w:rsidRPr="00046F25" w:rsidRDefault="000A50A4" w:rsidP="000A50A4">
            <w:pPr>
              <w:tabs>
                <w:tab w:val="left" w:pos="9355"/>
              </w:tabs>
              <w:ind w:right="282"/>
              <w:jc w:val="left"/>
              <w:rPr>
                <w:rFonts w:ascii="Times New Roman" w:hAnsi="Times New Roman" w:cs="Times New Roman"/>
                <w:sz w:val="20"/>
                <w:szCs w:val="20"/>
              </w:rPr>
            </w:pPr>
          </w:p>
        </w:tc>
      </w:tr>
      <w:tr w:rsidR="001B1460" w14:paraId="160EB4D7" w14:textId="77777777" w:rsidTr="001B1460">
        <w:tc>
          <w:tcPr>
            <w:tcW w:w="4207" w:type="dxa"/>
          </w:tcPr>
          <w:p w14:paraId="2C24CC57" w14:textId="77777777" w:rsidR="000A50A4" w:rsidRPr="00046F25" w:rsidRDefault="000A50A4" w:rsidP="0073334B">
            <w:pPr>
              <w:tabs>
                <w:tab w:val="left" w:pos="9355"/>
              </w:tabs>
              <w:ind w:right="282"/>
              <w:jc w:val="right"/>
              <w:rPr>
                <w:rFonts w:ascii="Times New Roman" w:hAnsi="Times New Roman" w:cs="Times New Roman"/>
                <w:sz w:val="28"/>
                <w:szCs w:val="28"/>
              </w:rPr>
            </w:pPr>
          </w:p>
        </w:tc>
        <w:tc>
          <w:tcPr>
            <w:tcW w:w="5402" w:type="dxa"/>
            <w:gridSpan w:val="2"/>
          </w:tcPr>
          <w:p w14:paraId="4F47F1A9" w14:textId="4724821B" w:rsidR="000A50A4" w:rsidRPr="00046F25" w:rsidRDefault="000A50A4" w:rsidP="000A50A4">
            <w:pPr>
              <w:tabs>
                <w:tab w:val="left" w:pos="9355"/>
              </w:tabs>
              <w:ind w:left="606" w:right="284"/>
              <w:jc w:val="left"/>
              <w:rPr>
                <w:rFonts w:ascii="Times New Roman" w:hAnsi="Times New Roman" w:cs="Times New Roman"/>
                <w:sz w:val="20"/>
                <w:szCs w:val="20"/>
              </w:rPr>
            </w:pPr>
            <w:r w:rsidRPr="00046F25">
              <w:rPr>
                <w:rFonts w:ascii="Times New Roman" w:hAnsi="Times New Roman" w:cs="Times New Roman"/>
                <w:sz w:val="20"/>
                <w:szCs w:val="20"/>
              </w:rPr>
              <w:t xml:space="preserve">указывается дата и время осмотра                                                                                                    </w:t>
            </w:r>
            <w:proofErr w:type="gramStart"/>
            <w:r w:rsidRPr="00046F25">
              <w:rPr>
                <w:rFonts w:ascii="Times New Roman" w:hAnsi="Times New Roman" w:cs="Times New Roman"/>
                <w:sz w:val="20"/>
                <w:szCs w:val="20"/>
              </w:rPr>
              <w:t xml:space="preserve">   (</w:t>
            </w:r>
            <w:proofErr w:type="gramEnd"/>
            <w:r w:rsidRPr="00046F25">
              <w:rPr>
                <w:rFonts w:ascii="Times New Roman" w:hAnsi="Times New Roman" w:cs="Times New Roman"/>
                <w:sz w:val="20"/>
                <w:szCs w:val="20"/>
              </w:rPr>
              <w:t>число и месяц, год, минуты, часы)</w:t>
            </w:r>
          </w:p>
        </w:tc>
      </w:tr>
      <w:tr w:rsidR="000A50A4" w14:paraId="378BEB1E" w14:textId="77777777" w:rsidTr="001B1460">
        <w:tc>
          <w:tcPr>
            <w:tcW w:w="9609" w:type="dxa"/>
            <w:gridSpan w:val="3"/>
          </w:tcPr>
          <w:p w14:paraId="6CBF0280" w14:textId="2C26765B" w:rsidR="000A50A4" w:rsidRPr="00046F25" w:rsidRDefault="000A50A4" w:rsidP="000A50A4">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осмотра объекта недвижимости__________________________________________</w:t>
            </w:r>
            <w:r w:rsidR="00FE005F" w:rsidRPr="00046F25">
              <w:rPr>
                <w:rFonts w:ascii="Times New Roman" w:hAnsi="Times New Roman" w:cs="Times New Roman"/>
                <w:sz w:val="20"/>
                <w:szCs w:val="20"/>
              </w:rPr>
              <w:t>_________________</w:t>
            </w:r>
            <w:r w:rsidRPr="00046F25">
              <w:rPr>
                <w:rFonts w:ascii="Times New Roman" w:hAnsi="Times New Roman" w:cs="Times New Roman"/>
                <w:sz w:val="20"/>
                <w:szCs w:val="20"/>
              </w:rPr>
              <w:t>____,</w:t>
            </w:r>
          </w:p>
          <w:p w14:paraId="27F3302D" w14:textId="77777777" w:rsidR="000A50A4" w:rsidRPr="00046F25" w:rsidRDefault="000A50A4" w:rsidP="000A50A4">
            <w:pPr>
              <w:tabs>
                <w:tab w:val="left" w:pos="9355"/>
              </w:tabs>
              <w:ind w:right="282"/>
              <w:jc w:val="left"/>
              <w:rPr>
                <w:rFonts w:ascii="Times New Roman" w:hAnsi="Times New Roman" w:cs="Times New Roman"/>
                <w:sz w:val="24"/>
                <w:szCs w:val="24"/>
              </w:rPr>
            </w:pPr>
          </w:p>
        </w:tc>
      </w:tr>
      <w:tr w:rsidR="001B1460" w14:paraId="632BE2B7" w14:textId="77777777" w:rsidTr="001B1460">
        <w:tc>
          <w:tcPr>
            <w:tcW w:w="4207" w:type="dxa"/>
          </w:tcPr>
          <w:p w14:paraId="0DC79D4B" w14:textId="77777777" w:rsidR="000A50A4" w:rsidRPr="00046F25" w:rsidRDefault="000A50A4" w:rsidP="0073334B">
            <w:pPr>
              <w:tabs>
                <w:tab w:val="left" w:pos="9355"/>
              </w:tabs>
              <w:ind w:right="282"/>
              <w:jc w:val="right"/>
              <w:rPr>
                <w:rFonts w:ascii="Times New Roman" w:hAnsi="Times New Roman" w:cs="Times New Roman"/>
                <w:sz w:val="28"/>
                <w:szCs w:val="28"/>
              </w:rPr>
            </w:pPr>
          </w:p>
        </w:tc>
        <w:tc>
          <w:tcPr>
            <w:tcW w:w="5402" w:type="dxa"/>
            <w:gridSpan w:val="2"/>
          </w:tcPr>
          <w:p w14:paraId="523555DD" w14:textId="7CC4683E" w:rsidR="000A50A4" w:rsidRPr="00046F25" w:rsidRDefault="000A50A4" w:rsidP="000A50A4">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 xml:space="preserve">указывается вид объекта недвижимости: </w:t>
            </w:r>
            <w:proofErr w:type="gramStart"/>
            <w:r w:rsidRPr="00046F25">
              <w:rPr>
                <w:rFonts w:ascii="Times New Roman" w:hAnsi="Times New Roman" w:cs="Times New Roman"/>
                <w:sz w:val="20"/>
                <w:szCs w:val="20"/>
              </w:rPr>
              <w:t xml:space="preserve">здание,   </w:t>
            </w:r>
            <w:proofErr w:type="gramEnd"/>
            <w:r w:rsidRPr="00046F25">
              <w:rPr>
                <w:rFonts w:ascii="Times New Roman" w:hAnsi="Times New Roman" w:cs="Times New Roman"/>
                <w:sz w:val="20"/>
                <w:szCs w:val="20"/>
              </w:rPr>
              <w:t xml:space="preserve">                                                                                 сооружение, объект незавершенного строительства</w:t>
            </w:r>
          </w:p>
        </w:tc>
      </w:tr>
      <w:tr w:rsidR="000A50A4" w14:paraId="3FE8210E" w14:textId="77777777" w:rsidTr="001B1460">
        <w:tc>
          <w:tcPr>
            <w:tcW w:w="9609" w:type="dxa"/>
            <w:gridSpan w:val="3"/>
          </w:tcPr>
          <w:p w14:paraId="31F66BDD" w14:textId="097E0251" w:rsidR="000A50A4" w:rsidRPr="00046F25" w:rsidRDefault="000A50A4" w:rsidP="000A50A4">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кадастровый (или иной государственный учетный) номер____________</w:t>
            </w:r>
            <w:r w:rsidR="00FE005F" w:rsidRPr="00046F25">
              <w:rPr>
                <w:rFonts w:ascii="Times New Roman" w:hAnsi="Times New Roman" w:cs="Times New Roman"/>
                <w:sz w:val="20"/>
                <w:szCs w:val="20"/>
              </w:rPr>
              <w:t>__</w:t>
            </w:r>
            <w:r w:rsidRPr="00046F25">
              <w:rPr>
                <w:rFonts w:ascii="Times New Roman" w:hAnsi="Times New Roman" w:cs="Times New Roman"/>
                <w:sz w:val="20"/>
                <w:szCs w:val="20"/>
              </w:rPr>
              <w:t>_______</w:t>
            </w:r>
            <w:r w:rsidR="00D404FB" w:rsidRPr="00046F25">
              <w:rPr>
                <w:rFonts w:ascii="Times New Roman" w:hAnsi="Times New Roman" w:cs="Times New Roman"/>
                <w:sz w:val="20"/>
                <w:szCs w:val="20"/>
              </w:rPr>
              <w:t>______</w:t>
            </w:r>
            <w:r w:rsidRPr="00046F25">
              <w:rPr>
                <w:rFonts w:ascii="Times New Roman" w:hAnsi="Times New Roman" w:cs="Times New Roman"/>
                <w:sz w:val="20"/>
                <w:szCs w:val="20"/>
              </w:rPr>
              <w:t>______________</w:t>
            </w:r>
          </w:p>
          <w:p w14:paraId="2331932E" w14:textId="77777777" w:rsidR="000A50A4" w:rsidRPr="00046F25" w:rsidRDefault="000A50A4" w:rsidP="000A50A4">
            <w:pPr>
              <w:tabs>
                <w:tab w:val="left" w:pos="9355"/>
              </w:tabs>
              <w:ind w:right="282"/>
              <w:jc w:val="left"/>
              <w:rPr>
                <w:rFonts w:ascii="Times New Roman" w:hAnsi="Times New Roman" w:cs="Times New Roman"/>
                <w:sz w:val="28"/>
                <w:szCs w:val="28"/>
              </w:rPr>
            </w:pPr>
          </w:p>
        </w:tc>
      </w:tr>
      <w:tr w:rsidR="00D404FB" w14:paraId="566437AC" w14:textId="77777777" w:rsidTr="001B1460">
        <w:tc>
          <w:tcPr>
            <w:tcW w:w="9609" w:type="dxa"/>
            <w:gridSpan w:val="3"/>
          </w:tcPr>
          <w:p w14:paraId="3C605330" w14:textId="1308FECE" w:rsidR="00D404FB" w:rsidRPr="00046F25" w:rsidRDefault="00D404FB" w:rsidP="00D404FB">
            <w:pPr>
              <w:tabs>
                <w:tab w:val="left" w:pos="9355"/>
              </w:tabs>
              <w:ind w:right="282"/>
              <w:jc w:val="left"/>
              <w:rPr>
                <w:rFonts w:ascii="Times New Roman" w:hAnsi="Times New Roman" w:cs="Times New Roman"/>
                <w:sz w:val="28"/>
                <w:szCs w:val="28"/>
              </w:rPr>
            </w:pPr>
            <w:r w:rsidRPr="00046F25">
              <w:rPr>
                <w:rFonts w:ascii="Times New Roman" w:hAnsi="Times New Roman" w:cs="Times New Roman"/>
                <w:sz w:val="28"/>
                <w:szCs w:val="28"/>
              </w:rPr>
              <w:t>_________________________________________________________________</w:t>
            </w:r>
          </w:p>
        </w:tc>
      </w:tr>
      <w:tr w:rsidR="00D404FB" w14:paraId="69F87E3A" w14:textId="77777777" w:rsidTr="001B1460">
        <w:tc>
          <w:tcPr>
            <w:tcW w:w="9609" w:type="dxa"/>
            <w:gridSpan w:val="3"/>
          </w:tcPr>
          <w:p w14:paraId="7F653D95" w14:textId="0F5AA0F6" w:rsidR="00D404FB" w:rsidRPr="00046F25" w:rsidRDefault="00D404FB" w:rsidP="00D404FB">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 xml:space="preserve">      указывается при наличии кадастровый номер или иной государственный учетный номер (например, инвентарный) объекта недвижимости</w:t>
            </w:r>
          </w:p>
        </w:tc>
      </w:tr>
      <w:tr w:rsidR="00D404FB" w14:paraId="3E9BFC77" w14:textId="77777777" w:rsidTr="001B1460">
        <w:tc>
          <w:tcPr>
            <w:tcW w:w="9609" w:type="dxa"/>
            <w:gridSpan w:val="3"/>
          </w:tcPr>
          <w:p w14:paraId="314EEE8E" w14:textId="77777777" w:rsidR="00D404FB" w:rsidRPr="00046F25" w:rsidRDefault="00D404FB" w:rsidP="00D404FB">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расположенного_____________________________________________________________________________</w:t>
            </w:r>
          </w:p>
          <w:p w14:paraId="68DB42BB" w14:textId="6A1B3862" w:rsidR="00D404FB" w:rsidRPr="00046F25" w:rsidRDefault="00D404FB" w:rsidP="00D404FB">
            <w:pPr>
              <w:tabs>
                <w:tab w:val="left" w:pos="9355"/>
              </w:tabs>
              <w:ind w:right="284"/>
              <w:jc w:val="left"/>
              <w:rPr>
                <w:rFonts w:ascii="Times New Roman" w:hAnsi="Times New Roman" w:cs="Times New Roman"/>
                <w:sz w:val="20"/>
                <w:szCs w:val="20"/>
              </w:rPr>
            </w:pPr>
          </w:p>
        </w:tc>
      </w:tr>
      <w:tr w:rsidR="00D404FB" w14:paraId="1AD552A8" w14:textId="77777777" w:rsidTr="001B1460">
        <w:tc>
          <w:tcPr>
            <w:tcW w:w="9609" w:type="dxa"/>
            <w:gridSpan w:val="3"/>
          </w:tcPr>
          <w:p w14:paraId="0E923A5A" w14:textId="33D94481" w:rsidR="00D404FB" w:rsidRPr="00046F25" w:rsidRDefault="00D404FB" w:rsidP="00D404FB">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 xml:space="preserve">     указывается адрес объекта недвижимости (при наличии) либо местоположение (при отсутствии адреса)</w:t>
            </w:r>
          </w:p>
        </w:tc>
      </w:tr>
      <w:tr w:rsidR="00D404FB" w14:paraId="03C81DCE" w14:textId="77777777" w:rsidTr="001B1460">
        <w:tc>
          <w:tcPr>
            <w:tcW w:w="9609" w:type="dxa"/>
            <w:gridSpan w:val="3"/>
          </w:tcPr>
          <w:p w14:paraId="210413C4" w14:textId="173F251E" w:rsidR="00D404FB" w:rsidRPr="00046F25" w:rsidRDefault="00D404FB" w:rsidP="00D404FB">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на земельном участке с кадастровым номером __________________________________________________,</w:t>
            </w:r>
          </w:p>
          <w:p w14:paraId="67E2D311" w14:textId="2735CC67" w:rsidR="00D404FB" w:rsidRPr="00046F25" w:rsidRDefault="00D404FB" w:rsidP="00D404FB">
            <w:pPr>
              <w:tabs>
                <w:tab w:val="left" w:pos="9355"/>
              </w:tabs>
              <w:ind w:right="284"/>
              <w:jc w:val="center"/>
              <w:rPr>
                <w:rFonts w:ascii="Times New Roman" w:hAnsi="Times New Roman" w:cs="Times New Roman"/>
                <w:sz w:val="20"/>
                <w:szCs w:val="20"/>
              </w:rPr>
            </w:pPr>
            <w:r w:rsidRPr="00046F25">
              <w:rPr>
                <w:rFonts w:ascii="Times New Roman" w:hAnsi="Times New Roman" w:cs="Times New Roman"/>
                <w:sz w:val="20"/>
                <w:szCs w:val="20"/>
              </w:rPr>
              <w:t xml:space="preserve">                                                                          при наличии</w:t>
            </w:r>
            <w:r w:rsidR="00142364" w:rsidRPr="00046F25">
              <w:rPr>
                <w:rFonts w:ascii="Times New Roman" w:hAnsi="Times New Roman" w:cs="Times New Roman"/>
                <w:sz w:val="20"/>
                <w:szCs w:val="20"/>
              </w:rPr>
              <w:t>;</w:t>
            </w:r>
          </w:p>
        </w:tc>
      </w:tr>
      <w:tr w:rsidR="00142364" w14:paraId="031FFD9F" w14:textId="77777777" w:rsidTr="001B1460">
        <w:tc>
          <w:tcPr>
            <w:tcW w:w="9609" w:type="dxa"/>
            <w:gridSpan w:val="3"/>
          </w:tcPr>
          <w:p w14:paraId="650B0F4F" w14:textId="0B38CB4E" w:rsidR="00142364" w:rsidRPr="00046F25" w:rsidRDefault="00142364" w:rsidP="00142364">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расположенном ____________________________________________________________________________,</w:t>
            </w:r>
          </w:p>
          <w:p w14:paraId="0052CA1A" w14:textId="2D1274DB" w:rsidR="00142364" w:rsidRPr="00046F25" w:rsidRDefault="00142364" w:rsidP="00142364">
            <w:pPr>
              <w:tabs>
                <w:tab w:val="left" w:pos="9355"/>
              </w:tabs>
              <w:ind w:right="284" w:firstLine="709"/>
              <w:jc w:val="left"/>
              <w:rPr>
                <w:rFonts w:ascii="Times New Roman" w:hAnsi="Times New Roman" w:cs="Times New Roman"/>
                <w:sz w:val="20"/>
                <w:szCs w:val="20"/>
              </w:rPr>
            </w:pPr>
            <w:r w:rsidRPr="00046F25">
              <w:rPr>
                <w:rFonts w:ascii="Times New Roman" w:hAnsi="Times New Roman" w:cs="Times New Roman"/>
                <w:sz w:val="20"/>
                <w:szCs w:val="20"/>
              </w:rPr>
              <w:t xml:space="preserve">                  указывается адрес или местоположение земельного участка</w:t>
            </w:r>
          </w:p>
        </w:tc>
      </w:tr>
      <w:tr w:rsidR="00142364" w14:paraId="111C37EC" w14:textId="77777777" w:rsidTr="001B1460">
        <w:tc>
          <w:tcPr>
            <w:tcW w:w="9609" w:type="dxa"/>
            <w:gridSpan w:val="3"/>
          </w:tcPr>
          <w:p w14:paraId="43511005" w14:textId="1E30347A" w:rsidR="00142364" w:rsidRPr="00046F25" w:rsidRDefault="00142364" w:rsidP="00142364">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комиссией_________________________________________________________________________________</w:t>
            </w:r>
          </w:p>
          <w:p w14:paraId="3B3C3DD0" w14:textId="4DF4C2AD" w:rsidR="00142364" w:rsidRPr="00046F25" w:rsidRDefault="00142364" w:rsidP="00142364">
            <w:pPr>
              <w:tabs>
                <w:tab w:val="left" w:pos="9355"/>
              </w:tabs>
              <w:ind w:right="284" w:firstLine="709"/>
              <w:rPr>
                <w:rFonts w:ascii="Times New Roman" w:hAnsi="Times New Roman" w:cs="Times New Roman"/>
                <w:sz w:val="20"/>
                <w:szCs w:val="20"/>
              </w:rPr>
            </w:pPr>
            <w:r w:rsidRPr="00046F25">
              <w:rPr>
                <w:rFonts w:ascii="Times New Roman" w:hAnsi="Times New Roman" w:cs="Times New Roman"/>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 города федерального значения Москвы, Санкт-Петербурга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tc>
      </w:tr>
      <w:tr w:rsidR="00142364" w14:paraId="612C90A7" w14:textId="77777777" w:rsidTr="001B1460">
        <w:tc>
          <w:tcPr>
            <w:tcW w:w="9609" w:type="dxa"/>
            <w:gridSpan w:val="3"/>
          </w:tcPr>
          <w:p w14:paraId="597AAEA4" w14:textId="30AEB934" w:rsidR="00142364" w:rsidRPr="00046F25" w:rsidRDefault="00142364" w:rsidP="00142364">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 xml:space="preserve">в </w:t>
            </w:r>
            <w:proofErr w:type="gramStart"/>
            <w:r w:rsidRPr="00046F25">
              <w:rPr>
                <w:rFonts w:ascii="Times New Roman" w:hAnsi="Times New Roman" w:cs="Times New Roman"/>
                <w:sz w:val="20"/>
                <w:szCs w:val="20"/>
              </w:rPr>
              <w:t>составе:_</w:t>
            </w:r>
            <w:proofErr w:type="gramEnd"/>
            <w:r w:rsidRPr="00046F25">
              <w:rPr>
                <w:rFonts w:ascii="Times New Roman" w:hAnsi="Times New Roman" w:cs="Times New Roman"/>
                <w:sz w:val="20"/>
                <w:szCs w:val="20"/>
              </w:rPr>
              <w:t>__________________________________________________________________________</w:t>
            </w:r>
          </w:p>
          <w:p w14:paraId="65BB655D" w14:textId="76EF5C07" w:rsidR="00142364" w:rsidRPr="00046F25" w:rsidRDefault="00142364" w:rsidP="00142364">
            <w:pPr>
              <w:tabs>
                <w:tab w:val="left" w:pos="9355"/>
              </w:tabs>
              <w:ind w:right="284"/>
              <w:jc w:val="center"/>
              <w:rPr>
                <w:rFonts w:ascii="Times New Roman" w:hAnsi="Times New Roman" w:cs="Times New Roman"/>
                <w:sz w:val="20"/>
                <w:szCs w:val="20"/>
              </w:rPr>
            </w:pPr>
            <w:r w:rsidRPr="00046F25">
              <w:rPr>
                <w:rFonts w:ascii="Times New Roman" w:hAnsi="Times New Roman" w:cs="Times New Roman"/>
                <w:sz w:val="20"/>
                <w:szCs w:val="20"/>
              </w:rPr>
              <w:t xml:space="preserve"> приводится состав комиссии (фамилия, имя, отчество, должность каждого члена комиссии (при наличии)</w:t>
            </w:r>
          </w:p>
        </w:tc>
      </w:tr>
      <w:tr w:rsidR="00142364" w14:paraId="1BB221CF" w14:textId="77777777" w:rsidTr="001B1460">
        <w:tc>
          <w:tcPr>
            <w:tcW w:w="9609" w:type="dxa"/>
            <w:gridSpan w:val="3"/>
          </w:tcPr>
          <w:p w14:paraId="575CBC56" w14:textId="0F63498B" w:rsidR="00142364" w:rsidRPr="00046F25" w:rsidRDefault="00142364" w:rsidP="00142364">
            <w:pPr>
              <w:tabs>
                <w:tab w:val="left" w:pos="9355"/>
              </w:tabs>
              <w:ind w:right="282"/>
              <w:jc w:val="left"/>
              <w:rPr>
                <w:rFonts w:ascii="Times New Roman" w:hAnsi="Times New Roman" w:cs="Times New Roman"/>
                <w:sz w:val="28"/>
                <w:szCs w:val="28"/>
              </w:rPr>
            </w:pPr>
            <w:r w:rsidRPr="00046F25">
              <w:rPr>
                <w:rFonts w:ascii="Times New Roman" w:hAnsi="Times New Roman" w:cs="Times New Roman"/>
                <w:sz w:val="28"/>
                <w:szCs w:val="28"/>
              </w:rPr>
              <w:t>_________________________________________________________________</w:t>
            </w:r>
          </w:p>
        </w:tc>
      </w:tr>
      <w:tr w:rsidR="00142364" w14:paraId="0ECACB9D" w14:textId="77777777" w:rsidTr="001B1460">
        <w:tc>
          <w:tcPr>
            <w:tcW w:w="9609" w:type="dxa"/>
            <w:gridSpan w:val="3"/>
          </w:tcPr>
          <w:p w14:paraId="74C9EB35" w14:textId="4D35F439" w:rsidR="00AE3FA8" w:rsidRPr="00046F25" w:rsidRDefault="00AE3FA8" w:rsidP="00AE3FA8">
            <w:pPr>
              <w:tabs>
                <w:tab w:val="left" w:pos="9355"/>
              </w:tabs>
              <w:ind w:right="282"/>
              <w:jc w:val="left"/>
              <w:rPr>
                <w:rFonts w:ascii="Times New Roman" w:hAnsi="Times New Roman" w:cs="Times New Roman"/>
                <w:sz w:val="20"/>
                <w:szCs w:val="20"/>
              </w:rPr>
            </w:pPr>
            <w:r w:rsidRPr="00046F25">
              <w:rPr>
                <w:rFonts w:ascii="Times New Roman" w:hAnsi="Times New Roman" w:cs="Times New Roman"/>
                <w:sz w:val="20"/>
                <w:szCs w:val="20"/>
              </w:rPr>
              <w:t>___________________________________________________</w:t>
            </w:r>
            <w:r w:rsidR="001F2760" w:rsidRPr="00046F25">
              <w:rPr>
                <w:rFonts w:ascii="Times New Roman" w:hAnsi="Times New Roman" w:cs="Times New Roman"/>
                <w:sz w:val="20"/>
                <w:szCs w:val="20"/>
              </w:rPr>
              <w:t>_______</w:t>
            </w:r>
            <w:r w:rsidRPr="00046F25">
              <w:rPr>
                <w:rFonts w:ascii="Times New Roman" w:hAnsi="Times New Roman" w:cs="Times New Roman"/>
                <w:sz w:val="20"/>
                <w:szCs w:val="20"/>
              </w:rPr>
              <w:t xml:space="preserve">_______лица, выявленного в качестве </w:t>
            </w:r>
          </w:p>
          <w:p w14:paraId="306E33ED" w14:textId="1D90BD0B" w:rsidR="00142364" w:rsidRPr="00046F25" w:rsidRDefault="00142364" w:rsidP="00AE3FA8">
            <w:pPr>
              <w:tabs>
                <w:tab w:val="left" w:pos="9355"/>
              </w:tabs>
              <w:ind w:right="282"/>
              <w:jc w:val="left"/>
              <w:rPr>
                <w:rFonts w:ascii="Times New Roman" w:hAnsi="Times New Roman" w:cs="Times New Roman"/>
                <w:sz w:val="28"/>
                <w:szCs w:val="28"/>
              </w:rPr>
            </w:pPr>
          </w:p>
        </w:tc>
      </w:tr>
      <w:tr w:rsidR="00832412" w14:paraId="2BB96BEB" w14:textId="77777777" w:rsidTr="001B1460">
        <w:tc>
          <w:tcPr>
            <w:tcW w:w="9609" w:type="dxa"/>
            <w:gridSpan w:val="3"/>
          </w:tcPr>
          <w:p w14:paraId="25A38635" w14:textId="77777777" w:rsidR="00832412" w:rsidRPr="00046F25" w:rsidRDefault="00832412" w:rsidP="00832412">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указать нужное: «в присутствии» или «в отсутствие»</w:t>
            </w:r>
          </w:p>
          <w:p w14:paraId="3A0D4FC1" w14:textId="11057663" w:rsidR="00832412" w:rsidRPr="00046F25" w:rsidRDefault="00FE005F" w:rsidP="00FE005F">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правообладателя указанного ранее учтенного объекта недвижимости.</w:t>
            </w:r>
          </w:p>
        </w:tc>
      </w:tr>
      <w:tr w:rsidR="00FE005F" w14:paraId="6997D7B2" w14:textId="77777777" w:rsidTr="001B1460">
        <w:tc>
          <w:tcPr>
            <w:tcW w:w="9609" w:type="dxa"/>
            <w:gridSpan w:val="3"/>
          </w:tcPr>
          <w:p w14:paraId="4E6494BD" w14:textId="29597A64" w:rsidR="00FE005F" w:rsidRPr="00046F25" w:rsidRDefault="00623757" w:rsidP="00623757">
            <w:pPr>
              <w:tabs>
                <w:tab w:val="left" w:pos="510"/>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 xml:space="preserve">      </w:t>
            </w:r>
            <w:r w:rsidR="00FE005F" w:rsidRPr="00046F25">
              <w:rPr>
                <w:rFonts w:ascii="Times New Roman" w:hAnsi="Times New Roman" w:cs="Times New Roman"/>
                <w:sz w:val="20"/>
                <w:szCs w:val="20"/>
              </w:rPr>
              <w:t>При осмотре осуществлена фотофиксация объекта недвижимости.</w:t>
            </w:r>
          </w:p>
          <w:p w14:paraId="7A88B515" w14:textId="5EA6BA25" w:rsidR="00FE005F" w:rsidRPr="00046F25" w:rsidRDefault="00623757" w:rsidP="00623757">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Материалы фотофиксации прилагаются.</w:t>
            </w:r>
          </w:p>
        </w:tc>
      </w:tr>
      <w:tr w:rsidR="00623757" w14:paraId="78B9E0B8" w14:textId="77777777" w:rsidTr="001B1460">
        <w:tc>
          <w:tcPr>
            <w:tcW w:w="9609" w:type="dxa"/>
            <w:gridSpan w:val="3"/>
          </w:tcPr>
          <w:p w14:paraId="5DE7CA04" w14:textId="0A3E3E7B" w:rsidR="00623757" w:rsidRPr="00046F25" w:rsidRDefault="00623757" w:rsidP="00623757">
            <w:pPr>
              <w:tabs>
                <w:tab w:val="left" w:pos="9355"/>
              </w:tabs>
              <w:ind w:right="282"/>
              <w:rPr>
                <w:rFonts w:ascii="Times New Roman" w:hAnsi="Times New Roman" w:cs="Times New Roman"/>
                <w:sz w:val="20"/>
                <w:szCs w:val="20"/>
              </w:rPr>
            </w:pPr>
            <w:r w:rsidRPr="00046F25">
              <w:rPr>
                <w:rFonts w:ascii="Times New Roman" w:hAnsi="Times New Roman" w:cs="Times New Roman"/>
                <w:sz w:val="20"/>
                <w:szCs w:val="20"/>
              </w:rPr>
              <w:t xml:space="preserve">      Осмотр проведен________________________________________________________________________.</w:t>
            </w:r>
          </w:p>
          <w:p w14:paraId="241946B2" w14:textId="6631F113" w:rsidR="00623757" w:rsidRPr="00046F25" w:rsidRDefault="00623757" w:rsidP="00623757">
            <w:pPr>
              <w:tabs>
                <w:tab w:val="left" w:pos="9355"/>
              </w:tabs>
              <w:ind w:right="284" w:firstLine="709"/>
              <w:rPr>
                <w:rFonts w:ascii="Times New Roman" w:hAnsi="Times New Roman" w:cs="Times New Roman"/>
                <w:sz w:val="20"/>
                <w:szCs w:val="20"/>
              </w:rPr>
            </w:pPr>
            <w:r w:rsidRPr="00046F25">
              <w:rPr>
                <w:rFonts w:ascii="Times New Roman" w:hAnsi="Times New Roman" w:cs="Times New Roman"/>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tc>
      </w:tr>
      <w:tr w:rsidR="00623757" w14:paraId="70D38D61" w14:textId="77777777" w:rsidTr="001B1460">
        <w:tc>
          <w:tcPr>
            <w:tcW w:w="9609" w:type="dxa"/>
            <w:gridSpan w:val="3"/>
          </w:tcPr>
          <w:p w14:paraId="4949E7F8" w14:textId="18BB7410" w:rsidR="00623757" w:rsidRPr="00046F25" w:rsidRDefault="00623757" w:rsidP="00623757">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 xml:space="preserve">      В результате проведенного осмотра установлено, что ранее учтенный объект недвижимости______________________________________________________________________________</w:t>
            </w:r>
          </w:p>
          <w:p w14:paraId="2479D455" w14:textId="0C21233C" w:rsidR="00623757" w:rsidRPr="00046F25" w:rsidRDefault="00623757" w:rsidP="00623757">
            <w:pPr>
              <w:tabs>
                <w:tab w:val="left" w:pos="9355"/>
              </w:tabs>
              <w:ind w:right="284" w:firstLine="709"/>
              <w:jc w:val="left"/>
              <w:rPr>
                <w:rFonts w:ascii="Times New Roman" w:hAnsi="Times New Roman" w:cs="Times New Roman"/>
                <w:sz w:val="20"/>
                <w:szCs w:val="20"/>
              </w:rPr>
            </w:pPr>
            <w:r w:rsidRPr="00046F25">
              <w:rPr>
                <w:rFonts w:ascii="Times New Roman" w:hAnsi="Times New Roman" w:cs="Times New Roman"/>
                <w:sz w:val="20"/>
                <w:szCs w:val="20"/>
              </w:rPr>
              <w:t xml:space="preserve">                          (указать нужное: существует, прекратил существование)</w:t>
            </w:r>
          </w:p>
        </w:tc>
      </w:tr>
      <w:tr w:rsidR="001B1460" w14:paraId="3782C72F" w14:textId="77777777" w:rsidTr="001B1460">
        <w:tc>
          <w:tcPr>
            <w:tcW w:w="4207" w:type="dxa"/>
          </w:tcPr>
          <w:p w14:paraId="7EE3AD88" w14:textId="77777777" w:rsidR="000A50A4" w:rsidRPr="00046F25" w:rsidRDefault="000A50A4" w:rsidP="0073334B">
            <w:pPr>
              <w:tabs>
                <w:tab w:val="left" w:pos="9355"/>
              </w:tabs>
              <w:ind w:right="282"/>
              <w:jc w:val="right"/>
              <w:rPr>
                <w:rFonts w:ascii="Times New Roman" w:hAnsi="Times New Roman" w:cs="Times New Roman"/>
                <w:sz w:val="28"/>
                <w:szCs w:val="28"/>
              </w:rPr>
            </w:pPr>
          </w:p>
        </w:tc>
        <w:tc>
          <w:tcPr>
            <w:tcW w:w="2299" w:type="dxa"/>
          </w:tcPr>
          <w:p w14:paraId="7F853ECD" w14:textId="77777777" w:rsidR="000A50A4" w:rsidRPr="00046F25" w:rsidRDefault="000A50A4" w:rsidP="0073334B">
            <w:pPr>
              <w:tabs>
                <w:tab w:val="left" w:pos="9355"/>
              </w:tabs>
              <w:ind w:right="282"/>
              <w:jc w:val="right"/>
              <w:rPr>
                <w:rFonts w:ascii="Times New Roman" w:hAnsi="Times New Roman" w:cs="Times New Roman"/>
                <w:sz w:val="28"/>
                <w:szCs w:val="28"/>
              </w:rPr>
            </w:pPr>
          </w:p>
        </w:tc>
        <w:tc>
          <w:tcPr>
            <w:tcW w:w="3103" w:type="dxa"/>
          </w:tcPr>
          <w:p w14:paraId="35C73D2D" w14:textId="77777777" w:rsidR="000A50A4" w:rsidRPr="00046F25" w:rsidRDefault="000A50A4" w:rsidP="0073334B">
            <w:pPr>
              <w:tabs>
                <w:tab w:val="left" w:pos="9355"/>
              </w:tabs>
              <w:ind w:right="282"/>
              <w:jc w:val="right"/>
              <w:rPr>
                <w:rFonts w:ascii="Times New Roman" w:hAnsi="Times New Roman" w:cs="Times New Roman"/>
                <w:sz w:val="28"/>
                <w:szCs w:val="28"/>
              </w:rPr>
            </w:pPr>
          </w:p>
        </w:tc>
      </w:tr>
      <w:tr w:rsidR="001B1460" w14:paraId="5E11A467" w14:textId="77777777" w:rsidTr="001B1460">
        <w:tc>
          <w:tcPr>
            <w:tcW w:w="4207" w:type="dxa"/>
          </w:tcPr>
          <w:p w14:paraId="2F2015C4" w14:textId="470D1CEE" w:rsidR="000A50A4" w:rsidRPr="00046F25" w:rsidRDefault="001B1460" w:rsidP="001B1460">
            <w:pPr>
              <w:tabs>
                <w:tab w:val="left" w:pos="9355"/>
              </w:tabs>
              <w:ind w:right="282"/>
              <w:jc w:val="left"/>
              <w:rPr>
                <w:rFonts w:ascii="Times New Roman" w:hAnsi="Times New Roman" w:cs="Times New Roman"/>
                <w:sz w:val="24"/>
                <w:szCs w:val="24"/>
              </w:rPr>
            </w:pPr>
            <w:r w:rsidRPr="00046F25">
              <w:rPr>
                <w:rFonts w:ascii="Times New Roman" w:hAnsi="Times New Roman" w:cs="Times New Roman"/>
                <w:sz w:val="24"/>
                <w:szCs w:val="24"/>
              </w:rPr>
              <w:t>Подписи членов комиссии:</w:t>
            </w:r>
          </w:p>
        </w:tc>
        <w:tc>
          <w:tcPr>
            <w:tcW w:w="2299" w:type="dxa"/>
          </w:tcPr>
          <w:p w14:paraId="7CEFC2D0" w14:textId="3B06CA94" w:rsidR="000A50A4" w:rsidRPr="00046F25" w:rsidRDefault="001B1460" w:rsidP="0073334B">
            <w:pPr>
              <w:tabs>
                <w:tab w:val="left" w:pos="9355"/>
              </w:tabs>
              <w:ind w:right="282"/>
              <w:jc w:val="right"/>
              <w:rPr>
                <w:rFonts w:ascii="Times New Roman" w:hAnsi="Times New Roman" w:cs="Times New Roman"/>
                <w:sz w:val="24"/>
                <w:szCs w:val="24"/>
              </w:rPr>
            </w:pPr>
            <w:r w:rsidRPr="00046F25">
              <w:rPr>
                <w:rFonts w:ascii="Times New Roman" w:hAnsi="Times New Roman" w:cs="Times New Roman"/>
                <w:sz w:val="24"/>
                <w:szCs w:val="24"/>
              </w:rPr>
              <w:t>_______________</w:t>
            </w:r>
          </w:p>
        </w:tc>
        <w:tc>
          <w:tcPr>
            <w:tcW w:w="3103" w:type="dxa"/>
          </w:tcPr>
          <w:p w14:paraId="151191C3" w14:textId="770CD751" w:rsidR="000A50A4" w:rsidRPr="00046F25" w:rsidRDefault="001B1460" w:rsidP="001B1460">
            <w:pPr>
              <w:tabs>
                <w:tab w:val="left" w:pos="9355"/>
              </w:tabs>
              <w:ind w:right="282"/>
              <w:jc w:val="center"/>
              <w:rPr>
                <w:rFonts w:ascii="Times New Roman" w:hAnsi="Times New Roman" w:cs="Times New Roman"/>
                <w:sz w:val="24"/>
                <w:szCs w:val="24"/>
              </w:rPr>
            </w:pPr>
            <w:r w:rsidRPr="00046F25">
              <w:rPr>
                <w:rFonts w:ascii="Times New Roman" w:hAnsi="Times New Roman" w:cs="Times New Roman"/>
                <w:sz w:val="24"/>
                <w:szCs w:val="24"/>
              </w:rPr>
              <w:t>_____________________</w:t>
            </w:r>
          </w:p>
        </w:tc>
      </w:tr>
      <w:tr w:rsidR="001B1460" w14:paraId="40FE9370" w14:textId="77777777" w:rsidTr="001B1460">
        <w:tc>
          <w:tcPr>
            <w:tcW w:w="4207" w:type="dxa"/>
          </w:tcPr>
          <w:p w14:paraId="65DCF6F5" w14:textId="77777777" w:rsidR="000A50A4" w:rsidRPr="00046F25" w:rsidRDefault="000A50A4" w:rsidP="0073334B">
            <w:pPr>
              <w:tabs>
                <w:tab w:val="left" w:pos="9355"/>
              </w:tabs>
              <w:ind w:right="282"/>
              <w:jc w:val="right"/>
              <w:rPr>
                <w:rFonts w:ascii="Times New Roman" w:hAnsi="Times New Roman" w:cs="Times New Roman"/>
                <w:sz w:val="24"/>
                <w:szCs w:val="24"/>
              </w:rPr>
            </w:pPr>
          </w:p>
        </w:tc>
        <w:tc>
          <w:tcPr>
            <w:tcW w:w="2299" w:type="dxa"/>
          </w:tcPr>
          <w:p w14:paraId="68FAF24A" w14:textId="47BBD286" w:rsidR="000A50A4" w:rsidRPr="00046F25" w:rsidRDefault="001B1460" w:rsidP="001B1460">
            <w:pPr>
              <w:tabs>
                <w:tab w:val="left" w:pos="9355"/>
              </w:tabs>
              <w:ind w:right="282"/>
              <w:jc w:val="center"/>
              <w:rPr>
                <w:rFonts w:ascii="Times New Roman" w:hAnsi="Times New Roman" w:cs="Times New Roman"/>
                <w:sz w:val="24"/>
                <w:szCs w:val="24"/>
              </w:rPr>
            </w:pPr>
            <w:r w:rsidRPr="00046F25">
              <w:rPr>
                <w:rFonts w:ascii="Times New Roman" w:hAnsi="Times New Roman" w:cs="Times New Roman"/>
                <w:sz w:val="24"/>
                <w:szCs w:val="24"/>
              </w:rPr>
              <w:t>подпись</w:t>
            </w:r>
          </w:p>
        </w:tc>
        <w:tc>
          <w:tcPr>
            <w:tcW w:w="3103" w:type="dxa"/>
          </w:tcPr>
          <w:p w14:paraId="7E2DE030" w14:textId="39BF93D0" w:rsidR="000A50A4" w:rsidRPr="00046F25" w:rsidRDefault="001B1460" w:rsidP="001B1460">
            <w:pPr>
              <w:tabs>
                <w:tab w:val="left" w:pos="9355"/>
              </w:tabs>
              <w:ind w:right="282"/>
              <w:jc w:val="center"/>
              <w:rPr>
                <w:rFonts w:ascii="Times New Roman" w:hAnsi="Times New Roman" w:cs="Times New Roman"/>
                <w:sz w:val="24"/>
                <w:szCs w:val="24"/>
              </w:rPr>
            </w:pPr>
            <w:r w:rsidRPr="00046F25">
              <w:rPr>
                <w:rFonts w:ascii="Times New Roman" w:hAnsi="Times New Roman" w:cs="Times New Roman"/>
                <w:sz w:val="24"/>
                <w:szCs w:val="24"/>
              </w:rPr>
              <w:t>Расшифровка подписи</w:t>
            </w:r>
          </w:p>
        </w:tc>
      </w:tr>
      <w:tr w:rsidR="001B1460" w14:paraId="25A2BE26" w14:textId="77777777" w:rsidTr="001B1460">
        <w:tc>
          <w:tcPr>
            <w:tcW w:w="4207" w:type="dxa"/>
          </w:tcPr>
          <w:p w14:paraId="016B0F3A" w14:textId="77777777" w:rsidR="000A50A4" w:rsidRPr="00046F25" w:rsidRDefault="000A50A4" w:rsidP="0073334B">
            <w:pPr>
              <w:tabs>
                <w:tab w:val="left" w:pos="9355"/>
              </w:tabs>
              <w:ind w:right="282"/>
              <w:jc w:val="right"/>
              <w:rPr>
                <w:rFonts w:ascii="Times New Roman" w:hAnsi="Times New Roman" w:cs="Times New Roman"/>
                <w:sz w:val="24"/>
                <w:szCs w:val="24"/>
              </w:rPr>
            </w:pPr>
          </w:p>
        </w:tc>
        <w:tc>
          <w:tcPr>
            <w:tcW w:w="2299" w:type="dxa"/>
          </w:tcPr>
          <w:p w14:paraId="0333C7E4" w14:textId="77777777" w:rsidR="000A50A4" w:rsidRPr="00046F25" w:rsidRDefault="000A50A4" w:rsidP="0073334B">
            <w:pPr>
              <w:tabs>
                <w:tab w:val="left" w:pos="9355"/>
              </w:tabs>
              <w:ind w:right="282"/>
              <w:jc w:val="right"/>
              <w:rPr>
                <w:rFonts w:ascii="Times New Roman" w:hAnsi="Times New Roman" w:cs="Times New Roman"/>
                <w:sz w:val="24"/>
                <w:szCs w:val="24"/>
              </w:rPr>
            </w:pPr>
          </w:p>
        </w:tc>
        <w:tc>
          <w:tcPr>
            <w:tcW w:w="3103" w:type="dxa"/>
          </w:tcPr>
          <w:p w14:paraId="7488228F" w14:textId="77777777" w:rsidR="000A50A4" w:rsidRPr="00046F25" w:rsidRDefault="000A50A4" w:rsidP="0073334B">
            <w:pPr>
              <w:tabs>
                <w:tab w:val="left" w:pos="9355"/>
              </w:tabs>
              <w:ind w:right="282"/>
              <w:jc w:val="right"/>
              <w:rPr>
                <w:rFonts w:ascii="Times New Roman" w:hAnsi="Times New Roman" w:cs="Times New Roman"/>
                <w:sz w:val="24"/>
                <w:szCs w:val="24"/>
              </w:rPr>
            </w:pPr>
          </w:p>
        </w:tc>
      </w:tr>
      <w:tr w:rsidR="001B1460" w14:paraId="74AF61D4" w14:textId="77777777" w:rsidTr="001B1460">
        <w:tc>
          <w:tcPr>
            <w:tcW w:w="4207" w:type="dxa"/>
          </w:tcPr>
          <w:p w14:paraId="6F657C36" w14:textId="77777777" w:rsidR="001B1460" w:rsidRPr="00046F25" w:rsidRDefault="001B1460" w:rsidP="001B1460">
            <w:pPr>
              <w:tabs>
                <w:tab w:val="left" w:pos="9355"/>
              </w:tabs>
              <w:ind w:right="282"/>
              <w:jc w:val="right"/>
              <w:rPr>
                <w:rFonts w:ascii="Times New Roman" w:hAnsi="Times New Roman" w:cs="Times New Roman"/>
                <w:sz w:val="24"/>
                <w:szCs w:val="24"/>
              </w:rPr>
            </w:pPr>
          </w:p>
        </w:tc>
        <w:tc>
          <w:tcPr>
            <w:tcW w:w="2299" w:type="dxa"/>
          </w:tcPr>
          <w:p w14:paraId="235B1D9A" w14:textId="08F6CB8C" w:rsidR="001B1460" w:rsidRPr="00046F25" w:rsidRDefault="001B1460" w:rsidP="001B1460">
            <w:pPr>
              <w:tabs>
                <w:tab w:val="left" w:pos="9355"/>
              </w:tabs>
              <w:ind w:right="282"/>
              <w:jc w:val="right"/>
              <w:rPr>
                <w:rFonts w:ascii="Times New Roman" w:hAnsi="Times New Roman" w:cs="Times New Roman"/>
                <w:sz w:val="24"/>
                <w:szCs w:val="24"/>
              </w:rPr>
            </w:pPr>
            <w:r w:rsidRPr="00046F25">
              <w:rPr>
                <w:rFonts w:ascii="Times New Roman" w:hAnsi="Times New Roman" w:cs="Times New Roman"/>
                <w:sz w:val="24"/>
                <w:szCs w:val="24"/>
              </w:rPr>
              <w:t>_______________</w:t>
            </w:r>
          </w:p>
        </w:tc>
        <w:tc>
          <w:tcPr>
            <w:tcW w:w="3103" w:type="dxa"/>
          </w:tcPr>
          <w:p w14:paraId="798B6BB1" w14:textId="7EEB616B" w:rsidR="001B1460" w:rsidRPr="00046F25" w:rsidRDefault="001B1460" w:rsidP="001B1460">
            <w:pPr>
              <w:tabs>
                <w:tab w:val="left" w:pos="9355"/>
              </w:tabs>
              <w:ind w:right="282"/>
              <w:jc w:val="right"/>
              <w:rPr>
                <w:rFonts w:ascii="Times New Roman" w:hAnsi="Times New Roman" w:cs="Times New Roman"/>
                <w:sz w:val="24"/>
                <w:szCs w:val="24"/>
              </w:rPr>
            </w:pPr>
            <w:r w:rsidRPr="00046F25">
              <w:rPr>
                <w:rFonts w:ascii="Times New Roman" w:hAnsi="Times New Roman" w:cs="Times New Roman"/>
                <w:sz w:val="24"/>
                <w:szCs w:val="24"/>
              </w:rPr>
              <w:t>_____________________</w:t>
            </w:r>
          </w:p>
        </w:tc>
      </w:tr>
      <w:tr w:rsidR="001B1460" w14:paraId="2E12E53B" w14:textId="77777777" w:rsidTr="001B1460">
        <w:tc>
          <w:tcPr>
            <w:tcW w:w="4207" w:type="dxa"/>
          </w:tcPr>
          <w:p w14:paraId="0748FE07" w14:textId="77777777" w:rsidR="001B1460" w:rsidRPr="00046F25" w:rsidRDefault="001B1460" w:rsidP="001B1460">
            <w:pPr>
              <w:tabs>
                <w:tab w:val="left" w:pos="9355"/>
              </w:tabs>
              <w:ind w:right="282"/>
              <w:jc w:val="right"/>
              <w:rPr>
                <w:rFonts w:ascii="Times New Roman" w:hAnsi="Times New Roman" w:cs="Times New Roman"/>
                <w:sz w:val="24"/>
                <w:szCs w:val="24"/>
              </w:rPr>
            </w:pPr>
          </w:p>
        </w:tc>
        <w:tc>
          <w:tcPr>
            <w:tcW w:w="2299" w:type="dxa"/>
          </w:tcPr>
          <w:p w14:paraId="1645F756" w14:textId="2705427B" w:rsidR="001B1460" w:rsidRPr="00046F25" w:rsidRDefault="001B1460" w:rsidP="001B1460">
            <w:pPr>
              <w:tabs>
                <w:tab w:val="left" w:pos="9355"/>
              </w:tabs>
              <w:ind w:right="282"/>
              <w:jc w:val="center"/>
              <w:rPr>
                <w:rFonts w:ascii="Times New Roman" w:hAnsi="Times New Roman" w:cs="Times New Roman"/>
                <w:sz w:val="24"/>
                <w:szCs w:val="24"/>
              </w:rPr>
            </w:pPr>
            <w:r w:rsidRPr="00046F25">
              <w:rPr>
                <w:rFonts w:ascii="Times New Roman" w:hAnsi="Times New Roman" w:cs="Times New Roman"/>
                <w:sz w:val="24"/>
                <w:szCs w:val="24"/>
              </w:rPr>
              <w:t>подпись</w:t>
            </w:r>
          </w:p>
        </w:tc>
        <w:tc>
          <w:tcPr>
            <w:tcW w:w="3103" w:type="dxa"/>
          </w:tcPr>
          <w:p w14:paraId="152E58D7" w14:textId="0FD41EDC" w:rsidR="001B1460" w:rsidRPr="00046F25" w:rsidRDefault="001B1460" w:rsidP="001B1460">
            <w:pPr>
              <w:tabs>
                <w:tab w:val="left" w:pos="9355"/>
              </w:tabs>
              <w:ind w:right="282"/>
              <w:jc w:val="center"/>
              <w:rPr>
                <w:rFonts w:ascii="Times New Roman" w:hAnsi="Times New Roman" w:cs="Times New Roman"/>
                <w:sz w:val="24"/>
                <w:szCs w:val="24"/>
              </w:rPr>
            </w:pPr>
            <w:r w:rsidRPr="00046F25">
              <w:rPr>
                <w:rFonts w:ascii="Times New Roman" w:hAnsi="Times New Roman" w:cs="Times New Roman"/>
                <w:sz w:val="24"/>
                <w:szCs w:val="24"/>
              </w:rPr>
              <w:t>Расшифровка подписи</w:t>
            </w:r>
          </w:p>
        </w:tc>
      </w:tr>
      <w:tr w:rsidR="001B1460" w14:paraId="1E439076" w14:textId="77777777" w:rsidTr="007A1044">
        <w:trPr>
          <w:trHeight w:val="312"/>
        </w:trPr>
        <w:tc>
          <w:tcPr>
            <w:tcW w:w="4207" w:type="dxa"/>
          </w:tcPr>
          <w:p w14:paraId="25F0D9F5" w14:textId="77777777" w:rsidR="001B1460" w:rsidRPr="00046F25" w:rsidRDefault="001B1460" w:rsidP="001B1460">
            <w:pPr>
              <w:tabs>
                <w:tab w:val="left" w:pos="9355"/>
              </w:tabs>
              <w:ind w:right="282"/>
              <w:jc w:val="right"/>
              <w:rPr>
                <w:rFonts w:ascii="Times New Roman" w:hAnsi="Times New Roman" w:cs="Times New Roman"/>
                <w:sz w:val="28"/>
                <w:szCs w:val="28"/>
              </w:rPr>
            </w:pPr>
          </w:p>
        </w:tc>
        <w:tc>
          <w:tcPr>
            <w:tcW w:w="2299" w:type="dxa"/>
          </w:tcPr>
          <w:p w14:paraId="23E65775" w14:textId="77777777" w:rsidR="001B1460" w:rsidRPr="00046F25" w:rsidRDefault="001B1460" w:rsidP="001B1460">
            <w:pPr>
              <w:tabs>
                <w:tab w:val="left" w:pos="9355"/>
              </w:tabs>
              <w:ind w:right="282"/>
              <w:jc w:val="right"/>
              <w:rPr>
                <w:rFonts w:ascii="Times New Roman" w:hAnsi="Times New Roman" w:cs="Times New Roman"/>
                <w:sz w:val="28"/>
                <w:szCs w:val="28"/>
              </w:rPr>
            </w:pPr>
          </w:p>
        </w:tc>
        <w:tc>
          <w:tcPr>
            <w:tcW w:w="3103" w:type="dxa"/>
          </w:tcPr>
          <w:p w14:paraId="56B5F9F8" w14:textId="57B09DE9" w:rsidR="001B1460" w:rsidRPr="00046F25" w:rsidRDefault="001B1460" w:rsidP="007A1044">
            <w:pPr>
              <w:tabs>
                <w:tab w:val="left" w:pos="9355"/>
              </w:tabs>
              <w:ind w:right="282"/>
              <w:rPr>
                <w:rFonts w:ascii="Times New Roman" w:hAnsi="Times New Roman" w:cs="Times New Roman"/>
                <w:sz w:val="28"/>
                <w:szCs w:val="28"/>
              </w:rPr>
            </w:pPr>
          </w:p>
        </w:tc>
      </w:tr>
      <w:tr w:rsidR="001B1460" w14:paraId="19BA5CB0" w14:textId="77777777" w:rsidTr="001B1460">
        <w:tc>
          <w:tcPr>
            <w:tcW w:w="4207" w:type="dxa"/>
          </w:tcPr>
          <w:p w14:paraId="2109D1E4" w14:textId="77777777" w:rsidR="001B1460" w:rsidRPr="00046F25" w:rsidRDefault="001B1460" w:rsidP="001B1460">
            <w:pPr>
              <w:tabs>
                <w:tab w:val="left" w:pos="9355"/>
              </w:tabs>
              <w:ind w:right="282"/>
              <w:jc w:val="right"/>
              <w:rPr>
                <w:rFonts w:ascii="Times New Roman" w:hAnsi="Times New Roman" w:cs="Times New Roman"/>
                <w:sz w:val="28"/>
                <w:szCs w:val="28"/>
              </w:rPr>
            </w:pPr>
          </w:p>
        </w:tc>
        <w:tc>
          <w:tcPr>
            <w:tcW w:w="2299" w:type="dxa"/>
          </w:tcPr>
          <w:p w14:paraId="10C5D533" w14:textId="3D01DEE4" w:rsidR="001B1460" w:rsidRPr="00046F25" w:rsidRDefault="001B1460" w:rsidP="001B1460">
            <w:pPr>
              <w:tabs>
                <w:tab w:val="left" w:pos="9355"/>
              </w:tabs>
              <w:ind w:right="282"/>
              <w:jc w:val="right"/>
              <w:rPr>
                <w:rFonts w:ascii="Times New Roman" w:hAnsi="Times New Roman" w:cs="Times New Roman"/>
                <w:sz w:val="28"/>
                <w:szCs w:val="28"/>
              </w:rPr>
            </w:pPr>
            <w:r w:rsidRPr="00046F25">
              <w:rPr>
                <w:rFonts w:ascii="Times New Roman" w:hAnsi="Times New Roman" w:cs="Times New Roman"/>
                <w:sz w:val="24"/>
                <w:szCs w:val="24"/>
              </w:rPr>
              <w:t>_______________</w:t>
            </w:r>
          </w:p>
        </w:tc>
        <w:tc>
          <w:tcPr>
            <w:tcW w:w="3103" w:type="dxa"/>
          </w:tcPr>
          <w:p w14:paraId="1090AFF1" w14:textId="0BD0B323" w:rsidR="001B1460" w:rsidRPr="00046F25" w:rsidRDefault="001B1460" w:rsidP="001B1460">
            <w:pPr>
              <w:tabs>
                <w:tab w:val="left" w:pos="9355"/>
              </w:tabs>
              <w:ind w:right="282"/>
              <w:jc w:val="right"/>
              <w:rPr>
                <w:rFonts w:ascii="Times New Roman" w:hAnsi="Times New Roman" w:cs="Times New Roman"/>
                <w:sz w:val="28"/>
                <w:szCs w:val="28"/>
              </w:rPr>
            </w:pPr>
            <w:r w:rsidRPr="00046F25">
              <w:rPr>
                <w:rFonts w:ascii="Times New Roman" w:hAnsi="Times New Roman" w:cs="Times New Roman"/>
                <w:sz w:val="24"/>
                <w:szCs w:val="24"/>
              </w:rPr>
              <w:t>_____________________</w:t>
            </w:r>
          </w:p>
        </w:tc>
      </w:tr>
      <w:tr w:rsidR="001B1460" w14:paraId="428C5740" w14:textId="77777777" w:rsidTr="001B1460">
        <w:tc>
          <w:tcPr>
            <w:tcW w:w="4207" w:type="dxa"/>
          </w:tcPr>
          <w:p w14:paraId="1D827EE4" w14:textId="77777777" w:rsidR="001B1460" w:rsidRPr="00046F25" w:rsidRDefault="001B1460" w:rsidP="001B1460">
            <w:pPr>
              <w:tabs>
                <w:tab w:val="left" w:pos="9355"/>
              </w:tabs>
              <w:ind w:right="282"/>
              <w:jc w:val="right"/>
              <w:rPr>
                <w:rFonts w:ascii="Times New Roman" w:hAnsi="Times New Roman" w:cs="Times New Roman"/>
                <w:sz w:val="28"/>
                <w:szCs w:val="28"/>
              </w:rPr>
            </w:pPr>
          </w:p>
        </w:tc>
        <w:tc>
          <w:tcPr>
            <w:tcW w:w="2299" w:type="dxa"/>
          </w:tcPr>
          <w:p w14:paraId="324AB816" w14:textId="6075052D" w:rsidR="001B1460" w:rsidRPr="00046F25" w:rsidRDefault="001B1460" w:rsidP="001B1460">
            <w:pPr>
              <w:tabs>
                <w:tab w:val="left" w:pos="9355"/>
              </w:tabs>
              <w:ind w:right="282"/>
              <w:jc w:val="center"/>
              <w:rPr>
                <w:rFonts w:ascii="Times New Roman" w:hAnsi="Times New Roman" w:cs="Times New Roman"/>
                <w:sz w:val="28"/>
                <w:szCs w:val="28"/>
              </w:rPr>
            </w:pPr>
            <w:r w:rsidRPr="00046F25">
              <w:rPr>
                <w:rFonts w:ascii="Times New Roman" w:hAnsi="Times New Roman" w:cs="Times New Roman"/>
                <w:sz w:val="24"/>
                <w:szCs w:val="24"/>
              </w:rPr>
              <w:t>подпись</w:t>
            </w:r>
          </w:p>
        </w:tc>
        <w:tc>
          <w:tcPr>
            <w:tcW w:w="3103" w:type="dxa"/>
          </w:tcPr>
          <w:p w14:paraId="7784F3DD" w14:textId="045489C9" w:rsidR="001B1460" w:rsidRPr="00046F25" w:rsidRDefault="001B1460" w:rsidP="001B1460">
            <w:pPr>
              <w:tabs>
                <w:tab w:val="left" w:pos="9355"/>
              </w:tabs>
              <w:ind w:right="282"/>
              <w:jc w:val="center"/>
              <w:rPr>
                <w:rFonts w:ascii="Times New Roman" w:hAnsi="Times New Roman" w:cs="Times New Roman"/>
                <w:sz w:val="28"/>
                <w:szCs w:val="28"/>
              </w:rPr>
            </w:pPr>
            <w:r w:rsidRPr="00046F25">
              <w:rPr>
                <w:rFonts w:ascii="Times New Roman" w:hAnsi="Times New Roman" w:cs="Times New Roman"/>
                <w:sz w:val="24"/>
                <w:szCs w:val="24"/>
              </w:rPr>
              <w:t>Расшифровка подписи</w:t>
            </w:r>
          </w:p>
        </w:tc>
      </w:tr>
    </w:tbl>
    <w:p w14:paraId="7B838F9B" w14:textId="77777777" w:rsidR="007A1044" w:rsidRDefault="007A1044"/>
    <w:p w14:paraId="79E99510" w14:textId="0BBD48B5" w:rsidR="007A1044" w:rsidRDefault="007A1044" w:rsidP="002D58C6">
      <w:pPr>
        <w:tabs>
          <w:tab w:val="left" w:pos="9355"/>
        </w:tabs>
        <w:spacing w:line="240" w:lineRule="auto"/>
        <w:ind w:right="282"/>
        <w:jc w:val="left"/>
        <w:rPr>
          <w:rFonts w:ascii="Times New Roman" w:hAnsi="Times New Roman" w:cs="Times New Roman"/>
          <w:sz w:val="28"/>
          <w:szCs w:val="28"/>
        </w:rPr>
      </w:pPr>
    </w:p>
    <w:p w14:paraId="779AFF93" w14:textId="104B909C" w:rsidR="00151688" w:rsidRDefault="00151688" w:rsidP="002D58C6">
      <w:pPr>
        <w:tabs>
          <w:tab w:val="left" w:pos="9355"/>
        </w:tabs>
        <w:spacing w:line="240" w:lineRule="auto"/>
        <w:ind w:right="282"/>
        <w:jc w:val="left"/>
        <w:rPr>
          <w:rFonts w:ascii="Times New Roman" w:hAnsi="Times New Roman" w:cs="Times New Roman"/>
          <w:sz w:val="28"/>
          <w:szCs w:val="28"/>
        </w:rPr>
      </w:pPr>
    </w:p>
    <w:p w14:paraId="3DF75ADB" w14:textId="55656783" w:rsidR="00151688" w:rsidRDefault="00151688" w:rsidP="002D58C6">
      <w:pPr>
        <w:tabs>
          <w:tab w:val="left" w:pos="9355"/>
        </w:tabs>
        <w:spacing w:line="240" w:lineRule="auto"/>
        <w:ind w:right="282"/>
        <w:jc w:val="left"/>
        <w:rPr>
          <w:rFonts w:ascii="Times New Roman" w:hAnsi="Times New Roman" w:cs="Times New Roman"/>
          <w:sz w:val="28"/>
          <w:szCs w:val="28"/>
        </w:rPr>
      </w:pPr>
    </w:p>
    <w:p w14:paraId="2E40F245" w14:textId="0C9B0734" w:rsidR="00151688" w:rsidRDefault="00151688" w:rsidP="002D58C6">
      <w:pPr>
        <w:tabs>
          <w:tab w:val="left" w:pos="9355"/>
        </w:tabs>
        <w:spacing w:line="240" w:lineRule="auto"/>
        <w:ind w:right="282"/>
        <w:jc w:val="left"/>
        <w:rPr>
          <w:rFonts w:ascii="Times New Roman" w:hAnsi="Times New Roman" w:cs="Times New Roman"/>
          <w:sz w:val="28"/>
          <w:szCs w:val="28"/>
        </w:rPr>
      </w:pPr>
    </w:p>
    <w:p w14:paraId="327009F8" w14:textId="0F3B2BCA" w:rsidR="00151688" w:rsidRDefault="00151688" w:rsidP="002D58C6">
      <w:pPr>
        <w:tabs>
          <w:tab w:val="left" w:pos="9355"/>
        </w:tabs>
        <w:spacing w:line="240" w:lineRule="auto"/>
        <w:ind w:right="282"/>
        <w:jc w:val="left"/>
        <w:rPr>
          <w:rFonts w:ascii="Times New Roman" w:hAnsi="Times New Roman" w:cs="Times New Roman"/>
          <w:sz w:val="28"/>
          <w:szCs w:val="28"/>
        </w:rPr>
      </w:pPr>
    </w:p>
    <w:p w14:paraId="6C0B9CCD" w14:textId="148B5C10" w:rsidR="00151688" w:rsidRDefault="00151688" w:rsidP="002D58C6">
      <w:pPr>
        <w:tabs>
          <w:tab w:val="left" w:pos="9355"/>
        </w:tabs>
        <w:spacing w:line="240" w:lineRule="auto"/>
        <w:ind w:right="282"/>
        <w:jc w:val="left"/>
        <w:rPr>
          <w:rFonts w:ascii="Times New Roman" w:hAnsi="Times New Roman" w:cs="Times New Roman"/>
          <w:sz w:val="28"/>
          <w:szCs w:val="28"/>
        </w:rPr>
      </w:pPr>
    </w:p>
    <w:p w14:paraId="41578164" w14:textId="550BC047" w:rsidR="00151688" w:rsidRDefault="00151688" w:rsidP="002D58C6">
      <w:pPr>
        <w:tabs>
          <w:tab w:val="left" w:pos="9355"/>
        </w:tabs>
        <w:spacing w:line="240" w:lineRule="auto"/>
        <w:ind w:right="282"/>
        <w:jc w:val="left"/>
        <w:rPr>
          <w:rFonts w:ascii="Times New Roman" w:hAnsi="Times New Roman" w:cs="Times New Roman"/>
          <w:sz w:val="28"/>
          <w:szCs w:val="28"/>
        </w:rPr>
      </w:pPr>
    </w:p>
    <w:p w14:paraId="3EDC53A9" w14:textId="25825B81" w:rsidR="00151688" w:rsidRDefault="00151688" w:rsidP="002D58C6">
      <w:pPr>
        <w:tabs>
          <w:tab w:val="left" w:pos="9355"/>
        </w:tabs>
        <w:spacing w:line="240" w:lineRule="auto"/>
        <w:ind w:right="282"/>
        <w:jc w:val="left"/>
        <w:rPr>
          <w:rFonts w:ascii="Times New Roman" w:hAnsi="Times New Roman" w:cs="Times New Roman"/>
          <w:sz w:val="28"/>
          <w:szCs w:val="28"/>
        </w:rPr>
      </w:pPr>
    </w:p>
    <w:p w14:paraId="14FD26ED" w14:textId="4ECB1B60" w:rsidR="00151688" w:rsidRDefault="00151688" w:rsidP="002D58C6">
      <w:pPr>
        <w:tabs>
          <w:tab w:val="left" w:pos="9355"/>
        </w:tabs>
        <w:spacing w:line="240" w:lineRule="auto"/>
        <w:ind w:right="282"/>
        <w:jc w:val="left"/>
        <w:rPr>
          <w:rFonts w:ascii="Times New Roman" w:hAnsi="Times New Roman" w:cs="Times New Roman"/>
          <w:sz w:val="28"/>
          <w:szCs w:val="28"/>
        </w:rPr>
      </w:pPr>
    </w:p>
    <w:p w14:paraId="60E62470" w14:textId="7810D279" w:rsidR="00151688" w:rsidRDefault="00151688" w:rsidP="002D58C6">
      <w:pPr>
        <w:tabs>
          <w:tab w:val="left" w:pos="9355"/>
        </w:tabs>
        <w:spacing w:line="240" w:lineRule="auto"/>
        <w:ind w:right="282"/>
        <w:jc w:val="left"/>
        <w:rPr>
          <w:rFonts w:ascii="Times New Roman" w:hAnsi="Times New Roman" w:cs="Times New Roman"/>
          <w:sz w:val="28"/>
          <w:szCs w:val="28"/>
        </w:rPr>
      </w:pPr>
    </w:p>
    <w:p w14:paraId="38675A7A" w14:textId="7006D129" w:rsidR="00151688" w:rsidRDefault="00151688" w:rsidP="002D58C6">
      <w:pPr>
        <w:tabs>
          <w:tab w:val="left" w:pos="9355"/>
        </w:tabs>
        <w:spacing w:line="240" w:lineRule="auto"/>
        <w:ind w:right="282"/>
        <w:jc w:val="left"/>
        <w:rPr>
          <w:rFonts w:ascii="Times New Roman" w:hAnsi="Times New Roman" w:cs="Times New Roman"/>
          <w:sz w:val="28"/>
          <w:szCs w:val="28"/>
        </w:rPr>
      </w:pPr>
    </w:p>
    <w:p w14:paraId="5092FFBD" w14:textId="3269DA97" w:rsidR="00151688" w:rsidRDefault="00151688" w:rsidP="002D58C6">
      <w:pPr>
        <w:tabs>
          <w:tab w:val="left" w:pos="9355"/>
        </w:tabs>
        <w:spacing w:line="240" w:lineRule="auto"/>
        <w:ind w:right="282"/>
        <w:jc w:val="left"/>
        <w:rPr>
          <w:rFonts w:ascii="Times New Roman" w:hAnsi="Times New Roman" w:cs="Times New Roman"/>
          <w:sz w:val="28"/>
          <w:szCs w:val="28"/>
        </w:rPr>
      </w:pPr>
    </w:p>
    <w:p w14:paraId="21F3A009" w14:textId="1A4F3032" w:rsidR="00151688" w:rsidRDefault="00151688" w:rsidP="002D58C6">
      <w:pPr>
        <w:tabs>
          <w:tab w:val="left" w:pos="9355"/>
        </w:tabs>
        <w:spacing w:line="240" w:lineRule="auto"/>
        <w:ind w:right="282"/>
        <w:jc w:val="left"/>
        <w:rPr>
          <w:rFonts w:ascii="Times New Roman" w:hAnsi="Times New Roman" w:cs="Times New Roman"/>
          <w:sz w:val="28"/>
          <w:szCs w:val="28"/>
        </w:rPr>
      </w:pPr>
    </w:p>
    <w:p w14:paraId="6AF8A71B" w14:textId="602FB8CF" w:rsidR="00151688" w:rsidRDefault="00151688" w:rsidP="002D58C6">
      <w:pPr>
        <w:tabs>
          <w:tab w:val="left" w:pos="9355"/>
        </w:tabs>
        <w:spacing w:line="240" w:lineRule="auto"/>
        <w:ind w:right="282"/>
        <w:jc w:val="left"/>
        <w:rPr>
          <w:rFonts w:ascii="Times New Roman" w:hAnsi="Times New Roman" w:cs="Times New Roman"/>
          <w:sz w:val="28"/>
          <w:szCs w:val="28"/>
        </w:rPr>
      </w:pPr>
    </w:p>
    <w:p w14:paraId="21D1BCBC" w14:textId="0642427B" w:rsidR="00151688" w:rsidRDefault="00151688" w:rsidP="002D58C6">
      <w:pPr>
        <w:tabs>
          <w:tab w:val="left" w:pos="9355"/>
        </w:tabs>
        <w:spacing w:line="240" w:lineRule="auto"/>
        <w:ind w:right="282"/>
        <w:jc w:val="left"/>
        <w:rPr>
          <w:rFonts w:ascii="Times New Roman" w:hAnsi="Times New Roman" w:cs="Times New Roman"/>
          <w:sz w:val="28"/>
          <w:szCs w:val="28"/>
        </w:rPr>
      </w:pPr>
    </w:p>
    <w:p w14:paraId="36FD156B" w14:textId="262B6E35" w:rsidR="00151688" w:rsidRDefault="00151688" w:rsidP="002D58C6">
      <w:pPr>
        <w:tabs>
          <w:tab w:val="left" w:pos="9355"/>
        </w:tabs>
        <w:spacing w:line="240" w:lineRule="auto"/>
        <w:ind w:right="282"/>
        <w:jc w:val="left"/>
        <w:rPr>
          <w:rFonts w:ascii="Times New Roman" w:hAnsi="Times New Roman" w:cs="Times New Roman"/>
          <w:sz w:val="28"/>
          <w:szCs w:val="28"/>
        </w:rPr>
      </w:pPr>
    </w:p>
    <w:p w14:paraId="6B2FB3E7" w14:textId="20159E27" w:rsidR="00151688" w:rsidRDefault="00151688" w:rsidP="002D58C6">
      <w:pPr>
        <w:tabs>
          <w:tab w:val="left" w:pos="9355"/>
        </w:tabs>
        <w:spacing w:line="240" w:lineRule="auto"/>
        <w:ind w:right="282"/>
        <w:jc w:val="left"/>
        <w:rPr>
          <w:rFonts w:ascii="Times New Roman" w:hAnsi="Times New Roman" w:cs="Times New Roman"/>
          <w:sz w:val="28"/>
          <w:szCs w:val="28"/>
        </w:rPr>
      </w:pPr>
    </w:p>
    <w:p w14:paraId="7861141C" w14:textId="3F4D5D20" w:rsidR="00151688" w:rsidRDefault="00151688" w:rsidP="002D58C6">
      <w:pPr>
        <w:tabs>
          <w:tab w:val="left" w:pos="9355"/>
        </w:tabs>
        <w:spacing w:line="240" w:lineRule="auto"/>
        <w:ind w:right="282"/>
        <w:jc w:val="left"/>
        <w:rPr>
          <w:rFonts w:ascii="Times New Roman" w:hAnsi="Times New Roman" w:cs="Times New Roman"/>
          <w:sz w:val="28"/>
          <w:szCs w:val="28"/>
        </w:rPr>
      </w:pPr>
    </w:p>
    <w:p w14:paraId="15FA5E48" w14:textId="40FFB8D6" w:rsidR="00151688" w:rsidRDefault="00151688" w:rsidP="002D58C6">
      <w:pPr>
        <w:tabs>
          <w:tab w:val="left" w:pos="9355"/>
        </w:tabs>
        <w:spacing w:line="240" w:lineRule="auto"/>
        <w:ind w:right="282"/>
        <w:jc w:val="left"/>
        <w:rPr>
          <w:rFonts w:ascii="Times New Roman" w:hAnsi="Times New Roman" w:cs="Times New Roman"/>
          <w:sz w:val="28"/>
          <w:szCs w:val="28"/>
        </w:rPr>
      </w:pPr>
    </w:p>
    <w:p w14:paraId="2D62CAED" w14:textId="420FB021" w:rsidR="00151688" w:rsidRDefault="00151688" w:rsidP="002D58C6">
      <w:pPr>
        <w:tabs>
          <w:tab w:val="left" w:pos="9355"/>
        </w:tabs>
        <w:spacing w:line="240" w:lineRule="auto"/>
        <w:ind w:right="282"/>
        <w:jc w:val="left"/>
        <w:rPr>
          <w:rFonts w:ascii="Times New Roman" w:hAnsi="Times New Roman" w:cs="Times New Roman"/>
          <w:sz w:val="28"/>
          <w:szCs w:val="28"/>
        </w:rPr>
      </w:pPr>
    </w:p>
    <w:p w14:paraId="6EE4A725" w14:textId="54ED2961" w:rsidR="00151688" w:rsidRDefault="00151688" w:rsidP="002D58C6">
      <w:pPr>
        <w:tabs>
          <w:tab w:val="left" w:pos="9355"/>
        </w:tabs>
        <w:spacing w:line="240" w:lineRule="auto"/>
        <w:ind w:right="282"/>
        <w:jc w:val="left"/>
        <w:rPr>
          <w:rFonts w:ascii="Times New Roman" w:hAnsi="Times New Roman" w:cs="Times New Roman"/>
          <w:sz w:val="28"/>
          <w:szCs w:val="28"/>
        </w:rPr>
      </w:pPr>
    </w:p>
    <w:p w14:paraId="295960A8" w14:textId="77777777" w:rsidR="00151688" w:rsidRDefault="00151688" w:rsidP="002D58C6">
      <w:pPr>
        <w:tabs>
          <w:tab w:val="left" w:pos="9355"/>
        </w:tabs>
        <w:spacing w:line="240" w:lineRule="auto"/>
        <w:ind w:right="282"/>
        <w:jc w:val="left"/>
        <w:rPr>
          <w:rFonts w:ascii="Times New Roman" w:hAnsi="Times New Roman" w:cs="Times New Roman"/>
          <w:sz w:val="28"/>
          <w:szCs w:val="28"/>
        </w:rPr>
      </w:pPr>
    </w:p>
    <w:p w14:paraId="0DF4446E" w14:textId="77777777" w:rsidR="007A1044" w:rsidRDefault="007A1044" w:rsidP="002D58C6">
      <w:pPr>
        <w:tabs>
          <w:tab w:val="left" w:pos="9355"/>
        </w:tabs>
        <w:spacing w:line="240" w:lineRule="auto"/>
        <w:ind w:right="282"/>
        <w:jc w:val="left"/>
        <w:rPr>
          <w:rFonts w:ascii="Times New Roman" w:hAnsi="Times New Roman" w:cs="Times New Roman"/>
          <w:sz w:val="28"/>
          <w:szCs w:val="28"/>
        </w:rPr>
      </w:pPr>
    </w:p>
    <w:sectPr w:rsidR="007A1044" w:rsidSect="00151688">
      <w:pgSz w:w="11906" w:h="16838"/>
      <w:pgMar w:top="568" w:right="851" w:bottom="426"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69EB" w14:textId="77777777" w:rsidR="00920CCE" w:rsidRDefault="00920CCE" w:rsidP="00D729AA">
      <w:pPr>
        <w:spacing w:line="240" w:lineRule="auto"/>
      </w:pPr>
      <w:r>
        <w:separator/>
      </w:r>
    </w:p>
  </w:endnote>
  <w:endnote w:type="continuationSeparator" w:id="0">
    <w:p w14:paraId="1035C887" w14:textId="77777777" w:rsidR="00920CCE" w:rsidRDefault="00920CCE"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764C" w14:textId="77777777" w:rsidR="00920CCE" w:rsidRDefault="00920CCE" w:rsidP="00D729AA">
      <w:pPr>
        <w:spacing w:line="240" w:lineRule="auto"/>
      </w:pPr>
      <w:r>
        <w:separator/>
      </w:r>
    </w:p>
  </w:footnote>
  <w:footnote w:type="continuationSeparator" w:id="0">
    <w:p w14:paraId="30254117" w14:textId="77777777" w:rsidR="00920CCE" w:rsidRDefault="00920CCE"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6601"/>
      <w:docPartObj>
        <w:docPartGallery w:val="Page Numbers (Top of Page)"/>
        <w:docPartUnique/>
      </w:docPartObj>
    </w:sdtPr>
    <w:sdtEndPr/>
    <w:sdtContent>
      <w:p w14:paraId="2DA4113B" w14:textId="4AC60CD7" w:rsidR="00151688" w:rsidRDefault="00151688">
        <w:pPr>
          <w:pStyle w:val="a7"/>
          <w:jc w:val="center"/>
        </w:pPr>
        <w:r>
          <w:fldChar w:fldCharType="begin"/>
        </w:r>
        <w:r>
          <w:instrText>PAGE   \* MERGEFORMAT</w:instrText>
        </w:r>
        <w:r>
          <w:fldChar w:fldCharType="separate"/>
        </w:r>
        <w:r>
          <w:t>2</w:t>
        </w:r>
        <w:r>
          <w:fldChar w:fldCharType="end"/>
        </w:r>
      </w:p>
    </w:sdtContent>
  </w:sdt>
  <w:p w14:paraId="41588C96" w14:textId="35AC4A1D" w:rsidR="00D761AE" w:rsidRDefault="00D761AE" w:rsidP="00462965">
    <w:pPr>
      <w:pStyle w:val="a7"/>
      <w:tabs>
        <w:tab w:val="clear" w:pos="9355"/>
        <w:tab w:val="left" w:pos="7083"/>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761AE" w14:paraId="74CB8597" w14:textId="77777777" w:rsidTr="006F7A89">
      <w:tc>
        <w:tcPr>
          <w:tcW w:w="9354" w:type="dxa"/>
        </w:tcPr>
        <w:p w14:paraId="566E8861" w14:textId="77777777" w:rsidR="00D761AE" w:rsidRDefault="00D761AE" w:rsidP="00482D03">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58A245D1" wp14:editId="645D56D7">
                <wp:extent cx="564996" cy="680265"/>
                <wp:effectExtent l="19050" t="0" r="6504" b="0"/>
                <wp:docPr id="3" name="Рисунок 3"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6972D112" w14:textId="77777777" w:rsidR="00D761AE" w:rsidRPr="0037724A" w:rsidRDefault="00D761AE" w:rsidP="00482D03">
          <w:pPr>
            <w:jc w:val="center"/>
            <w:rPr>
              <w:rFonts w:ascii="Times New Roman" w:hAnsi="Times New Roman" w:cs="Times New Roman"/>
              <w:b/>
              <w:sz w:val="28"/>
              <w:szCs w:val="28"/>
            </w:rPr>
          </w:pPr>
        </w:p>
      </w:tc>
    </w:tr>
    <w:tr w:rsidR="00D761AE" w14:paraId="283579C3" w14:textId="77777777" w:rsidTr="006F7A89">
      <w:tc>
        <w:tcPr>
          <w:tcW w:w="9354" w:type="dxa"/>
        </w:tcPr>
        <w:p w14:paraId="3ED0DAD5" w14:textId="77777777" w:rsidR="00D761AE" w:rsidRPr="00680A52" w:rsidRDefault="00D761AE" w:rsidP="00482D03">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6D67E349" w14:textId="007EC37C" w:rsidR="00D761AE" w:rsidRPr="00680A52" w:rsidRDefault="00D761AE" w:rsidP="00482D03">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sidR="006D0B9E">
            <w:rPr>
              <w:rFonts w:ascii="Times New Roman" w:hAnsi="Times New Roman" w:cs="Times New Roman"/>
              <w:b/>
              <w:sz w:val="28"/>
              <w:szCs w:val="28"/>
            </w:rPr>
            <w:t>ОКРУГА</w:t>
          </w:r>
        </w:p>
        <w:p w14:paraId="4587536B" w14:textId="77777777" w:rsidR="00D761AE" w:rsidRDefault="00D761AE" w:rsidP="00482D03">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7397F8EC" w14:textId="77777777" w:rsidR="00D761AE" w:rsidRPr="0037724A" w:rsidRDefault="00D761AE" w:rsidP="00482D03">
          <w:pPr>
            <w:jc w:val="center"/>
            <w:rPr>
              <w:rFonts w:ascii="Times New Roman" w:hAnsi="Times New Roman" w:cs="Times New Roman"/>
              <w:b/>
              <w:sz w:val="36"/>
              <w:szCs w:val="36"/>
            </w:rPr>
          </w:pPr>
        </w:p>
      </w:tc>
    </w:tr>
    <w:tr w:rsidR="00D761AE" w14:paraId="05FD2E7B" w14:textId="77777777" w:rsidTr="006F7A89">
      <w:tc>
        <w:tcPr>
          <w:tcW w:w="9354" w:type="dxa"/>
        </w:tcPr>
        <w:p w14:paraId="268CE36A" w14:textId="77777777" w:rsidR="00D761AE" w:rsidRPr="0037724A" w:rsidRDefault="00D761AE" w:rsidP="00482D03">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D761AE" w14:paraId="0510AFDD" w14:textId="77777777" w:rsidTr="006F7A89">
      <w:tc>
        <w:tcPr>
          <w:tcW w:w="9354" w:type="dxa"/>
        </w:tcPr>
        <w:p w14:paraId="5CECD769" w14:textId="77777777" w:rsidR="00D761AE" w:rsidRDefault="00D761AE" w:rsidP="00482D03">
          <w:pPr>
            <w:jc w:val="center"/>
            <w:rPr>
              <w:rFonts w:ascii="Times New Roman" w:hAnsi="Times New Roman" w:cs="Times New Roman"/>
              <w:b/>
              <w:sz w:val="28"/>
              <w:szCs w:val="28"/>
            </w:rPr>
          </w:pPr>
        </w:p>
      </w:tc>
    </w:tr>
    <w:tr w:rsidR="00D761AE" w14:paraId="247D5A60" w14:textId="77777777" w:rsidTr="006F7A89">
      <w:tc>
        <w:tcPr>
          <w:tcW w:w="9354" w:type="dxa"/>
        </w:tcPr>
        <w:p w14:paraId="6C376728" w14:textId="1124E3ED" w:rsidR="00D761AE" w:rsidRPr="00C7038B" w:rsidRDefault="00D761AE" w:rsidP="00A93BEE">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»___________</w:t>
          </w:r>
          <w:r w:rsidRPr="00C7038B">
            <w:rPr>
              <w:rFonts w:ascii="Times New Roman" w:hAnsi="Times New Roman" w:cs="Times New Roman"/>
              <w:sz w:val="28"/>
              <w:szCs w:val="28"/>
            </w:rPr>
            <w:t xml:space="preserve"> 202</w:t>
          </w:r>
          <w:r w:rsidR="006D0B9E">
            <w:rPr>
              <w:rFonts w:ascii="Times New Roman" w:hAnsi="Times New Roman" w:cs="Times New Roman"/>
              <w:sz w:val="28"/>
              <w:szCs w:val="28"/>
            </w:rPr>
            <w:t>4</w:t>
          </w:r>
          <w:r w:rsidRPr="00C7038B">
            <w:rPr>
              <w:rFonts w:ascii="Times New Roman" w:hAnsi="Times New Roman" w:cs="Times New Roman"/>
              <w:sz w:val="28"/>
              <w:szCs w:val="28"/>
            </w:rPr>
            <w:t xml:space="preserve"> г. № </w:t>
          </w:r>
          <w:r w:rsidR="0015278D">
            <w:rPr>
              <w:rFonts w:ascii="Times New Roman" w:hAnsi="Times New Roman" w:cs="Times New Roman"/>
              <w:sz w:val="28"/>
              <w:szCs w:val="28"/>
            </w:rPr>
            <w:t xml:space="preserve">    </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D761AE" w14:paraId="544351A3" w14:textId="77777777" w:rsidTr="006F7A89">
      <w:tc>
        <w:tcPr>
          <w:tcW w:w="9354" w:type="dxa"/>
        </w:tcPr>
        <w:p w14:paraId="7800DDA1" w14:textId="77777777" w:rsidR="00D761AE" w:rsidRPr="0037724A" w:rsidRDefault="00D761AE" w:rsidP="00482D03">
          <w:pPr>
            <w:jc w:val="center"/>
            <w:rPr>
              <w:rFonts w:ascii="Times New Roman" w:hAnsi="Times New Roman" w:cs="Times New Roman"/>
              <w:sz w:val="28"/>
              <w:szCs w:val="28"/>
            </w:rPr>
          </w:pPr>
        </w:p>
      </w:tc>
    </w:tr>
    <w:tr w:rsidR="00D761AE" w14:paraId="4D942EAF" w14:textId="77777777" w:rsidTr="006F7A89">
      <w:tc>
        <w:tcPr>
          <w:tcW w:w="9354" w:type="dxa"/>
        </w:tcPr>
        <w:p w14:paraId="359FC6A3" w14:textId="77777777" w:rsidR="00D761AE" w:rsidRPr="0037724A" w:rsidRDefault="00D761AE" w:rsidP="00482D03">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D761AE" w14:paraId="5D04BEC3" w14:textId="77777777" w:rsidTr="006F7A89">
      <w:tc>
        <w:tcPr>
          <w:tcW w:w="9354" w:type="dxa"/>
        </w:tcPr>
        <w:p w14:paraId="6DB893A3" w14:textId="77777777" w:rsidR="00D761AE" w:rsidRPr="00D729AA" w:rsidRDefault="00D761AE" w:rsidP="00482D03">
          <w:pPr>
            <w:jc w:val="center"/>
            <w:rPr>
              <w:rFonts w:ascii="Times New Roman" w:hAnsi="Times New Roman" w:cs="Times New Roman"/>
              <w:sz w:val="28"/>
              <w:szCs w:val="28"/>
            </w:rPr>
          </w:pPr>
        </w:p>
      </w:tc>
    </w:tr>
  </w:tbl>
  <w:p w14:paraId="1A172412" w14:textId="77777777" w:rsidR="00D761AE" w:rsidRPr="00D729AA" w:rsidRDefault="00D761AE"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3361"/>
    <w:rsid w:val="000124E3"/>
    <w:rsid w:val="00016B8D"/>
    <w:rsid w:val="000229BF"/>
    <w:rsid w:val="000248CE"/>
    <w:rsid w:val="00024E56"/>
    <w:rsid w:val="0002640C"/>
    <w:rsid w:val="00034F52"/>
    <w:rsid w:val="00035B69"/>
    <w:rsid w:val="00040657"/>
    <w:rsid w:val="0004074A"/>
    <w:rsid w:val="00045AEF"/>
    <w:rsid w:val="00045B13"/>
    <w:rsid w:val="00046F25"/>
    <w:rsid w:val="00055582"/>
    <w:rsid w:val="00073B16"/>
    <w:rsid w:val="000A0FD4"/>
    <w:rsid w:val="000A473A"/>
    <w:rsid w:val="000A48DE"/>
    <w:rsid w:val="000A50A4"/>
    <w:rsid w:val="000B4023"/>
    <w:rsid w:val="000B5389"/>
    <w:rsid w:val="000D1CCA"/>
    <w:rsid w:val="000D4B11"/>
    <w:rsid w:val="000E3463"/>
    <w:rsid w:val="000F0D60"/>
    <w:rsid w:val="000F5BCD"/>
    <w:rsid w:val="00112896"/>
    <w:rsid w:val="00113509"/>
    <w:rsid w:val="00116EB7"/>
    <w:rsid w:val="0012060D"/>
    <w:rsid w:val="00125EFD"/>
    <w:rsid w:val="001357C7"/>
    <w:rsid w:val="00135C47"/>
    <w:rsid w:val="00136867"/>
    <w:rsid w:val="00137FDC"/>
    <w:rsid w:val="00142364"/>
    <w:rsid w:val="001460A4"/>
    <w:rsid w:val="00151688"/>
    <w:rsid w:val="0015278D"/>
    <w:rsid w:val="00166D25"/>
    <w:rsid w:val="00191EB4"/>
    <w:rsid w:val="00192F39"/>
    <w:rsid w:val="0019359C"/>
    <w:rsid w:val="00197A05"/>
    <w:rsid w:val="001A5C3F"/>
    <w:rsid w:val="001B1460"/>
    <w:rsid w:val="001B7CE0"/>
    <w:rsid w:val="001D56FE"/>
    <w:rsid w:val="001E1F65"/>
    <w:rsid w:val="001E2527"/>
    <w:rsid w:val="001E35CA"/>
    <w:rsid w:val="001E7CEC"/>
    <w:rsid w:val="001F2760"/>
    <w:rsid w:val="00200F2F"/>
    <w:rsid w:val="0020364A"/>
    <w:rsid w:val="00212305"/>
    <w:rsid w:val="002220DB"/>
    <w:rsid w:val="0022341B"/>
    <w:rsid w:val="002318AF"/>
    <w:rsid w:val="002370D8"/>
    <w:rsid w:val="0025083A"/>
    <w:rsid w:val="00261994"/>
    <w:rsid w:val="00264623"/>
    <w:rsid w:val="00267898"/>
    <w:rsid w:val="002770F5"/>
    <w:rsid w:val="00277BB5"/>
    <w:rsid w:val="00281C02"/>
    <w:rsid w:val="00282482"/>
    <w:rsid w:val="00283F43"/>
    <w:rsid w:val="002845E7"/>
    <w:rsid w:val="00285C94"/>
    <w:rsid w:val="00297D07"/>
    <w:rsid w:val="002A0131"/>
    <w:rsid w:val="002A2C63"/>
    <w:rsid w:val="002A5B8F"/>
    <w:rsid w:val="002A640A"/>
    <w:rsid w:val="002B0F14"/>
    <w:rsid w:val="002C6B96"/>
    <w:rsid w:val="002D36A0"/>
    <w:rsid w:val="002D58C6"/>
    <w:rsid w:val="002D6E76"/>
    <w:rsid w:val="002E1EA6"/>
    <w:rsid w:val="002E5586"/>
    <w:rsid w:val="002F09D7"/>
    <w:rsid w:val="00303D90"/>
    <w:rsid w:val="00314C48"/>
    <w:rsid w:val="003235EA"/>
    <w:rsid w:val="003260F5"/>
    <w:rsid w:val="003274D6"/>
    <w:rsid w:val="00334A54"/>
    <w:rsid w:val="00342F35"/>
    <w:rsid w:val="003503E2"/>
    <w:rsid w:val="00362C5B"/>
    <w:rsid w:val="00366970"/>
    <w:rsid w:val="00373EC7"/>
    <w:rsid w:val="00375A84"/>
    <w:rsid w:val="0037724A"/>
    <w:rsid w:val="00390DBE"/>
    <w:rsid w:val="00397AB7"/>
    <w:rsid w:val="003A4119"/>
    <w:rsid w:val="003C2205"/>
    <w:rsid w:val="003C4EA5"/>
    <w:rsid w:val="003F2E74"/>
    <w:rsid w:val="003F5458"/>
    <w:rsid w:val="003F6277"/>
    <w:rsid w:val="00400325"/>
    <w:rsid w:val="00405053"/>
    <w:rsid w:val="00411E17"/>
    <w:rsid w:val="004146D9"/>
    <w:rsid w:val="00432D46"/>
    <w:rsid w:val="00437F01"/>
    <w:rsid w:val="0044731F"/>
    <w:rsid w:val="00456E5B"/>
    <w:rsid w:val="00460CC6"/>
    <w:rsid w:val="00461D0B"/>
    <w:rsid w:val="0046236B"/>
    <w:rsid w:val="00462965"/>
    <w:rsid w:val="00473D57"/>
    <w:rsid w:val="0048215A"/>
    <w:rsid w:val="00482D03"/>
    <w:rsid w:val="004846F8"/>
    <w:rsid w:val="004A4476"/>
    <w:rsid w:val="004A5B8F"/>
    <w:rsid w:val="004B01B1"/>
    <w:rsid w:val="004B4CD7"/>
    <w:rsid w:val="004B4DEA"/>
    <w:rsid w:val="004B5C0D"/>
    <w:rsid w:val="004C3EF9"/>
    <w:rsid w:val="004C702D"/>
    <w:rsid w:val="004E11DA"/>
    <w:rsid w:val="004E4B91"/>
    <w:rsid w:val="004E6E7C"/>
    <w:rsid w:val="004E79DD"/>
    <w:rsid w:val="005236E7"/>
    <w:rsid w:val="00523923"/>
    <w:rsid w:val="0052649F"/>
    <w:rsid w:val="00533983"/>
    <w:rsid w:val="00535AA8"/>
    <w:rsid w:val="00552D6D"/>
    <w:rsid w:val="005555EE"/>
    <w:rsid w:val="00555BBB"/>
    <w:rsid w:val="005668CE"/>
    <w:rsid w:val="0056739B"/>
    <w:rsid w:val="005750EE"/>
    <w:rsid w:val="00577F77"/>
    <w:rsid w:val="00582E15"/>
    <w:rsid w:val="00586329"/>
    <w:rsid w:val="005868B1"/>
    <w:rsid w:val="005915A0"/>
    <w:rsid w:val="005B5228"/>
    <w:rsid w:val="005B67FD"/>
    <w:rsid w:val="005E1C4F"/>
    <w:rsid w:val="005E1CA2"/>
    <w:rsid w:val="005E250E"/>
    <w:rsid w:val="005F7430"/>
    <w:rsid w:val="00607941"/>
    <w:rsid w:val="00612BD3"/>
    <w:rsid w:val="00613C1F"/>
    <w:rsid w:val="0062197E"/>
    <w:rsid w:val="00621B74"/>
    <w:rsid w:val="00622696"/>
    <w:rsid w:val="00623757"/>
    <w:rsid w:val="00640C34"/>
    <w:rsid w:val="00644D82"/>
    <w:rsid w:val="00647800"/>
    <w:rsid w:val="00647B7F"/>
    <w:rsid w:val="00650122"/>
    <w:rsid w:val="006537E7"/>
    <w:rsid w:val="0065415D"/>
    <w:rsid w:val="006564CB"/>
    <w:rsid w:val="0065759C"/>
    <w:rsid w:val="0066598D"/>
    <w:rsid w:val="00674F7E"/>
    <w:rsid w:val="006775F3"/>
    <w:rsid w:val="00680A52"/>
    <w:rsid w:val="00685F05"/>
    <w:rsid w:val="00687583"/>
    <w:rsid w:val="00692238"/>
    <w:rsid w:val="0069522A"/>
    <w:rsid w:val="0069549D"/>
    <w:rsid w:val="006A1BD0"/>
    <w:rsid w:val="006A792C"/>
    <w:rsid w:val="006D0A64"/>
    <w:rsid w:val="006D0B9E"/>
    <w:rsid w:val="006E008F"/>
    <w:rsid w:val="006E5EDB"/>
    <w:rsid w:val="006E6D21"/>
    <w:rsid w:val="006F7A89"/>
    <w:rsid w:val="007011E8"/>
    <w:rsid w:val="0070190E"/>
    <w:rsid w:val="00701DB8"/>
    <w:rsid w:val="007056D7"/>
    <w:rsid w:val="007254C3"/>
    <w:rsid w:val="007268B4"/>
    <w:rsid w:val="00732ECF"/>
    <w:rsid w:val="0073334B"/>
    <w:rsid w:val="0073582A"/>
    <w:rsid w:val="0075659F"/>
    <w:rsid w:val="00757A5F"/>
    <w:rsid w:val="00763191"/>
    <w:rsid w:val="00765B4D"/>
    <w:rsid w:val="007671A7"/>
    <w:rsid w:val="007820C9"/>
    <w:rsid w:val="007842E6"/>
    <w:rsid w:val="00792DDE"/>
    <w:rsid w:val="00793279"/>
    <w:rsid w:val="00797442"/>
    <w:rsid w:val="007A1044"/>
    <w:rsid w:val="007A3960"/>
    <w:rsid w:val="007C4EF8"/>
    <w:rsid w:val="007C5A36"/>
    <w:rsid w:val="007D35B0"/>
    <w:rsid w:val="007D6309"/>
    <w:rsid w:val="007D6DCE"/>
    <w:rsid w:val="007E5A41"/>
    <w:rsid w:val="007F418F"/>
    <w:rsid w:val="007F6707"/>
    <w:rsid w:val="007F679A"/>
    <w:rsid w:val="007F7748"/>
    <w:rsid w:val="00803E38"/>
    <w:rsid w:val="00813D89"/>
    <w:rsid w:val="00814C30"/>
    <w:rsid w:val="008205B3"/>
    <w:rsid w:val="00832412"/>
    <w:rsid w:val="008369BE"/>
    <w:rsid w:val="00842617"/>
    <w:rsid w:val="0084283B"/>
    <w:rsid w:val="00864A15"/>
    <w:rsid w:val="00872A00"/>
    <w:rsid w:val="00875505"/>
    <w:rsid w:val="00890A27"/>
    <w:rsid w:val="00890F29"/>
    <w:rsid w:val="008A12A9"/>
    <w:rsid w:val="008A434D"/>
    <w:rsid w:val="008A4D86"/>
    <w:rsid w:val="008A7D1B"/>
    <w:rsid w:val="008B1537"/>
    <w:rsid w:val="008B2A5A"/>
    <w:rsid w:val="008B383B"/>
    <w:rsid w:val="008B5E51"/>
    <w:rsid w:val="008C2127"/>
    <w:rsid w:val="008E2FB6"/>
    <w:rsid w:val="008E5611"/>
    <w:rsid w:val="008E5960"/>
    <w:rsid w:val="008F3CAE"/>
    <w:rsid w:val="008F622D"/>
    <w:rsid w:val="0090173E"/>
    <w:rsid w:val="0091218C"/>
    <w:rsid w:val="00912CE2"/>
    <w:rsid w:val="009149A6"/>
    <w:rsid w:val="00914D1B"/>
    <w:rsid w:val="00920CCE"/>
    <w:rsid w:val="00927668"/>
    <w:rsid w:val="00931362"/>
    <w:rsid w:val="00931996"/>
    <w:rsid w:val="0093695B"/>
    <w:rsid w:val="00942EF8"/>
    <w:rsid w:val="00951CB3"/>
    <w:rsid w:val="00957C3C"/>
    <w:rsid w:val="00965615"/>
    <w:rsid w:val="0097457E"/>
    <w:rsid w:val="00975413"/>
    <w:rsid w:val="00985FE2"/>
    <w:rsid w:val="00990C5C"/>
    <w:rsid w:val="0099514B"/>
    <w:rsid w:val="0099674B"/>
    <w:rsid w:val="009B22CE"/>
    <w:rsid w:val="009B2EC4"/>
    <w:rsid w:val="009B543D"/>
    <w:rsid w:val="009C2BBC"/>
    <w:rsid w:val="009D664E"/>
    <w:rsid w:val="009E7C91"/>
    <w:rsid w:val="00A15AF9"/>
    <w:rsid w:val="00A27287"/>
    <w:rsid w:val="00A429C4"/>
    <w:rsid w:val="00A42CF9"/>
    <w:rsid w:val="00A44FAC"/>
    <w:rsid w:val="00A54362"/>
    <w:rsid w:val="00A83F6F"/>
    <w:rsid w:val="00A93BEE"/>
    <w:rsid w:val="00A952C0"/>
    <w:rsid w:val="00AA120C"/>
    <w:rsid w:val="00AA4CDD"/>
    <w:rsid w:val="00AC72CC"/>
    <w:rsid w:val="00AD17CE"/>
    <w:rsid w:val="00AD789B"/>
    <w:rsid w:val="00AE25A1"/>
    <w:rsid w:val="00AE3FA8"/>
    <w:rsid w:val="00AF0772"/>
    <w:rsid w:val="00B205D1"/>
    <w:rsid w:val="00B236E3"/>
    <w:rsid w:val="00B26D7B"/>
    <w:rsid w:val="00B348E6"/>
    <w:rsid w:val="00B365A7"/>
    <w:rsid w:val="00B508BF"/>
    <w:rsid w:val="00B63740"/>
    <w:rsid w:val="00B65A1F"/>
    <w:rsid w:val="00B739EC"/>
    <w:rsid w:val="00B82D9E"/>
    <w:rsid w:val="00B91878"/>
    <w:rsid w:val="00BA3B3D"/>
    <w:rsid w:val="00BA4CDB"/>
    <w:rsid w:val="00BB4783"/>
    <w:rsid w:val="00BB7EC0"/>
    <w:rsid w:val="00BC5491"/>
    <w:rsid w:val="00BC7227"/>
    <w:rsid w:val="00BD45FA"/>
    <w:rsid w:val="00BE4E46"/>
    <w:rsid w:val="00BE6C32"/>
    <w:rsid w:val="00BF38A8"/>
    <w:rsid w:val="00BF5C38"/>
    <w:rsid w:val="00C037D4"/>
    <w:rsid w:val="00C10287"/>
    <w:rsid w:val="00C1476F"/>
    <w:rsid w:val="00C15C1E"/>
    <w:rsid w:val="00C1771D"/>
    <w:rsid w:val="00C21166"/>
    <w:rsid w:val="00C352DE"/>
    <w:rsid w:val="00C35491"/>
    <w:rsid w:val="00C40F39"/>
    <w:rsid w:val="00C5154F"/>
    <w:rsid w:val="00C518A8"/>
    <w:rsid w:val="00C7038B"/>
    <w:rsid w:val="00C7382C"/>
    <w:rsid w:val="00C751E4"/>
    <w:rsid w:val="00C75262"/>
    <w:rsid w:val="00C833C2"/>
    <w:rsid w:val="00C84062"/>
    <w:rsid w:val="00C8722A"/>
    <w:rsid w:val="00C96B6B"/>
    <w:rsid w:val="00CA007C"/>
    <w:rsid w:val="00CA1507"/>
    <w:rsid w:val="00CC0A0D"/>
    <w:rsid w:val="00CC338D"/>
    <w:rsid w:val="00CC46D8"/>
    <w:rsid w:val="00CD712C"/>
    <w:rsid w:val="00CE20DC"/>
    <w:rsid w:val="00CE3E23"/>
    <w:rsid w:val="00CE7D8D"/>
    <w:rsid w:val="00D03F90"/>
    <w:rsid w:val="00D0567C"/>
    <w:rsid w:val="00D134D7"/>
    <w:rsid w:val="00D16002"/>
    <w:rsid w:val="00D165C8"/>
    <w:rsid w:val="00D213C9"/>
    <w:rsid w:val="00D26A13"/>
    <w:rsid w:val="00D404FB"/>
    <w:rsid w:val="00D52E99"/>
    <w:rsid w:val="00D54638"/>
    <w:rsid w:val="00D616B2"/>
    <w:rsid w:val="00D64A41"/>
    <w:rsid w:val="00D729AA"/>
    <w:rsid w:val="00D73DF7"/>
    <w:rsid w:val="00D7429D"/>
    <w:rsid w:val="00D75E4B"/>
    <w:rsid w:val="00D761AE"/>
    <w:rsid w:val="00D910BD"/>
    <w:rsid w:val="00D91B73"/>
    <w:rsid w:val="00D91E96"/>
    <w:rsid w:val="00D97FD5"/>
    <w:rsid w:val="00DA7D61"/>
    <w:rsid w:val="00DB2095"/>
    <w:rsid w:val="00DB318D"/>
    <w:rsid w:val="00DB7560"/>
    <w:rsid w:val="00DC7E35"/>
    <w:rsid w:val="00DD4E38"/>
    <w:rsid w:val="00DE6480"/>
    <w:rsid w:val="00DF392A"/>
    <w:rsid w:val="00E067AA"/>
    <w:rsid w:val="00E1160D"/>
    <w:rsid w:val="00E11866"/>
    <w:rsid w:val="00E126DB"/>
    <w:rsid w:val="00E14A52"/>
    <w:rsid w:val="00E175E8"/>
    <w:rsid w:val="00E17CED"/>
    <w:rsid w:val="00E24A4C"/>
    <w:rsid w:val="00E3186B"/>
    <w:rsid w:val="00E33EF0"/>
    <w:rsid w:val="00E51387"/>
    <w:rsid w:val="00E604A0"/>
    <w:rsid w:val="00E62132"/>
    <w:rsid w:val="00E65C38"/>
    <w:rsid w:val="00E71850"/>
    <w:rsid w:val="00E73101"/>
    <w:rsid w:val="00E76C1F"/>
    <w:rsid w:val="00E8159E"/>
    <w:rsid w:val="00E84BF2"/>
    <w:rsid w:val="00E9460A"/>
    <w:rsid w:val="00EA4CA1"/>
    <w:rsid w:val="00EA5104"/>
    <w:rsid w:val="00EB2064"/>
    <w:rsid w:val="00EB66E6"/>
    <w:rsid w:val="00ED3E06"/>
    <w:rsid w:val="00EE3299"/>
    <w:rsid w:val="00EF2169"/>
    <w:rsid w:val="00EF6579"/>
    <w:rsid w:val="00F00681"/>
    <w:rsid w:val="00F037DD"/>
    <w:rsid w:val="00F10CE9"/>
    <w:rsid w:val="00F24296"/>
    <w:rsid w:val="00F25BC8"/>
    <w:rsid w:val="00F36C36"/>
    <w:rsid w:val="00F50B57"/>
    <w:rsid w:val="00F52441"/>
    <w:rsid w:val="00F61D2C"/>
    <w:rsid w:val="00F62F61"/>
    <w:rsid w:val="00F64CA5"/>
    <w:rsid w:val="00F66C95"/>
    <w:rsid w:val="00F727CE"/>
    <w:rsid w:val="00F7395E"/>
    <w:rsid w:val="00F75B70"/>
    <w:rsid w:val="00F82F88"/>
    <w:rsid w:val="00FA4DAD"/>
    <w:rsid w:val="00FA69B4"/>
    <w:rsid w:val="00FC17FB"/>
    <w:rsid w:val="00FC6E33"/>
    <w:rsid w:val="00FC7BC0"/>
    <w:rsid w:val="00FD0E84"/>
    <w:rsid w:val="00FD29E4"/>
    <w:rsid w:val="00FD4A14"/>
    <w:rsid w:val="00FE005F"/>
    <w:rsid w:val="00FE4B23"/>
    <w:rsid w:val="00FE7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9E8B8"/>
  <w15:docId w15:val="{58BE095B-E13A-4508-A909-18C21114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styleId="2">
    <w:name w:val="Body Text 2"/>
    <w:basedOn w:val="a"/>
    <w:link w:val="20"/>
    <w:rsid w:val="00D213C9"/>
    <w:pPr>
      <w:spacing w:line="240" w:lineRule="auto"/>
    </w:pPr>
    <w:rPr>
      <w:rFonts w:ascii="Times New Roman" w:eastAsia="Times New Roman" w:hAnsi="Times New Roman" w:cs="Times New Roman"/>
      <w:b/>
      <w:sz w:val="24"/>
      <w:szCs w:val="20"/>
      <w:lang w:eastAsia="ru-RU"/>
    </w:rPr>
  </w:style>
  <w:style w:type="character" w:customStyle="1" w:styleId="20">
    <w:name w:val="Основной текст 2 Знак"/>
    <w:basedOn w:val="a0"/>
    <w:link w:val="2"/>
    <w:rsid w:val="00D213C9"/>
    <w:rPr>
      <w:rFonts w:ascii="Times New Roman" w:eastAsia="Times New Roman" w:hAnsi="Times New Roman" w:cs="Times New Roman"/>
      <w:b/>
      <w:sz w:val="24"/>
      <w:szCs w:val="20"/>
      <w:lang w:eastAsia="ru-RU"/>
    </w:rPr>
  </w:style>
  <w:style w:type="paragraph" w:customStyle="1" w:styleId="1">
    <w:name w:val="1 Знак"/>
    <w:basedOn w:val="a"/>
    <w:rsid w:val="004C702D"/>
    <w:pPr>
      <w:spacing w:before="100" w:beforeAutospacing="1" w:after="100" w:afterAutospacing="1" w:line="240" w:lineRule="auto"/>
      <w:jc w:val="left"/>
    </w:pPr>
    <w:rPr>
      <w:rFonts w:ascii="Tahoma" w:eastAsia="Times New Roman" w:hAnsi="Tahoma" w:cs="Times New Roman"/>
      <w:sz w:val="20"/>
      <w:szCs w:val="20"/>
      <w:lang w:val="en-US"/>
    </w:rPr>
  </w:style>
  <w:style w:type="character" w:styleId="ab">
    <w:name w:val="Hyperlink"/>
    <w:basedOn w:val="a0"/>
    <w:uiPriority w:val="99"/>
    <w:semiHidden/>
    <w:unhideWhenUsed/>
    <w:rsid w:val="00CC0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436683-0F9A-4404-B068-F3A91C75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1997</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UprSA09374</cp:lastModifiedBy>
  <cp:revision>2</cp:revision>
  <cp:lastPrinted>2024-11-01T07:03:00Z</cp:lastPrinted>
  <dcterms:created xsi:type="dcterms:W3CDTF">2024-11-25T06:16:00Z</dcterms:created>
  <dcterms:modified xsi:type="dcterms:W3CDTF">2024-11-25T06:16:00Z</dcterms:modified>
</cp:coreProperties>
</file>