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pPr w:leftFromText="180" w:rightFromText="180" w:vertAnchor="text" w:horzAnchor="margin" w:tblpY="-146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6129"/>
      </w:tblGrid>
      <w:tr w:rsidR="004512D2" w:rsidTr="0092298D">
        <w:trPr>
          <w:trHeight w:val="1684"/>
        </w:trPr>
        <w:tc>
          <w:tcPr>
            <w:tcW w:w="8188" w:type="dxa"/>
          </w:tcPr>
          <w:p w:rsidR="004512D2" w:rsidRDefault="004512D2" w:rsidP="00451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2D2" w:rsidRDefault="004512D2" w:rsidP="00451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9" w:type="dxa"/>
            <w:vAlign w:val="center"/>
          </w:tcPr>
          <w:p w:rsidR="004512D2" w:rsidRPr="001B5A4F" w:rsidRDefault="004512D2" w:rsidP="0092298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A4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512D2" w:rsidRPr="001B5A4F" w:rsidRDefault="004512D2" w:rsidP="0092298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A4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Няндомского муниципального </w:t>
            </w:r>
            <w:r w:rsidR="009229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B5A4F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</w:p>
          <w:p w:rsidR="004512D2" w:rsidRDefault="004512D2" w:rsidP="0092298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</w:t>
            </w:r>
            <w:r w:rsidR="0092298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="009229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92298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229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5A4F">
              <w:rPr>
                <w:rFonts w:ascii="Times New Roman" w:hAnsi="Times New Roman" w:cs="Times New Roman"/>
                <w:sz w:val="28"/>
                <w:szCs w:val="28"/>
              </w:rPr>
              <w:t xml:space="preserve"> года № __</w:t>
            </w:r>
            <w:r w:rsidR="0092298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1B5A4F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:rsidR="00092BCE" w:rsidRPr="001B5A4F" w:rsidRDefault="006639C2" w:rsidP="00DE6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4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2298D" w:rsidRDefault="006D7483" w:rsidP="009229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4F">
        <w:rPr>
          <w:rFonts w:ascii="Times New Roman" w:hAnsi="Times New Roman" w:cs="Times New Roman"/>
          <w:b/>
          <w:sz w:val="28"/>
          <w:szCs w:val="28"/>
        </w:rPr>
        <w:t xml:space="preserve">основных организационно-технических мероприятий, связанных с подготовкой и </w:t>
      </w:r>
      <w:bookmarkStart w:id="0" w:name="_Hlk112851517"/>
      <w:r w:rsidRPr="001B5A4F">
        <w:rPr>
          <w:rFonts w:ascii="Times New Roman" w:hAnsi="Times New Roman" w:cs="Times New Roman"/>
          <w:b/>
          <w:sz w:val="28"/>
          <w:szCs w:val="28"/>
        </w:rPr>
        <w:t xml:space="preserve">проведением </w:t>
      </w:r>
      <w:bookmarkEnd w:id="0"/>
      <w:r w:rsidR="0092298D">
        <w:rPr>
          <w:rFonts w:ascii="Times New Roman" w:hAnsi="Times New Roman" w:cs="Times New Roman"/>
          <w:b/>
          <w:sz w:val="28"/>
          <w:szCs w:val="28"/>
        </w:rPr>
        <w:t>выборов</w:t>
      </w:r>
      <w:r w:rsidR="009229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98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депутатов Архангельского областного Собрания депутатов 10</w:t>
      </w:r>
      <w:r w:rsidR="0092298D">
        <w:rPr>
          <w:rFonts w:ascii="Times New Roman" w:hAnsi="Times New Roman" w:cs="Times New Roman"/>
          <w:b/>
          <w:sz w:val="28"/>
          <w:szCs w:val="28"/>
        </w:rPr>
        <w:t xml:space="preserve"> сентября 2023 года на территории Няндомского муниципального округа Архангельской области</w:t>
      </w:r>
    </w:p>
    <w:p w:rsidR="00092BCE" w:rsidRPr="001B5A4F" w:rsidRDefault="00092BCE" w:rsidP="009229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tblpX="108" w:tblpY="1"/>
        <w:tblOverlap w:val="never"/>
        <w:tblW w:w="14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813"/>
        <w:gridCol w:w="2835"/>
        <w:gridCol w:w="5105"/>
      </w:tblGrid>
      <w:tr w:rsidR="003D12EC" w:rsidRPr="001B5A4F" w:rsidTr="001E629B">
        <w:trPr>
          <w:trHeight w:val="23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92298D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3D12EC" w:rsidRPr="001B5A4F" w:rsidTr="001E629B">
        <w:trPr>
          <w:trHeight w:val="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EC" w:rsidRPr="001B5A4F" w:rsidRDefault="003D12EC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92298D" w:rsidRPr="001B5A4F" w:rsidTr="001E629B">
        <w:trPr>
          <w:trHeight w:val="1757"/>
        </w:trPr>
        <w:tc>
          <w:tcPr>
            <w:tcW w:w="566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1.</w:t>
            </w:r>
          </w:p>
        </w:tc>
        <w:tc>
          <w:tcPr>
            <w:tcW w:w="5813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Выделение и оборудование специальных мест для размещения информационных баннеров (иных материалов) избирательной комиссии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283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</w:tcPr>
          <w:p w:rsidR="00046183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>тдел по вопросам местного самоуправления Правового управления администрации Няндомского</w:t>
            </w:r>
            <w:r>
              <w:rPr>
                <w:sz w:val="28"/>
                <w:szCs w:val="28"/>
              </w:rPr>
              <w:t xml:space="preserve"> муниципального округа</w:t>
            </w:r>
            <w:r w:rsidRPr="001B5A4F">
              <w:rPr>
                <w:sz w:val="28"/>
                <w:szCs w:val="28"/>
              </w:rPr>
              <w:t>, Няндомская территориальная избирательная комиссия</w:t>
            </w:r>
          </w:p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</w:tr>
      <w:tr w:rsidR="0092298D" w:rsidRPr="001B5A4F" w:rsidTr="001E629B">
        <w:trPr>
          <w:trHeight w:val="1757"/>
        </w:trPr>
        <w:tc>
          <w:tcPr>
            <w:tcW w:w="566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813" w:type="dxa"/>
          </w:tcPr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Информационное сопровождение в средствах массовой информации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этапов избирательной кампании по выборам, разъяснение основных этапов проведения выборов</w:t>
            </w: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F5604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F560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D5BEC" w:rsidRDefault="002D5BEC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D5BEC" w:rsidRDefault="002D5BEC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D5BEC" w:rsidRPr="001B5A4F" w:rsidRDefault="002D5BEC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Няндомская территориальная избирательная комиссия</w:t>
            </w:r>
          </w:p>
        </w:tc>
      </w:tr>
      <w:tr w:rsidR="003B4432" w:rsidRPr="001B5A4F" w:rsidTr="001E629B">
        <w:trPr>
          <w:trHeight w:val="18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B4432" w:rsidRPr="001B5A4F" w:rsidTr="001E629B">
        <w:trPr>
          <w:trHeight w:val="22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92298D" w:rsidRPr="001B5A4F" w:rsidTr="001E629B">
        <w:trPr>
          <w:trHeight w:val="1984"/>
        </w:trPr>
        <w:tc>
          <w:tcPr>
            <w:tcW w:w="566" w:type="dxa"/>
            <w:tcBorders>
              <w:top w:val="single" w:sz="4" w:space="0" w:color="auto"/>
            </w:tcBorders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Доведение бюджетных средств, предусмотренных на подготовку и проведение выборов до избирательной комиссии Няндомского </w:t>
            </w:r>
            <w:r w:rsidR="00046183" w:rsidRPr="00046183"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 xml:space="preserve"> организующей выборы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соответствии с кассовыми выплатами соответствующих бюджетов, учтенными в кассовом плане</w:t>
            </w:r>
            <w:r>
              <w:rPr>
                <w:sz w:val="28"/>
                <w:szCs w:val="28"/>
              </w:rPr>
              <w:t xml:space="preserve"> на 202</w:t>
            </w:r>
            <w:r w:rsidR="00046183">
              <w:rPr>
                <w:sz w:val="28"/>
                <w:szCs w:val="28"/>
              </w:rPr>
              <w:t>3</w:t>
            </w:r>
            <w:r w:rsidRPr="001B5A4F">
              <w:rPr>
                <w:sz w:val="28"/>
                <w:szCs w:val="28"/>
              </w:rPr>
              <w:t xml:space="preserve"> год</w:t>
            </w:r>
          </w:p>
          <w:p w:rsidR="004F560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1B5A4F">
              <w:rPr>
                <w:sz w:val="28"/>
                <w:szCs w:val="28"/>
              </w:rPr>
              <w:t xml:space="preserve"> финансов</w:t>
            </w:r>
            <w:r>
              <w:rPr>
                <w:sz w:val="28"/>
                <w:szCs w:val="28"/>
              </w:rPr>
              <w:t>, отдел бухгалтерской учё</w:t>
            </w:r>
            <w:r w:rsidR="00D51CD9"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 xml:space="preserve"> и отчетности </w:t>
            </w:r>
            <w:r w:rsidRPr="001B5A4F">
              <w:rPr>
                <w:sz w:val="28"/>
                <w:szCs w:val="28"/>
              </w:rPr>
              <w:t xml:space="preserve">администрации Няндомского </w:t>
            </w:r>
            <w:r w:rsidR="00046183">
              <w:rPr>
                <w:sz w:val="28"/>
                <w:szCs w:val="28"/>
              </w:rPr>
              <w:t>муниципального округа</w:t>
            </w:r>
          </w:p>
        </w:tc>
      </w:tr>
      <w:tr w:rsidR="0092298D" w:rsidRPr="001B5A4F" w:rsidTr="001E629B">
        <w:trPr>
          <w:trHeight w:val="469"/>
        </w:trPr>
        <w:tc>
          <w:tcPr>
            <w:tcW w:w="566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92298D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Организация обеспечения функционирования систем энергоснабжения и водоснабжения в жилых домах, на объектах социальной сферы и в зданиях, где расположены избирательные участки</w:t>
            </w:r>
          </w:p>
          <w:p w:rsidR="004F560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постоянно</w:t>
            </w:r>
          </w:p>
        </w:tc>
        <w:tc>
          <w:tcPr>
            <w:tcW w:w="510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энергетики, инженерных коммуникаций транспорта и связи Управления строительства, архитектуры и </w:t>
            </w:r>
            <w:r w:rsidR="00D51CD9">
              <w:rPr>
                <w:sz w:val="28"/>
                <w:szCs w:val="28"/>
              </w:rPr>
              <w:t>ЖКХ</w:t>
            </w:r>
            <w:r w:rsidRPr="001B5A4F">
              <w:rPr>
                <w:sz w:val="28"/>
                <w:szCs w:val="28"/>
              </w:rPr>
              <w:t xml:space="preserve"> администрации Няндомского </w:t>
            </w:r>
            <w:r w:rsidR="007579B4" w:rsidRPr="007579B4">
              <w:rPr>
                <w:sz w:val="28"/>
                <w:szCs w:val="28"/>
              </w:rPr>
              <w:t>муниципального округа</w:t>
            </w:r>
          </w:p>
        </w:tc>
      </w:tr>
      <w:tr w:rsidR="0092298D" w:rsidRPr="001B5A4F" w:rsidTr="001E629B">
        <w:trPr>
          <w:trHeight w:val="1743"/>
        </w:trPr>
        <w:tc>
          <w:tcPr>
            <w:tcW w:w="566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4F5604" w:rsidRDefault="0092298D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Организация обеспечения устойчивого электроснабжения помещений избирательной комиссии Няндомского </w:t>
            </w:r>
            <w:r w:rsidR="007579B4" w:rsidRPr="007579B4"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 xml:space="preserve"> и участковых избирательных комиссий Няндомского </w:t>
            </w:r>
            <w:r w:rsidR="007579B4" w:rsidRPr="007579B4"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>, помещений для голосования, помещений по месту размещения и эксплуатации комплексов средств автоматизации Государственной автоматизированной системы Российской Федерации «Выборы»</w:t>
            </w:r>
          </w:p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</w:tcPr>
          <w:p w:rsidR="0092298D" w:rsidRPr="001B5A4F" w:rsidRDefault="0092298D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B5A4F">
              <w:rPr>
                <w:sz w:val="28"/>
                <w:szCs w:val="28"/>
              </w:rPr>
              <w:t>уководители муниципальных учреждений и предприятий, собственники (пользователи) помещений</w:t>
            </w:r>
          </w:p>
        </w:tc>
      </w:tr>
      <w:tr w:rsidR="003B4432" w:rsidRPr="001B5A4F" w:rsidTr="001E629B">
        <w:trPr>
          <w:trHeight w:val="327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4F5604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3B4432" w:rsidRPr="001B5A4F" w:rsidTr="001E629B">
        <w:trPr>
          <w:trHeight w:val="327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7579B4" w:rsidRPr="001B5A4F" w:rsidTr="001E629B">
        <w:trPr>
          <w:trHeight w:val="610"/>
        </w:trPr>
        <w:tc>
          <w:tcPr>
            <w:tcW w:w="566" w:type="dxa"/>
            <w:tcBorders>
              <w:top w:val="single" w:sz="4" w:space="0" w:color="auto"/>
            </w:tcBorders>
          </w:tcPr>
          <w:p w:rsidR="007579B4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4F5604">
              <w:rPr>
                <w:sz w:val="28"/>
                <w:szCs w:val="28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7579B4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Содействие избирательной комиссии Няндомского</w:t>
            </w:r>
            <w:r>
              <w:rPr>
                <w:sz w:val="28"/>
                <w:szCs w:val="28"/>
              </w:rPr>
              <w:t xml:space="preserve"> муниципального округа</w:t>
            </w:r>
            <w:r w:rsidRPr="001B5A4F">
              <w:rPr>
                <w:sz w:val="28"/>
                <w:szCs w:val="28"/>
              </w:rPr>
              <w:t xml:space="preserve">, организующей выборы, в </w:t>
            </w:r>
            <w:r w:rsidRPr="001B5A4F">
              <w:rPr>
                <w:sz w:val="28"/>
                <w:szCs w:val="28"/>
              </w:rPr>
              <w:t xml:space="preserve">предоставлении </w:t>
            </w:r>
            <w:r>
              <w:rPr>
                <w:sz w:val="28"/>
                <w:szCs w:val="28"/>
              </w:rPr>
              <w:t>транспортных</w:t>
            </w:r>
            <w:r w:rsidR="007579B4" w:rsidRPr="001B5A4F">
              <w:rPr>
                <w:sz w:val="28"/>
                <w:szCs w:val="28"/>
              </w:rPr>
              <w:t xml:space="preserve"> средств (в том числе повышенной проходимости) при проведении выборов, досрочного голосования на выборах в труднодоступных и отдаленных местностях в Няндомском </w:t>
            </w:r>
            <w:r w:rsidR="007579B4">
              <w:rPr>
                <w:sz w:val="28"/>
                <w:szCs w:val="28"/>
              </w:rPr>
              <w:t>муниципального округа</w:t>
            </w:r>
          </w:p>
          <w:p w:rsidR="004F560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579B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4F5604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7579B4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B5A4F">
              <w:rPr>
                <w:sz w:val="28"/>
                <w:szCs w:val="28"/>
              </w:rPr>
              <w:t xml:space="preserve">уководители муниципальных </w:t>
            </w:r>
            <w:r w:rsidRPr="00D51CD9">
              <w:rPr>
                <w:sz w:val="28"/>
                <w:szCs w:val="28"/>
              </w:rPr>
              <w:t>бюджетных учреждений, Управление образования, Муниципальное казенное</w:t>
            </w:r>
            <w:r>
              <w:rPr>
                <w:sz w:val="28"/>
                <w:szCs w:val="28"/>
              </w:rPr>
              <w:t xml:space="preserve"> </w:t>
            </w:r>
            <w:r w:rsidR="007579B4">
              <w:rPr>
                <w:sz w:val="28"/>
                <w:szCs w:val="28"/>
              </w:rPr>
              <w:t>учреждение «Эксплуатационно-техническое управление»</w:t>
            </w:r>
          </w:p>
        </w:tc>
      </w:tr>
      <w:tr w:rsidR="007579B4" w:rsidRPr="001B5A4F" w:rsidTr="001E629B">
        <w:tc>
          <w:tcPr>
            <w:tcW w:w="566" w:type="dxa"/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4F5604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DD5401">
              <w:rPr>
                <w:sz w:val="28"/>
                <w:szCs w:val="28"/>
              </w:rPr>
              <w:t>Обеспечение оптимального функционирования общественного транспорта с целью прибытия граждан к помещениям для проведения выборов и обратно</w:t>
            </w:r>
          </w:p>
          <w:p w:rsidR="004F5604" w:rsidRPr="00DD5401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579B4" w:rsidRPr="00DD5401" w:rsidRDefault="00086AA8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DD5401">
              <w:rPr>
                <w:sz w:val="28"/>
                <w:szCs w:val="28"/>
              </w:rPr>
              <w:t xml:space="preserve">8, 9 и </w:t>
            </w:r>
            <w:r w:rsidR="002D5BEC" w:rsidRPr="00DD5401">
              <w:rPr>
                <w:sz w:val="28"/>
                <w:szCs w:val="28"/>
              </w:rPr>
              <w:t>10 сентября</w:t>
            </w:r>
            <w:r w:rsidR="007579B4" w:rsidRPr="00DD5401">
              <w:rPr>
                <w:sz w:val="28"/>
                <w:szCs w:val="28"/>
              </w:rPr>
              <w:t xml:space="preserve"> 202</w:t>
            </w:r>
            <w:r w:rsidR="002D5BEC" w:rsidRPr="00DD5401">
              <w:rPr>
                <w:sz w:val="28"/>
                <w:szCs w:val="28"/>
              </w:rPr>
              <w:t>3</w:t>
            </w:r>
            <w:r w:rsidR="007579B4" w:rsidRPr="00DD540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105" w:type="dxa"/>
          </w:tcPr>
          <w:p w:rsidR="007579B4" w:rsidRPr="00DD5401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DD5401">
              <w:rPr>
                <w:sz w:val="28"/>
                <w:szCs w:val="28"/>
              </w:rPr>
              <w:t xml:space="preserve">отдел экономики администрации Няндомского </w:t>
            </w:r>
            <w:r w:rsidRPr="00DD5401">
              <w:rPr>
                <w:sz w:val="28"/>
                <w:szCs w:val="28"/>
              </w:rPr>
              <w:t>муниципального округа</w:t>
            </w:r>
          </w:p>
        </w:tc>
      </w:tr>
      <w:tr w:rsidR="007579B4" w:rsidRPr="001B5A4F" w:rsidTr="001E629B">
        <w:trPr>
          <w:trHeight w:val="1376"/>
        </w:trPr>
        <w:tc>
          <w:tcPr>
            <w:tcW w:w="566" w:type="dxa"/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7579B4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Создание рабочих групп по содействию избирательной комиссии в организации подготовки и проведения выборов в Няндомском </w:t>
            </w:r>
            <w:r>
              <w:rPr>
                <w:sz w:val="28"/>
                <w:szCs w:val="28"/>
              </w:rPr>
              <w:t>муниципальном округе</w:t>
            </w:r>
            <w:r w:rsidRPr="001B5A4F">
              <w:rPr>
                <w:sz w:val="28"/>
                <w:szCs w:val="28"/>
              </w:rPr>
              <w:t>, обеспечение работы указанных рабочих групп</w:t>
            </w:r>
          </w:p>
          <w:p w:rsidR="004F5604" w:rsidRPr="001B5A4F" w:rsidRDefault="004F560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отдел по вопросам местного самоуправления Правового управления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7579B4" w:rsidRPr="001B5A4F" w:rsidTr="00D4470C">
        <w:tc>
          <w:tcPr>
            <w:tcW w:w="566" w:type="dxa"/>
            <w:tcBorders>
              <w:bottom w:val="single" w:sz="4" w:space="0" w:color="auto"/>
            </w:tcBorders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Содействие избирательной комиссии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>, организующей проведение выборов, в подборе кадров для формирования резервного состава участковых избирательных комиссий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ию</w:t>
            </w:r>
            <w:r w:rsidR="00DD5401">
              <w:rPr>
                <w:sz w:val="28"/>
                <w:szCs w:val="28"/>
              </w:rPr>
              <w:t xml:space="preserve">ль – август </w:t>
            </w:r>
            <w:r w:rsidRPr="001B5A4F">
              <w:rPr>
                <w:sz w:val="28"/>
                <w:szCs w:val="28"/>
              </w:rPr>
              <w:t>202</w:t>
            </w:r>
            <w:r w:rsidR="002D5BEC">
              <w:rPr>
                <w:sz w:val="28"/>
                <w:szCs w:val="28"/>
              </w:rPr>
              <w:t>3</w:t>
            </w:r>
            <w:r w:rsidRPr="001B5A4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7579B4" w:rsidRPr="001B5A4F" w:rsidRDefault="007579B4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по вопросам местного самоуправления Правового управления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 xml:space="preserve"> </w:t>
            </w:r>
          </w:p>
        </w:tc>
      </w:tr>
      <w:tr w:rsidR="003B4432" w:rsidRPr="001B5A4F" w:rsidTr="001E629B">
        <w:trPr>
          <w:trHeight w:val="326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bookmarkStart w:id="1" w:name="_GoBack"/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4F5604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3B4432" w:rsidRPr="001B5A4F" w:rsidTr="00D4470C">
        <w:trPr>
          <w:trHeight w:val="326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32" w:rsidRPr="001B5A4F" w:rsidRDefault="003B4432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bookmarkEnd w:id="1"/>
      <w:tr w:rsidR="00E01B89" w:rsidRPr="001B5A4F" w:rsidTr="00D4470C">
        <w:trPr>
          <w:trHeight w:val="326"/>
        </w:trPr>
        <w:tc>
          <w:tcPr>
            <w:tcW w:w="566" w:type="dxa"/>
            <w:tcBorders>
              <w:top w:val="single" w:sz="4" w:space="0" w:color="auto"/>
            </w:tcBorders>
          </w:tcPr>
          <w:p w:rsidR="00E01B89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E01B89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01B89">
              <w:rPr>
                <w:sz w:val="28"/>
                <w:szCs w:val="28"/>
              </w:rPr>
              <w:t>Няндомского муниципального округа</w:t>
            </w:r>
          </w:p>
          <w:p w:rsidR="00E01B89" w:rsidRPr="00760019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01B89" w:rsidRPr="00760019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E01B89" w:rsidRPr="00CC4108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E629B" w:rsidRPr="001B5A4F" w:rsidTr="001E629B">
        <w:trPr>
          <w:trHeight w:val="326"/>
        </w:trPr>
        <w:tc>
          <w:tcPr>
            <w:tcW w:w="566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1E629B" w:rsidRPr="00760019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 xml:space="preserve">Опубликование списков избирательных участков в средствах информации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2835" w:type="dxa"/>
          </w:tcPr>
          <w:p w:rsidR="001E629B" w:rsidRPr="00760019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 xml:space="preserve">не позднее </w:t>
            </w:r>
            <w:r>
              <w:rPr>
                <w:sz w:val="28"/>
                <w:szCs w:val="28"/>
              </w:rPr>
              <w:t>31 июля</w:t>
            </w:r>
            <w:r w:rsidRPr="00760019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76001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10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CC4108">
              <w:rPr>
                <w:sz w:val="28"/>
                <w:szCs w:val="28"/>
              </w:rPr>
              <w:t xml:space="preserve">отдел организационной, кадровой работы и муниципальной службы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  <w:p w:rsidR="001E629B" w:rsidRPr="00CC4108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E629B" w:rsidRPr="001B5A4F" w:rsidTr="001E629B">
        <w:trPr>
          <w:trHeight w:val="326"/>
        </w:trPr>
        <w:tc>
          <w:tcPr>
            <w:tcW w:w="566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E629B">
              <w:rPr>
                <w:sz w:val="28"/>
                <w:szCs w:val="28"/>
              </w:rPr>
              <w:t>11.</w:t>
            </w:r>
          </w:p>
        </w:tc>
        <w:tc>
          <w:tcPr>
            <w:tcW w:w="5813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 xml:space="preserve">Проведение обследования помещений, </w:t>
            </w:r>
            <w:r w:rsidRPr="004F5604">
              <w:rPr>
                <w:sz w:val="28"/>
                <w:szCs w:val="28"/>
              </w:rPr>
              <w:t>выделяемых избирательной комиссии</w:t>
            </w:r>
            <w:r w:rsidRPr="00760019">
              <w:rPr>
                <w:sz w:val="28"/>
                <w:szCs w:val="28"/>
              </w:rPr>
              <w:t xml:space="preserve"> </w:t>
            </w:r>
            <w:r w:rsidRPr="00760019">
              <w:rPr>
                <w:sz w:val="28"/>
                <w:szCs w:val="28"/>
              </w:rPr>
              <w:t xml:space="preserve">Няндомского </w:t>
            </w:r>
            <w:r>
              <w:rPr>
                <w:sz w:val="28"/>
                <w:szCs w:val="28"/>
              </w:rPr>
              <w:t xml:space="preserve">муниципального округа </w:t>
            </w:r>
            <w:r w:rsidRPr="0076001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работы</w:t>
            </w:r>
            <w:r w:rsidRPr="001B5A4F">
              <w:rPr>
                <w:sz w:val="28"/>
                <w:szCs w:val="28"/>
              </w:rPr>
              <w:t>, а также помещений для хранения избирательной документации. Приведение указанных помещений в надлежащее состояние</w:t>
            </w:r>
          </w:p>
        </w:tc>
        <w:tc>
          <w:tcPr>
            <w:tcW w:w="283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>до 1</w:t>
            </w:r>
            <w:r>
              <w:rPr>
                <w:sz w:val="28"/>
                <w:szCs w:val="28"/>
              </w:rPr>
              <w:t>5</w:t>
            </w:r>
            <w:r w:rsidRPr="007600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Pr="00760019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 года</w:t>
            </w:r>
          </w:p>
        </w:tc>
        <w:tc>
          <w:tcPr>
            <w:tcW w:w="510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гражданской обороны, </w:t>
            </w:r>
            <w:r w:rsidRPr="004F5604">
              <w:rPr>
                <w:sz w:val="28"/>
                <w:szCs w:val="28"/>
              </w:rPr>
              <w:t>чрезвычайных ситуаций и</w:t>
            </w:r>
            <w:r w:rsidRPr="001B5A4F">
              <w:rPr>
                <w:sz w:val="28"/>
                <w:szCs w:val="28"/>
              </w:rPr>
              <w:t xml:space="preserve"> мобилизационной работы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>, руководители муниципальных учреждений и предприятий, собственники (пользователи) помещений</w:t>
            </w:r>
          </w:p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E629B" w:rsidRPr="001B5A4F" w:rsidTr="001E629B">
        <w:trPr>
          <w:trHeight w:val="596"/>
        </w:trPr>
        <w:tc>
          <w:tcPr>
            <w:tcW w:w="566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Предоставление избирательной комиссии на безвозмездной основе (без возмещения и оплаты затрат за использование помещений и оплату коммунальных услуг) необходимых помещений, включая помещения для проведения выборов, помещения для хранения избирательной документации по проведению выборов и помещения для приема заявлений граждан о включении в </w:t>
            </w:r>
            <w:r w:rsidR="00745AE1" w:rsidRPr="00745AE1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</w:t>
            </w:r>
            <w:r w:rsidR="00745AE1" w:rsidRPr="00745AE1">
              <w:rPr>
                <w:sz w:val="28"/>
                <w:szCs w:val="28"/>
              </w:rPr>
              <w:t>список избирателей по месту нахождения (в</w:t>
            </w:r>
          </w:p>
        </w:tc>
        <w:tc>
          <w:tcPr>
            <w:tcW w:w="283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24 июля 2023 года</w:t>
            </w:r>
            <w:r w:rsidRPr="001B5A4F">
              <w:rPr>
                <w:sz w:val="28"/>
                <w:szCs w:val="28"/>
              </w:rPr>
              <w:t xml:space="preserve"> (на срок осуществления полномочий избирательных комиссий)</w:t>
            </w:r>
          </w:p>
        </w:tc>
        <w:tc>
          <w:tcPr>
            <w:tcW w:w="510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руководители муниципальных учреждений и предприятий, собственники (пользователи) помещений</w:t>
            </w:r>
          </w:p>
        </w:tc>
      </w:tr>
      <w:tr w:rsidR="001E629B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1E629B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1E629B" w:rsidRPr="001B5A4F" w:rsidTr="001E629B">
        <w:tc>
          <w:tcPr>
            <w:tcW w:w="566" w:type="dxa"/>
            <w:tcBorders>
              <w:top w:val="single" w:sz="4" w:space="0" w:color="auto"/>
            </w:tcBorders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1E629B" w:rsidRDefault="00E01B89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01B89">
              <w:rPr>
                <w:sz w:val="28"/>
                <w:szCs w:val="28"/>
              </w:rPr>
              <w:t xml:space="preserve">том числе обеспечение охраны этих помещений и документации), транспортных </w:t>
            </w:r>
            <w:r w:rsidR="001E629B" w:rsidRPr="001B5A4F">
              <w:rPr>
                <w:sz w:val="28"/>
                <w:szCs w:val="28"/>
              </w:rPr>
              <w:t>средств, средств связи и технического оборудования</w:t>
            </w:r>
          </w:p>
          <w:p w:rsidR="00745AE1" w:rsidRPr="001B5A4F" w:rsidRDefault="00745AE1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E629B" w:rsidRPr="001B5A4F" w:rsidTr="001E629B">
        <w:tc>
          <w:tcPr>
            <w:tcW w:w="566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E01B89" w:rsidRDefault="001E629B" w:rsidP="00745AE1">
            <w:pPr>
              <w:pStyle w:val="western"/>
              <w:widowControl w:val="0"/>
              <w:spacing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Оборудование помещений для голосования специальными приспособлениями, позволяющими инвалидам и иным маломобильным группам населения в полном объеме реализовать их право на участие в выборах</w:t>
            </w:r>
          </w:p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29 августа 2023</w:t>
            </w:r>
            <w:r w:rsidRPr="001B5A4F">
              <w:rPr>
                <w:sz w:val="28"/>
                <w:szCs w:val="28"/>
              </w:rPr>
              <w:t xml:space="preserve"> года (на срок осуществления полномочий избирательных комиссий)</w:t>
            </w:r>
          </w:p>
        </w:tc>
        <w:tc>
          <w:tcPr>
            <w:tcW w:w="510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B5A4F">
              <w:rPr>
                <w:sz w:val="28"/>
                <w:szCs w:val="28"/>
              </w:rPr>
              <w:t>уководители муниципальных учреждений и предприятий, собственники (пользователи) помещений</w:t>
            </w:r>
          </w:p>
        </w:tc>
      </w:tr>
      <w:tr w:rsidR="001E629B" w:rsidRPr="001B5A4F" w:rsidTr="001E629B">
        <w:tc>
          <w:tcPr>
            <w:tcW w:w="566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Выделение и оборудование специальных мест для </w:t>
            </w:r>
            <w:r w:rsidRPr="001B5A4F">
              <w:rPr>
                <w:sz w:val="28"/>
                <w:szCs w:val="28"/>
              </w:rPr>
              <w:t xml:space="preserve">размещения агитационных материалов на территории избирательных участков по предложению избирательной комиссии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позднее 10 августа 2023 года</w:t>
            </w:r>
          </w:p>
        </w:tc>
        <w:tc>
          <w:tcPr>
            <w:tcW w:w="510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по вопросам местного </w:t>
            </w:r>
            <w:r w:rsidRPr="001B5A4F">
              <w:rPr>
                <w:sz w:val="28"/>
                <w:szCs w:val="28"/>
              </w:rPr>
              <w:t xml:space="preserve">самоуправления Правового управления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1E629B" w:rsidRPr="001B5A4F" w:rsidTr="001E629B">
        <w:tc>
          <w:tcPr>
            <w:tcW w:w="566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Обеспечение необходимых нормативных технологических условий для размещения и эксплуатации комплексов средств автоматизации Государственной автоматизированной системы Российской Федерации «Выборы»</w:t>
            </w:r>
          </w:p>
          <w:p w:rsidR="00745AE1" w:rsidRDefault="00745AE1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45AE1" w:rsidRPr="001B5A4F" w:rsidRDefault="00745AE1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постоянно</w:t>
            </w:r>
          </w:p>
        </w:tc>
        <w:tc>
          <w:tcPr>
            <w:tcW w:w="510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организационной, кадровой работы и муниципальной службы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1E629B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745AE1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1E629B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745AE1" w:rsidRPr="001B5A4F" w:rsidTr="001E629B">
        <w:tc>
          <w:tcPr>
            <w:tcW w:w="566" w:type="dxa"/>
            <w:tcBorders>
              <w:top w:val="single" w:sz="4" w:space="0" w:color="auto"/>
            </w:tcBorders>
          </w:tcPr>
          <w:p w:rsidR="00745AE1" w:rsidRPr="00A51344" w:rsidRDefault="00745AE1" w:rsidP="00745AE1">
            <w:pPr>
              <w:pStyle w:val="western"/>
              <w:widowControl w:val="0"/>
              <w:spacing w:before="0" w:beforeAutospacing="0" w:after="0" w:afterAutospacing="0"/>
            </w:pPr>
            <w:r>
              <w:rPr>
                <w:sz w:val="28"/>
                <w:szCs w:val="28"/>
              </w:rPr>
              <w:t>16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745AE1" w:rsidRPr="001B5A4F" w:rsidRDefault="00745AE1" w:rsidP="00745AE1">
            <w:pPr>
              <w:pStyle w:val="western"/>
              <w:widowControl w:val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Своевременное представление в установленном порядке достоверных сведений об участниках выборов для составления и уточнения списков избирателей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 (по мере необходимости)</w:t>
            </w: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по вопросам местного самоуправления Правового управления администрации Няндомского </w:t>
            </w:r>
            <w:r>
              <w:rPr>
                <w:sz w:val="28"/>
                <w:szCs w:val="28"/>
              </w:rPr>
              <w:t xml:space="preserve">муниципального округа, </w:t>
            </w:r>
            <w:r w:rsidRPr="00B24458">
              <w:rPr>
                <w:sz w:val="28"/>
                <w:szCs w:val="28"/>
              </w:rPr>
              <w:t>Няндомский территориальный отдел агентства записи актов гражданского состояния</w:t>
            </w:r>
            <w:r w:rsidRPr="00B24458">
              <w:rPr>
                <w:sz w:val="28"/>
                <w:szCs w:val="28"/>
              </w:rPr>
              <w:t xml:space="preserve"> </w:t>
            </w:r>
            <w:r w:rsidRPr="00B24458">
              <w:rPr>
                <w:sz w:val="28"/>
                <w:szCs w:val="28"/>
              </w:rPr>
              <w:t>Архангельской области</w:t>
            </w:r>
            <w:r w:rsidRPr="001B5A4F">
              <w:rPr>
                <w:sz w:val="28"/>
                <w:szCs w:val="28"/>
              </w:rPr>
              <w:t>, Управление Федеральной миграционной службы</w:t>
            </w:r>
            <w:r>
              <w:rPr>
                <w:sz w:val="28"/>
                <w:szCs w:val="28"/>
              </w:rPr>
              <w:t xml:space="preserve"> России</w:t>
            </w:r>
            <w:r w:rsidRPr="001B5A4F">
              <w:rPr>
                <w:sz w:val="28"/>
                <w:szCs w:val="28"/>
              </w:rPr>
              <w:t xml:space="preserve"> по Архангельской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B24458">
              <w:rPr>
                <w:sz w:val="28"/>
                <w:szCs w:val="28"/>
              </w:rPr>
              <w:t xml:space="preserve">в Няндомском </w:t>
            </w:r>
            <w:r>
              <w:rPr>
                <w:sz w:val="28"/>
                <w:szCs w:val="28"/>
              </w:rPr>
              <w:t xml:space="preserve">муниципальном округе, </w:t>
            </w:r>
            <w:r w:rsidRPr="001B5A4F">
              <w:rPr>
                <w:sz w:val="28"/>
                <w:szCs w:val="28"/>
              </w:rPr>
              <w:t>Управление Федеральной службы исполнения нака</w:t>
            </w:r>
            <w:r>
              <w:rPr>
                <w:sz w:val="28"/>
                <w:szCs w:val="28"/>
              </w:rPr>
              <w:t>заний по Архангельской области, военный комиссариат Няндомского,</w:t>
            </w:r>
            <w:r w:rsidRPr="00CC440D">
              <w:rPr>
                <w:sz w:val="28"/>
                <w:szCs w:val="28"/>
              </w:rPr>
              <w:t xml:space="preserve"> </w:t>
            </w:r>
            <w:proofErr w:type="spellStart"/>
            <w:r w:rsidRPr="00CC440D">
              <w:rPr>
                <w:sz w:val="28"/>
                <w:szCs w:val="28"/>
              </w:rPr>
              <w:t>Кар</w:t>
            </w:r>
            <w:r>
              <w:rPr>
                <w:sz w:val="28"/>
                <w:szCs w:val="28"/>
              </w:rPr>
              <w:t>гопольского</w:t>
            </w:r>
            <w:proofErr w:type="spellEnd"/>
            <w:r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Коношского</w:t>
            </w:r>
            <w:proofErr w:type="spellEnd"/>
            <w:r>
              <w:rPr>
                <w:sz w:val="28"/>
                <w:szCs w:val="28"/>
              </w:rPr>
              <w:t xml:space="preserve"> районов </w:t>
            </w:r>
            <w:r w:rsidRPr="00CC440D">
              <w:rPr>
                <w:sz w:val="28"/>
                <w:szCs w:val="28"/>
              </w:rPr>
              <w:t xml:space="preserve">Архангельской </w:t>
            </w:r>
            <w:r>
              <w:rPr>
                <w:sz w:val="28"/>
                <w:szCs w:val="28"/>
              </w:rPr>
              <w:t>о</w:t>
            </w:r>
            <w:r w:rsidRPr="00CC440D">
              <w:rPr>
                <w:sz w:val="28"/>
                <w:szCs w:val="28"/>
              </w:rPr>
              <w:t>бласти</w:t>
            </w:r>
          </w:p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E629B" w:rsidRPr="001B5A4F" w:rsidTr="001E629B">
        <w:tc>
          <w:tcPr>
            <w:tcW w:w="566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Организация массовых мероприятий (праздники, концерты, выставки, народные гуляния, смотры</w:t>
            </w:r>
            <w:r>
              <w:rPr>
                <w:sz w:val="28"/>
                <w:szCs w:val="28"/>
              </w:rPr>
              <w:t xml:space="preserve"> </w:t>
            </w:r>
            <w:r w:rsidRPr="001E629B">
              <w:rPr>
                <w:sz w:val="28"/>
                <w:szCs w:val="28"/>
              </w:rPr>
              <w:t xml:space="preserve">художественной самодеятельности, спортивно - зрелищные мероприятия и другое), обеспечение работы организаций торговли и общественного питания по месту жительства участников выборов, в муниципальных </w:t>
            </w:r>
            <w:r w:rsidR="00745AE1" w:rsidRPr="001E629B">
              <w:rPr>
                <w:sz w:val="28"/>
                <w:szCs w:val="28"/>
              </w:rPr>
              <w:t xml:space="preserve">учреждениях </w:t>
            </w:r>
            <w:r w:rsidR="00745AE1" w:rsidRPr="00745AE1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Няндомского</w:t>
            </w:r>
            <w:r w:rsidR="00745AE1" w:rsidRPr="00745AE1">
              <w:rPr>
                <w:sz w:val="28"/>
                <w:szCs w:val="28"/>
              </w:rPr>
              <w:t xml:space="preserve"> муниципального округа, в</w:t>
            </w:r>
          </w:p>
        </w:tc>
        <w:tc>
          <w:tcPr>
            <w:tcW w:w="2835" w:type="dxa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01B89">
              <w:rPr>
                <w:sz w:val="28"/>
                <w:szCs w:val="28"/>
              </w:rPr>
              <w:t>, 10 сентября 2023 года</w:t>
            </w:r>
          </w:p>
        </w:tc>
        <w:tc>
          <w:tcPr>
            <w:tcW w:w="5105" w:type="dxa"/>
          </w:tcPr>
          <w:p w:rsidR="001E629B" w:rsidRDefault="001E629B" w:rsidP="001E629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Управление социальной политики</w:t>
            </w:r>
            <w:r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 xml:space="preserve">Няндомского </w:t>
            </w:r>
            <w:r w:rsidRPr="00FB75EB">
              <w:rPr>
                <w:sz w:val="28"/>
                <w:szCs w:val="28"/>
              </w:rPr>
              <w:t>муниципального округа</w:t>
            </w:r>
            <w:r w:rsidRPr="001B5A4F">
              <w:rPr>
                <w:sz w:val="28"/>
                <w:szCs w:val="28"/>
              </w:rPr>
              <w:t>, МБУК «НРЦКС», МБУК «НЦРБ»</w:t>
            </w:r>
          </w:p>
        </w:tc>
      </w:tr>
      <w:tr w:rsidR="001E629B" w:rsidRPr="001B5A4F" w:rsidTr="00E01B89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760019" w:rsidRDefault="001E629B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60019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745AE1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1E629B" w:rsidRPr="001B5A4F" w:rsidTr="00E01B89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760019" w:rsidRDefault="001E629B" w:rsidP="001E629B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9B" w:rsidRPr="001B5A4F" w:rsidRDefault="001E629B" w:rsidP="001E629B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E01B89" w:rsidRPr="001B5A4F" w:rsidTr="00E01B89">
        <w:tc>
          <w:tcPr>
            <w:tcW w:w="566" w:type="dxa"/>
            <w:tcBorders>
              <w:top w:val="single" w:sz="4" w:space="0" w:color="auto"/>
            </w:tcBorders>
          </w:tcPr>
          <w:p w:rsidR="00E01B89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E01B89" w:rsidRDefault="00745AE1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E629B">
              <w:rPr>
                <w:sz w:val="28"/>
                <w:szCs w:val="28"/>
              </w:rPr>
              <w:t xml:space="preserve">помещениях которых расположены избирательные участки либо в непосредственной близости к ним в случае отмены режима повышенной готовности, введенного указом Губернатора Архангельской области от 17 марта 2020 года № 28-у «О введении на территории </w:t>
            </w:r>
            <w:r w:rsidR="00E01B89" w:rsidRPr="00E01B89">
              <w:rPr>
                <w:sz w:val="28"/>
                <w:szCs w:val="28"/>
              </w:rPr>
              <w:t xml:space="preserve">Архангельской области режима повыше готовности для органов управления и сил Архангельской территориальной подсистемы единой государственной системы предупреждения ликвидации чрезвычайных ситуаций и мерах по противодействию распространению на территории Архангельской области новой </w:t>
            </w:r>
            <w:proofErr w:type="spellStart"/>
            <w:r w:rsidR="00E01B89" w:rsidRPr="00E01B89">
              <w:rPr>
                <w:sz w:val="28"/>
                <w:szCs w:val="28"/>
              </w:rPr>
              <w:t>коронавирусной</w:t>
            </w:r>
            <w:proofErr w:type="spellEnd"/>
            <w:r w:rsidR="00E01B89" w:rsidRPr="00E01B89">
              <w:rPr>
                <w:sz w:val="28"/>
                <w:szCs w:val="28"/>
              </w:rPr>
              <w:t xml:space="preserve"> инфекции (COVID-2019)»</w:t>
            </w:r>
          </w:p>
          <w:p w:rsidR="00745AE1" w:rsidRPr="001B5A4F" w:rsidRDefault="00745AE1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01B89" w:rsidRPr="00E01B89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E01B89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E01B89" w:rsidRPr="001B5A4F" w:rsidTr="00E01B89">
        <w:tc>
          <w:tcPr>
            <w:tcW w:w="566" w:type="dxa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Представление избирательным комиссиям ответов на их обращения</w:t>
            </w:r>
          </w:p>
        </w:tc>
        <w:tc>
          <w:tcPr>
            <w:tcW w:w="2835" w:type="dxa"/>
          </w:tcPr>
          <w:p w:rsidR="00E01B89" w:rsidRPr="00E01B89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01B89">
              <w:rPr>
                <w:sz w:val="28"/>
                <w:szCs w:val="28"/>
              </w:rPr>
              <w:t>В пятидневный срок</w:t>
            </w:r>
          </w:p>
          <w:p w:rsidR="00E01B89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01B89">
              <w:rPr>
                <w:sz w:val="28"/>
                <w:szCs w:val="28"/>
              </w:rPr>
              <w:t>(</w:t>
            </w:r>
            <w:r w:rsidRPr="00E01B89">
              <w:rPr>
                <w:sz w:val="28"/>
                <w:szCs w:val="28"/>
              </w:rPr>
              <w:t xml:space="preserve">но не позднее 9 </w:t>
            </w:r>
            <w:r w:rsidRPr="00E01B89">
              <w:rPr>
                <w:sz w:val="28"/>
                <w:szCs w:val="28"/>
              </w:rPr>
              <w:t>сентября</w:t>
            </w:r>
            <w:r w:rsidRPr="00E01B89">
              <w:rPr>
                <w:sz w:val="28"/>
                <w:szCs w:val="28"/>
              </w:rPr>
              <w:t xml:space="preserve"> </w:t>
            </w:r>
            <w:r w:rsidRPr="00E01B89">
              <w:rPr>
                <w:sz w:val="28"/>
                <w:szCs w:val="28"/>
              </w:rPr>
              <w:t xml:space="preserve">2023 </w:t>
            </w:r>
            <w:r w:rsidRPr="00E01B89">
              <w:rPr>
                <w:rFonts w:eastAsiaTheme="minorHAnsi"/>
                <w:sz w:val="28"/>
                <w:szCs w:val="28"/>
                <w:lang w:eastAsia="en-US"/>
              </w:rPr>
              <w:t>года</w:t>
            </w:r>
            <w:r w:rsidRPr="00E01B89">
              <w:rPr>
                <w:sz w:val="28"/>
                <w:szCs w:val="28"/>
              </w:rPr>
              <w:t>, на обращени</w:t>
            </w:r>
            <w:r>
              <w:rPr>
                <w:sz w:val="28"/>
                <w:szCs w:val="28"/>
              </w:rPr>
              <w:t>я</w:t>
            </w:r>
            <w:r w:rsidRPr="00E01B89">
              <w:rPr>
                <w:sz w:val="28"/>
                <w:szCs w:val="28"/>
              </w:rPr>
              <w:t>, поступившее</w:t>
            </w:r>
            <w:r w:rsidRPr="00E01B89">
              <w:rPr>
                <w:sz w:val="28"/>
                <w:szCs w:val="28"/>
              </w:rPr>
              <w:t xml:space="preserve"> с 8 по 11 сентября 2023 года</w:t>
            </w:r>
            <w:r>
              <w:rPr>
                <w:sz w:val="28"/>
                <w:szCs w:val="28"/>
              </w:rPr>
              <w:t>,</w:t>
            </w:r>
            <w:r w:rsidRPr="00E01B89">
              <w:rPr>
                <w:sz w:val="28"/>
                <w:szCs w:val="28"/>
              </w:rPr>
              <w:t xml:space="preserve"> – немедленно)</w:t>
            </w:r>
          </w:p>
          <w:p w:rsidR="00745AE1" w:rsidRDefault="00745AE1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45AE1" w:rsidRPr="00760019" w:rsidRDefault="00745AE1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рганы местного самоуправления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E01B89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 w:rsidR="00745AE1"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E01B89" w:rsidRPr="001B5A4F" w:rsidTr="001E629B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E01B89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89" w:rsidRPr="001B5A4F" w:rsidRDefault="00E01B89" w:rsidP="00E01B89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745AE1" w:rsidRPr="001B5A4F" w:rsidTr="00745AE1">
        <w:tc>
          <w:tcPr>
            <w:tcW w:w="566" w:type="dxa"/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Обеспечение рассмотрения поступивших обращений, заявлений и жалоб избирателей, иных участ</w:t>
            </w:r>
            <w:r>
              <w:rPr>
                <w:sz w:val="28"/>
                <w:szCs w:val="28"/>
              </w:rPr>
              <w:t>ни</w:t>
            </w:r>
            <w:r w:rsidRPr="001B5A4F">
              <w:rPr>
                <w:sz w:val="28"/>
                <w:szCs w:val="28"/>
              </w:rPr>
              <w:t>ков избирательного процесса</w:t>
            </w:r>
          </w:p>
        </w:tc>
        <w:tc>
          <w:tcPr>
            <w:tcW w:w="2835" w:type="dxa"/>
          </w:tcPr>
          <w:p w:rsidR="00745AE1" w:rsidRPr="00760019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60019">
              <w:rPr>
                <w:sz w:val="28"/>
                <w:szCs w:val="28"/>
              </w:rPr>
              <w:t>постоянно</w:t>
            </w:r>
          </w:p>
        </w:tc>
        <w:tc>
          <w:tcPr>
            <w:tcW w:w="5105" w:type="dxa"/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по вопросам местного самоуправления Правового управления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745AE1" w:rsidRPr="001B5A4F" w:rsidTr="00745AE1">
        <w:tc>
          <w:tcPr>
            <w:tcW w:w="566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Организация «горячей линии» связи с избирателями</w:t>
            </w:r>
          </w:p>
        </w:tc>
        <w:tc>
          <w:tcPr>
            <w:tcW w:w="2835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в период подготовки и проведения выборов </w:t>
            </w:r>
          </w:p>
        </w:tc>
        <w:tc>
          <w:tcPr>
            <w:tcW w:w="5105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  <w:highlight w:val="yellow"/>
              </w:rPr>
            </w:pPr>
            <w:r w:rsidRPr="001B5A4F">
              <w:rPr>
                <w:sz w:val="28"/>
                <w:szCs w:val="28"/>
              </w:rPr>
              <w:t>Няндомская территориальная избирательная комиссия</w:t>
            </w:r>
            <w:r w:rsidRPr="001B5A4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745AE1" w:rsidRPr="001B5A4F" w:rsidTr="00745AE1">
        <w:tc>
          <w:tcPr>
            <w:tcW w:w="566" w:type="dxa"/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Организация и проведение совместно с председателями избирательных комиссий обследований помещений избирательных участков на соответствие требованиям пожарной безопасности. Организация дежурства работников государственной противопожарной службы на избирательных участках и проведение противопожарных инструктажей членов избирательных комиссий по действиям в случае возникновения пожара в помещениях избирательных участков в период проведения выборов</w:t>
            </w:r>
          </w:p>
        </w:tc>
        <w:tc>
          <w:tcPr>
            <w:tcW w:w="2835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гражданской обороны, чрезвычайных ситуаций и мобилизационной работы администрации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745AE1" w:rsidRPr="001B5A4F" w:rsidTr="00745AE1">
        <w:tc>
          <w:tcPr>
            <w:tcW w:w="566" w:type="dxa"/>
            <w:tcBorders>
              <w:bottom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Содействие избирательным комиссиям в обеспечении права на участие в выборах граждан Российской Федерации при голосовании в </w:t>
            </w:r>
            <w:r w:rsidRPr="001B5A4F">
              <w:rPr>
                <w:sz w:val="28"/>
                <w:szCs w:val="28"/>
              </w:rPr>
              <w:t xml:space="preserve">медицинских организациях, а также избирателей из числа военнослужащих, находящихся вне места расположения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в период подготовки и проведения </w:t>
            </w:r>
            <w:r w:rsidRPr="001B5A4F">
              <w:rPr>
                <w:sz w:val="28"/>
                <w:szCs w:val="28"/>
              </w:rPr>
              <w:t>выборов</w:t>
            </w: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 xml:space="preserve">тдел по вопросам местного самоуправления Правового управления администрации </w:t>
            </w:r>
            <w:r w:rsidRPr="001B5A4F">
              <w:rPr>
                <w:sz w:val="28"/>
                <w:szCs w:val="28"/>
              </w:rPr>
              <w:t xml:space="preserve">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>, ГБУЗ Архангельской области «Няндомская центральная районная больница»</w:t>
            </w:r>
          </w:p>
        </w:tc>
      </w:tr>
      <w:tr w:rsidR="00745AE1" w:rsidRPr="001B5A4F" w:rsidTr="00745AE1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B5A4F"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B5A4F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745AE1" w:rsidRPr="001B5A4F" w:rsidTr="00745AE1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AE1" w:rsidRPr="001B5A4F" w:rsidRDefault="00745AE1" w:rsidP="00745AE1">
            <w:pPr>
              <w:pStyle w:val="western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3</w:t>
            </w:r>
          </w:p>
        </w:tc>
      </w:tr>
      <w:tr w:rsidR="00745AE1" w:rsidRPr="001B5A4F" w:rsidTr="00745AE1">
        <w:tc>
          <w:tcPr>
            <w:tcW w:w="566" w:type="dxa"/>
            <w:tcBorders>
              <w:top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45AE1">
              <w:rPr>
                <w:sz w:val="28"/>
                <w:szCs w:val="28"/>
              </w:rPr>
              <w:t>воинской части и избирателей, находящихся в труднодоступных и отдаленных местностях, работающих вахтовым методом</w:t>
            </w:r>
          </w:p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745AE1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45AE1" w:rsidRPr="001B5A4F" w:rsidTr="00745AE1">
        <w:tc>
          <w:tcPr>
            <w:tcW w:w="566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1B5A4F">
              <w:rPr>
                <w:sz w:val="28"/>
                <w:szCs w:val="28"/>
              </w:rPr>
              <w:t>.</w:t>
            </w:r>
          </w:p>
        </w:tc>
        <w:tc>
          <w:tcPr>
            <w:tcW w:w="5813" w:type="dxa"/>
          </w:tcPr>
          <w:p w:rsidR="0089640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 xml:space="preserve">Содействие </w:t>
            </w:r>
            <w:r>
              <w:rPr>
                <w:sz w:val="28"/>
                <w:szCs w:val="28"/>
              </w:rPr>
              <w:t xml:space="preserve">избирательным объединениям, выдвинувшим зарегистрированные списки кандидатов, </w:t>
            </w:r>
            <w:r w:rsidRPr="001B5A4F">
              <w:rPr>
                <w:sz w:val="28"/>
                <w:szCs w:val="28"/>
              </w:rPr>
              <w:t xml:space="preserve">зарегистрированным кандидатам в организации и проведении агитационных публичных мероприятий в форме собраний в соответствии с пунктами 3 и 4 ст. 53 Федерального закона от 12 июня 2002 года </w:t>
            </w:r>
          </w:p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№ 67 «Об основных гарантиях избирательных прав и прав в референдуме Российской Федерации»</w:t>
            </w:r>
          </w:p>
        </w:tc>
        <w:tc>
          <w:tcPr>
            <w:tcW w:w="2835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1B5A4F">
              <w:rPr>
                <w:sz w:val="28"/>
                <w:szCs w:val="28"/>
              </w:rPr>
              <w:t>в период подготовки и проведения выборов</w:t>
            </w:r>
          </w:p>
        </w:tc>
        <w:tc>
          <w:tcPr>
            <w:tcW w:w="5105" w:type="dxa"/>
          </w:tcPr>
          <w:p w:rsidR="00745AE1" w:rsidRPr="001B5A4F" w:rsidRDefault="00745AE1" w:rsidP="00745AE1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B5A4F">
              <w:rPr>
                <w:sz w:val="28"/>
                <w:szCs w:val="28"/>
              </w:rPr>
              <w:t>тдел по вопросам местного самоуправления Правового управления ад</w:t>
            </w:r>
            <w:r>
              <w:rPr>
                <w:sz w:val="28"/>
                <w:szCs w:val="28"/>
              </w:rPr>
              <w:t xml:space="preserve">министрации Няндомского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</w:tbl>
    <w:p w:rsidR="00A84BE2" w:rsidRDefault="001E629B" w:rsidP="00A84B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84BE2" w:rsidRDefault="00A84BE2" w:rsidP="00A84B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4BE2" w:rsidRPr="001B5A4F" w:rsidRDefault="00A84BE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84BE2" w:rsidRPr="001B5A4F" w:rsidSect="00E01B89">
      <w:headerReference w:type="default" r:id="rId8"/>
      <w:headerReference w:type="first" r:id="rId9"/>
      <w:pgSz w:w="16838" w:h="11906" w:orient="landscape"/>
      <w:pgMar w:top="1701" w:right="567" w:bottom="851" w:left="1134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947" w:rsidRDefault="00B90947" w:rsidP="00D729AA">
      <w:pPr>
        <w:spacing w:line="240" w:lineRule="auto"/>
      </w:pPr>
      <w:r>
        <w:separator/>
      </w:r>
    </w:p>
  </w:endnote>
  <w:endnote w:type="continuationSeparator" w:id="0">
    <w:p w:rsidR="00B90947" w:rsidRDefault="00B9094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947" w:rsidRDefault="00B90947" w:rsidP="00D729AA">
      <w:pPr>
        <w:spacing w:line="240" w:lineRule="auto"/>
      </w:pPr>
      <w:r>
        <w:separator/>
      </w:r>
    </w:p>
  </w:footnote>
  <w:footnote w:type="continuationSeparator" w:id="0">
    <w:p w:rsidR="00B90947" w:rsidRDefault="00B9094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408640"/>
      <w:docPartObj>
        <w:docPartGallery w:val="Page Numbers (Top of Page)"/>
        <w:docPartUnique/>
      </w:docPartObj>
    </w:sdtPr>
    <w:sdtEndPr/>
    <w:sdtContent>
      <w:p w:rsidR="005705F4" w:rsidRDefault="005705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4152C3">
      <w:trPr>
        <w:trHeight w:val="1556"/>
      </w:trPr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729A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4152C3">
      <w:trPr>
        <w:trHeight w:val="364"/>
      </w:trPr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6D7483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136B5"/>
    <w:multiLevelType w:val="hybridMultilevel"/>
    <w:tmpl w:val="D8361E34"/>
    <w:lvl w:ilvl="0" w:tplc="9738B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59B7"/>
    <w:rsid w:val="00035B69"/>
    <w:rsid w:val="00045B13"/>
    <w:rsid w:val="00046183"/>
    <w:rsid w:val="00074610"/>
    <w:rsid w:val="00085D50"/>
    <w:rsid w:val="00086AA8"/>
    <w:rsid w:val="00092BCE"/>
    <w:rsid w:val="00093D4E"/>
    <w:rsid w:val="00096D8E"/>
    <w:rsid w:val="000A6ADE"/>
    <w:rsid w:val="000C040B"/>
    <w:rsid w:val="000C6EED"/>
    <w:rsid w:val="000E5634"/>
    <w:rsid w:val="000F0D60"/>
    <w:rsid w:val="000F114B"/>
    <w:rsid w:val="0011113F"/>
    <w:rsid w:val="00112896"/>
    <w:rsid w:val="00113509"/>
    <w:rsid w:val="00122704"/>
    <w:rsid w:val="00124484"/>
    <w:rsid w:val="00174534"/>
    <w:rsid w:val="00187FE6"/>
    <w:rsid w:val="00191724"/>
    <w:rsid w:val="00191EB4"/>
    <w:rsid w:val="001B5705"/>
    <w:rsid w:val="001B5A4F"/>
    <w:rsid w:val="001D56FE"/>
    <w:rsid w:val="001D64ED"/>
    <w:rsid w:val="001E629B"/>
    <w:rsid w:val="001E66E2"/>
    <w:rsid w:val="001E6E20"/>
    <w:rsid w:val="001E7CEC"/>
    <w:rsid w:val="00203696"/>
    <w:rsid w:val="00204EF9"/>
    <w:rsid w:val="0021059E"/>
    <w:rsid w:val="002175D4"/>
    <w:rsid w:val="002220DB"/>
    <w:rsid w:val="0022341B"/>
    <w:rsid w:val="00227D81"/>
    <w:rsid w:val="00270530"/>
    <w:rsid w:val="00281C02"/>
    <w:rsid w:val="00283F90"/>
    <w:rsid w:val="00297D07"/>
    <w:rsid w:val="002B604D"/>
    <w:rsid w:val="002C2538"/>
    <w:rsid w:val="002D5077"/>
    <w:rsid w:val="002D52EE"/>
    <w:rsid w:val="002D5BEC"/>
    <w:rsid w:val="002D6A4C"/>
    <w:rsid w:val="002F09D7"/>
    <w:rsid w:val="00312DD3"/>
    <w:rsid w:val="003141CA"/>
    <w:rsid w:val="00334A54"/>
    <w:rsid w:val="003469D0"/>
    <w:rsid w:val="00361580"/>
    <w:rsid w:val="00366970"/>
    <w:rsid w:val="0036758F"/>
    <w:rsid w:val="00375B73"/>
    <w:rsid w:val="0037724A"/>
    <w:rsid w:val="00385CE8"/>
    <w:rsid w:val="00385EBF"/>
    <w:rsid w:val="00386953"/>
    <w:rsid w:val="003A250E"/>
    <w:rsid w:val="003B4432"/>
    <w:rsid w:val="003B4B0F"/>
    <w:rsid w:val="003D0AF6"/>
    <w:rsid w:val="003D12EC"/>
    <w:rsid w:val="003F18CF"/>
    <w:rsid w:val="00405389"/>
    <w:rsid w:val="00411971"/>
    <w:rsid w:val="004152C3"/>
    <w:rsid w:val="004464B1"/>
    <w:rsid w:val="004512D2"/>
    <w:rsid w:val="00455547"/>
    <w:rsid w:val="004C3F59"/>
    <w:rsid w:val="004F5604"/>
    <w:rsid w:val="00506FAF"/>
    <w:rsid w:val="00511BB6"/>
    <w:rsid w:val="00516ACC"/>
    <w:rsid w:val="005213CB"/>
    <w:rsid w:val="00533983"/>
    <w:rsid w:val="005442D7"/>
    <w:rsid w:val="00552E56"/>
    <w:rsid w:val="00565DCA"/>
    <w:rsid w:val="005668CE"/>
    <w:rsid w:val="0056739B"/>
    <w:rsid w:val="005705F4"/>
    <w:rsid w:val="005723D3"/>
    <w:rsid w:val="005750EE"/>
    <w:rsid w:val="005915A0"/>
    <w:rsid w:val="005976CB"/>
    <w:rsid w:val="00597D01"/>
    <w:rsid w:val="005F7422"/>
    <w:rsid w:val="0060420E"/>
    <w:rsid w:val="0061207E"/>
    <w:rsid w:val="00613C1F"/>
    <w:rsid w:val="00616D71"/>
    <w:rsid w:val="006173E5"/>
    <w:rsid w:val="00650122"/>
    <w:rsid w:val="006639C2"/>
    <w:rsid w:val="00666FA2"/>
    <w:rsid w:val="00680A52"/>
    <w:rsid w:val="006A2823"/>
    <w:rsid w:val="006B5D6F"/>
    <w:rsid w:val="006D7483"/>
    <w:rsid w:val="006E168B"/>
    <w:rsid w:val="007236BE"/>
    <w:rsid w:val="00732CB8"/>
    <w:rsid w:val="0073582A"/>
    <w:rsid w:val="00742455"/>
    <w:rsid w:val="00745AE1"/>
    <w:rsid w:val="00745CCA"/>
    <w:rsid w:val="00750C35"/>
    <w:rsid w:val="0075641A"/>
    <w:rsid w:val="007579B4"/>
    <w:rsid w:val="00760019"/>
    <w:rsid w:val="00775848"/>
    <w:rsid w:val="007820C9"/>
    <w:rsid w:val="00796629"/>
    <w:rsid w:val="007A3960"/>
    <w:rsid w:val="007C31E3"/>
    <w:rsid w:val="007C4C09"/>
    <w:rsid w:val="007D6DCE"/>
    <w:rsid w:val="007E7F33"/>
    <w:rsid w:val="008318C4"/>
    <w:rsid w:val="008369BE"/>
    <w:rsid w:val="0086304E"/>
    <w:rsid w:val="00866FAC"/>
    <w:rsid w:val="00875103"/>
    <w:rsid w:val="0089425C"/>
    <w:rsid w:val="0089640F"/>
    <w:rsid w:val="008B3B71"/>
    <w:rsid w:val="008C2127"/>
    <w:rsid w:val="008D5AAF"/>
    <w:rsid w:val="008E1554"/>
    <w:rsid w:val="00910B63"/>
    <w:rsid w:val="0092298D"/>
    <w:rsid w:val="00941108"/>
    <w:rsid w:val="00942F62"/>
    <w:rsid w:val="00952CBD"/>
    <w:rsid w:val="009653DF"/>
    <w:rsid w:val="00965615"/>
    <w:rsid w:val="009700B7"/>
    <w:rsid w:val="009A20B6"/>
    <w:rsid w:val="009D2200"/>
    <w:rsid w:val="009D341E"/>
    <w:rsid w:val="009F233A"/>
    <w:rsid w:val="009F486B"/>
    <w:rsid w:val="00A01FE4"/>
    <w:rsid w:val="00A13C70"/>
    <w:rsid w:val="00A24151"/>
    <w:rsid w:val="00A24513"/>
    <w:rsid w:val="00A27287"/>
    <w:rsid w:val="00A416DD"/>
    <w:rsid w:val="00A43B3C"/>
    <w:rsid w:val="00A51344"/>
    <w:rsid w:val="00A84BE2"/>
    <w:rsid w:val="00A8564E"/>
    <w:rsid w:val="00A87B43"/>
    <w:rsid w:val="00AB210D"/>
    <w:rsid w:val="00AD6290"/>
    <w:rsid w:val="00AD6A4A"/>
    <w:rsid w:val="00B0435D"/>
    <w:rsid w:val="00B1031E"/>
    <w:rsid w:val="00B13794"/>
    <w:rsid w:val="00B41714"/>
    <w:rsid w:val="00B439D8"/>
    <w:rsid w:val="00B508BF"/>
    <w:rsid w:val="00B77020"/>
    <w:rsid w:val="00B838DA"/>
    <w:rsid w:val="00B86311"/>
    <w:rsid w:val="00B90947"/>
    <w:rsid w:val="00B915CF"/>
    <w:rsid w:val="00B95F45"/>
    <w:rsid w:val="00BA5630"/>
    <w:rsid w:val="00BB060A"/>
    <w:rsid w:val="00BC49F5"/>
    <w:rsid w:val="00BC7D56"/>
    <w:rsid w:val="00BF38A8"/>
    <w:rsid w:val="00BF5C38"/>
    <w:rsid w:val="00C139B7"/>
    <w:rsid w:val="00C15C1E"/>
    <w:rsid w:val="00C34812"/>
    <w:rsid w:val="00C35491"/>
    <w:rsid w:val="00C7038B"/>
    <w:rsid w:val="00C74A3C"/>
    <w:rsid w:val="00C9090A"/>
    <w:rsid w:val="00CA7EFF"/>
    <w:rsid w:val="00CB5F4D"/>
    <w:rsid w:val="00CC4108"/>
    <w:rsid w:val="00CC4584"/>
    <w:rsid w:val="00CC46D8"/>
    <w:rsid w:val="00CD15C8"/>
    <w:rsid w:val="00CD4E79"/>
    <w:rsid w:val="00CF5F90"/>
    <w:rsid w:val="00D0045D"/>
    <w:rsid w:val="00D00A41"/>
    <w:rsid w:val="00D15F60"/>
    <w:rsid w:val="00D26A13"/>
    <w:rsid w:val="00D26FC4"/>
    <w:rsid w:val="00D31004"/>
    <w:rsid w:val="00D34BE4"/>
    <w:rsid w:val="00D43ADD"/>
    <w:rsid w:val="00D4470C"/>
    <w:rsid w:val="00D51CD9"/>
    <w:rsid w:val="00D5763B"/>
    <w:rsid w:val="00D729AA"/>
    <w:rsid w:val="00D73DF7"/>
    <w:rsid w:val="00D756A3"/>
    <w:rsid w:val="00D75D05"/>
    <w:rsid w:val="00D75E4B"/>
    <w:rsid w:val="00D82234"/>
    <w:rsid w:val="00D93EF8"/>
    <w:rsid w:val="00D949B4"/>
    <w:rsid w:val="00DA7D61"/>
    <w:rsid w:val="00DD5401"/>
    <w:rsid w:val="00DE6636"/>
    <w:rsid w:val="00DF392A"/>
    <w:rsid w:val="00E01B89"/>
    <w:rsid w:val="00E156DA"/>
    <w:rsid w:val="00E224DB"/>
    <w:rsid w:val="00E3085A"/>
    <w:rsid w:val="00E355E7"/>
    <w:rsid w:val="00E518B9"/>
    <w:rsid w:val="00E80841"/>
    <w:rsid w:val="00EC0348"/>
    <w:rsid w:val="00EC46D5"/>
    <w:rsid w:val="00ED712B"/>
    <w:rsid w:val="00EF2169"/>
    <w:rsid w:val="00EF6DFC"/>
    <w:rsid w:val="00F10381"/>
    <w:rsid w:val="00F10CE9"/>
    <w:rsid w:val="00F12219"/>
    <w:rsid w:val="00F43785"/>
    <w:rsid w:val="00F64295"/>
    <w:rsid w:val="00F7395E"/>
    <w:rsid w:val="00F77CAE"/>
    <w:rsid w:val="00F82F88"/>
    <w:rsid w:val="00FA4DAD"/>
    <w:rsid w:val="00FB1138"/>
    <w:rsid w:val="00FB75EB"/>
    <w:rsid w:val="00FB79A0"/>
    <w:rsid w:val="00FC3C6C"/>
    <w:rsid w:val="00FC5D5F"/>
    <w:rsid w:val="00FD5FAB"/>
    <w:rsid w:val="00FE53FF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1892E"/>
  <w15:docId w15:val="{3D31B6C9-D438-4977-800E-551AE4BE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BA563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2B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8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Body Text Indent"/>
    <w:basedOn w:val="a"/>
    <w:link w:val="ac"/>
    <w:rsid w:val="002D52E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D52E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d">
    <w:name w:val="Знак"/>
    <w:basedOn w:val="a"/>
    <w:rsid w:val="00D0045D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semiHidden/>
    <w:unhideWhenUsed/>
    <w:rsid w:val="00A8564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A8564E"/>
    <w:rPr>
      <w:b/>
      <w:bCs/>
    </w:rPr>
  </w:style>
  <w:style w:type="paragraph" w:customStyle="1" w:styleId="ConsPlusTitle">
    <w:name w:val="ConsPlusTitle"/>
    <w:rsid w:val="00A856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8564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745CCA"/>
    <w:pPr>
      <w:widowControl w:val="0"/>
      <w:suppressAutoHyphens/>
      <w:autoSpaceDE w:val="0"/>
      <w:spacing w:line="240" w:lineRule="auto"/>
      <w:jc w:val="left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A56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2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092B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2BCE"/>
  </w:style>
  <w:style w:type="character" w:customStyle="1" w:styleId="af0">
    <w:name w:val="Гипертекстовая ссылка"/>
    <w:basedOn w:val="a0"/>
    <w:uiPriority w:val="99"/>
    <w:rsid w:val="00B1031E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B838D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7735B6-62EF-4D92-97E1-736CB20B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OMSU-001</cp:lastModifiedBy>
  <cp:revision>7</cp:revision>
  <cp:lastPrinted>2023-08-23T11:55:00Z</cp:lastPrinted>
  <dcterms:created xsi:type="dcterms:W3CDTF">2023-08-23T09:47:00Z</dcterms:created>
  <dcterms:modified xsi:type="dcterms:W3CDTF">2023-08-23T11:56:00Z</dcterms:modified>
</cp:coreProperties>
</file>