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0119" w14:textId="19237447" w:rsidR="00F10CE9" w:rsidRPr="002F4640" w:rsidRDefault="00BC2B4F" w:rsidP="001C6E75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B25180">
        <w:rPr>
          <w:b/>
          <w:sz w:val="28"/>
          <w:szCs w:val="28"/>
        </w:rPr>
        <w:t xml:space="preserve">б утверждении </w:t>
      </w:r>
      <w:r w:rsidR="00DF329E">
        <w:rPr>
          <w:b/>
          <w:sz w:val="28"/>
          <w:szCs w:val="28"/>
        </w:rPr>
        <w:t>Положения об отделе бухгалтерского учета и отчетности администрации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br/>
      </w:r>
    </w:p>
    <w:p w14:paraId="6336C874" w14:textId="3B3CBB84" w:rsidR="00DF329E" w:rsidRDefault="00DF329E" w:rsidP="00DF329E">
      <w:pPr>
        <w:pStyle w:val="1"/>
        <w:shd w:val="clear" w:color="auto" w:fill="auto"/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16 Федерального закона от 6 октября 2003 года № 131 - ФЗ «Об общих принципах организации местного самоуправления в Российской Федерации», статьями </w:t>
      </w:r>
      <w:r w:rsidR="00CC2238">
        <w:rPr>
          <w:sz w:val="28"/>
          <w:szCs w:val="28"/>
        </w:rPr>
        <w:t>7</w:t>
      </w:r>
      <w:r>
        <w:rPr>
          <w:sz w:val="28"/>
          <w:szCs w:val="28"/>
        </w:rPr>
        <w:t>, 40, 43 Устава Няндомского муниципального округа Архангельской области:</w:t>
      </w:r>
    </w:p>
    <w:p w14:paraId="47B4F181" w14:textId="08BA56EC" w:rsidR="00DF329E" w:rsidRDefault="00DF329E" w:rsidP="00DF329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прилагаемое Положение об отделе бухгалтерского учета и отчетности администрации Няндомского муниципального округа Архангельской области.</w:t>
      </w:r>
    </w:p>
    <w:p w14:paraId="6F151546" w14:textId="2A9E3972" w:rsidR="00DF329E" w:rsidRDefault="00CC2238" w:rsidP="00DF329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29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14:paraId="765EB42B" w14:textId="3889194B" w:rsidR="003A2385" w:rsidRDefault="003A238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9C32E6" w14:textId="4959ADE5" w:rsidR="00DE32AF" w:rsidRDefault="00DE32AF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0710C47" w14:textId="77777777" w:rsidR="00DE32AF" w:rsidRPr="002F4640" w:rsidRDefault="00DE32AF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2F4640" w14:paraId="7D7FB516" w14:textId="77777777" w:rsidTr="002F4640">
        <w:tc>
          <w:tcPr>
            <w:tcW w:w="5508" w:type="dxa"/>
          </w:tcPr>
          <w:p w14:paraId="14B82CE1" w14:textId="11B1FC19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F4640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2F4640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2AB21B1" w14:textId="43F702DB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8DBF318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A3850C7" w14:textId="48B33880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36877BD9" w14:textId="534FEA48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572B8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7064B1" w14:paraId="4B4BF2F4" w14:textId="77777777" w:rsidTr="00DE32AF">
        <w:tc>
          <w:tcPr>
            <w:tcW w:w="3686" w:type="dxa"/>
          </w:tcPr>
          <w:p w14:paraId="046A4B4E" w14:textId="77777777" w:rsidR="007064B1" w:rsidRDefault="007064B1" w:rsidP="00692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hideMark/>
          </w:tcPr>
          <w:p w14:paraId="7CD7AC2D" w14:textId="203047AE" w:rsidR="007064B1" w:rsidRDefault="007064B1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32AF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14:paraId="78F52711" w14:textId="29A669E8" w:rsidR="007064B1" w:rsidRDefault="00CC2238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7064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 Архангельской области </w:t>
            </w:r>
          </w:p>
          <w:p w14:paraId="38B2050E" w14:textId="6B0589C8" w:rsidR="007064B1" w:rsidRDefault="007064B1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E32AF">
              <w:rPr>
                <w:rFonts w:ascii="Times New Roman" w:hAnsi="Times New Roman" w:cs="Times New Roman"/>
                <w:sz w:val="28"/>
                <w:szCs w:val="28"/>
              </w:rPr>
              <w:t xml:space="preserve"> «___»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___________2023 года №____</w:t>
            </w:r>
            <w:r w:rsidR="00DE3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E32A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14:paraId="6FE8A697" w14:textId="1B80D682" w:rsidR="00DE32AF" w:rsidRDefault="00DE32AF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45D79" w14:textId="77777777" w:rsidR="007064B1" w:rsidRDefault="007064B1" w:rsidP="007064B1">
      <w:pPr>
        <w:rPr>
          <w:rFonts w:ascii="Times New Roman" w:hAnsi="Times New Roman" w:cs="Times New Roman"/>
          <w:sz w:val="28"/>
          <w:szCs w:val="28"/>
        </w:rPr>
      </w:pPr>
    </w:p>
    <w:p w14:paraId="1172B4D7" w14:textId="0A0FE01D" w:rsidR="007064B1" w:rsidRDefault="00CC2238" w:rsidP="00706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8905353" w14:textId="755F589D" w:rsidR="007064B1" w:rsidRDefault="00CC2238" w:rsidP="00706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отделе бухгалтерского </w:t>
      </w:r>
      <w:r w:rsidR="00ED0E3D">
        <w:rPr>
          <w:rFonts w:ascii="Times New Roman" w:hAnsi="Times New Roman" w:cs="Times New Roman"/>
          <w:b/>
          <w:bCs/>
          <w:sz w:val="28"/>
          <w:szCs w:val="28"/>
        </w:rPr>
        <w:t>учета и отчетности администрации Няндомского муниципального округа Архангельской области</w:t>
      </w:r>
    </w:p>
    <w:p w14:paraId="53D99255" w14:textId="77777777" w:rsidR="007064B1" w:rsidRDefault="007064B1" w:rsidP="007064B1">
      <w:pPr>
        <w:rPr>
          <w:rFonts w:ascii="Times New Roman" w:hAnsi="Times New Roman" w:cs="Times New Roman"/>
          <w:sz w:val="28"/>
          <w:szCs w:val="28"/>
        </w:rPr>
      </w:pPr>
    </w:p>
    <w:p w14:paraId="5CCFB865" w14:textId="77777777" w:rsidR="007064B1" w:rsidRDefault="007064B1" w:rsidP="00706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27E1DBA7" w14:textId="77777777" w:rsidR="007064B1" w:rsidRDefault="007064B1" w:rsidP="007064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8AEF15" w14:textId="07F4EA92" w:rsidR="007064B1" w:rsidRDefault="007064B1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E3636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Няндомского муниципального округа Архангельской области (далее отдел бухгалтерского учета и отчетности) является органом администрации Няндомского муниципального округа Архангельской области (далее – администрация) без образования юридического лица.</w:t>
      </w:r>
    </w:p>
    <w:p w14:paraId="59D7A859" w14:textId="7A03A6B1" w:rsidR="008E3636" w:rsidRDefault="008E3636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Штатно-списочный состав отдела бухгалтерского учета и отчетности утверждает глава Няндомского муниципального округа Архангельской области. Отдел бухгалтерского учета и отчетности состоит из:</w:t>
      </w:r>
    </w:p>
    <w:p w14:paraId="791EC0A5" w14:textId="078896C1" w:rsidR="008E3636" w:rsidRDefault="008E3636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заведующего отделом, главного бухгалтера, должность которого в соответствии с реестром должностей муниципальных служащих Няндомского муниципального округа Архангельской области относится к ведущим должностям муниципальной службы;</w:t>
      </w:r>
    </w:p>
    <w:p w14:paraId="1E0C2216" w14:textId="7A22522A" w:rsidR="008E3636" w:rsidRDefault="008E3636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B8D">
        <w:rPr>
          <w:rFonts w:ascii="Times New Roman" w:hAnsi="Times New Roman" w:cs="Times New Roman"/>
          <w:sz w:val="28"/>
          <w:szCs w:val="28"/>
        </w:rPr>
        <w:t>двух консультантов, должность которых в соответствии с реестром должностей муниципальных служащих Няндомского муниципального округа Архангельской области относится к ведущим должностям муниципальной службы;</w:t>
      </w:r>
    </w:p>
    <w:p w14:paraId="11B71A69" w14:textId="58EAAC1F" w:rsidR="00CA5B8D" w:rsidRDefault="00CA5B8D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главного специалиста, должность которого в соответствии с реестром должностей муниципальных служащих Няндомского муниципального округа Архангельской области относится к старшим должностям муниципальной службы.</w:t>
      </w:r>
    </w:p>
    <w:p w14:paraId="3DDA1999" w14:textId="0999E6AE" w:rsidR="00CA5B8D" w:rsidRDefault="00CA5B8D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E32AF">
        <w:rPr>
          <w:rFonts w:ascii="Times New Roman" w:hAnsi="Times New Roman" w:cs="Times New Roman"/>
          <w:sz w:val="28"/>
          <w:szCs w:val="28"/>
        </w:rPr>
        <w:t>Муниципальные с</w:t>
      </w:r>
      <w:r>
        <w:rPr>
          <w:rFonts w:ascii="Times New Roman" w:hAnsi="Times New Roman" w:cs="Times New Roman"/>
          <w:sz w:val="28"/>
          <w:szCs w:val="28"/>
        </w:rPr>
        <w:t>лужащие отдела бухгалтерского учета и отчетности назначаются и освобождаются от должности главой Няндомского муниципального округа Архангельской области.</w:t>
      </w:r>
    </w:p>
    <w:p w14:paraId="5EBD9A54" w14:textId="7E41FC39" w:rsidR="00CA5B8D" w:rsidRDefault="00CA5B8D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своей деятельности отдел бухгалтерского учета и отчетности руководствуется Конституцией Российской Федерации</w:t>
      </w:r>
      <w:r w:rsidR="002179F5">
        <w:rPr>
          <w:rFonts w:ascii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</w:t>
      </w:r>
      <w:r w:rsidR="002179F5">
        <w:rPr>
          <w:rFonts w:ascii="Times New Roman" w:hAnsi="Times New Roman" w:cs="Times New Roman"/>
          <w:sz w:val="28"/>
          <w:szCs w:val="28"/>
        </w:rPr>
        <w:tab/>
      </w:r>
      <w:r w:rsidR="00DE32AF">
        <w:rPr>
          <w:rFonts w:ascii="Times New Roman" w:hAnsi="Times New Roman" w:cs="Times New Roman"/>
          <w:sz w:val="28"/>
          <w:szCs w:val="28"/>
        </w:rPr>
        <w:t xml:space="preserve">ийской </w:t>
      </w:r>
      <w:r w:rsidR="002179F5">
        <w:rPr>
          <w:rFonts w:ascii="Times New Roman" w:hAnsi="Times New Roman" w:cs="Times New Roman"/>
          <w:sz w:val="28"/>
          <w:szCs w:val="28"/>
        </w:rPr>
        <w:t xml:space="preserve">Федерации, законодательством Архангельской области, Уставом </w:t>
      </w:r>
      <w:r w:rsidR="002179F5">
        <w:rPr>
          <w:rFonts w:ascii="Times New Roman" w:hAnsi="Times New Roman" w:cs="Times New Roman"/>
          <w:sz w:val="28"/>
          <w:szCs w:val="28"/>
        </w:rPr>
        <w:lastRenderedPageBreak/>
        <w:t>Няндомского муниципального округа Архангельской области, решениями Собрания депутатов Няндомского муниципального округа Архангельской области, постановлениями и распоряжениями администрации Няндомского муниципального округа Архангельской области, Управления финансов администрации Няндомского муниципального округа Архангельской области, главы администрации Няндомского муниципального округа, а также настоящим Положением от отделе бухгалтерского учета и отчетности администрации Няндомского муниципального округа Архангельской области (далее – Положение).</w:t>
      </w:r>
    </w:p>
    <w:p w14:paraId="629AAD53" w14:textId="7D5B4899" w:rsidR="002179F5" w:rsidRDefault="002179F5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708FA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находится в непосредственном подчинении у главы Няндомского муниципального округа Архангельской области.</w:t>
      </w:r>
    </w:p>
    <w:p w14:paraId="31FD2047" w14:textId="56CBFFA9" w:rsidR="00F708FA" w:rsidRDefault="00F708FA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B1BD540" w14:textId="171AB4D0" w:rsidR="00F708FA" w:rsidRDefault="00F708FA" w:rsidP="00F708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отдела бухгалтерского учета и отчетности</w:t>
      </w:r>
    </w:p>
    <w:p w14:paraId="769759F7" w14:textId="276340BC" w:rsidR="00F708FA" w:rsidRDefault="00F708FA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5B72445" w14:textId="1D784B74" w:rsidR="00F708FA" w:rsidRDefault="00F708FA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Ведение бухгалтерского и налогового учета финансово хозяйственной деятельности в соответствии с требованиями действующего законодательства следующих учреждений:</w:t>
      </w:r>
    </w:p>
    <w:p w14:paraId="2AF3700B" w14:textId="611D847E" w:rsidR="00F708FA" w:rsidRDefault="00F708FA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Няндомского </w:t>
      </w:r>
      <w:r w:rsidR="005756F0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области;</w:t>
      </w:r>
    </w:p>
    <w:p w14:paraId="4470C9D6" w14:textId="03092518" w:rsidR="005756F0" w:rsidRDefault="005756F0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казенной учреждение «Эксплуатационно-техническое управление»;</w:t>
      </w:r>
    </w:p>
    <w:p w14:paraId="10E0BCE6" w14:textId="215F0960" w:rsidR="005756F0" w:rsidRDefault="005756F0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депутатов Няндомского муниципального округа Архангельской области;</w:t>
      </w:r>
    </w:p>
    <w:p w14:paraId="55F76158" w14:textId="69DA9FA5" w:rsidR="005756F0" w:rsidRDefault="005756F0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контрольно-счетная палата Няндомского муниципального округа Архангельской области;</w:t>
      </w:r>
    </w:p>
    <w:p w14:paraId="032B7368" w14:textId="6DEBD3C2" w:rsidR="005756F0" w:rsidRDefault="005756F0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опеки и попечительства администрации Няндомского муниципального округа Архангельской области.</w:t>
      </w:r>
    </w:p>
    <w:p w14:paraId="0B27A8AC" w14:textId="602B9964" w:rsidR="005756F0" w:rsidRDefault="005756F0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63922">
        <w:rPr>
          <w:rFonts w:ascii="Times New Roman" w:hAnsi="Times New Roman" w:cs="Times New Roman"/>
          <w:sz w:val="28"/>
          <w:szCs w:val="28"/>
        </w:rPr>
        <w:t>Обеспечение учета бюджетной деятельности данных учреждений (далее – Учреждения) и исполнение расходования ими денежных обязательств.</w:t>
      </w:r>
    </w:p>
    <w:p w14:paraId="03A877AF" w14:textId="6B4B7EFA" w:rsidR="00863922" w:rsidRDefault="00863922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полной и достоверной информации о бухгалтерской деятельности Учреждений, состоянии активов и обязательств, финансовых и хозяйственных результатах их деятельности.</w:t>
      </w:r>
    </w:p>
    <w:p w14:paraId="4A53366E" w14:textId="571E2D83" w:rsidR="00863922" w:rsidRDefault="00863922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55068">
        <w:rPr>
          <w:rFonts w:ascii="Times New Roman" w:hAnsi="Times New Roman" w:cs="Times New Roman"/>
          <w:sz w:val="28"/>
          <w:szCs w:val="28"/>
        </w:rPr>
        <w:t>Подготовка и предоставление бухгалтерской, налоговой и статистической отчетности Учреждений.</w:t>
      </w:r>
    </w:p>
    <w:p w14:paraId="3BC4D58E" w14:textId="31D06947" w:rsidR="00255068" w:rsidRDefault="00255068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Осуществление контроля за сохранностью имущества, правильным расходованием денежных средств и материальных запасов Учреждений.</w:t>
      </w:r>
    </w:p>
    <w:p w14:paraId="5BDDE9B3" w14:textId="36194013" w:rsidR="00C1094F" w:rsidRDefault="00C1094F" w:rsidP="00C109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функции отдела бухгалтерского учета и отчетности</w:t>
      </w:r>
    </w:p>
    <w:p w14:paraId="01BBDC31" w14:textId="1EFAFBA0" w:rsidR="00C1094F" w:rsidRDefault="00C1094F" w:rsidP="008E36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B54B9C" w14:textId="77777777" w:rsidR="00C1094F" w:rsidRDefault="00C1094F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Формирование учетной политики в соответствии с законодательством о бухгалтерском учете, а также исходя из структуры, особенностей деятельности Учреждений, необходимости обеспечения их финансовой устойчивости.</w:t>
      </w:r>
    </w:p>
    <w:p w14:paraId="7DE7C641" w14:textId="4A9F0602" w:rsidR="00C1094F" w:rsidRDefault="00C1094F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35D33">
        <w:rPr>
          <w:rFonts w:ascii="Times New Roman" w:hAnsi="Times New Roman" w:cs="Times New Roman"/>
          <w:sz w:val="28"/>
          <w:szCs w:val="28"/>
        </w:rPr>
        <w:t>Работа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формы.</w:t>
      </w:r>
    </w:p>
    <w:p w14:paraId="51B657C9" w14:textId="02CDEA90" w:rsidR="00535D33" w:rsidRDefault="00535D33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Контроль за проведением хозяйственных операций.</w:t>
      </w:r>
    </w:p>
    <w:p w14:paraId="30AC37F5" w14:textId="149967FF" w:rsidR="00535D33" w:rsidRDefault="00535D33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Обеспечение порядка проведения инвентаризации.</w:t>
      </w:r>
    </w:p>
    <w:p w14:paraId="5C374B38" w14:textId="4056777E" w:rsidR="00535D33" w:rsidRDefault="00535D33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Обеспечение соблюдений технологий обработки бухгалтерской информации и порядка документооборота.</w:t>
      </w:r>
    </w:p>
    <w:p w14:paraId="5032FBC8" w14:textId="7FF158D1" w:rsidR="00535D33" w:rsidRDefault="00535D33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63FF8">
        <w:rPr>
          <w:rFonts w:ascii="Times New Roman" w:hAnsi="Times New Roman" w:cs="Times New Roman"/>
          <w:sz w:val="28"/>
          <w:szCs w:val="28"/>
        </w:rPr>
        <w:t>Формирование и своевременное предоставление полной и достоверной бухгалтерской информации о деятельности Учреждений, ее имущественном положении, доходах и расходах.</w:t>
      </w:r>
    </w:p>
    <w:p w14:paraId="68E95238" w14:textId="58B59ADD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Разработка и осуществление мероприятий, направленных на укрепление финансовой дисциплины.</w:t>
      </w:r>
    </w:p>
    <w:p w14:paraId="4A02E6D4" w14:textId="6A80D576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Учет имущества, обязательств и хозяйственных операций, поступающих основных средств, товарно-материальных ценностей и денежных средств.</w:t>
      </w:r>
    </w:p>
    <w:p w14:paraId="6B8A06C7" w14:textId="32241A7F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14:paraId="2E1949C9" w14:textId="63AEDF5D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Своевременное и правильное оформление документов.</w:t>
      </w:r>
    </w:p>
    <w:p w14:paraId="4EC7D7CE" w14:textId="1024AF0E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Исполнение бюджетных смет расходов Учреждений.</w:t>
      </w:r>
    </w:p>
    <w:p w14:paraId="6A5C54EC" w14:textId="72A16D01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Обеспечение расчетов по заработной плате.</w:t>
      </w:r>
    </w:p>
    <w:p w14:paraId="35DFB873" w14:textId="2A7E8F26" w:rsidR="00B63FF8" w:rsidRDefault="00B63FF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Правильное начисление и своевременное перечисление налогов и сборов </w:t>
      </w:r>
      <w:r w:rsidR="00EE74C8">
        <w:rPr>
          <w:rFonts w:ascii="Times New Roman" w:hAnsi="Times New Roman" w:cs="Times New Roman"/>
          <w:sz w:val="28"/>
          <w:szCs w:val="28"/>
        </w:rPr>
        <w:t>в бюджеты, страховых взносов в государственные внебюджетные социальные фонды, платежей в банковские учреждения.</w:t>
      </w:r>
    </w:p>
    <w:p w14:paraId="5446805E" w14:textId="1723D7D4" w:rsidR="00EE74C8" w:rsidRDefault="00EE74C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Участие в проведении экономического анализа хозяйственно-финансовой деятельности Учреждений по данным бухгалтерского учета и отчетности.</w:t>
      </w:r>
    </w:p>
    <w:p w14:paraId="551B9B6F" w14:textId="37E529AC" w:rsidR="00EE74C8" w:rsidRDefault="00EE74C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Принятие мер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14:paraId="6D7C7450" w14:textId="1568D667" w:rsidR="00EE74C8" w:rsidRDefault="00EE74C8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Обеспечение строгого соблюдения штатной, финансовой и кассовой дисциплины, смет административно-хозяйственных расходов, законности списания со счетов бухгалтерского учета недостач, дебиторской задолженности, </w:t>
      </w:r>
      <w:r w:rsidR="00B84B75">
        <w:rPr>
          <w:rFonts w:ascii="Times New Roman" w:hAnsi="Times New Roman" w:cs="Times New Roman"/>
          <w:sz w:val="28"/>
          <w:szCs w:val="28"/>
        </w:rPr>
        <w:t>сохранности бухгалтерских документов, оформления и сдачи их в установленном порядке в архив.</w:t>
      </w:r>
    </w:p>
    <w:p w14:paraId="08BA86B7" w14:textId="5E76AE45" w:rsidR="00B84B75" w:rsidRDefault="00B84B75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3.17. Внедрение прогрессивных форм и методов ведения бухгалтерского учета на основе применения современных средств вычислительной техники.</w:t>
      </w:r>
    </w:p>
    <w:p w14:paraId="0A0879F1" w14:textId="2FA5E71C" w:rsidR="00B84B75" w:rsidRDefault="00B84B75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составление баланса и оперативных сводных отчетов о доходах и расходах средств, об исполнении бюджета, другой бухгалтерской и статистической отчетности, предоставление их в установленном порядке в соответствующие органы.</w:t>
      </w:r>
    </w:p>
    <w:p w14:paraId="0A9FFB36" w14:textId="2F1FC56C" w:rsidR="00B84B75" w:rsidRDefault="00B84B75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Контроль за правильностью расходования фонда оплаты труда.</w:t>
      </w:r>
    </w:p>
    <w:p w14:paraId="70E57A9A" w14:textId="0B835F8A" w:rsidR="00B84B75" w:rsidRDefault="00B84B75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Соблюдение установленных правил проведения инвентаризации денежных средств, товарно-материальных ценностей, основных фондов, расчетов и платежных обязательств.</w:t>
      </w:r>
    </w:p>
    <w:p w14:paraId="7F285109" w14:textId="36D2C315" w:rsidR="00535D33" w:rsidRDefault="00B84B75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Взыскание в установленные сроки дебиторской задолженности и погашения кредиторской задолженности, соблюдение платежной дисциплины.</w:t>
      </w:r>
    </w:p>
    <w:p w14:paraId="4E92C921" w14:textId="5EC3A2C6" w:rsidR="00B84B75" w:rsidRDefault="00B84B75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</w:t>
      </w:r>
      <w:r w:rsidR="0043743E">
        <w:rPr>
          <w:rFonts w:ascii="Times New Roman" w:hAnsi="Times New Roman" w:cs="Times New Roman"/>
          <w:sz w:val="28"/>
          <w:szCs w:val="28"/>
        </w:rPr>
        <w:t>Организация расчетов с контрагентами по хозяйственным, кредитным договорам.</w:t>
      </w:r>
    </w:p>
    <w:p w14:paraId="12486EFB" w14:textId="153D2CA2" w:rsidR="0043743E" w:rsidRDefault="0043743E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Выполнение иных функций в соответствии с законодательством Российской Федерации и законодательством Архангельской области, муниципальными правовыми актами Няндомского муниципального округа.</w:t>
      </w:r>
    </w:p>
    <w:p w14:paraId="720EE9FC" w14:textId="41336BAC" w:rsidR="0043743E" w:rsidRDefault="0043743E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6CB67A87" w14:textId="1B0386A6" w:rsidR="0043743E" w:rsidRDefault="0043743E" w:rsidP="0043743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отдела бухгалтерского учета и отчетности</w:t>
      </w:r>
    </w:p>
    <w:p w14:paraId="71514B72" w14:textId="56C836A5" w:rsidR="0043743E" w:rsidRDefault="0043743E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59E536E0" w14:textId="0ACBAD7D" w:rsidR="0043743E" w:rsidRDefault="0043743E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6071E">
        <w:rPr>
          <w:rFonts w:ascii="Times New Roman" w:hAnsi="Times New Roman" w:cs="Times New Roman"/>
          <w:sz w:val="28"/>
          <w:szCs w:val="28"/>
        </w:rPr>
        <w:t>Запрашивать у сотрудников Учреждений предоставление материалов (отчетов, справок, договоров, смет, актов и пр.), необходимых для осуществления работы, входящей в компетенцию отдела бухгалтерского учета и отчетности.</w:t>
      </w:r>
    </w:p>
    <w:p w14:paraId="42CB5872" w14:textId="1794D0EE" w:rsidR="00B6071E" w:rsidRDefault="00B6071E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 принимать к исполнению документы по операциям, которые нарушают действующее законодательство и установленный порядок приема, оприходования, хранения и расходования денежных средств, товарно-материальных ценностей.</w:t>
      </w:r>
    </w:p>
    <w:p w14:paraId="431FF9C7" w14:textId="4B5B2009" w:rsidR="00B6071E" w:rsidRDefault="00B6071E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23B67">
        <w:rPr>
          <w:rFonts w:ascii="Times New Roman" w:hAnsi="Times New Roman" w:cs="Times New Roman"/>
          <w:sz w:val="28"/>
          <w:szCs w:val="28"/>
        </w:rPr>
        <w:t>Предоставлять руководителям Учреждений предложения о наложении дисциплинарных взысканий с лиц, допустивших ненадлежащее оформление и составление документов, несвоевременную передачу их для отражения на счетах бухгалтерского учета, а также на недостоверность содержащихся в документах данных.</w:t>
      </w:r>
    </w:p>
    <w:p w14:paraId="01E8CDF1" w14:textId="181954A6" w:rsidR="00F23B67" w:rsidRDefault="00F23B67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2E66B1">
        <w:rPr>
          <w:rFonts w:ascii="Times New Roman" w:hAnsi="Times New Roman" w:cs="Times New Roman"/>
          <w:sz w:val="28"/>
          <w:szCs w:val="28"/>
        </w:rPr>
        <w:t>Осуществлять связь с другими организациями по вопросам, входящим в компетенцию отдела бухгалтерского учета и отчетности.</w:t>
      </w:r>
    </w:p>
    <w:p w14:paraId="1ED1312F" w14:textId="265595B7" w:rsidR="002E66B1" w:rsidRDefault="002E66B1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отдела бухгалтерского учета и отчетности в пределах функций, предусмотренных настоящим Положением, являются обязательными к исполнению отделами и сотрудниками Учреждений.</w:t>
      </w:r>
    </w:p>
    <w:p w14:paraId="3C5D4D8B" w14:textId="0EC28A74" w:rsidR="002E66B1" w:rsidRDefault="002E66B1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58463FB5" w14:textId="41B5B9EC" w:rsidR="002E66B1" w:rsidRDefault="002E66B1" w:rsidP="001F083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Ответственность отдела бухгалтерского учета и отчетности</w:t>
      </w:r>
    </w:p>
    <w:p w14:paraId="73AA59EA" w14:textId="69485546" w:rsidR="002E66B1" w:rsidRDefault="002E66B1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16FC5498" w14:textId="2A371A79" w:rsidR="002E66B1" w:rsidRDefault="002E66B1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A4411">
        <w:rPr>
          <w:rFonts w:ascii="Times New Roman" w:hAnsi="Times New Roman" w:cs="Times New Roman"/>
          <w:sz w:val="28"/>
          <w:szCs w:val="28"/>
        </w:rPr>
        <w:t>Всю полноту юридической, материальной, дисциплинарной и иной ответственности за своевременность, качество и объем выполнения задач и функций, возложенных на отдел бухгалтерского учета и отчетности настоящим Положением, несет заведующий отделом, главный бухгалтер.</w:t>
      </w:r>
    </w:p>
    <w:p w14:paraId="1EFF6901" w14:textId="101B6D12" w:rsidR="004A4411" w:rsidRDefault="004A4411" w:rsidP="00C1094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Заведующий отделом, главный бухгалтер несет ответственность за:</w:t>
      </w:r>
    </w:p>
    <w:p w14:paraId="50CFEEB5" w14:textId="69BB44BF" w:rsidR="004A4411" w:rsidRDefault="004A4411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EF4">
        <w:rPr>
          <w:rFonts w:ascii="Times New Roman" w:hAnsi="Times New Roman" w:cs="Times New Roman"/>
          <w:sz w:val="28"/>
          <w:szCs w:val="28"/>
        </w:rPr>
        <w:t>неправильность ведения бухгалтерского учета, следствием чего явилась запущенность в бухгалтерском учете и искажения в бухгалтерской отчетности;</w:t>
      </w:r>
    </w:p>
    <w:p w14:paraId="11FF7717" w14:textId="7FA0EE45" w:rsidR="00485EF4" w:rsidRDefault="00485EF4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к исполнению и оформлению документов по операциям, которые противоречат установленному порядку приемки, оприходования, хранения и расходования денежных средств, товарно-материальных ценностей;</w:t>
      </w:r>
    </w:p>
    <w:p w14:paraId="2A02E594" w14:textId="25AA39BB" w:rsidR="007064B1" w:rsidRDefault="00485EF4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несвоевременную и неправильную сверку операций по расчетному и другим счетам, расчетам с дебиторами и кредиторами;</w:t>
      </w:r>
    </w:p>
    <w:p w14:paraId="0E757C33" w14:textId="5B085CE0" w:rsidR="00485EF4" w:rsidRDefault="00485EF4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списания с бухгалтерского баланса недостач, дебиторской задолженности и других потерь;</w:t>
      </w:r>
    </w:p>
    <w:p w14:paraId="6ADFE560" w14:textId="35614B84" w:rsidR="00485EF4" w:rsidRDefault="00485EF4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несвоевременное проведение инвентаризации;</w:t>
      </w:r>
    </w:p>
    <w:p w14:paraId="709ACB36" w14:textId="36BECF5F" w:rsidR="00485EF4" w:rsidRDefault="00485EF4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недостоверной бухгалтерской, налоговой и иной отчетности;</w:t>
      </w:r>
    </w:p>
    <w:p w14:paraId="5126387E" w14:textId="0DF81DD0" w:rsidR="00485EF4" w:rsidRDefault="00485EF4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44B">
        <w:rPr>
          <w:rFonts w:ascii="Times New Roman" w:hAnsi="Times New Roman" w:cs="Times New Roman"/>
          <w:sz w:val="28"/>
          <w:szCs w:val="28"/>
        </w:rPr>
        <w:t xml:space="preserve"> сохранность вверенной ему документации;</w:t>
      </w:r>
    </w:p>
    <w:p w14:paraId="029C6BA4" w14:textId="06E45EA9" w:rsidR="0025144B" w:rsidRDefault="0025144B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разглашение сведений, содержащихся в служебной документации.</w:t>
      </w:r>
    </w:p>
    <w:p w14:paraId="02103E8F" w14:textId="18E48734" w:rsidR="0025144B" w:rsidRDefault="0025144B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Служащие отдела бухгалтерского учета и отчетности несут персональную ответственность за своевременное и качественное выполнение должностных обязанностей, установленных должностными инструкциями, разглашение сведений, содержащихся в служебной документации.</w:t>
      </w:r>
    </w:p>
    <w:p w14:paraId="12239A3A" w14:textId="7AE06FB8" w:rsidR="0025144B" w:rsidRDefault="0025144B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0F2ADF15" w14:textId="3C648F07" w:rsidR="0025144B" w:rsidRDefault="0025144B" w:rsidP="0025144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работы</w:t>
      </w:r>
    </w:p>
    <w:p w14:paraId="363D110D" w14:textId="5FC3DE10" w:rsidR="0025144B" w:rsidRDefault="0025144B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782AEA72" w14:textId="23F3416C" w:rsidR="0025144B" w:rsidRDefault="0025144B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Деятельность отдела бухгалтерского учета и отчетности осуществляется в соответствии с действующим законодательством.</w:t>
      </w:r>
    </w:p>
    <w:p w14:paraId="2A373B86" w14:textId="4E80D77C" w:rsidR="0025144B" w:rsidRDefault="0025144B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DA6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Служащие отдела бухгалтерского учета и отчетности работают в соответствии с правилами внутреннего трудового распорядка</w:t>
      </w:r>
      <w:r w:rsidR="00DA6B08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области.</w:t>
      </w:r>
    </w:p>
    <w:p w14:paraId="11791B1B" w14:textId="77777777" w:rsidR="00DA6B08" w:rsidRDefault="00DA6B08" w:rsidP="00485EF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Контроль за выполнением текущей работы возлагается на заведующего отделом, главного бухгалтера, а в его отсутствие лицо, исполняющее его обязанности.</w:t>
      </w:r>
    </w:p>
    <w:p w14:paraId="5D9F976B" w14:textId="77F7B2D7" w:rsidR="00DA6B08" w:rsidRDefault="00DA6B08" w:rsidP="00DA6B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915B18C" w14:textId="32A5ACD7" w:rsidR="0025144B" w:rsidRDefault="0025144B" w:rsidP="0025144B">
      <w:pPr>
        <w:rPr>
          <w:rFonts w:ascii="Times New Roman" w:hAnsi="Times New Roman" w:cs="Times New Roman"/>
          <w:sz w:val="28"/>
          <w:szCs w:val="28"/>
        </w:rPr>
      </w:pPr>
    </w:p>
    <w:p w14:paraId="22FD70AE" w14:textId="7920A849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E501A3" w14:textId="77777777" w:rsidR="00DE32AF" w:rsidRDefault="00DE32AF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2FF998D" w14:textId="02B2935D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CC01CC" w14:textId="086DACA2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2846BD6" w14:textId="5D29D84B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5B9049" w14:textId="38BB0E98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2BC165" w14:textId="58A73A46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2736F91" w14:textId="418BC2E0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BFE3DE" w14:textId="419582FB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CEAE07" w14:textId="56F70A06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486CF5" w14:textId="1B88D89C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EA97D6" w14:textId="77777777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BC9871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30EE75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38DC5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168D2CA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6B4E2B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8A2D01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914ED2D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DB9862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6D71DAEA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3E831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 Н. В. Мухачева</w:t>
      </w:r>
    </w:p>
    <w:p w14:paraId="3DCC5E5E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644D198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D87680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17470A6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B660B13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C39798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начальника</w:t>
      </w:r>
    </w:p>
    <w:p w14:paraId="4E9B64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3A780536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296CCD8C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E16410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6C9D38E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          Т.В. Осипова</w:t>
      </w:r>
    </w:p>
    <w:p w14:paraId="47C5CDE5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0A78A5D5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17E957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0392C89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организационной,</w:t>
      </w:r>
    </w:p>
    <w:p w14:paraId="2C6E34A0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и муниципальной службы                                                         А.А. Рогозина</w:t>
      </w:r>
    </w:p>
    <w:p w14:paraId="1AE5A217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7688048C" w14:textId="77777777" w:rsidR="007064B1" w:rsidRPr="00FD4990" w:rsidRDefault="007064B1" w:rsidP="007064B1">
      <w:pPr>
        <w:rPr>
          <w:rFonts w:ascii="Times New Roman" w:hAnsi="Times New Roman" w:cs="Times New Roman"/>
          <w:sz w:val="24"/>
          <w:szCs w:val="24"/>
        </w:rPr>
      </w:pPr>
    </w:p>
    <w:p w14:paraId="179798F0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DE32AF">
      <w:pgSz w:w="11906" w:h="16838"/>
      <w:pgMar w:top="568" w:right="851" w:bottom="709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D3B3" w14:textId="77777777" w:rsidR="00D21275" w:rsidRDefault="00D21275" w:rsidP="00D729AA">
      <w:pPr>
        <w:spacing w:line="240" w:lineRule="auto"/>
      </w:pPr>
      <w:r>
        <w:separator/>
      </w:r>
    </w:p>
  </w:endnote>
  <w:endnote w:type="continuationSeparator" w:id="0">
    <w:p w14:paraId="358EC62C" w14:textId="77777777" w:rsidR="00D21275" w:rsidRDefault="00D2127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D0B9" w14:textId="77777777" w:rsidR="00D21275" w:rsidRDefault="00D21275" w:rsidP="00D729AA">
      <w:pPr>
        <w:spacing w:line="240" w:lineRule="auto"/>
      </w:pPr>
      <w:r>
        <w:separator/>
      </w:r>
    </w:p>
  </w:footnote>
  <w:footnote w:type="continuationSeparator" w:id="0">
    <w:p w14:paraId="36888DFE" w14:textId="77777777" w:rsidR="00D21275" w:rsidRDefault="00D2127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5AF4728" w14:textId="4449A278" w:rsidR="001847D6" w:rsidRDefault="00184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D095B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42F2DE3" w14:textId="77777777" w:rsidTr="003439A5">
      <w:tc>
        <w:tcPr>
          <w:tcW w:w="9354" w:type="dxa"/>
        </w:tcPr>
        <w:p w14:paraId="70AF57CC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59505D1" wp14:editId="510D169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1C8173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02D7077F" w14:textId="77777777" w:rsidTr="003439A5">
      <w:tc>
        <w:tcPr>
          <w:tcW w:w="9354" w:type="dxa"/>
        </w:tcPr>
        <w:p w14:paraId="61002AF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E7C3258" w14:textId="299E10BF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DA44F2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37D8EA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0EDF561" w14:textId="77777777" w:rsidTr="003439A5">
      <w:tc>
        <w:tcPr>
          <w:tcW w:w="9354" w:type="dxa"/>
        </w:tcPr>
        <w:p w14:paraId="0E4750A8" w14:textId="590177C1" w:rsidR="00D729AA" w:rsidRPr="0037724A" w:rsidRDefault="00CC2238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</w:t>
          </w:r>
          <w:r w:rsidR="00BC2B4F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1987B823" w14:textId="77777777" w:rsidTr="003439A5">
      <w:tc>
        <w:tcPr>
          <w:tcW w:w="9354" w:type="dxa"/>
        </w:tcPr>
        <w:p w14:paraId="23EB6B7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2F4D411" w14:textId="77777777" w:rsidTr="003439A5">
      <w:tc>
        <w:tcPr>
          <w:tcW w:w="9354" w:type="dxa"/>
        </w:tcPr>
        <w:p w14:paraId="06AFD7C2" w14:textId="6EA88AC6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CC2238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D729AA" w14:paraId="14EA2B43" w14:textId="77777777" w:rsidTr="003439A5">
      <w:tc>
        <w:tcPr>
          <w:tcW w:w="9354" w:type="dxa"/>
        </w:tcPr>
        <w:p w14:paraId="25785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5316E6F" w14:textId="77777777" w:rsidTr="003439A5">
      <w:tc>
        <w:tcPr>
          <w:tcW w:w="9354" w:type="dxa"/>
        </w:tcPr>
        <w:p w14:paraId="768A5D7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9B0816A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E4C"/>
    <w:rsid w:val="00011304"/>
    <w:rsid w:val="00045B13"/>
    <w:rsid w:val="00060430"/>
    <w:rsid w:val="000829E2"/>
    <w:rsid w:val="000E08F1"/>
    <w:rsid w:val="000F0D60"/>
    <w:rsid w:val="00112896"/>
    <w:rsid w:val="00113509"/>
    <w:rsid w:val="00136ACC"/>
    <w:rsid w:val="001572B8"/>
    <w:rsid w:val="001847D6"/>
    <w:rsid w:val="00186510"/>
    <w:rsid w:val="00191EB4"/>
    <w:rsid w:val="001C6E75"/>
    <w:rsid w:val="001E7CEC"/>
    <w:rsid w:val="001F0835"/>
    <w:rsid w:val="002179F5"/>
    <w:rsid w:val="002202B7"/>
    <w:rsid w:val="002220DB"/>
    <w:rsid w:val="0025144B"/>
    <w:rsid w:val="00255068"/>
    <w:rsid w:val="002769D0"/>
    <w:rsid w:val="00281C02"/>
    <w:rsid w:val="00286D40"/>
    <w:rsid w:val="002918BE"/>
    <w:rsid w:val="00297D07"/>
    <w:rsid w:val="002B66CF"/>
    <w:rsid w:val="002E090B"/>
    <w:rsid w:val="002E4B6B"/>
    <w:rsid w:val="002E66B1"/>
    <w:rsid w:val="002F09D7"/>
    <w:rsid w:val="002F184A"/>
    <w:rsid w:val="002F4640"/>
    <w:rsid w:val="00306041"/>
    <w:rsid w:val="00334A54"/>
    <w:rsid w:val="003439A5"/>
    <w:rsid w:val="003758B8"/>
    <w:rsid w:val="0037724A"/>
    <w:rsid w:val="003956DF"/>
    <w:rsid w:val="003A153C"/>
    <w:rsid w:val="003A1DE0"/>
    <w:rsid w:val="003A2385"/>
    <w:rsid w:val="003A6712"/>
    <w:rsid w:val="003B02FD"/>
    <w:rsid w:val="003F2B2C"/>
    <w:rsid w:val="00402B33"/>
    <w:rsid w:val="00420DE1"/>
    <w:rsid w:val="0043743E"/>
    <w:rsid w:val="00485EF4"/>
    <w:rsid w:val="004A4411"/>
    <w:rsid w:val="00516107"/>
    <w:rsid w:val="00533983"/>
    <w:rsid w:val="00535D33"/>
    <w:rsid w:val="0056739B"/>
    <w:rsid w:val="005750EE"/>
    <w:rsid w:val="005756F0"/>
    <w:rsid w:val="005915A0"/>
    <w:rsid w:val="005A21AC"/>
    <w:rsid w:val="005A50DD"/>
    <w:rsid w:val="005F4D4C"/>
    <w:rsid w:val="00650122"/>
    <w:rsid w:val="00654AC7"/>
    <w:rsid w:val="00680A52"/>
    <w:rsid w:val="0068554F"/>
    <w:rsid w:val="006A1388"/>
    <w:rsid w:val="006A4EDA"/>
    <w:rsid w:val="006B683E"/>
    <w:rsid w:val="007064B1"/>
    <w:rsid w:val="007074BF"/>
    <w:rsid w:val="007256DB"/>
    <w:rsid w:val="0073582A"/>
    <w:rsid w:val="00773578"/>
    <w:rsid w:val="00785210"/>
    <w:rsid w:val="007D6DCE"/>
    <w:rsid w:val="008068D0"/>
    <w:rsid w:val="008369BE"/>
    <w:rsid w:val="008374E7"/>
    <w:rsid w:val="00863922"/>
    <w:rsid w:val="00864D6A"/>
    <w:rsid w:val="008863DC"/>
    <w:rsid w:val="008905B9"/>
    <w:rsid w:val="008B61F9"/>
    <w:rsid w:val="008C0A36"/>
    <w:rsid w:val="008C325B"/>
    <w:rsid w:val="008E02C3"/>
    <w:rsid w:val="008E3636"/>
    <w:rsid w:val="00931CDD"/>
    <w:rsid w:val="00941D2F"/>
    <w:rsid w:val="009507DC"/>
    <w:rsid w:val="0096179C"/>
    <w:rsid w:val="00965615"/>
    <w:rsid w:val="009E5C34"/>
    <w:rsid w:val="00A14E9A"/>
    <w:rsid w:val="00A27287"/>
    <w:rsid w:val="00A532F3"/>
    <w:rsid w:val="00A724E0"/>
    <w:rsid w:val="00AC764D"/>
    <w:rsid w:val="00B25180"/>
    <w:rsid w:val="00B3536D"/>
    <w:rsid w:val="00B508BF"/>
    <w:rsid w:val="00B6071E"/>
    <w:rsid w:val="00B63FF8"/>
    <w:rsid w:val="00B6458A"/>
    <w:rsid w:val="00B66BDE"/>
    <w:rsid w:val="00B84B75"/>
    <w:rsid w:val="00B84DB4"/>
    <w:rsid w:val="00BC2B4F"/>
    <w:rsid w:val="00BD62F9"/>
    <w:rsid w:val="00BD6697"/>
    <w:rsid w:val="00BE3EF6"/>
    <w:rsid w:val="00BF38A8"/>
    <w:rsid w:val="00BF5C38"/>
    <w:rsid w:val="00C1094F"/>
    <w:rsid w:val="00C3376A"/>
    <w:rsid w:val="00C35491"/>
    <w:rsid w:val="00C369B4"/>
    <w:rsid w:val="00C7038B"/>
    <w:rsid w:val="00C71C8A"/>
    <w:rsid w:val="00CA5B8D"/>
    <w:rsid w:val="00CB6E10"/>
    <w:rsid w:val="00CC2238"/>
    <w:rsid w:val="00CD0813"/>
    <w:rsid w:val="00CE24C4"/>
    <w:rsid w:val="00CE3330"/>
    <w:rsid w:val="00CF6DD5"/>
    <w:rsid w:val="00D21275"/>
    <w:rsid w:val="00D26A13"/>
    <w:rsid w:val="00D32C65"/>
    <w:rsid w:val="00D729AA"/>
    <w:rsid w:val="00D75E4B"/>
    <w:rsid w:val="00D97C3C"/>
    <w:rsid w:val="00DA6B08"/>
    <w:rsid w:val="00DA7D61"/>
    <w:rsid w:val="00DB667A"/>
    <w:rsid w:val="00DE32AF"/>
    <w:rsid w:val="00DF329E"/>
    <w:rsid w:val="00DF392A"/>
    <w:rsid w:val="00E006FD"/>
    <w:rsid w:val="00E44DF5"/>
    <w:rsid w:val="00E52902"/>
    <w:rsid w:val="00E76C76"/>
    <w:rsid w:val="00E9363B"/>
    <w:rsid w:val="00EA204F"/>
    <w:rsid w:val="00EC16CB"/>
    <w:rsid w:val="00ED0E3D"/>
    <w:rsid w:val="00EE38A6"/>
    <w:rsid w:val="00EE4893"/>
    <w:rsid w:val="00EE74C8"/>
    <w:rsid w:val="00EF2169"/>
    <w:rsid w:val="00F10CE9"/>
    <w:rsid w:val="00F23B67"/>
    <w:rsid w:val="00F24B1B"/>
    <w:rsid w:val="00F708FA"/>
    <w:rsid w:val="00F82F88"/>
    <w:rsid w:val="00F85584"/>
    <w:rsid w:val="00F92382"/>
    <w:rsid w:val="00FA001D"/>
    <w:rsid w:val="00FA4DAD"/>
    <w:rsid w:val="00FC2C5E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B0C"/>
  <w15:docId w15:val="{A67F9EB1-EC68-442B-A755-18360EA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locked/>
    <w:rsid w:val="00DF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DF329E"/>
    <w:pPr>
      <w:widowControl w:val="0"/>
      <w:shd w:val="clear" w:color="auto" w:fill="FFFFFF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98177-0DA9-49C3-B5C4-F5974F9D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2023-10-20T09:43:00Z</cp:lastPrinted>
  <dcterms:created xsi:type="dcterms:W3CDTF">2023-10-25T09:39:00Z</dcterms:created>
  <dcterms:modified xsi:type="dcterms:W3CDTF">2023-10-25T09:39:00Z</dcterms:modified>
</cp:coreProperties>
</file>