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080F" w14:textId="77777777" w:rsidR="00D803D1" w:rsidRPr="00EB465E" w:rsidRDefault="00262AC6" w:rsidP="00F53D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65E">
        <w:rPr>
          <w:rFonts w:ascii="Times New Roman" w:hAnsi="Times New Roman" w:cs="Times New Roman"/>
          <w:b/>
          <w:sz w:val="28"/>
          <w:szCs w:val="28"/>
        </w:rPr>
        <w:t>О</w:t>
      </w:r>
      <w:r w:rsidR="00EC2E57" w:rsidRPr="00EB465E">
        <w:rPr>
          <w:rFonts w:ascii="Times New Roman" w:hAnsi="Times New Roman" w:cs="Times New Roman"/>
          <w:b/>
          <w:sz w:val="28"/>
          <w:szCs w:val="28"/>
        </w:rPr>
        <w:t>б</w:t>
      </w:r>
      <w:r w:rsidRPr="00EB4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3D1" w:rsidRPr="00EB465E">
        <w:rPr>
          <w:rFonts w:ascii="Times New Roman" w:hAnsi="Times New Roman" w:cs="Times New Roman"/>
          <w:b/>
          <w:sz w:val="28"/>
          <w:szCs w:val="28"/>
        </w:rPr>
        <w:t xml:space="preserve">введении </w:t>
      </w:r>
      <w:r w:rsidRPr="00EB465E">
        <w:rPr>
          <w:rFonts w:ascii="Times New Roman" w:hAnsi="Times New Roman" w:cs="Times New Roman"/>
          <w:b/>
          <w:sz w:val="28"/>
          <w:szCs w:val="28"/>
        </w:rPr>
        <w:t>режим</w:t>
      </w:r>
      <w:r w:rsidR="00AA449A" w:rsidRPr="00EB465E">
        <w:rPr>
          <w:rFonts w:ascii="Times New Roman" w:hAnsi="Times New Roman" w:cs="Times New Roman"/>
          <w:b/>
          <w:sz w:val="28"/>
          <w:szCs w:val="28"/>
        </w:rPr>
        <w:t>а</w:t>
      </w:r>
      <w:r w:rsidRPr="00EB4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DF1" w:rsidRPr="00EB465E">
        <w:rPr>
          <w:rFonts w:ascii="Times New Roman" w:hAnsi="Times New Roman" w:cs="Times New Roman"/>
          <w:b/>
          <w:sz w:val="28"/>
          <w:szCs w:val="28"/>
        </w:rPr>
        <w:t>функционирования «Повышенная</w:t>
      </w:r>
      <w:r w:rsidR="00AA449A" w:rsidRPr="00EB465E">
        <w:rPr>
          <w:rFonts w:ascii="Times New Roman" w:hAnsi="Times New Roman" w:cs="Times New Roman"/>
          <w:b/>
          <w:sz w:val="28"/>
          <w:szCs w:val="28"/>
        </w:rPr>
        <w:t xml:space="preserve"> готовност</w:t>
      </w:r>
      <w:r w:rsidR="00F53DF1" w:rsidRPr="00EB465E">
        <w:rPr>
          <w:rFonts w:ascii="Times New Roman" w:hAnsi="Times New Roman" w:cs="Times New Roman"/>
          <w:b/>
          <w:sz w:val="28"/>
          <w:szCs w:val="28"/>
        </w:rPr>
        <w:t>ь»</w:t>
      </w:r>
      <w:r w:rsidR="00AA449A" w:rsidRPr="00EB465E">
        <w:rPr>
          <w:rFonts w:ascii="Times New Roman" w:hAnsi="Times New Roman" w:cs="Times New Roman"/>
          <w:b/>
          <w:sz w:val="28"/>
          <w:szCs w:val="28"/>
        </w:rPr>
        <w:t xml:space="preserve"> для органов управления, сил и средств Няндомского муниципального </w:t>
      </w:r>
    </w:p>
    <w:p w14:paraId="5286A257" w14:textId="7C138890" w:rsidR="001D56FE" w:rsidRPr="00EB465E" w:rsidRDefault="00AA449A" w:rsidP="00F53D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65E">
        <w:rPr>
          <w:rFonts w:ascii="Times New Roman" w:hAnsi="Times New Roman" w:cs="Times New Roman"/>
          <w:b/>
          <w:sz w:val="28"/>
          <w:szCs w:val="28"/>
        </w:rPr>
        <w:t>звена</w:t>
      </w:r>
      <w:r w:rsidR="00D803D1" w:rsidRPr="00EB4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65E">
        <w:rPr>
          <w:rFonts w:ascii="Times New Roman" w:hAnsi="Times New Roman" w:cs="Times New Roman"/>
          <w:b/>
          <w:sz w:val="28"/>
          <w:szCs w:val="28"/>
        </w:rPr>
        <w:t>областной подсистемы единой государственной систем</w:t>
      </w:r>
      <w:r w:rsidR="00F53DF1" w:rsidRPr="00EB465E">
        <w:rPr>
          <w:rFonts w:ascii="Times New Roman" w:hAnsi="Times New Roman" w:cs="Times New Roman"/>
          <w:b/>
          <w:sz w:val="28"/>
          <w:szCs w:val="28"/>
        </w:rPr>
        <w:t>ы</w:t>
      </w:r>
      <w:r w:rsidR="00D803D1" w:rsidRPr="00EB4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65E">
        <w:rPr>
          <w:rFonts w:ascii="Times New Roman" w:hAnsi="Times New Roman" w:cs="Times New Roman"/>
          <w:b/>
          <w:sz w:val="28"/>
          <w:szCs w:val="28"/>
        </w:rPr>
        <w:t>предупреждения и ликвидации чрезвычайных ситуаций</w:t>
      </w:r>
    </w:p>
    <w:p w14:paraId="120ED43A" w14:textId="77777777" w:rsidR="001D56FE" w:rsidRPr="00EB465E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DF068C5" w14:textId="18458E5F" w:rsidR="009F1BD7" w:rsidRPr="00EB465E" w:rsidRDefault="00056DD6" w:rsidP="009A5C80">
      <w:pPr>
        <w:pStyle w:val="ab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465E">
        <w:rPr>
          <w:sz w:val="28"/>
          <w:szCs w:val="28"/>
        </w:rPr>
        <w:t xml:space="preserve">В соответствии </w:t>
      </w:r>
      <w:r w:rsidR="00D803D1" w:rsidRPr="00EB465E">
        <w:rPr>
          <w:sz w:val="28"/>
          <w:szCs w:val="28"/>
        </w:rPr>
        <w:t>с</w:t>
      </w:r>
      <w:r w:rsidRPr="00EB465E">
        <w:rPr>
          <w:sz w:val="28"/>
          <w:szCs w:val="28"/>
        </w:rPr>
        <w:t xml:space="preserve"> Федеральн</w:t>
      </w:r>
      <w:r w:rsidR="00D803D1" w:rsidRPr="00EB465E">
        <w:rPr>
          <w:sz w:val="28"/>
          <w:szCs w:val="28"/>
        </w:rPr>
        <w:t>ым</w:t>
      </w:r>
      <w:r w:rsidRPr="00EB465E">
        <w:rPr>
          <w:sz w:val="28"/>
          <w:szCs w:val="28"/>
        </w:rPr>
        <w:t xml:space="preserve"> закон</w:t>
      </w:r>
      <w:r w:rsidR="00D803D1" w:rsidRPr="00EB465E">
        <w:rPr>
          <w:sz w:val="28"/>
          <w:szCs w:val="28"/>
        </w:rPr>
        <w:t>ом</w:t>
      </w:r>
      <w:r w:rsidRPr="00EB465E">
        <w:rPr>
          <w:sz w:val="28"/>
          <w:szCs w:val="28"/>
        </w:rPr>
        <w:t xml:space="preserve"> от 21 декабря 1994 года</w:t>
      </w:r>
      <w:r w:rsidR="00D724AE" w:rsidRPr="00EB465E">
        <w:rPr>
          <w:sz w:val="28"/>
          <w:szCs w:val="28"/>
        </w:rPr>
        <w:t xml:space="preserve"> </w:t>
      </w:r>
      <w:r w:rsidR="00EB465E">
        <w:rPr>
          <w:sz w:val="28"/>
          <w:szCs w:val="28"/>
        </w:rPr>
        <w:t xml:space="preserve">                 </w:t>
      </w:r>
      <w:r w:rsidRPr="00EB465E">
        <w:rPr>
          <w:sz w:val="28"/>
          <w:szCs w:val="28"/>
        </w:rPr>
        <w:t xml:space="preserve">№ 68-ФЗ «О защите населения и территорий от чрезвычайных ситуаций природного и техногенного характера», </w:t>
      </w:r>
      <w:r w:rsidR="00246C69" w:rsidRPr="00EB465E">
        <w:rPr>
          <w:sz w:val="28"/>
          <w:szCs w:val="28"/>
        </w:rPr>
        <w:t>П</w:t>
      </w:r>
      <w:r w:rsidR="009A5C80" w:rsidRPr="00EB465E">
        <w:rPr>
          <w:sz w:val="28"/>
          <w:szCs w:val="28"/>
        </w:rPr>
        <w:t xml:space="preserve">оложением о единой государственной системе предупреждения и ликвидации чрезвычайных ситуаций, утвержденным </w:t>
      </w:r>
      <w:r w:rsidRPr="00EB465E">
        <w:rPr>
          <w:sz w:val="28"/>
          <w:szCs w:val="28"/>
        </w:rPr>
        <w:t>постановлением Правительства Российской Федерации от 30 декабря 2003 года № 794</w:t>
      </w:r>
      <w:r w:rsidR="00AA449A" w:rsidRPr="00EB465E">
        <w:rPr>
          <w:sz w:val="28"/>
          <w:szCs w:val="28"/>
        </w:rPr>
        <w:t>,</w:t>
      </w:r>
      <w:r w:rsidRPr="00EB465E">
        <w:rPr>
          <w:sz w:val="28"/>
          <w:szCs w:val="28"/>
        </w:rPr>
        <w:t xml:space="preserve"> </w:t>
      </w:r>
      <w:r w:rsidR="00D803D1" w:rsidRPr="00EB465E">
        <w:rPr>
          <w:sz w:val="28"/>
          <w:szCs w:val="28"/>
        </w:rPr>
        <w:t xml:space="preserve">решением комиссии </w:t>
      </w:r>
      <w:r w:rsidR="00EB465E">
        <w:rPr>
          <w:sz w:val="28"/>
          <w:szCs w:val="28"/>
        </w:rPr>
        <w:t xml:space="preserve">                                         </w:t>
      </w:r>
      <w:r w:rsidR="00D803D1" w:rsidRPr="00EB465E">
        <w:rPr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Няндомского муниципального округа Архангельской области от 20 мая 2025 года № 4 (внеплановое), </w:t>
      </w:r>
      <w:r w:rsidR="00AA449A" w:rsidRPr="00EB465E">
        <w:rPr>
          <w:sz w:val="28"/>
          <w:szCs w:val="28"/>
        </w:rPr>
        <w:t>ст</w:t>
      </w:r>
      <w:r w:rsidRPr="00EB465E">
        <w:rPr>
          <w:sz w:val="28"/>
          <w:szCs w:val="28"/>
        </w:rPr>
        <w:t>атьями</w:t>
      </w:r>
      <w:r w:rsidR="004869B3" w:rsidRPr="00EB465E">
        <w:rPr>
          <w:sz w:val="28"/>
          <w:szCs w:val="28"/>
        </w:rPr>
        <w:t xml:space="preserve"> </w:t>
      </w:r>
      <w:r w:rsidRPr="00EB465E">
        <w:rPr>
          <w:sz w:val="28"/>
          <w:szCs w:val="28"/>
        </w:rPr>
        <w:t>6</w:t>
      </w:r>
      <w:r w:rsidR="00D803D1" w:rsidRPr="00EB465E">
        <w:rPr>
          <w:sz w:val="28"/>
          <w:szCs w:val="28"/>
        </w:rPr>
        <w:t xml:space="preserve">, </w:t>
      </w:r>
      <w:r w:rsidRPr="00EB465E">
        <w:rPr>
          <w:sz w:val="28"/>
          <w:szCs w:val="28"/>
        </w:rPr>
        <w:t>40</w:t>
      </w:r>
      <w:r w:rsidR="00AA449A" w:rsidRPr="00EB465E">
        <w:rPr>
          <w:sz w:val="28"/>
          <w:szCs w:val="28"/>
        </w:rPr>
        <w:t xml:space="preserve"> </w:t>
      </w:r>
      <w:r w:rsidR="00D803D1" w:rsidRPr="00EB465E">
        <w:rPr>
          <w:sz w:val="28"/>
          <w:szCs w:val="28"/>
        </w:rPr>
        <w:t xml:space="preserve">и 43 </w:t>
      </w:r>
      <w:r w:rsidRPr="00EB465E">
        <w:rPr>
          <w:sz w:val="28"/>
          <w:szCs w:val="28"/>
        </w:rPr>
        <w:t>Устава Няндомского муниципального округа Архангельской области</w:t>
      </w:r>
      <w:r w:rsidR="00F80178" w:rsidRPr="00EB465E">
        <w:rPr>
          <w:sz w:val="28"/>
          <w:szCs w:val="28"/>
        </w:rPr>
        <w:t xml:space="preserve">, </w:t>
      </w:r>
      <w:r w:rsidR="00D803D1" w:rsidRPr="00EB465E">
        <w:rPr>
          <w:sz w:val="28"/>
          <w:szCs w:val="28"/>
        </w:rPr>
        <w:t>в целях предотвращения и ликвидации чрезвычайной ситуации на территории Няндомского муниципального округа</w:t>
      </w:r>
      <w:r w:rsidR="004869B3" w:rsidRPr="00EB465E">
        <w:rPr>
          <w:sz w:val="28"/>
          <w:szCs w:val="28"/>
        </w:rPr>
        <w:t>,</w:t>
      </w:r>
      <w:r w:rsidR="008558C9" w:rsidRPr="00EB465E">
        <w:rPr>
          <w:sz w:val="28"/>
          <w:szCs w:val="28"/>
        </w:rPr>
        <w:t xml:space="preserve"> </w:t>
      </w:r>
      <w:r w:rsidR="009F1BD7" w:rsidRPr="00EB465E">
        <w:rPr>
          <w:b/>
          <w:sz w:val="28"/>
          <w:szCs w:val="28"/>
        </w:rPr>
        <w:t xml:space="preserve">п о с т а н о в л я </w:t>
      </w:r>
      <w:r w:rsidR="00D803D1" w:rsidRPr="00EB465E">
        <w:rPr>
          <w:b/>
          <w:sz w:val="28"/>
          <w:szCs w:val="28"/>
        </w:rPr>
        <w:t>ю</w:t>
      </w:r>
      <w:r w:rsidR="009F1BD7" w:rsidRPr="00EB465E">
        <w:rPr>
          <w:sz w:val="28"/>
          <w:szCs w:val="28"/>
        </w:rPr>
        <w:t>:</w:t>
      </w:r>
    </w:p>
    <w:p w14:paraId="1E53571B" w14:textId="0608922C" w:rsidR="00D803D1" w:rsidRPr="00EB465E" w:rsidRDefault="00D803D1" w:rsidP="00D803D1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65E">
        <w:rPr>
          <w:rFonts w:ascii="Times New Roman" w:hAnsi="Times New Roman" w:cs="Times New Roman"/>
          <w:sz w:val="28"/>
          <w:szCs w:val="28"/>
        </w:rPr>
        <w:t xml:space="preserve">Ввести с 20 мая 2025 года </w:t>
      </w:r>
      <w:bookmarkStart w:id="0" w:name="_Hlk198654769"/>
      <w:r w:rsidR="00504134" w:rsidRPr="00EB465E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г. Няндома и д. Андреевская </w:t>
      </w:r>
      <w:r w:rsidR="00504134" w:rsidRPr="00EB465E">
        <w:rPr>
          <w:rFonts w:ascii="Times New Roman" w:hAnsi="Times New Roman"/>
          <w:sz w:val="28"/>
          <w:szCs w:val="28"/>
        </w:rPr>
        <w:t>Няндомского муниципального округа Архангельской области</w:t>
      </w:r>
      <w:bookmarkEnd w:id="0"/>
      <w:r w:rsidR="00504134" w:rsidRPr="00EB465E">
        <w:rPr>
          <w:rFonts w:ascii="Times New Roman" w:hAnsi="Times New Roman"/>
          <w:sz w:val="28"/>
          <w:szCs w:val="28"/>
        </w:rPr>
        <w:t xml:space="preserve"> </w:t>
      </w:r>
      <w:r w:rsidRPr="00EB465E">
        <w:rPr>
          <w:rFonts w:ascii="Times New Roman" w:hAnsi="Times New Roman" w:cs="Times New Roman"/>
          <w:sz w:val="28"/>
          <w:szCs w:val="28"/>
        </w:rPr>
        <w:t>режим функционирования «Повышенная готовность» для органов управления, сил и средств Няндомского муниципального звена областной подсистемы единой государственной системы предупреждения и ликвидации чрезвычайных ситуаций.</w:t>
      </w:r>
    </w:p>
    <w:p w14:paraId="7202E450" w14:textId="5210704B" w:rsidR="00780B7D" w:rsidRPr="00EB465E" w:rsidRDefault="00780B7D" w:rsidP="00780B7D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65E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главы муниципального образования «Няндомский муниципальный район» от 29 декабря 2018 года </w:t>
      </w:r>
      <w:r w:rsidR="00EB465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B465E">
        <w:rPr>
          <w:rFonts w:ascii="Times New Roman" w:hAnsi="Times New Roman" w:cs="Times New Roman"/>
          <w:sz w:val="28"/>
          <w:szCs w:val="28"/>
        </w:rPr>
        <w:t>№</w:t>
      </w:r>
      <w:r w:rsidR="00EB465E">
        <w:rPr>
          <w:rFonts w:ascii="Times New Roman" w:hAnsi="Times New Roman" w:cs="Times New Roman"/>
          <w:sz w:val="28"/>
          <w:szCs w:val="28"/>
        </w:rPr>
        <w:t xml:space="preserve"> </w:t>
      </w:r>
      <w:r w:rsidRPr="00EB465E">
        <w:rPr>
          <w:rFonts w:ascii="Times New Roman" w:hAnsi="Times New Roman" w:cs="Times New Roman"/>
          <w:sz w:val="28"/>
          <w:szCs w:val="28"/>
        </w:rPr>
        <w:t>329 «О введении на территории муниципального образования «Няндомское» режима повышенной готовности для органов управления, сил и средств Няндомского муниципального звена областной подсистемы единой государственной системы предупреждения и ликвидации чрезвычайных ситуаций»</w:t>
      </w:r>
      <w:r w:rsidR="00246C69" w:rsidRPr="00EB465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4D33A0" w14:textId="505A0A54" w:rsidR="00D803D1" w:rsidRPr="00EB465E" w:rsidRDefault="00D803D1" w:rsidP="00D803D1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65E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разместить на официальном сайте администрации Няндомского муниципального округа Архангельской области</w:t>
      </w:r>
      <w:r w:rsidR="00EB465E" w:rsidRPr="00EB465E">
        <w:rPr>
          <w:rFonts w:ascii="Times New Roman" w:hAnsi="Times New Roman" w:cs="Times New Roman"/>
          <w:sz w:val="28"/>
          <w:szCs w:val="28"/>
        </w:rPr>
        <w:t xml:space="preserve"> и опубликовать в периодическом печатном издании «Вестник Няндомского района»</w:t>
      </w:r>
      <w:r w:rsidRPr="00EB465E">
        <w:rPr>
          <w:rFonts w:ascii="Times New Roman" w:hAnsi="Times New Roman" w:cs="Times New Roman"/>
          <w:sz w:val="28"/>
          <w:szCs w:val="28"/>
        </w:rPr>
        <w:t>.</w:t>
      </w:r>
    </w:p>
    <w:p w14:paraId="170C831B" w14:textId="368A3343" w:rsidR="0021068C" w:rsidRPr="00EB465E" w:rsidRDefault="00D803D1" w:rsidP="00D724AE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65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7"/>
        <w:gridCol w:w="3847"/>
      </w:tblGrid>
      <w:tr w:rsidR="00D729AA" w:rsidRPr="00EB465E" w14:paraId="703555F0" w14:textId="77777777" w:rsidTr="00056DD6">
        <w:tc>
          <w:tcPr>
            <w:tcW w:w="5507" w:type="dxa"/>
          </w:tcPr>
          <w:p w14:paraId="4475410A" w14:textId="77777777" w:rsidR="00F80178" w:rsidRDefault="00F80178" w:rsidP="0021068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1A96557" w14:textId="77777777" w:rsidR="00EB465E" w:rsidRDefault="00EB465E" w:rsidP="0021068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F393E61" w14:textId="614CFD97" w:rsidR="00EB465E" w:rsidRPr="00EB465E" w:rsidRDefault="00EB465E" w:rsidP="0021068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847" w:type="dxa"/>
          </w:tcPr>
          <w:p w14:paraId="521AFBA9" w14:textId="77777777" w:rsidR="00D729AA" w:rsidRPr="00EB465E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56DD6" w:rsidRPr="00EB465E" w14:paraId="77B6577A" w14:textId="77777777" w:rsidTr="00056DD6">
        <w:tc>
          <w:tcPr>
            <w:tcW w:w="5507" w:type="dxa"/>
          </w:tcPr>
          <w:p w14:paraId="492EC655" w14:textId="30CA316F" w:rsidR="00056DD6" w:rsidRPr="00EB465E" w:rsidRDefault="00D803D1" w:rsidP="001A62F8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B465E">
              <w:rPr>
                <w:b/>
                <w:bCs/>
                <w:color w:val="000000"/>
                <w:sz w:val="28"/>
                <w:szCs w:val="28"/>
              </w:rPr>
              <w:t>Исполняющий обязанности г</w:t>
            </w:r>
            <w:r w:rsidR="002F6127" w:rsidRPr="00EB465E">
              <w:rPr>
                <w:b/>
                <w:bCs/>
                <w:color w:val="000000"/>
                <w:sz w:val="28"/>
                <w:szCs w:val="28"/>
              </w:rPr>
              <w:t>лава</w:t>
            </w:r>
            <w:r w:rsidR="00056DD6" w:rsidRPr="00EB465E">
              <w:rPr>
                <w:b/>
                <w:bCs/>
                <w:color w:val="000000"/>
                <w:sz w:val="28"/>
                <w:szCs w:val="28"/>
              </w:rPr>
              <w:t xml:space="preserve"> Няндомского муниципального округа</w:t>
            </w:r>
          </w:p>
        </w:tc>
        <w:tc>
          <w:tcPr>
            <w:tcW w:w="3847" w:type="dxa"/>
          </w:tcPr>
          <w:p w14:paraId="286F99D8" w14:textId="77777777" w:rsidR="00056DD6" w:rsidRPr="00EB465E" w:rsidRDefault="00056DD6" w:rsidP="00056DD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227B8552" w14:textId="2D59A0A9" w:rsidR="00056DD6" w:rsidRPr="00EB465E" w:rsidRDefault="002F6127" w:rsidP="00056DD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EB465E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D803D1" w:rsidRPr="00EB465E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Pr="00EB465E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D803D1" w:rsidRPr="00EB465E">
              <w:rPr>
                <w:b/>
                <w:bCs/>
                <w:color w:val="000000"/>
                <w:sz w:val="28"/>
                <w:szCs w:val="28"/>
              </w:rPr>
              <w:t>Ведерников</w:t>
            </w:r>
          </w:p>
        </w:tc>
      </w:tr>
    </w:tbl>
    <w:p w14:paraId="619B4BBD" w14:textId="56590313" w:rsidR="00191EB4" w:rsidRPr="00EB465E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sectPr w:rsidR="00191EB4" w:rsidRPr="00EB465E" w:rsidSect="00D72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1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B94F" w14:textId="77777777" w:rsidR="00C35F2A" w:rsidRDefault="00C35F2A" w:rsidP="00D729AA">
      <w:pPr>
        <w:spacing w:line="240" w:lineRule="auto"/>
      </w:pPr>
      <w:r>
        <w:separator/>
      </w:r>
    </w:p>
  </w:endnote>
  <w:endnote w:type="continuationSeparator" w:id="0">
    <w:p w14:paraId="74008FC5" w14:textId="77777777" w:rsidR="00C35F2A" w:rsidRDefault="00C35F2A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8E95" w14:textId="77777777" w:rsidR="00B4621C" w:rsidRDefault="00B4621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8C7C" w14:textId="77777777" w:rsidR="00B4621C" w:rsidRDefault="00B4621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8783" w14:textId="77777777" w:rsidR="00B4621C" w:rsidRDefault="00B462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9DA3" w14:textId="77777777" w:rsidR="00C35F2A" w:rsidRDefault="00C35F2A" w:rsidP="00D729AA">
      <w:pPr>
        <w:spacing w:line="240" w:lineRule="auto"/>
      </w:pPr>
      <w:r>
        <w:separator/>
      </w:r>
    </w:p>
  </w:footnote>
  <w:footnote w:type="continuationSeparator" w:id="0">
    <w:p w14:paraId="0C7EE3D5" w14:textId="77777777" w:rsidR="00C35F2A" w:rsidRDefault="00C35F2A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EC64" w14:textId="77777777" w:rsidR="00B4621C" w:rsidRDefault="00B4621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4477"/>
      <w:docPartObj>
        <w:docPartGallery w:val="Page Numbers (Top of Page)"/>
        <w:docPartUnique/>
      </w:docPartObj>
    </w:sdtPr>
    <w:sdtEndPr/>
    <w:sdtContent>
      <w:p w14:paraId="7AE317A9" w14:textId="77777777" w:rsidR="00E40C6C" w:rsidRDefault="00A13A3A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E40C6C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C71D9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750FAB39" w14:textId="77777777" w:rsidR="00E40C6C" w:rsidRDefault="00E40C6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E40C6C" w14:paraId="439D772C" w14:textId="77777777" w:rsidTr="00056DD6">
      <w:tc>
        <w:tcPr>
          <w:tcW w:w="9354" w:type="dxa"/>
        </w:tcPr>
        <w:p w14:paraId="31D7BABE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34A7E49" wp14:editId="1BDB9CA6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C23C731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40C6C" w14:paraId="54029488" w14:textId="77777777" w:rsidTr="00056DD6">
      <w:tc>
        <w:tcPr>
          <w:tcW w:w="9354" w:type="dxa"/>
        </w:tcPr>
        <w:p w14:paraId="0AF19AB2" w14:textId="0638D192" w:rsidR="00E40C6C" w:rsidRPr="00680A52" w:rsidRDefault="00D803D1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71C84B9E" w14:textId="3481595E" w:rsidR="00E40C6C" w:rsidRPr="00680A52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056DD6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C09EC01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3AFA2BB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E40C6C" w14:paraId="312603AD" w14:textId="77777777" w:rsidTr="00056DD6">
      <w:tc>
        <w:tcPr>
          <w:tcW w:w="9354" w:type="dxa"/>
        </w:tcPr>
        <w:p w14:paraId="020912E1" w14:textId="77777777" w:rsidR="00E40C6C" w:rsidRPr="0037724A" w:rsidRDefault="00E40C6C" w:rsidP="00560CF9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E40C6C" w14:paraId="1CCA9BF6" w14:textId="77777777" w:rsidTr="00056DD6">
      <w:tc>
        <w:tcPr>
          <w:tcW w:w="9354" w:type="dxa"/>
        </w:tcPr>
        <w:p w14:paraId="1A67D7B3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40C6C" w14:paraId="2E0DFC40" w14:textId="77777777" w:rsidTr="00056DD6">
      <w:tc>
        <w:tcPr>
          <w:tcW w:w="9354" w:type="dxa"/>
        </w:tcPr>
        <w:p w14:paraId="23CDED1B" w14:textId="52D5719E" w:rsidR="00E40C6C" w:rsidRPr="00C7038B" w:rsidRDefault="00E40C6C" w:rsidP="00A822C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B4621C">
            <w:rPr>
              <w:rFonts w:ascii="Times New Roman" w:hAnsi="Times New Roman" w:cs="Times New Roman"/>
              <w:sz w:val="28"/>
              <w:szCs w:val="28"/>
            </w:rPr>
            <w:t>20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B4621C">
            <w:rPr>
              <w:rFonts w:ascii="Times New Roman" w:hAnsi="Times New Roman" w:cs="Times New Roman"/>
              <w:sz w:val="28"/>
              <w:szCs w:val="28"/>
            </w:rPr>
            <w:t>мая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D803D1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B4621C">
            <w:rPr>
              <w:rFonts w:ascii="Times New Roman" w:hAnsi="Times New Roman" w:cs="Times New Roman"/>
              <w:sz w:val="28"/>
              <w:szCs w:val="28"/>
            </w:rPr>
            <w:t xml:space="preserve"> 108</w:t>
          </w:r>
          <w:r w:rsidR="00A822C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E40C6C" w14:paraId="46DECEB5" w14:textId="77777777" w:rsidTr="00056DD6">
      <w:tc>
        <w:tcPr>
          <w:tcW w:w="9354" w:type="dxa"/>
        </w:tcPr>
        <w:p w14:paraId="6992FC1D" w14:textId="77777777" w:rsidR="00E40C6C" w:rsidRPr="0037724A" w:rsidRDefault="00A822C9" w:rsidP="00560CF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E40C6C" w14:paraId="3EDB126A" w14:textId="77777777" w:rsidTr="00056DD6">
      <w:tc>
        <w:tcPr>
          <w:tcW w:w="9354" w:type="dxa"/>
        </w:tcPr>
        <w:p w14:paraId="6CACDE5A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57C57AB" w14:textId="5115DCC8" w:rsidR="00E40C6C" w:rsidRDefault="00E40C6C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4EC3B5F4" w14:textId="77777777" w:rsidR="00EB465E" w:rsidRDefault="00EB465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6A6089A"/>
    <w:multiLevelType w:val="hybridMultilevel"/>
    <w:tmpl w:val="5A3660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32044C5"/>
    <w:multiLevelType w:val="hybridMultilevel"/>
    <w:tmpl w:val="7A5C7C72"/>
    <w:lvl w:ilvl="0" w:tplc="AC8C0A74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F36D6F"/>
    <w:multiLevelType w:val="multilevel"/>
    <w:tmpl w:val="CA2CA686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06B"/>
    <w:rsid w:val="00035B69"/>
    <w:rsid w:val="0004370D"/>
    <w:rsid w:val="00045B13"/>
    <w:rsid w:val="00056DD6"/>
    <w:rsid w:val="000A6B00"/>
    <w:rsid w:val="000C386E"/>
    <w:rsid w:val="000D570D"/>
    <w:rsid w:val="000F0D60"/>
    <w:rsid w:val="0010213D"/>
    <w:rsid w:val="00106E2D"/>
    <w:rsid w:val="00112896"/>
    <w:rsid w:val="00113509"/>
    <w:rsid w:val="001555B1"/>
    <w:rsid w:val="0018501F"/>
    <w:rsid w:val="00191EB4"/>
    <w:rsid w:val="001A62F8"/>
    <w:rsid w:val="001C53D7"/>
    <w:rsid w:val="001D56FE"/>
    <w:rsid w:val="001E7CEC"/>
    <w:rsid w:val="001F3370"/>
    <w:rsid w:val="0021068C"/>
    <w:rsid w:val="002220DB"/>
    <w:rsid w:val="0022341B"/>
    <w:rsid w:val="00246C69"/>
    <w:rsid w:val="00262AC6"/>
    <w:rsid w:val="00281C02"/>
    <w:rsid w:val="00297D07"/>
    <w:rsid w:val="002D3B00"/>
    <w:rsid w:val="002F09D7"/>
    <w:rsid w:val="002F6127"/>
    <w:rsid w:val="00301CA0"/>
    <w:rsid w:val="00334A54"/>
    <w:rsid w:val="00366970"/>
    <w:rsid w:val="0037565B"/>
    <w:rsid w:val="0037724A"/>
    <w:rsid w:val="003A27AB"/>
    <w:rsid w:val="003C0962"/>
    <w:rsid w:val="003F6800"/>
    <w:rsid w:val="00414A5E"/>
    <w:rsid w:val="004542C0"/>
    <w:rsid w:val="004869B3"/>
    <w:rsid w:val="004B200A"/>
    <w:rsid w:val="004C0F27"/>
    <w:rsid w:val="00504134"/>
    <w:rsid w:val="00523F96"/>
    <w:rsid w:val="00533983"/>
    <w:rsid w:val="00560CF9"/>
    <w:rsid w:val="005668CE"/>
    <w:rsid w:val="0056739B"/>
    <w:rsid w:val="005750EE"/>
    <w:rsid w:val="005915A0"/>
    <w:rsid w:val="005A1C81"/>
    <w:rsid w:val="005E5BE8"/>
    <w:rsid w:val="005F5D5F"/>
    <w:rsid w:val="005F6FA9"/>
    <w:rsid w:val="005F720C"/>
    <w:rsid w:val="00613C1F"/>
    <w:rsid w:val="00650122"/>
    <w:rsid w:val="00680A52"/>
    <w:rsid w:val="00694260"/>
    <w:rsid w:val="006A5D83"/>
    <w:rsid w:val="006D5FBE"/>
    <w:rsid w:val="0073582A"/>
    <w:rsid w:val="00773DB3"/>
    <w:rsid w:val="00780B7D"/>
    <w:rsid w:val="007820C9"/>
    <w:rsid w:val="007A3960"/>
    <w:rsid w:val="007B7FF3"/>
    <w:rsid w:val="007D6DCE"/>
    <w:rsid w:val="008076C2"/>
    <w:rsid w:val="0083533C"/>
    <w:rsid w:val="008366A7"/>
    <w:rsid w:val="008369BE"/>
    <w:rsid w:val="008558C9"/>
    <w:rsid w:val="00896ED7"/>
    <w:rsid w:val="008A2CCC"/>
    <w:rsid w:val="008C2127"/>
    <w:rsid w:val="0094238A"/>
    <w:rsid w:val="00965615"/>
    <w:rsid w:val="00966A54"/>
    <w:rsid w:val="009A5C80"/>
    <w:rsid w:val="009B4F0C"/>
    <w:rsid w:val="009F1BD7"/>
    <w:rsid w:val="00A13A3A"/>
    <w:rsid w:val="00A23762"/>
    <w:rsid w:val="00A27287"/>
    <w:rsid w:val="00A822C9"/>
    <w:rsid w:val="00A9137D"/>
    <w:rsid w:val="00AA449A"/>
    <w:rsid w:val="00AC71D9"/>
    <w:rsid w:val="00AD26C6"/>
    <w:rsid w:val="00AE2F5F"/>
    <w:rsid w:val="00B207AF"/>
    <w:rsid w:val="00B25DBE"/>
    <w:rsid w:val="00B4621C"/>
    <w:rsid w:val="00B508BF"/>
    <w:rsid w:val="00B8507C"/>
    <w:rsid w:val="00BB018B"/>
    <w:rsid w:val="00BC3A06"/>
    <w:rsid w:val="00BF38A8"/>
    <w:rsid w:val="00BF5C38"/>
    <w:rsid w:val="00C149F4"/>
    <w:rsid w:val="00C15C1E"/>
    <w:rsid w:val="00C35491"/>
    <w:rsid w:val="00C35F2A"/>
    <w:rsid w:val="00C43CDF"/>
    <w:rsid w:val="00C7038B"/>
    <w:rsid w:val="00C76EE6"/>
    <w:rsid w:val="00CC46D8"/>
    <w:rsid w:val="00CC70D2"/>
    <w:rsid w:val="00D26A13"/>
    <w:rsid w:val="00D724AE"/>
    <w:rsid w:val="00D729AA"/>
    <w:rsid w:val="00D73DF7"/>
    <w:rsid w:val="00D75E4B"/>
    <w:rsid w:val="00D803D1"/>
    <w:rsid w:val="00DA7D61"/>
    <w:rsid w:val="00DF392A"/>
    <w:rsid w:val="00E355D0"/>
    <w:rsid w:val="00E40C6C"/>
    <w:rsid w:val="00E70955"/>
    <w:rsid w:val="00E81454"/>
    <w:rsid w:val="00EB465E"/>
    <w:rsid w:val="00EC2E57"/>
    <w:rsid w:val="00EC7168"/>
    <w:rsid w:val="00EF2169"/>
    <w:rsid w:val="00EF3504"/>
    <w:rsid w:val="00F10CE9"/>
    <w:rsid w:val="00F45593"/>
    <w:rsid w:val="00F53DF1"/>
    <w:rsid w:val="00F7395E"/>
    <w:rsid w:val="00F73A9F"/>
    <w:rsid w:val="00F80178"/>
    <w:rsid w:val="00F82F88"/>
    <w:rsid w:val="00FA4DAD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A72D"/>
  <w15:docId w15:val="{553A1C3A-1C0B-47B8-B637-B6DCB0BD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AA44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AA4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A6C531-441A-478A-85FD-D78CFE16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2025-05-21T07:04:00Z</cp:lastPrinted>
  <dcterms:created xsi:type="dcterms:W3CDTF">2025-05-21T07:44:00Z</dcterms:created>
  <dcterms:modified xsi:type="dcterms:W3CDTF">2025-05-21T07:44:00Z</dcterms:modified>
</cp:coreProperties>
</file>