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A413B" w14:paraId="001A1754" w14:textId="77777777" w:rsidTr="00BF676C">
        <w:tc>
          <w:tcPr>
            <w:tcW w:w="9354" w:type="dxa"/>
          </w:tcPr>
          <w:p w14:paraId="6837193C" w14:textId="77777777" w:rsidR="006A413B" w:rsidRDefault="006A413B" w:rsidP="003C5566">
            <w:pPr>
              <w:jc w:val="center"/>
              <w:rPr>
                <w:rFonts w:ascii="Times New Roman" w:hAnsi="Times New Roman" w:cs="Times New Roman"/>
                <w:b/>
                <w:sz w:val="28"/>
                <w:szCs w:val="28"/>
              </w:rPr>
            </w:pPr>
            <w:r w:rsidRPr="00C3376A">
              <w:rPr>
                <w:rFonts w:ascii="Times New Roman" w:hAnsi="Times New Roman" w:cs="Times New Roman"/>
                <w:b/>
                <w:noProof/>
                <w:sz w:val="36"/>
                <w:szCs w:val="36"/>
                <w:lang w:eastAsia="ru-RU"/>
              </w:rPr>
              <w:drawing>
                <wp:inline distT="0" distB="0" distL="0" distR="0" wp14:anchorId="4CB5E535" wp14:editId="792710FF">
                  <wp:extent cx="564996" cy="680265"/>
                  <wp:effectExtent l="19050" t="0" r="6504" b="0"/>
                  <wp:docPr id="10" name="Рисунок 10"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4B39B679" w14:textId="5C5C9E70" w:rsidR="003C5566" w:rsidRPr="0037724A" w:rsidRDefault="003C5566" w:rsidP="003C5566">
            <w:pPr>
              <w:jc w:val="center"/>
              <w:rPr>
                <w:rFonts w:ascii="Times New Roman" w:hAnsi="Times New Roman" w:cs="Times New Roman"/>
                <w:b/>
                <w:sz w:val="28"/>
                <w:szCs w:val="28"/>
              </w:rPr>
            </w:pPr>
          </w:p>
        </w:tc>
      </w:tr>
      <w:tr w:rsidR="006A413B" w14:paraId="4013101D" w14:textId="77777777" w:rsidTr="00BF676C">
        <w:tc>
          <w:tcPr>
            <w:tcW w:w="9354" w:type="dxa"/>
          </w:tcPr>
          <w:p w14:paraId="03FD9D0E" w14:textId="77777777" w:rsidR="006A413B" w:rsidRPr="00680A52" w:rsidRDefault="006A413B" w:rsidP="00BF676C">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37EC3A8" w14:textId="77777777" w:rsidR="006A413B" w:rsidRPr="00680A52" w:rsidRDefault="006A413B" w:rsidP="00BF676C">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2124D445" w14:textId="77777777" w:rsidR="006A413B" w:rsidRDefault="006A413B" w:rsidP="00BF676C">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CF00C42" w14:textId="77777777" w:rsidR="006A413B" w:rsidRPr="0037724A" w:rsidRDefault="006A413B" w:rsidP="00BF676C">
            <w:pPr>
              <w:jc w:val="center"/>
              <w:rPr>
                <w:rFonts w:ascii="Times New Roman" w:hAnsi="Times New Roman" w:cs="Times New Roman"/>
                <w:b/>
                <w:sz w:val="36"/>
                <w:szCs w:val="36"/>
              </w:rPr>
            </w:pPr>
          </w:p>
        </w:tc>
      </w:tr>
      <w:tr w:rsidR="006A413B" w14:paraId="4E338E2B" w14:textId="77777777" w:rsidTr="00BF676C">
        <w:tc>
          <w:tcPr>
            <w:tcW w:w="9354" w:type="dxa"/>
          </w:tcPr>
          <w:p w14:paraId="365DF959" w14:textId="77777777" w:rsidR="006A413B" w:rsidRPr="0037724A" w:rsidRDefault="006A413B" w:rsidP="00BF676C">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6A413B" w14:paraId="36B5BBFD" w14:textId="77777777" w:rsidTr="00BF676C">
        <w:tc>
          <w:tcPr>
            <w:tcW w:w="9354" w:type="dxa"/>
          </w:tcPr>
          <w:p w14:paraId="2AE1E25C" w14:textId="77777777" w:rsidR="006A413B" w:rsidRDefault="006A413B" w:rsidP="00BF676C">
            <w:pPr>
              <w:jc w:val="center"/>
              <w:rPr>
                <w:rFonts w:ascii="Times New Roman" w:hAnsi="Times New Roman" w:cs="Times New Roman"/>
                <w:b/>
                <w:sz w:val="28"/>
                <w:szCs w:val="28"/>
              </w:rPr>
            </w:pPr>
          </w:p>
        </w:tc>
      </w:tr>
      <w:tr w:rsidR="006A413B" w14:paraId="28909557" w14:textId="77777777" w:rsidTr="00BF676C">
        <w:tc>
          <w:tcPr>
            <w:tcW w:w="9354" w:type="dxa"/>
          </w:tcPr>
          <w:p w14:paraId="74F9A735" w14:textId="77777777" w:rsidR="006A413B" w:rsidRPr="00C7038B" w:rsidRDefault="006A413B" w:rsidP="00BF676C">
            <w:pPr>
              <w:jc w:val="center"/>
              <w:rPr>
                <w:rFonts w:ascii="Times New Roman" w:hAnsi="Times New Roman" w:cs="Times New Roman"/>
                <w:sz w:val="28"/>
                <w:szCs w:val="28"/>
              </w:rPr>
            </w:pPr>
            <w:r>
              <w:rPr>
                <w:rFonts w:ascii="Times New Roman" w:hAnsi="Times New Roman" w:cs="Times New Roman"/>
                <w:sz w:val="28"/>
                <w:szCs w:val="28"/>
              </w:rPr>
              <w:t>от «____» ноября 2023</w:t>
            </w:r>
            <w:r w:rsidRPr="00C7038B">
              <w:rPr>
                <w:rFonts w:ascii="Times New Roman" w:hAnsi="Times New Roman" w:cs="Times New Roman"/>
                <w:sz w:val="28"/>
                <w:szCs w:val="28"/>
              </w:rPr>
              <w:t xml:space="preserve"> г. № </w:t>
            </w:r>
            <w:r>
              <w:rPr>
                <w:rFonts w:ascii="Times New Roman" w:hAnsi="Times New Roman" w:cs="Times New Roman"/>
                <w:sz w:val="28"/>
                <w:szCs w:val="28"/>
              </w:rPr>
              <w:t>_____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6A413B" w14:paraId="0B0B7A21" w14:textId="77777777" w:rsidTr="00BF676C">
        <w:tc>
          <w:tcPr>
            <w:tcW w:w="9354" w:type="dxa"/>
          </w:tcPr>
          <w:p w14:paraId="4DBDF276" w14:textId="77777777" w:rsidR="006A413B" w:rsidRPr="0037724A" w:rsidRDefault="006A413B" w:rsidP="00BF676C">
            <w:pPr>
              <w:jc w:val="center"/>
              <w:rPr>
                <w:rFonts w:ascii="Times New Roman" w:hAnsi="Times New Roman" w:cs="Times New Roman"/>
                <w:sz w:val="28"/>
                <w:szCs w:val="28"/>
              </w:rPr>
            </w:pPr>
          </w:p>
        </w:tc>
      </w:tr>
      <w:tr w:rsidR="006A413B" w14:paraId="38C7312A" w14:textId="77777777" w:rsidTr="00BF676C">
        <w:tc>
          <w:tcPr>
            <w:tcW w:w="9354" w:type="dxa"/>
          </w:tcPr>
          <w:p w14:paraId="5258EE9F" w14:textId="77777777" w:rsidR="006A413B" w:rsidRPr="0037724A" w:rsidRDefault="006A413B" w:rsidP="00BF676C">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07251FAB" w14:textId="77777777" w:rsidR="006A413B" w:rsidRDefault="006A413B" w:rsidP="00BE18A3">
      <w:pPr>
        <w:pStyle w:val="western"/>
        <w:spacing w:before="0" w:beforeAutospacing="0" w:after="0" w:afterAutospacing="0"/>
        <w:jc w:val="center"/>
        <w:rPr>
          <w:b/>
          <w:sz w:val="28"/>
          <w:szCs w:val="28"/>
        </w:rPr>
      </w:pPr>
    </w:p>
    <w:p w14:paraId="355D7F01" w14:textId="77777777" w:rsidR="006A413B" w:rsidRDefault="006A413B" w:rsidP="00BE18A3">
      <w:pPr>
        <w:pStyle w:val="western"/>
        <w:spacing w:before="0" w:beforeAutospacing="0" w:after="0" w:afterAutospacing="0"/>
        <w:jc w:val="center"/>
        <w:rPr>
          <w:b/>
          <w:sz w:val="28"/>
          <w:szCs w:val="28"/>
        </w:rPr>
      </w:pPr>
    </w:p>
    <w:p w14:paraId="0EBEFBBB" w14:textId="07F92DE8" w:rsidR="00616F47" w:rsidRDefault="00616F47" w:rsidP="00BE18A3">
      <w:pPr>
        <w:pStyle w:val="western"/>
        <w:spacing w:before="0" w:beforeAutospacing="0" w:after="0" w:afterAutospacing="0"/>
        <w:jc w:val="center"/>
        <w:rPr>
          <w:b/>
          <w:sz w:val="28"/>
          <w:szCs w:val="28"/>
        </w:rPr>
      </w:pPr>
      <w:r w:rsidRPr="00616F47">
        <w:rPr>
          <w:b/>
          <w:sz w:val="28"/>
          <w:szCs w:val="28"/>
        </w:rPr>
        <w:t xml:space="preserve">О </w:t>
      </w:r>
      <w:r w:rsidR="009E4D48">
        <w:rPr>
          <w:b/>
          <w:sz w:val="28"/>
          <w:szCs w:val="28"/>
        </w:rPr>
        <w:t>создании</w:t>
      </w:r>
      <w:r w:rsidRPr="00616F47">
        <w:rPr>
          <w:b/>
          <w:sz w:val="28"/>
          <w:szCs w:val="28"/>
        </w:rPr>
        <w:t xml:space="preserve"> </w:t>
      </w:r>
      <w:r w:rsidR="002B7EEE" w:rsidRPr="002B7EEE">
        <w:rPr>
          <w:b/>
          <w:sz w:val="28"/>
          <w:szCs w:val="28"/>
        </w:rPr>
        <w:t>Совет</w:t>
      </w:r>
      <w:r w:rsidR="009E4D48">
        <w:rPr>
          <w:b/>
          <w:sz w:val="28"/>
          <w:szCs w:val="28"/>
        </w:rPr>
        <w:t>а</w:t>
      </w:r>
      <w:r w:rsidR="002B7EEE" w:rsidRPr="002B7EEE">
        <w:rPr>
          <w:b/>
          <w:sz w:val="28"/>
          <w:szCs w:val="28"/>
        </w:rPr>
        <w:t xml:space="preserve"> по территориальному общественному самоуправлению при главе </w:t>
      </w:r>
      <w:r>
        <w:rPr>
          <w:b/>
          <w:sz w:val="28"/>
          <w:szCs w:val="28"/>
        </w:rPr>
        <w:t>Няндомско</w:t>
      </w:r>
      <w:r w:rsidR="002B7EEE">
        <w:rPr>
          <w:b/>
          <w:sz w:val="28"/>
          <w:szCs w:val="28"/>
        </w:rPr>
        <w:t>го</w:t>
      </w:r>
      <w:r>
        <w:rPr>
          <w:b/>
          <w:sz w:val="28"/>
          <w:szCs w:val="28"/>
        </w:rPr>
        <w:t xml:space="preserve"> муниципально</w:t>
      </w:r>
      <w:r w:rsidR="002B7EEE">
        <w:rPr>
          <w:b/>
          <w:sz w:val="28"/>
          <w:szCs w:val="28"/>
        </w:rPr>
        <w:t>го</w:t>
      </w:r>
      <w:r>
        <w:rPr>
          <w:b/>
          <w:sz w:val="28"/>
          <w:szCs w:val="28"/>
        </w:rPr>
        <w:t xml:space="preserve"> округ</w:t>
      </w:r>
      <w:r w:rsidR="002B7EEE">
        <w:rPr>
          <w:b/>
          <w:sz w:val="28"/>
          <w:szCs w:val="28"/>
        </w:rPr>
        <w:t>а</w:t>
      </w:r>
      <w:r>
        <w:rPr>
          <w:b/>
          <w:sz w:val="28"/>
          <w:szCs w:val="28"/>
        </w:rPr>
        <w:t xml:space="preserve"> Архангельской области</w:t>
      </w:r>
    </w:p>
    <w:p w14:paraId="4C316A2B" w14:textId="5FDF6173" w:rsidR="004A1CB0" w:rsidRPr="002F4640" w:rsidRDefault="004A1CB0" w:rsidP="00BE18A3">
      <w:pPr>
        <w:pStyle w:val="western"/>
        <w:spacing w:before="0" w:beforeAutospacing="0" w:after="0" w:afterAutospacing="0"/>
        <w:jc w:val="center"/>
        <w:rPr>
          <w:b/>
          <w:sz w:val="28"/>
          <w:szCs w:val="28"/>
        </w:rPr>
      </w:pPr>
    </w:p>
    <w:p w14:paraId="49A05882" w14:textId="738D8DC1" w:rsidR="008C7069" w:rsidRPr="00D67482" w:rsidRDefault="003943AA" w:rsidP="00D67482">
      <w:pPr>
        <w:pStyle w:val="ab"/>
        <w:spacing w:before="0" w:beforeAutospacing="0" w:after="0" w:afterAutospacing="0" w:line="180" w:lineRule="atLeast"/>
        <w:ind w:firstLine="540"/>
        <w:jc w:val="both"/>
        <w:rPr>
          <w:sz w:val="28"/>
          <w:szCs w:val="28"/>
        </w:rPr>
      </w:pPr>
      <w:r w:rsidRPr="00D67482">
        <w:rPr>
          <w:sz w:val="28"/>
          <w:szCs w:val="28"/>
        </w:rPr>
        <w:t xml:space="preserve">В соответствии </w:t>
      </w:r>
      <w:r w:rsidR="00D67482" w:rsidRPr="00D67482">
        <w:rPr>
          <w:sz w:val="28"/>
          <w:szCs w:val="28"/>
        </w:rPr>
        <w:t xml:space="preserve">с </w:t>
      </w:r>
      <w:r w:rsidR="008C7069" w:rsidRPr="00D67482">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w:t>
      </w:r>
      <w:r w:rsidR="00D67482" w:rsidRPr="00D67482">
        <w:rPr>
          <w:sz w:val="28"/>
          <w:szCs w:val="28"/>
        </w:rPr>
        <w:t>№</w:t>
      </w:r>
      <w:r w:rsidR="008C7069" w:rsidRPr="00D67482">
        <w:rPr>
          <w:sz w:val="28"/>
          <w:szCs w:val="28"/>
        </w:rPr>
        <w:t xml:space="preserve"> 7-ФЗ </w:t>
      </w:r>
      <w:r w:rsidR="00D67482" w:rsidRPr="00D67482">
        <w:rPr>
          <w:sz w:val="28"/>
          <w:szCs w:val="28"/>
        </w:rPr>
        <w:br/>
        <w:t>«</w:t>
      </w:r>
      <w:r w:rsidR="008C7069" w:rsidRPr="00D67482">
        <w:rPr>
          <w:sz w:val="28"/>
          <w:szCs w:val="28"/>
        </w:rPr>
        <w:t>О некоммерческих организациях</w:t>
      </w:r>
      <w:r w:rsidR="00D67482" w:rsidRPr="00D67482">
        <w:rPr>
          <w:sz w:val="28"/>
          <w:szCs w:val="28"/>
        </w:rPr>
        <w:t>»</w:t>
      </w:r>
      <w:r w:rsidR="008C7069" w:rsidRPr="00D67482">
        <w:rPr>
          <w:sz w:val="28"/>
          <w:szCs w:val="28"/>
        </w:rPr>
        <w:t>,</w:t>
      </w:r>
      <w:r w:rsidR="00D67482" w:rsidRPr="00D67482">
        <w:rPr>
          <w:sz w:val="28"/>
          <w:szCs w:val="28"/>
        </w:rPr>
        <w:t xml:space="preserve"> Федеральным законом</w:t>
      </w:r>
      <w:r w:rsidR="008C7069" w:rsidRPr="00D67482">
        <w:rPr>
          <w:sz w:val="28"/>
          <w:szCs w:val="28"/>
        </w:rPr>
        <w:t xml:space="preserve"> от 19 мая 1995 года </w:t>
      </w:r>
      <w:r w:rsidR="00D67482" w:rsidRPr="00D67482">
        <w:rPr>
          <w:sz w:val="28"/>
          <w:szCs w:val="28"/>
        </w:rPr>
        <w:t>№</w:t>
      </w:r>
      <w:r w:rsidR="008C7069" w:rsidRPr="00D67482">
        <w:rPr>
          <w:sz w:val="28"/>
          <w:szCs w:val="28"/>
        </w:rPr>
        <w:t xml:space="preserve"> 82-ФЗ </w:t>
      </w:r>
      <w:r w:rsidR="00D67482" w:rsidRPr="00D67482">
        <w:rPr>
          <w:sz w:val="28"/>
          <w:szCs w:val="28"/>
        </w:rPr>
        <w:t>«</w:t>
      </w:r>
      <w:r w:rsidR="008C7069" w:rsidRPr="00D67482">
        <w:rPr>
          <w:sz w:val="28"/>
          <w:szCs w:val="28"/>
        </w:rPr>
        <w:t>Об общественных объединениях</w:t>
      </w:r>
      <w:r w:rsidR="00D67482" w:rsidRPr="00D67482">
        <w:rPr>
          <w:sz w:val="28"/>
          <w:szCs w:val="28"/>
        </w:rPr>
        <w:t xml:space="preserve">», законом Архангельской области от 22 февраля 2013 года № 613-37-ОЗ «О государственной поддержке территориального общественного самоуправления в Архангельской области», в целях </w:t>
      </w:r>
      <w:r w:rsidR="00065E10">
        <w:rPr>
          <w:sz w:val="28"/>
          <w:szCs w:val="28"/>
        </w:rPr>
        <w:t>реализации Концепции развития территориального общественного самоуправления в Архангельской области до 2025 года, утвержденной постановлением Правительства Архангельской области</w:t>
      </w:r>
      <w:r w:rsidR="00E15F6C">
        <w:rPr>
          <w:sz w:val="28"/>
          <w:szCs w:val="28"/>
        </w:rPr>
        <w:t xml:space="preserve"> от 22 марта 2023 года</w:t>
      </w:r>
      <w:r w:rsidR="00D67482">
        <w:rPr>
          <w:bCs/>
          <w:sz w:val="28"/>
          <w:szCs w:val="28"/>
        </w:rPr>
        <w:t xml:space="preserve">, </w:t>
      </w:r>
      <w:r w:rsidR="00D67482" w:rsidRPr="00D67482">
        <w:rPr>
          <w:bCs/>
          <w:sz w:val="28"/>
          <w:szCs w:val="28"/>
        </w:rPr>
        <w:t xml:space="preserve">руководствуясь статьями 6, 40 Устава Няндомского муниципального округа, администрация Няндомского муниципального округа Архангельской области </w:t>
      </w:r>
      <w:r w:rsidR="00D67482" w:rsidRPr="00E15F6C">
        <w:rPr>
          <w:b/>
          <w:sz w:val="28"/>
          <w:szCs w:val="28"/>
        </w:rPr>
        <w:t>п о с т а н о в л я е т</w:t>
      </w:r>
      <w:r w:rsidR="00D67482" w:rsidRPr="00D67482">
        <w:rPr>
          <w:bCs/>
          <w:sz w:val="28"/>
          <w:szCs w:val="28"/>
        </w:rPr>
        <w:t>:</w:t>
      </w:r>
    </w:p>
    <w:p w14:paraId="7266A02E" w14:textId="5C60264E" w:rsidR="00D900DE" w:rsidRPr="00D900DE" w:rsidRDefault="00D900DE" w:rsidP="00D900DE">
      <w:pPr>
        <w:spacing w:line="240" w:lineRule="auto"/>
        <w:ind w:firstLine="709"/>
        <w:textAlignment w:val="top"/>
        <w:rPr>
          <w:rFonts w:ascii="Times New Roman" w:eastAsia="Times New Roman" w:hAnsi="Times New Roman" w:cs="Times New Roman"/>
          <w:sz w:val="28"/>
          <w:szCs w:val="28"/>
        </w:rPr>
      </w:pPr>
      <w:r w:rsidRPr="00D900DE">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D900DE">
        <w:rPr>
          <w:rFonts w:ascii="Times New Roman" w:eastAsia="Times New Roman" w:hAnsi="Times New Roman" w:cs="Times New Roman"/>
          <w:sz w:val="28"/>
          <w:szCs w:val="28"/>
        </w:rPr>
        <w:t xml:space="preserve">Создать Совет по территориальному общественному самоуправлению при главе </w:t>
      </w:r>
      <w:r>
        <w:rPr>
          <w:rFonts w:ascii="Times New Roman" w:eastAsia="Times New Roman" w:hAnsi="Times New Roman" w:cs="Times New Roman"/>
          <w:sz w:val="28"/>
          <w:szCs w:val="28"/>
        </w:rPr>
        <w:t>Няндомского</w:t>
      </w:r>
      <w:r w:rsidRPr="00D900DE">
        <w:rPr>
          <w:rFonts w:ascii="Times New Roman" w:eastAsia="Times New Roman" w:hAnsi="Times New Roman" w:cs="Times New Roman"/>
          <w:sz w:val="28"/>
          <w:szCs w:val="28"/>
        </w:rPr>
        <w:t xml:space="preserve"> муниципального округа</w:t>
      </w:r>
      <w:r>
        <w:rPr>
          <w:rFonts w:ascii="Times New Roman" w:eastAsia="Times New Roman" w:hAnsi="Times New Roman" w:cs="Times New Roman"/>
          <w:sz w:val="28"/>
          <w:szCs w:val="28"/>
        </w:rPr>
        <w:t xml:space="preserve"> </w:t>
      </w:r>
      <w:r w:rsidRPr="00D900DE">
        <w:rPr>
          <w:rFonts w:ascii="Times New Roman" w:eastAsia="Times New Roman" w:hAnsi="Times New Roman" w:cs="Times New Roman"/>
          <w:sz w:val="28"/>
          <w:szCs w:val="28"/>
        </w:rPr>
        <w:t>Архангельской области.</w:t>
      </w:r>
    </w:p>
    <w:p w14:paraId="7CD1C8D7" w14:textId="2B96BD03" w:rsidR="009E4D48" w:rsidRDefault="00D900DE" w:rsidP="00D900DE">
      <w:pPr>
        <w:spacing w:line="240" w:lineRule="auto"/>
        <w:ind w:firstLine="709"/>
        <w:textAlignment w:val="top"/>
        <w:rPr>
          <w:rFonts w:ascii="Times New Roman" w:eastAsia="Times New Roman" w:hAnsi="Times New Roman" w:cs="Times New Roman"/>
          <w:sz w:val="28"/>
          <w:szCs w:val="28"/>
        </w:rPr>
      </w:pPr>
      <w:r w:rsidRPr="00D900DE">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D900DE">
        <w:rPr>
          <w:rFonts w:ascii="Times New Roman" w:eastAsia="Times New Roman" w:hAnsi="Times New Roman" w:cs="Times New Roman"/>
          <w:sz w:val="28"/>
          <w:szCs w:val="28"/>
        </w:rPr>
        <w:t>Утвердить</w:t>
      </w:r>
      <w:r w:rsidR="008402F7">
        <w:rPr>
          <w:rFonts w:ascii="Times New Roman" w:eastAsia="Times New Roman" w:hAnsi="Times New Roman" w:cs="Times New Roman"/>
          <w:sz w:val="28"/>
          <w:szCs w:val="28"/>
        </w:rPr>
        <w:t xml:space="preserve"> прилагаемые</w:t>
      </w:r>
      <w:r w:rsidR="009E4D48">
        <w:rPr>
          <w:rFonts w:ascii="Times New Roman" w:eastAsia="Times New Roman" w:hAnsi="Times New Roman" w:cs="Times New Roman"/>
          <w:sz w:val="28"/>
          <w:szCs w:val="28"/>
        </w:rPr>
        <w:t>:</w:t>
      </w:r>
    </w:p>
    <w:p w14:paraId="7B1E9E4C" w14:textId="6AB56539" w:rsidR="00D900DE" w:rsidRDefault="009E4D48" w:rsidP="00D900DE">
      <w:pPr>
        <w:spacing w:line="240" w:lineRule="auto"/>
        <w:ind w:firstLine="709"/>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900DE" w:rsidRPr="00D900DE">
        <w:rPr>
          <w:rFonts w:ascii="Times New Roman" w:eastAsia="Times New Roman" w:hAnsi="Times New Roman" w:cs="Times New Roman"/>
          <w:sz w:val="28"/>
          <w:szCs w:val="28"/>
        </w:rPr>
        <w:t xml:space="preserve">Положение о Совете по территориальному общественному самоуправлению при главе </w:t>
      </w:r>
      <w:r w:rsidR="00D900DE">
        <w:rPr>
          <w:rFonts w:ascii="Times New Roman" w:eastAsia="Times New Roman" w:hAnsi="Times New Roman" w:cs="Times New Roman"/>
          <w:sz w:val="28"/>
          <w:szCs w:val="28"/>
        </w:rPr>
        <w:t>Няндомского</w:t>
      </w:r>
      <w:r w:rsidR="00D900DE" w:rsidRPr="00D900DE">
        <w:rPr>
          <w:rFonts w:ascii="Times New Roman" w:eastAsia="Times New Roman" w:hAnsi="Times New Roman" w:cs="Times New Roman"/>
          <w:sz w:val="28"/>
          <w:szCs w:val="28"/>
        </w:rPr>
        <w:t xml:space="preserve"> муниципального округа</w:t>
      </w:r>
      <w:r w:rsidR="00D900DE">
        <w:rPr>
          <w:rFonts w:ascii="Times New Roman" w:eastAsia="Times New Roman" w:hAnsi="Times New Roman" w:cs="Times New Roman"/>
          <w:sz w:val="28"/>
          <w:szCs w:val="28"/>
        </w:rPr>
        <w:t xml:space="preserve"> </w:t>
      </w:r>
      <w:r w:rsidR="00D900DE" w:rsidRPr="00D900DE">
        <w:rPr>
          <w:rFonts w:ascii="Times New Roman" w:eastAsia="Times New Roman" w:hAnsi="Times New Roman" w:cs="Times New Roman"/>
          <w:sz w:val="28"/>
          <w:szCs w:val="28"/>
        </w:rPr>
        <w:t>Архангельской области</w:t>
      </w:r>
      <w:r w:rsidR="008402F7">
        <w:rPr>
          <w:rFonts w:ascii="Times New Roman" w:eastAsia="Times New Roman" w:hAnsi="Times New Roman" w:cs="Times New Roman"/>
          <w:sz w:val="28"/>
          <w:szCs w:val="28"/>
        </w:rPr>
        <w:t>;</w:t>
      </w:r>
    </w:p>
    <w:p w14:paraId="7F4C7C05" w14:textId="634A14AF" w:rsidR="009E4D48" w:rsidRPr="00D900DE" w:rsidRDefault="009E4D48" w:rsidP="00D900DE">
      <w:pPr>
        <w:spacing w:line="240" w:lineRule="auto"/>
        <w:ind w:firstLine="709"/>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 Совета </w:t>
      </w:r>
      <w:r w:rsidRPr="00D900DE">
        <w:rPr>
          <w:rFonts w:ascii="Times New Roman" w:eastAsia="Times New Roman" w:hAnsi="Times New Roman" w:cs="Times New Roman"/>
          <w:sz w:val="28"/>
          <w:szCs w:val="28"/>
        </w:rPr>
        <w:t xml:space="preserve">по территориальному общественному самоуправлению при главе </w:t>
      </w:r>
      <w:r>
        <w:rPr>
          <w:rFonts w:ascii="Times New Roman" w:eastAsia="Times New Roman" w:hAnsi="Times New Roman" w:cs="Times New Roman"/>
          <w:sz w:val="28"/>
          <w:szCs w:val="28"/>
        </w:rPr>
        <w:t>Няндомского</w:t>
      </w:r>
      <w:r w:rsidRPr="00D900DE">
        <w:rPr>
          <w:rFonts w:ascii="Times New Roman" w:eastAsia="Times New Roman" w:hAnsi="Times New Roman" w:cs="Times New Roman"/>
          <w:sz w:val="28"/>
          <w:szCs w:val="28"/>
        </w:rPr>
        <w:t xml:space="preserve"> муниципального округа</w:t>
      </w:r>
      <w:r>
        <w:rPr>
          <w:rFonts w:ascii="Times New Roman" w:eastAsia="Times New Roman" w:hAnsi="Times New Roman" w:cs="Times New Roman"/>
          <w:sz w:val="28"/>
          <w:szCs w:val="28"/>
        </w:rPr>
        <w:t xml:space="preserve"> </w:t>
      </w:r>
      <w:r w:rsidRPr="00D900DE">
        <w:rPr>
          <w:rFonts w:ascii="Times New Roman" w:eastAsia="Times New Roman" w:hAnsi="Times New Roman" w:cs="Times New Roman"/>
          <w:sz w:val="28"/>
          <w:szCs w:val="28"/>
        </w:rPr>
        <w:t>Архангельской области</w:t>
      </w:r>
      <w:r>
        <w:rPr>
          <w:rFonts w:ascii="Times New Roman" w:eastAsia="Times New Roman" w:hAnsi="Times New Roman" w:cs="Times New Roman"/>
          <w:sz w:val="28"/>
          <w:szCs w:val="28"/>
        </w:rPr>
        <w:t>.</w:t>
      </w:r>
    </w:p>
    <w:p w14:paraId="191C6FBB" w14:textId="60ABB4C1" w:rsidR="00855979" w:rsidRPr="00AB33F7" w:rsidRDefault="00855979" w:rsidP="00AB33F7">
      <w:pPr>
        <w:spacing w:line="240" w:lineRule="auto"/>
        <w:ind w:firstLine="709"/>
        <w:textAlignment w:val="top"/>
        <w:rPr>
          <w:rFonts w:ascii="Times New Roman" w:hAnsi="Times New Roman" w:cs="Times New Roman"/>
          <w:sz w:val="28"/>
          <w:szCs w:val="28"/>
        </w:rPr>
      </w:pPr>
      <w:r w:rsidRPr="00BE18A3">
        <w:rPr>
          <w:rFonts w:ascii="Times New Roman" w:eastAsia="Times New Roman" w:hAnsi="Times New Roman" w:cs="Times New Roman"/>
          <w:sz w:val="28"/>
          <w:szCs w:val="28"/>
        </w:rPr>
        <w:t>3.</w:t>
      </w:r>
      <w:r w:rsidR="00D900DE">
        <w:rPr>
          <w:rFonts w:ascii="Times New Roman" w:eastAsia="Times New Roman" w:hAnsi="Times New Roman" w:cs="Times New Roman"/>
          <w:sz w:val="28"/>
          <w:szCs w:val="28"/>
        </w:rPr>
        <w:t> </w:t>
      </w:r>
      <w:r w:rsidRPr="00BE18A3">
        <w:rPr>
          <w:rFonts w:ascii="Times New Roman" w:hAnsi="Times New Roman" w:cs="Times New Roman"/>
          <w:sz w:val="28"/>
          <w:szCs w:val="28"/>
        </w:rPr>
        <w:t xml:space="preserve">Настоящее постановление опубликовать в периодическом печатном издании </w:t>
      </w:r>
      <w:r w:rsidR="00BE18A3" w:rsidRPr="00BE18A3">
        <w:rPr>
          <w:rFonts w:ascii="Times New Roman" w:hAnsi="Times New Roman" w:cs="Times New Roman"/>
          <w:sz w:val="28"/>
          <w:szCs w:val="28"/>
        </w:rPr>
        <w:t>«</w:t>
      </w:r>
      <w:r w:rsidR="00044D8B">
        <w:rPr>
          <w:rFonts w:ascii="Times New Roman" w:hAnsi="Times New Roman" w:cs="Times New Roman"/>
          <w:sz w:val="28"/>
          <w:szCs w:val="28"/>
        </w:rPr>
        <w:t>Вестник Няндомского района»</w:t>
      </w:r>
      <w:r w:rsidR="00BE18A3" w:rsidRPr="00BE18A3">
        <w:rPr>
          <w:rFonts w:ascii="Times New Roman" w:hAnsi="Times New Roman" w:cs="Times New Roman"/>
          <w:sz w:val="28"/>
          <w:szCs w:val="28"/>
        </w:rPr>
        <w:t xml:space="preserve"> </w:t>
      </w:r>
      <w:r w:rsidRPr="00BE18A3">
        <w:rPr>
          <w:rFonts w:ascii="Times New Roman" w:hAnsi="Times New Roman" w:cs="Times New Roman"/>
          <w:sz w:val="28"/>
          <w:szCs w:val="28"/>
        </w:rPr>
        <w:t>и</w:t>
      </w:r>
      <w:r w:rsidR="00AB33F7">
        <w:rPr>
          <w:rFonts w:ascii="Times New Roman" w:hAnsi="Times New Roman" w:cs="Times New Roman"/>
          <w:sz w:val="28"/>
          <w:szCs w:val="28"/>
        </w:rPr>
        <w:t xml:space="preserve"> разместить</w:t>
      </w:r>
      <w:r w:rsidRPr="00BE18A3">
        <w:rPr>
          <w:rFonts w:ascii="Times New Roman" w:hAnsi="Times New Roman" w:cs="Times New Roman"/>
          <w:sz w:val="28"/>
          <w:szCs w:val="28"/>
        </w:rPr>
        <w:t xml:space="preserve"> 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14:paraId="72F7279B" w14:textId="62F9713F" w:rsidR="00855979" w:rsidRDefault="00855979" w:rsidP="00C02602">
      <w:pPr>
        <w:spacing w:line="240" w:lineRule="auto"/>
        <w:ind w:firstLine="709"/>
        <w:textAlignment w:val="top"/>
        <w:rPr>
          <w:rFonts w:ascii="Times New Roman" w:eastAsia="Times New Roman" w:hAnsi="Times New Roman" w:cs="Times New Roman"/>
          <w:sz w:val="28"/>
          <w:szCs w:val="28"/>
        </w:rPr>
      </w:pPr>
      <w:r w:rsidRPr="00BE18A3">
        <w:rPr>
          <w:rFonts w:ascii="Times New Roman" w:eastAsia="Times New Roman" w:hAnsi="Times New Roman" w:cs="Times New Roman"/>
          <w:sz w:val="28"/>
          <w:szCs w:val="28"/>
        </w:rPr>
        <w:lastRenderedPageBreak/>
        <w:t>4.</w:t>
      </w:r>
      <w:r w:rsidR="00F44DC7">
        <w:rPr>
          <w:rFonts w:ascii="Times New Roman" w:eastAsia="Times New Roman" w:hAnsi="Times New Roman" w:cs="Times New Roman"/>
          <w:sz w:val="28"/>
          <w:szCs w:val="28"/>
        </w:rPr>
        <w:t> </w:t>
      </w:r>
      <w:r w:rsidRPr="00BE18A3">
        <w:rPr>
          <w:rFonts w:ascii="Times New Roman" w:eastAsia="Times New Roman" w:hAnsi="Times New Roman" w:cs="Times New Roman"/>
          <w:sz w:val="28"/>
          <w:szCs w:val="28"/>
        </w:rPr>
        <w:t>Настоящее постановление вступает в силу со дня его официального опубликования.</w:t>
      </w:r>
    </w:p>
    <w:p w14:paraId="0D689EDF" w14:textId="01A37D00" w:rsidR="00BE18A3" w:rsidRDefault="00BE18A3" w:rsidP="00C02602">
      <w:pPr>
        <w:spacing w:line="240" w:lineRule="auto"/>
        <w:ind w:firstLine="709"/>
        <w:textAlignment w:val="top"/>
        <w:rPr>
          <w:rFonts w:ascii="Times New Roman" w:eastAsia="Times New Roman" w:hAnsi="Times New Roman" w:cs="Times New Roman"/>
          <w:sz w:val="28"/>
          <w:szCs w:val="28"/>
        </w:rPr>
      </w:pPr>
    </w:p>
    <w:p w14:paraId="77FF0E03" w14:textId="0EC97EF5" w:rsidR="00BE18A3" w:rsidRDefault="00BE18A3" w:rsidP="00C02602">
      <w:pPr>
        <w:spacing w:line="240" w:lineRule="auto"/>
        <w:ind w:firstLine="709"/>
        <w:textAlignment w:val="top"/>
        <w:rPr>
          <w:rFonts w:ascii="Times New Roman" w:eastAsia="Times New Roman" w:hAnsi="Times New Roman" w:cs="Times New Roman"/>
          <w:sz w:val="28"/>
          <w:szCs w:val="28"/>
        </w:rPr>
      </w:pPr>
    </w:p>
    <w:p w14:paraId="63183161" w14:textId="77777777" w:rsidR="00BE18A3" w:rsidRPr="00CE641E" w:rsidRDefault="00BE18A3" w:rsidP="00C02602">
      <w:pPr>
        <w:spacing w:line="240" w:lineRule="auto"/>
        <w:ind w:firstLine="709"/>
        <w:textAlignment w:val="top"/>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94159" w:rsidRPr="002F4640" w14:paraId="04738358" w14:textId="77777777" w:rsidTr="00BE18A3">
        <w:tc>
          <w:tcPr>
            <w:tcW w:w="4672" w:type="dxa"/>
            <w:vAlign w:val="bottom"/>
          </w:tcPr>
          <w:p w14:paraId="329FCB90" w14:textId="4455462F" w:rsidR="00C94159" w:rsidRPr="002F4640" w:rsidRDefault="00B425B2" w:rsidP="00C94159">
            <w:pPr>
              <w:pStyle w:val="western"/>
              <w:widowControl w:val="0"/>
              <w:spacing w:before="0" w:beforeAutospacing="0" w:after="0" w:afterAutospacing="0"/>
              <w:rPr>
                <w:sz w:val="28"/>
                <w:szCs w:val="28"/>
              </w:rPr>
            </w:pPr>
            <w:r>
              <w:rPr>
                <w:b/>
                <w:bCs/>
                <w:color w:val="000000"/>
                <w:sz w:val="28"/>
                <w:szCs w:val="28"/>
              </w:rPr>
              <w:t>Г</w:t>
            </w:r>
            <w:r w:rsidR="00C94159" w:rsidRPr="00BF1381">
              <w:rPr>
                <w:b/>
                <w:bCs/>
                <w:color w:val="000000"/>
                <w:sz w:val="28"/>
                <w:szCs w:val="28"/>
              </w:rPr>
              <w:t>лав</w:t>
            </w:r>
            <w:r>
              <w:rPr>
                <w:b/>
                <w:bCs/>
                <w:color w:val="000000"/>
                <w:sz w:val="28"/>
                <w:szCs w:val="28"/>
              </w:rPr>
              <w:t>а</w:t>
            </w:r>
            <w:r w:rsidR="00C94159">
              <w:rPr>
                <w:b/>
                <w:bCs/>
                <w:color w:val="000000"/>
                <w:sz w:val="28"/>
                <w:szCs w:val="28"/>
              </w:rPr>
              <w:t xml:space="preserve"> Няндомского муниципального округа</w:t>
            </w:r>
          </w:p>
        </w:tc>
        <w:tc>
          <w:tcPr>
            <w:tcW w:w="4672" w:type="dxa"/>
            <w:vAlign w:val="bottom"/>
          </w:tcPr>
          <w:p w14:paraId="40AB3DED" w14:textId="0F46333F" w:rsidR="00C94159" w:rsidRPr="008E451C" w:rsidRDefault="00B425B2" w:rsidP="00C94159">
            <w:pPr>
              <w:pStyle w:val="western"/>
              <w:widowControl w:val="0"/>
              <w:spacing w:before="0" w:beforeAutospacing="0" w:after="0" w:afterAutospacing="0"/>
              <w:ind w:firstLine="709"/>
              <w:jc w:val="right"/>
              <w:rPr>
                <w:b/>
                <w:bCs/>
                <w:sz w:val="28"/>
                <w:szCs w:val="28"/>
              </w:rPr>
            </w:pPr>
            <w:r>
              <w:rPr>
                <w:b/>
                <w:bCs/>
                <w:sz w:val="28"/>
                <w:szCs w:val="28"/>
              </w:rPr>
              <w:t>А.В. Кононов</w:t>
            </w:r>
          </w:p>
        </w:tc>
      </w:tr>
    </w:tbl>
    <w:p w14:paraId="4F04D48F" w14:textId="539E3521" w:rsidR="006A413B" w:rsidRDefault="006A413B" w:rsidP="00C7038B">
      <w:pPr>
        <w:rPr>
          <w:rFonts w:ascii="Times New Roman" w:hAnsi="Times New Roman" w:cs="Times New Roman"/>
          <w:sz w:val="28"/>
          <w:szCs w:val="28"/>
        </w:rPr>
      </w:pPr>
      <w:r>
        <w:rPr>
          <w:rFonts w:ascii="Times New Roman" w:hAnsi="Times New Roman" w:cs="Times New Roman"/>
          <w:sz w:val="28"/>
          <w:szCs w:val="28"/>
        </w:rPr>
        <w:br w:type="page"/>
      </w:r>
    </w:p>
    <w:tbl>
      <w:tblPr>
        <w:tblW w:w="9464" w:type="dxa"/>
        <w:tblInd w:w="-108" w:type="dxa"/>
        <w:tblLayout w:type="fixed"/>
        <w:tblCellMar>
          <w:left w:w="10" w:type="dxa"/>
          <w:right w:w="10" w:type="dxa"/>
        </w:tblCellMar>
        <w:tblLook w:val="0000" w:firstRow="0" w:lastRow="0" w:firstColumn="0" w:lastColumn="0" w:noHBand="0" w:noVBand="0"/>
      </w:tblPr>
      <w:tblGrid>
        <w:gridCol w:w="4732"/>
        <w:gridCol w:w="4732"/>
      </w:tblGrid>
      <w:tr w:rsidR="00964E9D" w:rsidRPr="00964E9D" w14:paraId="43A47A59" w14:textId="77777777" w:rsidTr="00964E9D">
        <w:trPr>
          <w:trHeight w:val="1587"/>
        </w:trPr>
        <w:tc>
          <w:tcPr>
            <w:tcW w:w="4732" w:type="dxa"/>
            <w:tcMar>
              <w:top w:w="0" w:type="dxa"/>
              <w:left w:w="108" w:type="dxa"/>
              <w:bottom w:w="0" w:type="dxa"/>
              <w:right w:w="108" w:type="dxa"/>
            </w:tcMar>
          </w:tcPr>
          <w:p w14:paraId="45450D44" w14:textId="77777777" w:rsidR="00964E9D" w:rsidRPr="00964E9D" w:rsidRDefault="00964E9D" w:rsidP="00964E9D">
            <w:pPr>
              <w:spacing w:line="240" w:lineRule="auto"/>
              <w:jc w:val="center"/>
              <w:rPr>
                <w:rFonts w:ascii="Times New Roman" w:hAnsi="Times New Roman" w:cs="Times New Roman"/>
                <w:sz w:val="28"/>
                <w:szCs w:val="28"/>
              </w:rPr>
            </w:pPr>
          </w:p>
        </w:tc>
        <w:tc>
          <w:tcPr>
            <w:tcW w:w="4732" w:type="dxa"/>
            <w:tcMar>
              <w:top w:w="0" w:type="dxa"/>
              <w:left w:w="108" w:type="dxa"/>
              <w:bottom w:w="0" w:type="dxa"/>
              <w:right w:w="108" w:type="dxa"/>
            </w:tcMar>
          </w:tcPr>
          <w:p w14:paraId="051ACA24" w14:textId="77777777" w:rsidR="00964E9D" w:rsidRPr="00964E9D" w:rsidRDefault="00964E9D" w:rsidP="00964E9D">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УТВЕРЖДЕНО</w:t>
            </w:r>
          </w:p>
          <w:p w14:paraId="6FC971C9" w14:textId="77777777" w:rsidR="00964E9D" w:rsidRPr="00964E9D" w:rsidRDefault="00964E9D" w:rsidP="00964E9D">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постановлением администрации</w:t>
            </w:r>
          </w:p>
          <w:p w14:paraId="1E1F1A64" w14:textId="77777777" w:rsidR="00964E9D" w:rsidRPr="00964E9D" w:rsidRDefault="00964E9D" w:rsidP="00964E9D">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Няндомского муниципального округа Архангельской области</w:t>
            </w:r>
          </w:p>
          <w:p w14:paraId="1607C886" w14:textId="25DB9020" w:rsidR="00964E9D" w:rsidRPr="00964E9D" w:rsidRDefault="00964E9D" w:rsidP="00964E9D">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 xml:space="preserve">от </w:t>
            </w:r>
            <w:r>
              <w:rPr>
                <w:rFonts w:ascii="Times New Roman" w:hAnsi="Times New Roman" w:cs="Times New Roman"/>
                <w:sz w:val="28"/>
                <w:szCs w:val="28"/>
              </w:rPr>
              <w:t>«____» ноября</w:t>
            </w:r>
            <w:r w:rsidRPr="00964E9D">
              <w:rPr>
                <w:rFonts w:ascii="Times New Roman" w:hAnsi="Times New Roman" w:cs="Times New Roman"/>
                <w:sz w:val="28"/>
                <w:szCs w:val="28"/>
              </w:rPr>
              <w:t xml:space="preserve"> 2023 г. № </w:t>
            </w:r>
            <w:r>
              <w:rPr>
                <w:rFonts w:ascii="Times New Roman" w:hAnsi="Times New Roman" w:cs="Times New Roman"/>
                <w:sz w:val="28"/>
                <w:szCs w:val="28"/>
              </w:rPr>
              <w:t>____</w:t>
            </w:r>
            <w:r w:rsidRPr="00964E9D">
              <w:rPr>
                <w:rFonts w:ascii="Times New Roman" w:hAnsi="Times New Roman" w:cs="Times New Roman"/>
                <w:sz w:val="28"/>
                <w:szCs w:val="28"/>
              </w:rPr>
              <w:t>-па</w:t>
            </w:r>
          </w:p>
        </w:tc>
      </w:tr>
    </w:tbl>
    <w:p w14:paraId="01C9C477" w14:textId="7334EF8B" w:rsidR="00FD4990" w:rsidRDefault="00FD4990" w:rsidP="006D1584">
      <w:pPr>
        <w:pStyle w:val="ConsPlusNormal"/>
        <w:widowControl/>
        <w:ind w:firstLine="0"/>
        <w:jc w:val="both"/>
        <w:rPr>
          <w:rFonts w:ascii="Times New Roman" w:hAnsi="Times New Roman" w:cs="Times New Roman"/>
          <w:sz w:val="24"/>
          <w:szCs w:val="24"/>
        </w:rPr>
      </w:pPr>
    </w:p>
    <w:p w14:paraId="50D6921E" w14:textId="52B07505" w:rsidR="00964E9D" w:rsidRDefault="00964E9D" w:rsidP="006D1584">
      <w:pPr>
        <w:pStyle w:val="ConsPlusNormal"/>
        <w:widowControl/>
        <w:ind w:firstLine="0"/>
        <w:jc w:val="both"/>
        <w:rPr>
          <w:rFonts w:ascii="Times New Roman" w:hAnsi="Times New Roman" w:cs="Times New Roman"/>
          <w:sz w:val="24"/>
          <w:szCs w:val="24"/>
        </w:rPr>
      </w:pPr>
    </w:p>
    <w:p w14:paraId="25A35648" w14:textId="77777777" w:rsidR="00964E9D" w:rsidRPr="00964E9D" w:rsidRDefault="00964E9D" w:rsidP="008D2F65">
      <w:pPr>
        <w:pStyle w:val="ConsPlusNormal"/>
        <w:ind w:firstLine="0"/>
        <w:jc w:val="center"/>
        <w:rPr>
          <w:rFonts w:ascii="Times New Roman" w:hAnsi="Times New Roman" w:cs="Times New Roman"/>
          <w:b/>
          <w:bCs/>
          <w:sz w:val="28"/>
          <w:szCs w:val="28"/>
        </w:rPr>
      </w:pPr>
      <w:r w:rsidRPr="00964E9D">
        <w:rPr>
          <w:rFonts w:ascii="Times New Roman" w:hAnsi="Times New Roman" w:cs="Times New Roman"/>
          <w:b/>
          <w:bCs/>
          <w:sz w:val="28"/>
          <w:szCs w:val="28"/>
        </w:rPr>
        <w:t>ПОЛОЖЕНИЕ</w:t>
      </w:r>
    </w:p>
    <w:p w14:paraId="0631BC89" w14:textId="77777777" w:rsidR="00964E9D" w:rsidRPr="00964E9D" w:rsidRDefault="00964E9D" w:rsidP="008D2F65">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rPr>
        <w:t>о Совете по территориальному общественному самоуправлению</w:t>
      </w:r>
    </w:p>
    <w:p w14:paraId="3D1A85F9" w14:textId="6A679585" w:rsidR="00964E9D" w:rsidRDefault="00964E9D" w:rsidP="008D2F65">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rPr>
        <w:t xml:space="preserve">при главе </w:t>
      </w:r>
      <w:r w:rsidR="008D2F65">
        <w:rPr>
          <w:rFonts w:ascii="Times New Roman" w:hAnsi="Times New Roman" w:cs="Times New Roman"/>
          <w:b/>
          <w:sz w:val="28"/>
          <w:szCs w:val="28"/>
        </w:rPr>
        <w:t>Няндомского</w:t>
      </w:r>
      <w:r w:rsidRPr="00964E9D">
        <w:rPr>
          <w:rFonts w:ascii="Times New Roman" w:hAnsi="Times New Roman" w:cs="Times New Roman"/>
          <w:b/>
          <w:sz w:val="28"/>
          <w:szCs w:val="28"/>
        </w:rPr>
        <w:t xml:space="preserve"> муниципального округа</w:t>
      </w:r>
      <w:r w:rsidR="008D2F65">
        <w:rPr>
          <w:rFonts w:ascii="Times New Roman" w:hAnsi="Times New Roman" w:cs="Times New Roman"/>
          <w:b/>
          <w:sz w:val="28"/>
          <w:szCs w:val="28"/>
        </w:rPr>
        <w:t xml:space="preserve"> Архангельской области</w:t>
      </w:r>
    </w:p>
    <w:p w14:paraId="56AF5E06" w14:textId="77777777" w:rsidR="008D2F65" w:rsidRPr="0095474E" w:rsidRDefault="008D2F65" w:rsidP="008D2F65">
      <w:pPr>
        <w:pStyle w:val="ad"/>
        <w:jc w:val="center"/>
        <w:rPr>
          <w:b/>
          <w:sz w:val="28"/>
        </w:rPr>
      </w:pPr>
      <w:r>
        <w:rPr>
          <w:b/>
          <w:sz w:val="28"/>
        </w:rPr>
        <w:t>(далее – Положение)</w:t>
      </w:r>
    </w:p>
    <w:p w14:paraId="3D926FC2" w14:textId="77777777" w:rsidR="00964E9D" w:rsidRPr="00964E9D" w:rsidRDefault="00964E9D" w:rsidP="008D2F65">
      <w:pPr>
        <w:pStyle w:val="ConsPlusNormal"/>
        <w:ind w:firstLine="0"/>
        <w:jc w:val="center"/>
        <w:rPr>
          <w:rFonts w:ascii="Times New Roman" w:hAnsi="Times New Roman" w:cs="Times New Roman"/>
          <w:b/>
          <w:sz w:val="28"/>
          <w:szCs w:val="28"/>
        </w:rPr>
      </w:pPr>
    </w:p>
    <w:p w14:paraId="35D63833" w14:textId="77777777" w:rsidR="00964E9D" w:rsidRPr="00964E9D" w:rsidRDefault="00964E9D" w:rsidP="008D2F65">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rPr>
        <w:t>I. Общие положения</w:t>
      </w:r>
    </w:p>
    <w:p w14:paraId="7636C461" w14:textId="77777777" w:rsidR="00964E9D" w:rsidRPr="00964E9D" w:rsidRDefault="00964E9D" w:rsidP="00964E9D">
      <w:pPr>
        <w:pStyle w:val="ConsPlusNormal"/>
        <w:ind w:firstLine="709"/>
        <w:jc w:val="both"/>
        <w:rPr>
          <w:rFonts w:ascii="Times New Roman" w:hAnsi="Times New Roman" w:cs="Times New Roman"/>
          <w:b/>
          <w:sz w:val="28"/>
          <w:szCs w:val="28"/>
        </w:rPr>
      </w:pPr>
    </w:p>
    <w:p w14:paraId="2E18C4DC" w14:textId="3DB0C335"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 xml:space="preserve">1.1. Совет по территориальному общественному самоуправлению при главе </w:t>
      </w:r>
      <w:r w:rsidR="008D2F65">
        <w:rPr>
          <w:rFonts w:ascii="Times New Roman" w:hAnsi="Times New Roman" w:cs="Times New Roman"/>
          <w:sz w:val="28"/>
          <w:szCs w:val="28"/>
        </w:rPr>
        <w:t>Няндомского</w:t>
      </w:r>
      <w:r w:rsidRPr="00964E9D">
        <w:rPr>
          <w:rFonts w:ascii="Times New Roman" w:hAnsi="Times New Roman" w:cs="Times New Roman"/>
          <w:sz w:val="28"/>
          <w:szCs w:val="28"/>
        </w:rPr>
        <w:t xml:space="preserve"> муниципального округа (далее – Совет ТОС) является постоянно действующим совещательным органом, созданным в целях выработки и принятия решений, направленных на развитие территориального общественного самоуправления на территории </w:t>
      </w:r>
      <w:r w:rsidR="008D2F65">
        <w:rPr>
          <w:rFonts w:ascii="Times New Roman" w:hAnsi="Times New Roman" w:cs="Times New Roman"/>
          <w:sz w:val="28"/>
          <w:szCs w:val="28"/>
        </w:rPr>
        <w:t>Няндомского</w:t>
      </w:r>
      <w:r w:rsidR="008D2F65" w:rsidRPr="00964E9D">
        <w:rPr>
          <w:rFonts w:ascii="Times New Roman" w:hAnsi="Times New Roman" w:cs="Times New Roman"/>
          <w:sz w:val="28"/>
          <w:szCs w:val="28"/>
        </w:rPr>
        <w:t xml:space="preserve"> </w:t>
      </w:r>
      <w:r w:rsidRPr="00964E9D">
        <w:rPr>
          <w:rFonts w:ascii="Times New Roman" w:hAnsi="Times New Roman" w:cs="Times New Roman"/>
          <w:sz w:val="28"/>
          <w:szCs w:val="28"/>
        </w:rPr>
        <w:t>муниципального округа</w:t>
      </w:r>
      <w:r w:rsidR="008D2F65">
        <w:rPr>
          <w:rFonts w:ascii="Times New Roman" w:hAnsi="Times New Roman" w:cs="Times New Roman"/>
          <w:sz w:val="28"/>
          <w:szCs w:val="28"/>
        </w:rPr>
        <w:t xml:space="preserve"> Архангельской области</w:t>
      </w:r>
      <w:r w:rsidRPr="00964E9D">
        <w:rPr>
          <w:rFonts w:ascii="Times New Roman" w:hAnsi="Times New Roman" w:cs="Times New Roman"/>
          <w:sz w:val="28"/>
          <w:szCs w:val="28"/>
        </w:rPr>
        <w:t xml:space="preserve">. </w:t>
      </w:r>
    </w:p>
    <w:p w14:paraId="0744FD13" w14:textId="77777777"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 xml:space="preserve">1.2. Настоящее Положение определяет основные цели, задачи и полномочия Совета ТОС, состав, структуру и порядок работы Совета ТОС. </w:t>
      </w:r>
    </w:p>
    <w:p w14:paraId="7CAD6A83" w14:textId="77169C5E"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 xml:space="preserve">1.3. Совет ТОС </w:t>
      </w:r>
      <w:r w:rsidR="008D2F65" w:rsidRPr="008D2F65">
        <w:rPr>
          <w:rFonts w:ascii="Times New Roman" w:hAnsi="Times New Roman" w:cs="Times New Roman"/>
          <w:sz w:val="28"/>
          <w:szCs w:val="28"/>
        </w:rPr>
        <w:t xml:space="preserve">руководствуется в своей деятельности Конституцией Российской Федерации, федеральным и областным законодательством, Уставом </w:t>
      </w:r>
      <w:r w:rsidR="008D2F65">
        <w:rPr>
          <w:rFonts w:ascii="Times New Roman" w:hAnsi="Times New Roman" w:cs="Times New Roman"/>
          <w:sz w:val="28"/>
          <w:szCs w:val="28"/>
        </w:rPr>
        <w:t>Няндомского</w:t>
      </w:r>
      <w:r w:rsidR="008D2F65" w:rsidRPr="00964E9D">
        <w:rPr>
          <w:rFonts w:ascii="Times New Roman" w:hAnsi="Times New Roman" w:cs="Times New Roman"/>
          <w:sz w:val="28"/>
          <w:szCs w:val="28"/>
        </w:rPr>
        <w:t xml:space="preserve"> муниципального округа </w:t>
      </w:r>
      <w:r w:rsidR="008D2F65">
        <w:rPr>
          <w:rFonts w:ascii="Times New Roman" w:hAnsi="Times New Roman" w:cs="Times New Roman"/>
          <w:sz w:val="28"/>
          <w:szCs w:val="28"/>
        </w:rPr>
        <w:t>Архангельской области</w:t>
      </w:r>
      <w:r w:rsidR="008D2F65" w:rsidRPr="008D2F65">
        <w:rPr>
          <w:rFonts w:ascii="Times New Roman" w:hAnsi="Times New Roman" w:cs="Times New Roman"/>
          <w:sz w:val="28"/>
          <w:szCs w:val="28"/>
        </w:rPr>
        <w:t>, муниципальными правовыми актами и настоящим Положением.</w:t>
      </w:r>
    </w:p>
    <w:p w14:paraId="23DC0EAA" w14:textId="77777777"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 xml:space="preserve">  </w:t>
      </w:r>
    </w:p>
    <w:p w14:paraId="4C2B58F6" w14:textId="77777777" w:rsidR="00964E9D" w:rsidRPr="00964E9D" w:rsidRDefault="00964E9D" w:rsidP="008D2F65">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rPr>
        <w:t>II. Цели и задачи деятельности Совета ТОС</w:t>
      </w:r>
    </w:p>
    <w:p w14:paraId="3600C0F7" w14:textId="77777777" w:rsidR="00964E9D" w:rsidRPr="00964E9D" w:rsidRDefault="00964E9D" w:rsidP="00964E9D">
      <w:pPr>
        <w:pStyle w:val="ConsPlusNormal"/>
        <w:ind w:firstLine="709"/>
        <w:jc w:val="both"/>
        <w:rPr>
          <w:rFonts w:ascii="Times New Roman" w:hAnsi="Times New Roman" w:cs="Times New Roman"/>
          <w:b/>
          <w:sz w:val="28"/>
          <w:szCs w:val="28"/>
        </w:rPr>
      </w:pPr>
    </w:p>
    <w:p w14:paraId="55F79746" w14:textId="559BF466"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2.1.</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Целями создания Совета ТОС являются: </w:t>
      </w:r>
    </w:p>
    <w:p w14:paraId="16734694" w14:textId="6E98996A"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1)</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повышение эффективности взаимодействия органов местного самоуправления и органов территориального общественного самоуправления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5F674FB0" w14:textId="4F2C0C84"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2)</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оказание консультационной и методической поддержки, создание благоприятных условий для развития территориального общественного самоуправления на территории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19690E6C" w14:textId="7103DEEA"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2.2.</w:t>
      </w:r>
      <w:r w:rsidR="00EE73EB">
        <w:rPr>
          <w:rFonts w:ascii="Times New Roman" w:hAnsi="Times New Roman" w:cs="Times New Roman"/>
          <w:sz w:val="28"/>
          <w:szCs w:val="28"/>
        </w:rPr>
        <w:t> </w:t>
      </w:r>
      <w:r w:rsidRPr="00964E9D">
        <w:rPr>
          <w:rFonts w:ascii="Times New Roman" w:hAnsi="Times New Roman" w:cs="Times New Roman"/>
          <w:sz w:val="28"/>
          <w:szCs w:val="28"/>
        </w:rPr>
        <w:t>Задачи Совета ТОС:</w:t>
      </w:r>
    </w:p>
    <w:p w14:paraId="6E5B05E5" w14:textId="7BBAFC45"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1)</w:t>
      </w:r>
      <w:r w:rsidR="00EE73EB">
        <w:rPr>
          <w:rFonts w:ascii="Times New Roman" w:hAnsi="Times New Roman" w:cs="Times New Roman"/>
          <w:sz w:val="28"/>
          <w:szCs w:val="28"/>
        </w:rPr>
        <w:t> </w:t>
      </w:r>
      <w:r w:rsidRPr="00964E9D">
        <w:rPr>
          <w:rFonts w:ascii="Times New Roman" w:hAnsi="Times New Roman" w:cs="Times New Roman"/>
          <w:sz w:val="28"/>
          <w:szCs w:val="28"/>
        </w:rPr>
        <w:t>привлечение населения</w:t>
      </w:r>
      <w:r w:rsidR="00EE73EB">
        <w:rPr>
          <w:rFonts w:ascii="Times New Roman" w:hAnsi="Times New Roman" w:cs="Times New Roman"/>
          <w:sz w:val="28"/>
          <w:szCs w:val="28"/>
        </w:rPr>
        <w:t xml:space="preserve"> 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00EE73EB" w:rsidRPr="00964E9D">
        <w:rPr>
          <w:rFonts w:ascii="Times New Roman" w:hAnsi="Times New Roman" w:cs="Times New Roman"/>
          <w:sz w:val="28"/>
          <w:szCs w:val="28"/>
        </w:rPr>
        <w:t xml:space="preserve"> </w:t>
      </w:r>
      <w:r w:rsidRPr="00964E9D">
        <w:rPr>
          <w:rFonts w:ascii="Times New Roman" w:hAnsi="Times New Roman" w:cs="Times New Roman"/>
          <w:sz w:val="28"/>
          <w:szCs w:val="28"/>
        </w:rPr>
        <w:t>к решению вопросов местного значения с помощью территориального общественного самоуправления;</w:t>
      </w:r>
    </w:p>
    <w:p w14:paraId="34FE1907" w14:textId="1E54EB74"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2)</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обеспечение эффективного взаимодействия администрации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00EE73EB" w:rsidRPr="00964E9D">
        <w:rPr>
          <w:rFonts w:ascii="Times New Roman" w:hAnsi="Times New Roman" w:cs="Times New Roman"/>
          <w:sz w:val="28"/>
          <w:szCs w:val="28"/>
        </w:rPr>
        <w:t xml:space="preserve"> </w:t>
      </w:r>
      <w:r w:rsidRPr="00964E9D">
        <w:rPr>
          <w:rFonts w:ascii="Times New Roman" w:hAnsi="Times New Roman" w:cs="Times New Roman"/>
          <w:sz w:val="28"/>
          <w:szCs w:val="28"/>
        </w:rPr>
        <w:t>с органами территориального общественного самоуправления;</w:t>
      </w:r>
    </w:p>
    <w:p w14:paraId="1312FEAF" w14:textId="482CCB97"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3)</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оказание методической, консультационной и информационной </w:t>
      </w:r>
      <w:r w:rsidRPr="00964E9D">
        <w:rPr>
          <w:rFonts w:ascii="Times New Roman" w:hAnsi="Times New Roman" w:cs="Times New Roman"/>
          <w:sz w:val="28"/>
          <w:szCs w:val="28"/>
        </w:rPr>
        <w:lastRenderedPageBreak/>
        <w:t>помощи органам территориального общественного самоуправления;</w:t>
      </w:r>
    </w:p>
    <w:p w14:paraId="5AC12A95" w14:textId="6CA459AC"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w:t>
      </w:r>
      <w:r w:rsidR="00EE73EB">
        <w:rPr>
          <w:rFonts w:ascii="Times New Roman" w:hAnsi="Times New Roman" w:cs="Times New Roman"/>
          <w:sz w:val="28"/>
          <w:szCs w:val="28"/>
        </w:rPr>
        <w:t> </w:t>
      </w:r>
      <w:r w:rsidRPr="00964E9D">
        <w:rPr>
          <w:rFonts w:ascii="Times New Roman" w:hAnsi="Times New Roman" w:cs="Times New Roman"/>
          <w:sz w:val="28"/>
          <w:szCs w:val="28"/>
        </w:rPr>
        <w:t>координация деятельности органов территориального общественного самоуправления, обсуждение и выработка решений по актуальным вопросам местного значения.</w:t>
      </w:r>
    </w:p>
    <w:p w14:paraId="3F8B7A02" w14:textId="77777777" w:rsidR="00964E9D" w:rsidRPr="00964E9D" w:rsidRDefault="00964E9D" w:rsidP="00964E9D">
      <w:pPr>
        <w:pStyle w:val="ConsPlusNormal"/>
        <w:ind w:firstLine="709"/>
        <w:jc w:val="both"/>
        <w:rPr>
          <w:rFonts w:ascii="Times New Roman" w:hAnsi="Times New Roman" w:cs="Times New Roman"/>
          <w:sz w:val="28"/>
          <w:szCs w:val="28"/>
        </w:rPr>
      </w:pPr>
    </w:p>
    <w:p w14:paraId="64D47D6F" w14:textId="77777777" w:rsidR="00964E9D" w:rsidRPr="00964E9D" w:rsidRDefault="00964E9D" w:rsidP="00EE73EB">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rPr>
        <w:t>III. Полномочия Совета ТОС</w:t>
      </w:r>
    </w:p>
    <w:p w14:paraId="46DCFBF1" w14:textId="77777777" w:rsidR="00964E9D" w:rsidRPr="00964E9D" w:rsidRDefault="00964E9D" w:rsidP="00964E9D">
      <w:pPr>
        <w:pStyle w:val="ConsPlusNormal"/>
        <w:ind w:firstLine="709"/>
        <w:jc w:val="both"/>
        <w:rPr>
          <w:rFonts w:ascii="Times New Roman" w:hAnsi="Times New Roman" w:cs="Times New Roman"/>
          <w:sz w:val="28"/>
          <w:szCs w:val="28"/>
        </w:rPr>
      </w:pPr>
    </w:p>
    <w:p w14:paraId="26BA269E" w14:textId="77777777"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3.1. К полномочиям Совета ТОС относятся:</w:t>
      </w:r>
    </w:p>
    <w:p w14:paraId="4E683B9D" w14:textId="6122F374"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1)</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рассмотрение вопросов о состоянии, проблемах и перспективах развития территориального общественного самоуправления на территории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0FC3C311" w14:textId="522C18D1"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2)</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совершенствование взаимодействия между органами местного самоуправления, органами территориального общественного самоуправления и населением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641F0C29" w14:textId="06C5BBA6"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3)</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обобщение и распространение опыта работы органов территориального общественного самоуправления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16226873" w14:textId="5E61FF46"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участие в подготовке и проведении конференций, круглых столов и иных мероприятий по вопросам взаимодействия органов местного самоуправления и органов территориального общественного самоуправления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 xml:space="preserve">.       </w:t>
      </w:r>
    </w:p>
    <w:p w14:paraId="410DB84D" w14:textId="77777777" w:rsidR="00964E9D" w:rsidRPr="00964E9D" w:rsidRDefault="00964E9D" w:rsidP="00964E9D">
      <w:pPr>
        <w:pStyle w:val="ConsPlusNormal"/>
        <w:ind w:firstLine="709"/>
        <w:jc w:val="both"/>
        <w:rPr>
          <w:rFonts w:ascii="Times New Roman" w:hAnsi="Times New Roman" w:cs="Times New Roman"/>
          <w:sz w:val="28"/>
          <w:szCs w:val="28"/>
        </w:rPr>
      </w:pPr>
    </w:p>
    <w:p w14:paraId="46644879" w14:textId="77777777" w:rsidR="00964E9D" w:rsidRPr="00964E9D" w:rsidRDefault="00964E9D" w:rsidP="00EE73EB">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lang w:val="en-US"/>
        </w:rPr>
        <w:t>IV</w:t>
      </w:r>
      <w:r w:rsidRPr="00964E9D">
        <w:rPr>
          <w:rFonts w:ascii="Times New Roman" w:hAnsi="Times New Roman" w:cs="Times New Roman"/>
          <w:b/>
          <w:sz w:val="28"/>
          <w:szCs w:val="28"/>
        </w:rPr>
        <w:t>. Состав и порядок работы Совета ТОС</w:t>
      </w:r>
    </w:p>
    <w:p w14:paraId="103D3662" w14:textId="77777777" w:rsidR="00964E9D" w:rsidRPr="00964E9D" w:rsidRDefault="00964E9D" w:rsidP="00964E9D">
      <w:pPr>
        <w:pStyle w:val="ConsPlusNormal"/>
        <w:ind w:firstLine="709"/>
        <w:jc w:val="both"/>
        <w:rPr>
          <w:rFonts w:ascii="Times New Roman" w:hAnsi="Times New Roman" w:cs="Times New Roman"/>
          <w:b/>
          <w:sz w:val="28"/>
          <w:szCs w:val="28"/>
        </w:rPr>
      </w:pPr>
    </w:p>
    <w:p w14:paraId="175BFAB6" w14:textId="065E59E2"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4.1.</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Совет ТОС возглавляет глава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3EADD8EE" w14:textId="47A7F222"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4.2.</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В состав Совета ТОС входят активисты территориального общественного самоуправления и представители органов местного самоуправления </w:t>
      </w:r>
      <w:r w:rsidR="00EE73EB">
        <w:rPr>
          <w:rFonts w:ascii="Times New Roman" w:hAnsi="Times New Roman" w:cs="Times New Roman"/>
          <w:sz w:val="28"/>
          <w:szCs w:val="28"/>
        </w:rPr>
        <w:t>Няндомского</w:t>
      </w:r>
      <w:r w:rsidR="00EE73EB" w:rsidRPr="00964E9D">
        <w:rPr>
          <w:rFonts w:ascii="Times New Roman" w:hAnsi="Times New Roman" w:cs="Times New Roman"/>
          <w:sz w:val="28"/>
          <w:szCs w:val="28"/>
        </w:rPr>
        <w:t xml:space="preserve"> муниципального округа </w:t>
      </w:r>
      <w:r w:rsidR="00EE73EB">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2E6800DF" w14:textId="35D6A042" w:rsidR="00964E9D" w:rsidRPr="00964E9D" w:rsidRDefault="00964E9D" w:rsidP="00964E9D">
      <w:pPr>
        <w:pStyle w:val="ConsPlusNormal"/>
        <w:ind w:firstLine="709"/>
        <w:jc w:val="both"/>
        <w:rPr>
          <w:rFonts w:ascii="Times New Roman" w:hAnsi="Times New Roman" w:cs="Times New Roman"/>
          <w:sz w:val="28"/>
          <w:szCs w:val="28"/>
        </w:rPr>
      </w:pPr>
      <w:r w:rsidRPr="00065E10">
        <w:rPr>
          <w:rFonts w:ascii="Times New Roman" w:hAnsi="Times New Roman" w:cs="Times New Roman"/>
          <w:sz w:val="28"/>
          <w:szCs w:val="28"/>
        </w:rPr>
        <w:t>4.3.</w:t>
      </w:r>
      <w:r w:rsidR="00EE73EB" w:rsidRPr="00065E10">
        <w:rPr>
          <w:rFonts w:ascii="Times New Roman" w:hAnsi="Times New Roman" w:cs="Times New Roman"/>
          <w:sz w:val="28"/>
          <w:szCs w:val="28"/>
        </w:rPr>
        <w:t> </w:t>
      </w:r>
      <w:r w:rsidRPr="00065E10">
        <w:rPr>
          <w:rFonts w:ascii="Times New Roman" w:hAnsi="Times New Roman" w:cs="Times New Roman"/>
          <w:sz w:val="28"/>
          <w:szCs w:val="28"/>
        </w:rPr>
        <w:t>Совет ТОС образуется в количестве не менее 1</w:t>
      </w:r>
      <w:r w:rsidR="00065E10" w:rsidRPr="00065E10">
        <w:rPr>
          <w:rFonts w:ascii="Times New Roman" w:hAnsi="Times New Roman" w:cs="Times New Roman"/>
          <w:sz w:val="28"/>
          <w:szCs w:val="28"/>
        </w:rPr>
        <w:t>2</w:t>
      </w:r>
      <w:r w:rsidRPr="00065E10">
        <w:rPr>
          <w:rFonts w:ascii="Times New Roman" w:hAnsi="Times New Roman" w:cs="Times New Roman"/>
          <w:sz w:val="28"/>
          <w:szCs w:val="28"/>
        </w:rPr>
        <w:t xml:space="preserve"> человек.</w:t>
      </w:r>
    </w:p>
    <w:p w14:paraId="66F63FC1" w14:textId="6748C9C6"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4.4.</w:t>
      </w:r>
      <w:r w:rsidR="00EE73EB">
        <w:rPr>
          <w:rFonts w:ascii="Times New Roman" w:hAnsi="Times New Roman" w:cs="Times New Roman"/>
          <w:sz w:val="28"/>
          <w:szCs w:val="28"/>
        </w:rPr>
        <w:t> </w:t>
      </w:r>
      <w:r w:rsidRPr="00964E9D">
        <w:rPr>
          <w:rFonts w:ascii="Times New Roman" w:hAnsi="Times New Roman" w:cs="Times New Roman"/>
          <w:sz w:val="28"/>
          <w:szCs w:val="28"/>
        </w:rPr>
        <w:t>В структуру Совета ТОС входят председатель, заместитель председателя, секретарь и члены Совета ТОС.</w:t>
      </w:r>
    </w:p>
    <w:p w14:paraId="0FF8B9AA" w14:textId="7075A1ED"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4.5.</w:t>
      </w:r>
      <w:r w:rsidR="00EE73EB">
        <w:rPr>
          <w:rFonts w:ascii="Times New Roman" w:hAnsi="Times New Roman" w:cs="Times New Roman"/>
          <w:sz w:val="28"/>
          <w:szCs w:val="28"/>
        </w:rPr>
        <w:t> </w:t>
      </w:r>
      <w:r w:rsidRPr="00964E9D">
        <w:rPr>
          <w:rFonts w:ascii="Times New Roman" w:hAnsi="Times New Roman" w:cs="Times New Roman"/>
          <w:sz w:val="28"/>
          <w:szCs w:val="28"/>
        </w:rPr>
        <w:t>Заседания Совета ТОС проводятся не реже двух раз в год.</w:t>
      </w:r>
    </w:p>
    <w:p w14:paraId="53F76D79" w14:textId="6F24AB50"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4.6.</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Совет ТОС правомочен приступить к работе в случае присутствия на заседании не менее половины членов Совета ТОС. </w:t>
      </w:r>
    </w:p>
    <w:p w14:paraId="562F9612" w14:textId="1160C9DF"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4.7.</w:t>
      </w:r>
      <w:r w:rsidR="00EE73EB">
        <w:rPr>
          <w:rFonts w:ascii="Times New Roman" w:hAnsi="Times New Roman" w:cs="Times New Roman"/>
          <w:sz w:val="28"/>
          <w:szCs w:val="28"/>
        </w:rPr>
        <w:t> </w:t>
      </w:r>
      <w:r w:rsidRPr="00964E9D">
        <w:rPr>
          <w:rFonts w:ascii="Times New Roman" w:hAnsi="Times New Roman" w:cs="Times New Roman"/>
          <w:sz w:val="28"/>
          <w:szCs w:val="28"/>
        </w:rPr>
        <w:t>Вопросы к заседанию готовятся инициаторами и заинтересованными лицами заблаговременно.</w:t>
      </w:r>
    </w:p>
    <w:p w14:paraId="7A9D0594" w14:textId="6366C7B4"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4.8.</w:t>
      </w:r>
      <w:r w:rsidR="00EE73EB">
        <w:rPr>
          <w:rFonts w:ascii="Times New Roman" w:hAnsi="Times New Roman" w:cs="Times New Roman"/>
          <w:sz w:val="28"/>
          <w:szCs w:val="28"/>
        </w:rPr>
        <w:t> </w:t>
      </w:r>
      <w:r w:rsidRPr="00964E9D">
        <w:rPr>
          <w:rFonts w:ascii="Times New Roman" w:hAnsi="Times New Roman" w:cs="Times New Roman"/>
          <w:sz w:val="28"/>
          <w:szCs w:val="28"/>
        </w:rPr>
        <w:t>Заседания Совета ТОС ведет председатель Совета ТОС, а в случае его отсутствия – заместитель председателя.</w:t>
      </w:r>
    </w:p>
    <w:p w14:paraId="74EC052F" w14:textId="4776CF5D"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4.9.</w:t>
      </w:r>
      <w:r w:rsidR="00EE73EB">
        <w:rPr>
          <w:rFonts w:ascii="Times New Roman" w:hAnsi="Times New Roman" w:cs="Times New Roman"/>
          <w:sz w:val="28"/>
          <w:szCs w:val="28"/>
        </w:rPr>
        <w:t> </w:t>
      </w:r>
      <w:r w:rsidRPr="00964E9D">
        <w:rPr>
          <w:rFonts w:ascii="Times New Roman" w:hAnsi="Times New Roman" w:cs="Times New Roman"/>
          <w:sz w:val="28"/>
          <w:szCs w:val="28"/>
        </w:rPr>
        <w:t>Председатель Совета ТОС осуществляет руководство работой Совета ТОС, ведет заседания Совета ТОС, утверждает план работы Совета ТОС, контролирует выполнение решений, принятых Советом ТОС. Председатель может возлагать часть своих полномочий на заместителя председателя Совета ТОС.</w:t>
      </w:r>
    </w:p>
    <w:p w14:paraId="1D8FD72F" w14:textId="32FC4A59"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lastRenderedPageBreak/>
        <w:t>4.10.</w:t>
      </w:r>
      <w:r w:rsidR="00EE73EB">
        <w:rPr>
          <w:rFonts w:ascii="Times New Roman" w:hAnsi="Times New Roman" w:cs="Times New Roman"/>
          <w:sz w:val="28"/>
          <w:szCs w:val="28"/>
        </w:rPr>
        <w:t> </w:t>
      </w:r>
      <w:r w:rsidRPr="00964E9D">
        <w:rPr>
          <w:rFonts w:ascii="Times New Roman" w:hAnsi="Times New Roman" w:cs="Times New Roman"/>
          <w:sz w:val="28"/>
          <w:szCs w:val="28"/>
        </w:rPr>
        <w:t>Секретарь Совета ТОС осуществляет работу по обеспечению деятельности Совета ТОС, организует заседания, обеспечивает членов Совета ТОС необходимой документацией и справочными материалами, оповещает членов Совета ТОС о повестке дня заседания Совета ТОС, готовит проекты плана работы, ведет и оформляет протокол заседания Совета ТОС.</w:t>
      </w:r>
    </w:p>
    <w:p w14:paraId="323EEA56" w14:textId="434F8366"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4.11</w:t>
      </w:r>
      <w:r w:rsidR="00EE73EB">
        <w:rPr>
          <w:rFonts w:ascii="Times New Roman" w:hAnsi="Times New Roman" w:cs="Times New Roman"/>
          <w:sz w:val="28"/>
          <w:szCs w:val="28"/>
        </w:rPr>
        <w:t>. </w:t>
      </w:r>
      <w:r w:rsidRPr="00964E9D">
        <w:rPr>
          <w:rFonts w:ascii="Times New Roman" w:hAnsi="Times New Roman" w:cs="Times New Roman"/>
          <w:sz w:val="28"/>
          <w:szCs w:val="28"/>
        </w:rPr>
        <w:t>Секретарь является членом Совета ТОС.</w:t>
      </w:r>
    </w:p>
    <w:p w14:paraId="32B0AAED" w14:textId="6D198688"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4.12.</w:t>
      </w:r>
      <w:r w:rsidR="00EE73EB">
        <w:rPr>
          <w:rFonts w:ascii="Times New Roman" w:hAnsi="Times New Roman" w:cs="Times New Roman"/>
          <w:sz w:val="28"/>
          <w:szCs w:val="28"/>
        </w:rPr>
        <w:t> </w:t>
      </w:r>
      <w:r w:rsidRPr="00964E9D">
        <w:rPr>
          <w:rFonts w:ascii="Times New Roman" w:hAnsi="Times New Roman" w:cs="Times New Roman"/>
          <w:sz w:val="28"/>
          <w:szCs w:val="28"/>
        </w:rPr>
        <w:t>Решения Совета ТОС принимаются простым большинством голосов от числа присутствующих на заседании членов Совета ТОС. При равенстве голосов решающим является голос председательствующего на заседании.</w:t>
      </w:r>
    </w:p>
    <w:p w14:paraId="3E9A1D17" w14:textId="634CC051"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4.13.</w:t>
      </w:r>
      <w:r w:rsidR="00EE73EB">
        <w:rPr>
          <w:rFonts w:ascii="Times New Roman" w:hAnsi="Times New Roman" w:cs="Times New Roman"/>
          <w:sz w:val="28"/>
          <w:szCs w:val="28"/>
        </w:rPr>
        <w:t> </w:t>
      </w:r>
      <w:r w:rsidRPr="00964E9D">
        <w:rPr>
          <w:rFonts w:ascii="Times New Roman" w:hAnsi="Times New Roman" w:cs="Times New Roman"/>
          <w:sz w:val="28"/>
          <w:szCs w:val="28"/>
        </w:rPr>
        <w:t>Принятые Советом ТОС решения оформляются протоколом, подписываемым председателем и секретарем Совета ТОС. Протокол заседания Совета ТОС хранится у секретаря Совета ТОС.</w:t>
      </w:r>
    </w:p>
    <w:p w14:paraId="126C7143" w14:textId="24282FEA" w:rsidR="00EE73EB" w:rsidRDefault="00964E9D" w:rsidP="00EE73EB">
      <w:pPr>
        <w:pStyle w:val="ConsPlusNormal"/>
        <w:widowControl/>
        <w:ind w:firstLine="709"/>
        <w:jc w:val="both"/>
        <w:outlineLvl w:val="1"/>
        <w:rPr>
          <w:rFonts w:ascii="Times New Roman" w:hAnsi="Times New Roman" w:cs="Times New Roman"/>
          <w:sz w:val="28"/>
          <w:szCs w:val="28"/>
        </w:rPr>
      </w:pPr>
      <w:r w:rsidRPr="00964E9D">
        <w:rPr>
          <w:rFonts w:ascii="Times New Roman" w:hAnsi="Times New Roman" w:cs="Times New Roman"/>
          <w:sz w:val="28"/>
          <w:szCs w:val="28"/>
        </w:rPr>
        <w:t>4.14.</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Информация о деятельности Совета ТОС размещается </w:t>
      </w:r>
      <w:r w:rsidR="00EE73EB">
        <w:rPr>
          <w:rFonts w:ascii="Times New Roman" w:hAnsi="Times New Roman" w:cs="Times New Roman"/>
          <w:sz w:val="28"/>
          <w:szCs w:val="28"/>
        </w:rPr>
        <w:t xml:space="preserve">на </w:t>
      </w:r>
      <w:r w:rsidR="00EE73EB" w:rsidRPr="00C76838">
        <w:rPr>
          <w:rFonts w:ascii="Times New Roman" w:hAnsi="Times New Roman" w:cs="Times New Roman"/>
          <w:sz w:val="28"/>
          <w:szCs w:val="28"/>
        </w:rPr>
        <w:t xml:space="preserve">официальном сайте администрации </w:t>
      </w:r>
      <w:r w:rsidR="00EE73EB">
        <w:rPr>
          <w:rFonts w:ascii="Times New Roman" w:hAnsi="Times New Roman" w:cs="Times New Roman"/>
          <w:sz w:val="28"/>
          <w:szCs w:val="28"/>
        </w:rPr>
        <w:t xml:space="preserve">Няндомского муниципального округа </w:t>
      </w:r>
      <w:r w:rsidR="00EE73EB" w:rsidRPr="00AB5C0A">
        <w:rPr>
          <w:rFonts w:ascii="Times New Roman" w:hAnsi="Times New Roman" w:cs="Times New Roman"/>
          <w:sz w:val="28"/>
          <w:szCs w:val="28"/>
        </w:rPr>
        <w:t>Архангельской области</w:t>
      </w:r>
      <w:r w:rsidR="00EE73EB">
        <w:rPr>
          <w:rFonts w:ascii="Times New Roman" w:hAnsi="Times New Roman" w:cs="Times New Roman"/>
          <w:sz w:val="28"/>
          <w:szCs w:val="28"/>
        </w:rPr>
        <w:t xml:space="preserve"> </w:t>
      </w:r>
      <w:r w:rsidR="00EE73EB" w:rsidRPr="00711A12">
        <w:rPr>
          <w:rFonts w:ascii="Times New Roman" w:hAnsi="Times New Roman" w:cs="Times New Roman"/>
          <w:sz w:val="28"/>
          <w:szCs w:val="28"/>
        </w:rPr>
        <w:t xml:space="preserve">в информационно-телекоммуникационной сети </w:t>
      </w:r>
      <w:r w:rsidR="00EE73EB">
        <w:rPr>
          <w:rFonts w:ascii="Times New Roman" w:hAnsi="Times New Roman" w:cs="Times New Roman"/>
          <w:sz w:val="28"/>
          <w:szCs w:val="28"/>
        </w:rPr>
        <w:t>«</w:t>
      </w:r>
      <w:r w:rsidR="00EE73EB" w:rsidRPr="00711A12">
        <w:rPr>
          <w:rFonts w:ascii="Times New Roman" w:hAnsi="Times New Roman" w:cs="Times New Roman"/>
          <w:sz w:val="28"/>
          <w:szCs w:val="28"/>
        </w:rPr>
        <w:t>Интернет</w:t>
      </w:r>
      <w:r w:rsidR="00EE73EB">
        <w:rPr>
          <w:rFonts w:ascii="Times New Roman" w:hAnsi="Times New Roman" w:cs="Times New Roman"/>
          <w:sz w:val="28"/>
          <w:szCs w:val="28"/>
        </w:rPr>
        <w:t>».</w:t>
      </w:r>
    </w:p>
    <w:p w14:paraId="6C081877" w14:textId="77777777" w:rsidR="00964E9D" w:rsidRPr="00964E9D" w:rsidRDefault="00964E9D" w:rsidP="00964E9D">
      <w:pPr>
        <w:pStyle w:val="ConsPlusNormal"/>
        <w:ind w:firstLine="709"/>
        <w:jc w:val="both"/>
        <w:rPr>
          <w:rFonts w:ascii="Times New Roman" w:hAnsi="Times New Roman" w:cs="Times New Roman"/>
          <w:sz w:val="28"/>
          <w:szCs w:val="28"/>
        </w:rPr>
      </w:pPr>
    </w:p>
    <w:p w14:paraId="0D9F7396" w14:textId="77777777" w:rsidR="00964E9D" w:rsidRPr="00964E9D" w:rsidRDefault="00964E9D" w:rsidP="00EE73EB">
      <w:pPr>
        <w:pStyle w:val="ConsPlusNormal"/>
        <w:ind w:firstLine="0"/>
        <w:jc w:val="center"/>
        <w:rPr>
          <w:rFonts w:ascii="Times New Roman" w:hAnsi="Times New Roman" w:cs="Times New Roman"/>
          <w:b/>
          <w:sz w:val="28"/>
          <w:szCs w:val="28"/>
        </w:rPr>
      </w:pPr>
      <w:r w:rsidRPr="00964E9D">
        <w:rPr>
          <w:rFonts w:ascii="Times New Roman" w:hAnsi="Times New Roman" w:cs="Times New Roman"/>
          <w:b/>
          <w:sz w:val="28"/>
          <w:szCs w:val="28"/>
          <w:lang w:val="en-US"/>
        </w:rPr>
        <w:t>V</w:t>
      </w:r>
      <w:r w:rsidRPr="00964E9D">
        <w:rPr>
          <w:rFonts w:ascii="Times New Roman" w:hAnsi="Times New Roman" w:cs="Times New Roman"/>
          <w:b/>
          <w:sz w:val="28"/>
          <w:szCs w:val="28"/>
        </w:rPr>
        <w:t>. Заключительные положения</w:t>
      </w:r>
    </w:p>
    <w:p w14:paraId="3921F9C4" w14:textId="77777777" w:rsidR="00964E9D" w:rsidRPr="00964E9D" w:rsidRDefault="00964E9D" w:rsidP="00964E9D">
      <w:pPr>
        <w:pStyle w:val="ConsPlusNormal"/>
        <w:ind w:firstLine="709"/>
        <w:jc w:val="both"/>
        <w:rPr>
          <w:rFonts w:ascii="Times New Roman" w:hAnsi="Times New Roman" w:cs="Times New Roman"/>
          <w:b/>
          <w:sz w:val="28"/>
          <w:szCs w:val="28"/>
        </w:rPr>
      </w:pPr>
    </w:p>
    <w:p w14:paraId="6777977D" w14:textId="3F166D89" w:rsidR="00964E9D" w:rsidRPr="00964E9D" w:rsidRDefault="00964E9D" w:rsidP="00964E9D">
      <w:pPr>
        <w:pStyle w:val="ConsPlusNormal"/>
        <w:ind w:firstLine="709"/>
        <w:jc w:val="both"/>
        <w:rPr>
          <w:rFonts w:ascii="Times New Roman" w:hAnsi="Times New Roman" w:cs="Times New Roman"/>
          <w:sz w:val="28"/>
          <w:szCs w:val="28"/>
        </w:rPr>
      </w:pPr>
      <w:r w:rsidRPr="00964E9D">
        <w:rPr>
          <w:rFonts w:ascii="Times New Roman" w:hAnsi="Times New Roman" w:cs="Times New Roman"/>
          <w:sz w:val="28"/>
          <w:szCs w:val="28"/>
        </w:rPr>
        <w:t>5.1.</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Полномочия членов Совета ТОС могут быть досрочно прекращены постановлением главы </w:t>
      </w:r>
      <w:r w:rsidR="00527444">
        <w:rPr>
          <w:rFonts w:ascii="Times New Roman" w:hAnsi="Times New Roman" w:cs="Times New Roman"/>
          <w:sz w:val="28"/>
          <w:szCs w:val="28"/>
        </w:rPr>
        <w:t xml:space="preserve">Няндомского муниципального округа </w:t>
      </w:r>
      <w:r w:rsidR="00527444" w:rsidRPr="00AB5C0A">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56861EC7" w14:textId="42BF1B4B" w:rsidR="00964E9D" w:rsidRDefault="00964E9D" w:rsidP="00964E9D">
      <w:pPr>
        <w:pStyle w:val="ConsPlusNormal"/>
        <w:widowControl/>
        <w:ind w:firstLine="709"/>
        <w:jc w:val="both"/>
        <w:rPr>
          <w:rFonts w:ascii="Times New Roman" w:hAnsi="Times New Roman" w:cs="Times New Roman"/>
          <w:sz w:val="28"/>
          <w:szCs w:val="28"/>
        </w:rPr>
      </w:pPr>
      <w:r w:rsidRPr="00964E9D">
        <w:rPr>
          <w:rFonts w:ascii="Times New Roman" w:hAnsi="Times New Roman" w:cs="Times New Roman"/>
          <w:sz w:val="28"/>
          <w:szCs w:val="28"/>
        </w:rPr>
        <w:t>5.2.</w:t>
      </w:r>
      <w:r w:rsidR="00EE73EB">
        <w:rPr>
          <w:rFonts w:ascii="Times New Roman" w:hAnsi="Times New Roman" w:cs="Times New Roman"/>
          <w:sz w:val="28"/>
          <w:szCs w:val="28"/>
        </w:rPr>
        <w:t> </w:t>
      </w:r>
      <w:r w:rsidRPr="00964E9D">
        <w:rPr>
          <w:rFonts w:ascii="Times New Roman" w:hAnsi="Times New Roman" w:cs="Times New Roman"/>
          <w:sz w:val="28"/>
          <w:szCs w:val="28"/>
        </w:rPr>
        <w:t xml:space="preserve">Изменения в настоящее Положение вносятся постановлением главы </w:t>
      </w:r>
      <w:r w:rsidR="00527444">
        <w:rPr>
          <w:rFonts w:ascii="Times New Roman" w:hAnsi="Times New Roman" w:cs="Times New Roman"/>
          <w:sz w:val="28"/>
          <w:szCs w:val="28"/>
        </w:rPr>
        <w:t xml:space="preserve">Няндомского муниципального округа </w:t>
      </w:r>
      <w:r w:rsidR="00527444" w:rsidRPr="00AB5C0A">
        <w:rPr>
          <w:rFonts w:ascii="Times New Roman" w:hAnsi="Times New Roman" w:cs="Times New Roman"/>
          <w:sz w:val="28"/>
          <w:szCs w:val="28"/>
        </w:rPr>
        <w:t>Архангельской области</w:t>
      </w:r>
      <w:r w:rsidRPr="00964E9D">
        <w:rPr>
          <w:rFonts w:ascii="Times New Roman" w:hAnsi="Times New Roman" w:cs="Times New Roman"/>
          <w:sz w:val="28"/>
          <w:szCs w:val="28"/>
        </w:rPr>
        <w:t>.</w:t>
      </w:r>
    </w:p>
    <w:p w14:paraId="3886DE98" w14:textId="54861514" w:rsidR="00347D9F" w:rsidRDefault="00347D9F" w:rsidP="00964E9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9464" w:type="dxa"/>
        <w:tblInd w:w="-108" w:type="dxa"/>
        <w:tblLayout w:type="fixed"/>
        <w:tblCellMar>
          <w:left w:w="10" w:type="dxa"/>
          <w:right w:w="10" w:type="dxa"/>
        </w:tblCellMar>
        <w:tblLook w:val="0000" w:firstRow="0" w:lastRow="0" w:firstColumn="0" w:lastColumn="0" w:noHBand="0" w:noVBand="0"/>
      </w:tblPr>
      <w:tblGrid>
        <w:gridCol w:w="4732"/>
        <w:gridCol w:w="4732"/>
      </w:tblGrid>
      <w:tr w:rsidR="00347D9F" w:rsidRPr="00964E9D" w14:paraId="267647C5" w14:textId="77777777" w:rsidTr="003B38B9">
        <w:trPr>
          <w:trHeight w:val="1587"/>
        </w:trPr>
        <w:tc>
          <w:tcPr>
            <w:tcW w:w="4732" w:type="dxa"/>
            <w:tcMar>
              <w:top w:w="0" w:type="dxa"/>
              <w:left w:w="108" w:type="dxa"/>
              <w:bottom w:w="0" w:type="dxa"/>
              <w:right w:w="108" w:type="dxa"/>
            </w:tcMar>
          </w:tcPr>
          <w:p w14:paraId="53F4DFC2" w14:textId="77777777" w:rsidR="00347D9F" w:rsidRPr="00964E9D" w:rsidRDefault="00347D9F" w:rsidP="003B38B9">
            <w:pPr>
              <w:spacing w:line="240" w:lineRule="auto"/>
              <w:jc w:val="center"/>
              <w:rPr>
                <w:rFonts w:ascii="Times New Roman" w:hAnsi="Times New Roman" w:cs="Times New Roman"/>
                <w:sz w:val="28"/>
                <w:szCs w:val="28"/>
              </w:rPr>
            </w:pPr>
          </w:p>
        </w:tc>
        <w:tc>
          <w:tcPr>
            <w:tcW w:w="4732" w:type="dxa"/>
            <w:tcMar>
              <w:top w:w="0" w:type="dxa"/>
              <w:left w:w="108" w:type="dxa"/>
              <w:bottom w:w="0" w:type="dxa"/>
              <w:right w:w="108" w:type="dxa"/>
            </w:tcMar>
          </w:tcPr>
          <w:p w14:paraId="7438FCBA" w14:textId="77777777" w:rsidR="00347D9F" w:rsidRPr="00964E9D" w:rsidRDefault="00347D9F" w:rsidP="003B38B9">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УТВЕРЖДЕНО</w:t>
            </w:r>
          </w:p>
          <w:p w14:paraId="494450F3" w14:textId="77777777" w:rsidR="00347D9F" w:rsidRPr="00964E9D" w:rsidRDefault="00347D9F" w:rsidP="003B38B9">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постановлением администрации</w:t>
            </w:r>
          </w:p>
          <w:p w14:paraId="5CE24AF9" w14:textId="77777777" w:rsidR="00347D9F" w:rsidRPr="00964E9D" w:rsidRDefault="00347D9F" w:rsidP="003B38B9">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Няндомского муниципального округа Архангельской области</w:t>
            </w:r>
          </w:p>
          <w:p w14:paraId="70632458" w14:textId="77777777" w:rsidR="00347D9F" w:rsidRPr="00964E9D" w:rsidRDefault="00347D9F" w:rsidP="003B38B9">
            <w:pPr>
              <w:spacing w:line="240" w:lineRule="auto"/>
              <w:jc w:val="center"/>
              <w:rPr>
                <w:rFonts w:ascii="Times New Roman" w:hAnsi="Times New Roman" w:cs="Times New Roman"/>
                <w:sz w:val="28"/>
                <w:szCs w:val="28"/>
              </w:rPr>
            </w:pPr>
            <w:r w:rsidRPr="00964E9D">
              <w:rPr>
                <w:rFonts w:ascii="Times New Roman" w:hAnsi="Times New Roman" w:cs="Times New Roman"/>
                <w:sz w:val="28"/>
                <w:szCs w:val="28"/>
              </w:rPr>
              <w:t xml:space="preserve">от </w:t>
            </w:r>
            <w:r>
              <w:rPr>
                <w:rFonts w:ascii="Times New Roman" w:hAnsi="Times New Roman" w:cs="Times New Roman"/>
                <w:sz w:val="28"/>
                <w:szCs w:val="28"/>
              </w:rPr>
              <w:t>«____» ноября</w:t>
            </w:r>
            <w:r w:rsidRPr="00964E9D">
              <w:rPr>
                <w:rFonts w:ascii="Times New Roman" w:hAnsi="Times New Roman" w:cs="Times New Roman"/>
                <w:sz w:val="28"/>
                <w:szCs w:val="28"/>
              </w:rPr>
              <w:t xml:space="preserve"> 2023 г. № </w:t>
            </w:r>
            <w:r>
              <w:rPr>
                <w:rFonts w:ascii="Times New Roman" w:hAnsi="Times New Roman" w:cs="Times New Roman"/>
                <w:sz w:val="28"/>
                <w:szCs w:val="28"/>
              </w:rPr>
              <w:t>____</w:t>
            </w:r>
            <w:r w:rsidRPr="00964E9D">
              <w:rPr>
                <w:rFonts w:ascii="Times New Roman" w:hAnsi="Times New Roman" w:cs="Times New Roman"/>
                <w:sz w:val="28"/>
                <w:szCs w:val="28"/>
              </w:rPr>
              <w:t>-па</w:t>
            </w:r>
          </w:p>
        </w:tc>
      </w:tr>
    </w:tbl>
    <w:p w14:paraId="36E395C1" w14:textId="22AC1787" w:rsidR="00347D9F" w:rsidRDefault="00347D9F" w:rsidP="00964E9D">
      <w:pPr>
        <w:pStyle w:val="ConsPlusNormal"/>
        <w:widowControl/>
        <w:ind w:firstLine="709"/>
        <w:jc w:val="both"/>
        <w:rPr>
          <w:rFonts w:ascii="Times New Roman" w:hAnsi="Times New Roman" w:cs="Times New Roman"/>
          <w:sz w:val="28"/>
          <w:szCs w:val="28"/>
        </w:rPr>
      </w:pPr>
    </w:p>
    <w:p w14:paraId="3F0F4A0B" w14:textId="48986415" w:rsidR="00347D9F" w:rsidRDefault="00347D9F" w:rsidP="00964E9D">
      <w:pPr>
        <w:pStyle w:val="ConsPlusNormal"/>
        <w:widowControl/>
        <w:ind w:firstLine="709"/>
        <w:jc w:val="both"/>
        <w:rPr>
          <w:rFonts w:ascii="Times New Roman" w:hAnsi="Times New Roman" w:cs="Times New Roman"/>
          <w:sz w:val="28"/>
          <w:szCs w:val="28"/>
        </w:rPr>
      </w:pPr>
    </w:p>
    <w:p w14:paraId="672DD512" w14:textId="77777777" w:rsidR="00347D9F" w:rsidRPr="00347D9F" w:rsidRDefault="00347D9F" w:rsidP="00347D9F">
      <w:pPr>
        <w:pStyle w:val="ConsPlusNormal"/>
        <w:ind w:firstLine="0"/>
        <w:jc w:val="center"/>
        <w:rPr>
          <w:rFonts w:ascii="Times New Roman" w:hAnsi="Times New Roman" w:cs="Times New Roman"/>
          <w:b/>
          <w:bCs/>
          <w:sz w:val="28"/>
          <w:szCs w:val="28"/>
        </w:rPr>
      </w:pPr>
      <w:r w:rsidRPr="00347D9F">
        <w:rPr>
          <w:rFonts w:ascii="Times New Roman" w:hAnsi="Times New Roman" w:cs="Times New Roman"/>
          <w:b/>
          <w:bCs/>
          <w:sz w:val="28"/>
          <w:szCs w:val="28"/>
        </w:rPr>
        <w:t>СОСТАВ</w:t>
      </w:r>
    </w:p>
    <w:p w14:paraId="6453FFBC" w14:textId="77777777" w:rsidR="00347D9F" w:rsidRPr="00347D9F" w:rsidRDefault="00347D9F" w:rsidP="00347D9F">
      <w:pPr>
        <w:pStyle w:val="ConsPlusNormal"/>
        <w:ind w:firstLine="0"/>
        <w:jc w:val="center"/>
        <w:rPr>
          <w:rFonts w:ascii="Times New Roman" w:hAnsi="Times New Roman" w:cs="Times New Roman"/>
          <w:b/>
          <w:bCs/>
          <w:sz w:val="28"/>
          <w:szCs w:val="28"/>
        </w:rPr>
      </w:pPr>
      <w:r w:rsidRPr="00347D9F">
        <w:rPr>
          <w:rFonts w:ascii="Times New Roman" w:hAnsi="Times New Roman" w:cs="Times New Roman"/>
          <w:b/>
          <w:bCs/>
          <w:sz w:val="28"/>
          <w:szCs w:val="28"/>
        </w:rPr>
        <w:t>Совета по территориальному общественному самоуправлению</w:t>
      </w:r>
    </w:p>
    <w:p w14:paraId="19445C89" w14:textId="4C05B793" w:rsidR="00347D9F" w:rsidRDefault="00347D9F" w:rsidP="00347D9F">
      <w:pPr>
        <w:pStyle w:val="ConsPlusNormal"/>
        <w:widowControl/>
        <w:ind w:firstLine="0"/>
        <w:jc w:val="center"/>
        <w:rPr>
          <w:rFonts w:ascii="Times New Roman" w:hAnsi="Times New Roman" w:cs="Times New Roman"/>
          <w:b/>
          <w:bCs/>
          <w:sz w:val="28"/>
          <w:szCs w:val="28"/>
        </w:rPr>
      </w:pPr>
      <w:r w:rsidRPr="00347D9F">
        <w:rPr>
          <w:rFonts w:ascii="Times New Roman" w:hAnsi="Times New Roman" w:cs="Times New Roman"/>
          <w:b/>
          <w:bCs/>
          <w:sz w:val="28"/>
          <w:szCs w:val="28"/>
        </w:rPr>
        <w:t>при главе Няндомского муниципального округа Архангельской области</w:t>
      </w:r>
    </w:p>
    <w:p w14:paraId="12605F8B" w14:textId="163E0282" w:rsidR="00347D9F" w:rsidRDefault="00347D9F" w:rsidP="00347D9F">
      <w:pPr>
        <w:pStyle w:val="ConsPlusNormal"/>
        <w:widowControl/>
        <w:ind w:firstLine="0"/>
        <w:jc w:val="center"/>
        <w:rPr>
          <w:rFonts w:ascii="Times New Roman" w:hAnsi="Times New Roman" w:cs="Times New Roman"/>
          <w:b/>
          <w:bCs/>
          <w:sz w:val="28"/>
          <w:szCs w:val="28"/>
        </w:rPr>
      </w:pPr>
    </w:p>
    <w:tbl>
      <w:tblPr>
        <w:tblStyle w:val="a6"/>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75"/>
        <w:gridCol w:w="4863"/>
      </w:tblGrid>
      <w:tr w:rsidR="00347D9F" w:rsidRPr="00DE6CB7" w14:paraId="335DF3C9" w14:textId="77777777" w:rsidTr="0003121D">
        <w:tc>
          <w:tcPr>
            <w:tcW w:w="4253" w:type="dxa"/>
            <w:hideMark/>
          </w:tcPr>
          <w:p w14:paraId="3F03FA49" w14:textId="77777777" w:rsidR="00347D9F" w:rsidRPr="00DE6CB7"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Кононов</w:t>
            </w:r>
            <w:r w:rsidRPr="00DE6CB7">
              <w:rPr>
                <w:rFonts w:ascii="Times New Roman" w:hAnsi="Times New Roman" w:cs="Times New Roman"/>
                <w:sz w:val="28"/>
                <w:szCs w:val="28"/>
              </w:rPr>
              <w:br/>
              <w:t>Александр Владимирович</w:t>
            </w:r>
          </w:p>
        </w:tc>
        <w:tc>
          <w:tcPr>
            <w:tcW w:w="575" w:type="dxa"/>
            <w:hideMark/>
          </w:tcPr>
          <w:p w14:paraId="16A5A162" w14:textId="77777777" w:rsidR="00347D9F" w:rsidRPr="00DE6CB7"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5D8A15C1" w14:textId="77777777" w:rsidR="00347D9F"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глава Няндомского муниципального округа Архангельской области (председатель конкурсной комиссии);</w:t>
            </w:r>
          </w:p>
          <w:p w14:paraId="6B2CDE6D" w14:textId="4ED1B142" w:rsidR="0003121D" w:rsidRPr="00DE6CB7" w:rsidRDefault="0003121D" w:rsidP="0003121D">
            <w:pPr>
              <w:jc w:val="left"/>
              <w:rPr>
                <w:rFonts w:ascii="Times New Roman" w:hAnsi="Times New Roman" w:cs="Times New Roman"/>
                <w:sz w:val="28"/>
                <w:szCs w:val="28"/>
              </w:rPr>
            </w:pPr>
          </w:p>
        </w:tc>
      </w:tr>
      <w:tr w:rsidR="00347D9F" w:rsidRPr="00DE6CB7" w14:paraId="33445794" w14:textId="77777777" w:rsidTr="0003121D">
        <w:tc>
          <w:tcPr>
            <w:tcW w:w="4253" w:type="dxa"/>
            <w:hideMark/>
          </w:tcPr>
          <w:p w14:paraId="365E26FC" w14:textId="382B77A6" w:rsidR="00347D9F"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Ведерников Александр Геннадьевич</w:t>
            </w:r>
          </w:p>
        </w:tc>
        <w:tc>
          <w:tcPr>
            <w:tcW w:w="575" w:type="dxa"/>
            <w:hideMark/>
          </w:tcPr>
          <w:p w14:paraId="550A5787" w14:textId="77777777" w:rsidR="00347D9F" w:rsidRPr="00DE6CB7"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3C4ABC02" w14:textId="77777777" w:rsidR="00347D9F"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первый</w:t>
            </w:r>
            <w:r w:rsidR="00347D9F" w:rsidRPr="00DE6CB7">
              <w:rPr>
                <w:rFonts w:ascii="Times New Roman" w:hAnsi="Times New Roman" w:cs="Times New Roman"/>
                <w:sz w:val="28"/>
                <w:szCs w:val="28"/>
              </w:rPr>
              <w:t xml:space="preserve"> заместител</w:t>
            </w:r>
            <w:r w:rsidRPr="00DE6CB7">
              <w:rPr>
                <w:rFonts w:ascii="Times New Roman" w:hAnsi="Times New Roman" w:cs="Times New Roman"/>
                <w:sz w:val="28"/>
                <w:szCs w:val="28"/>
              </w:rPr>
              <w:t>ь</w:t>
            </w:r>
            <w:r w:rsidR="00347D9F" w:rsidRPr="00DE6CB7">
              <w:rPr>
                <w:rFonts w:ascii="Times New Roman" w:hAnsi="Times New Roman" w:cs="Times New Roman"/>
                <w:sz w:val="28"/>
                <w:szCs w:val="28"/>
              </w:rPr>
              <w:t xml:space="preserve"> главы Няндомского муниципального округа Архангельской области (заместитель </w:t>
            </w:r>
            <w:r w:rsidRPr="00DE6CB7">
              <w:rPr>
                <w:rFonts w:ascii="Times New Roman" w:hAnsi="Times New Roman" w:cs="Times New Roman"/>
                <w:sz w:val="28"/>
                <w:szCs w:val="28"/>
              </w:rPr>
              <w:t xml:space="preserve">председателя </w:t>
            </w:r>
            <w:r w:rsidR="00347D9F" w:rsidRPr="00DE6CB7">
              <w:rPr>
                <w:rFonts w:ascii="Times New Roman" w:hAnsi="Times New Roman" w:cs="Times New Roman"/>
                <w:sz w:val="28"/>
                <w:szCs w:val="28"/>
              </w:rPr>
              <w:t>конкурсной комиссии);</w:t>
            </w:r>
          </w:p>
          <w:p w14:paraId="08CCC8E9" w14:textId="157172B8" w:rsidR="0003121D" w:rsidRPr="00DE6CB7" w:rsidRDefault="0003121D" w:rsidP="0003121D">
            <w:pPr>
              <w:jc w:val="left"/>
              <w:rPr>
                <w:rFonts w:ascii="Times New Roman" w:hAnsi="Times New Roman" w:cs="Times New Roman"/>
                <w:sz w:val="28"/>
                <w:szCs w:val="28"/>
              </w:rPr>
            </w:pPr>
          </w:p>
        </w:tc>
      </w:tr>
      <w:tr w:rsidR="00347D9F" w:rsidRPr="00DE6CB7" w14:paraId="370C0BFC" w14:textId="77777777" w:rsidTr="0003121D">
        <w:tc>
          <w:tcPr>
            <w:tcW w:w="4253" w:type="dxa"/>
            <w:hideMark/>
          </w:tcPr>
          <w:p w14:paraId="5FE0A6CD" w14:textId="77777777" w:rsidR="00347D9F" w:rsidRPr="00DE6CB7"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Бавина</w:t>
            </w:r>
            <w:r w:rsidRPr="00DE6CB7">
              <w:rPr>
                <w:rFonts w:ascii="Times New Roman" w:hAnsi="Times New Roman" w:cs="Times New Roman"/>
                <w:sz w:val="28"/>
                <w:szCs w:val="28"/>
              </w:rPr>
              <w:br/>
              <w:t>Екатерина Владимировна</w:t>
            </w:r>
          </w:p>
        </w:tc>
        <w:tc>
          <w:tcPr>
            <w:tcW w:w="575" w:type="dxa"/>
            <w:hideMark/>
          </w:tcPr>
          <w:p w14:paraId="486BDEBD" w14:textId="77777777" w:rsidR="00347D9F" w:rsidRPr="00DE6CB7"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2ABC0E34" w14:textId="77777777" w:rsidR="00347D9F"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главный специалист отдела по вопросам местного самоуправления Правового управления администрации Няндомского муниципального округа Архангельской области (секретарь конкурсной комиссии);</w:t>
            </w:r>
          </w:p>
          <w:p w14:paraId="6D4CD173" w14:textId="1A1B774A" w:rsidR="0003121D" w:rsidRPr="00DE6CB7" w:rsidRDefault="0003121D" w:rsidP="0003121D">
            <w:pPr>
              <w:jc w:val="left"/>
              <w:rPr>
                <w:rFonts w:ascii="Times New Roman" w:hAnsi="Times New Roman" w:cs="Times New Roman"/>
                <w:sz w:val="28"/>
                <w:szCs w:val="28"/>
              </w:rPr>
            </w:pPr>
          </w:p>
        </w:tc>
      </w:tr>
      <w:tr w:rsidR="00347D9F" w:rsidRPr="00DE6CB7" w14:paraId="15792CD1" w14:textId="77777777" w:rsidTr="0003121D">
        <w:tc>
          <w:tcPr>
            <w:tcW w:w="4253" w:type="dxa"/>
          </w:tcPr>
          <w:p w14:paraId="53827D35" w14:textId="77777777" w:rsidR="00347D9F" w:rsidRDefault="00347D9F" w:rsidP="0003121D">
            <w:pPr>
              <w:jc w:val="left"/>
              <w:rPr>
                <w:rFonts w:ascii="Times New Roman" w:hAnsi="Times New Roman" w:cs="Times New Roman"/>
                <w:sz w:val="28"/>
                <w:szCs w:val="28"/>
              </w:rPr>
            </w:pPr>
            <w:r w:rsidRPr="00DE6CB7">
              <w:rPr>
                <w:rFonts w:ascii="Times New Roman" w:hAnsi="Times New Roman" w:cs="Times New Roman"/>
                <w:sz w:val="28"/>
                <w:szCs w:val="28"/>
              </w:rPr>
              <w:t>Члены комиссии:</w:t>
            </w:r>
          </w:p>
          <w:p w14:paraId="643488E7" w14:textId="0B799CD6" w:rsidR="0003121D" w:rsidRPr="00DE6CB7" w:rsidRDefault="0003121D" w:rsidP="0003121D">
            <w:pPr>
              <w:jc w:val="left"/>
              <w:rPr>
                <w:rFonts w:ascii="Times New Roman" w:hAnsi="Times New Roman" w:cs="Times New Roman"/>
                <w:sz w:val="28"/>
                <w:szCs w:val="28"/>
              </w:rPr>
            </w:pPr>
          </w:p>
        </w:tc>
        <w:tc>
          <w:tcPr>
            <w:tcW w:w="575" w:type="dxa"/>
          </w:tcPr>
          <w:p w14:paraId="4E74F543" w14:textId="77777777" w:rsidR="00347D9F" w:rsidRPr="00DE6CB7" w:rsidRDefault="00347D9F" w:rsidP="0003121D">
            <w:pPr>
              <w:jc w:val="left"/>
              <w:rPr>
                <w:rFonts w:ascii="Times New Roman" w:hAnsi="Times New Roman" w:cs="Times New Roman"/>
                <w:sz w:val="28"/>
                <w:szCs w:val="28"/>
              </w:rPr>
            </w:pPr>
          </w:p>
        </w:tc>
        <w:tc>
          <w:tcPr>
            <w:tcW w:w="4863" w:type="dxa"/>
          </w:tcPr>
          <w:p w14:paraId="77F1E207" w14:textId="77777777" w:rsidR="00347D9F" w:rsidRPr="00DE6CB7" w:rsidRDefault="00347D9F" w:rsidP="0003121D">
            <w:pPr>
              <w:jc w:val="left"/>
              <w:rPr>
                <w:rFonts w:ascii="Times New Roman" w:hAnsi="Times New Roman" w:cs="Times New Roman"/>
                <w:sz w:val="28"/>
                <w:szCs w:val="28"/>
              </w:rPr>
            </w:pPr>
          </w:p>
        </w:tc>
      </w:tr>
      <w:tr w:rsidR="006A413B" w:rsidRPr="00DE6CB7" w14:paraId="4A47D193" w14:textId="77777777" w:rsidTr="0003121D">
        <w:tc>
          <w:tcPr>
            <w:tcW w:w="4253" w:type="dxa"/>
          </w:tcPr>
          <w:p w14:paraId="2383A579" w14:textId="36C61DF6" w:rsidR="006A413B" w:rsidRPr="00DE6CB7"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Патракеева Анжела Ивановна</w:t>
            </w:r>
          </w:p>
        </w:tc>
        <w:tc>
          <w:tcPr>
            <w:tcW w:w="575" w:type="dxa"/>
          </w:tcPr>
          <w:p w14:paraId="0C6FE6F5" w14:textId="08083DFB" w:rsidR="006A413B" w:rsidRPr="00DE6CB7"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319FF85A" w14:textId="61075223" w:rsidR="006A413B"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 xml:space="preserve">руководитель </w:t>
            </w:r>
            <w:proofErr w:type="spellStart"/>
            <w:r w:rsidRPr="00DE6CB7">
              <w:rPr>
                <w:rFonts w:ascii="Times New Roman" w:hAnsi="Times New Roman" w:cs="Times New Roman"/>
                <w:sz w:val="28"/>
                <w:szCs w:val="28"/>
              </w:rPr>
              <w:t>Шалакушского</w:t>
            </w:r>
            <w:proofErr w:type="spellEnd"/>
            <w:r w:rsidRPr="00DE6CB7">
              <w:rPr>
                <w:rFonts w:ascii="Times New Roman" w:hAnsi="Times New Roman" w:cs="Times New Roman"/>
                <w:sz w:val="28"/>
                <w:szCs w:val="28"/>
              </w:rPr>
              <w:t xml:space="preserve"> территориального отдела</w:t>
            </w:r>
            <w:r w:rsidR="0003121D">
              <w:rPr>
                <w:rFonts w:ascii="Times New Roman" w:hAnsi="Times New Roman" w:cs="Times New Roman"/>
                <w:sz w:val="28"/>
                <w:szCs w:val="28"/>
              </w:rPr>
              <w:t>;</w:t>
            </w:r>
          </w:p>
          <w:p w14:paraId="3BFBE9DF" w14:textId="500A2E53" w:rsidR="0003121D" w:rsidRPr="00DE6CB7" w:rsidRDefault="0003121D" w:rsidP="0003121D">
            <w:pPr>
              <w:jc w:val="left"/>
              <w:rPr>
                <w:rFonts w:ascii="Times New Roman" w:hAnsi="Times New Roman" w:cs="Times New Roman"/>
                <w:sz w:val="28"/>
                <w:szCs w:val="28"/>
              </w:rPr>
            </w:pPr>
          </w:p>
        </w:tc>
      </w:tr>
      <w:tr w:rsidR="006A413B" w:rsidRPr="00DE6CB7" w14:paraId="09C55872" w14:textId="77777777" w:rsidTr="0003121D">
        <w:tc>
          <w:tcPr>
            <w:tcW w:w="4253" w:type="dxa"/>
          </w:tcPr>
          <w:p w14:paraId="1E667332" w14:textId="4F19A7BB" w:rsidR="006A413B" w:rsidRPr="00DE6CB7" w:rsidRDefault="006A413B" w:rsidP="0003121D">
            <w:pPr>
              <w:jc w:val="left"/>
              <w:rPr>
                <w:rFonts w:ascii="Times New Roman" w:hAnsi="Times New Roman" w:cs="Times New Roman"/>
                <w:sz w:val="28"/>
                <w:szCs w:val="28"/>
              </w:rPr>
            </w:pPr>
            <w:proofErr w:type="spellStart"/>
            <w:r w:rsidRPr="00DE6CB7">
              <w:rPr>
                <w:rFonts w:ascii="Times New Roman" w:hAnsi="Times New Roman" w:cs="Times New Roman"/>
                <w:sz w:val="28"/>
                <w:szCs w:val="28"/>
              </w:rPr>
              <w:t>Бачинова</w:t>
            </w:r>
            <w:proofErr w:type="spellEnd"/>
            <w:r w:rsidRPr="00DE6CB7">
              <w:rPr>
                <w:rFonts w:ascii="Times New Roman" w:hAnsi="Times New Roman" w:cs="Times New Roman"/>
                <w:sz w:val="28"/>
                <w:szCs w:val="28"/>
              </w:rPr>
              <w:t xml:space="preserve"> Елена Викторовна</w:t>
            </w:r>
          </w:p>
        </w:tc>
        <w:tc>
          <w:tcPr>
            <w:tcW w:w="575" w:type="dxa"/>
          </w:tcPr>
          <w:p w14:paraId="5B5E030E" w14:textId="767CF170" w:rsidR="006A413B" w:rsidRPr="00DE6CB7"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2E9DAF94" w14:textId="77777777" w:rsidR="006A413B"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 xml:space="preserve">руководитель </w:t>
            </w:r>
            <w:proofErr w:type="spellStart"/>
            <w:r w:rsidRPr="00DE6CB7">
              <w:rPr>
                <w:rFonts w:ascii="Times New Roman" w:hAnsi="Times New Roman" w:cs="Times New Roman"/>
                <w:sz w:val="28"/>
                <w:szCs w:val="28"/>
              </w:rPr>
              <w:t>Мошинского</w:t>
            </w:r>
            <w:proofErr w:type="spellEnd"/>
            <w:r w:rsidRPr="00DE6CB7">
              <w:rPr>
                <w:rFonts w:ascii="Times New Roman" w:hAnsi="Times New Roman" w:cs="Times New Roman"/>
                <w:sz w:val="28"/>
                <w:szCs w:val="28"/>
              </w:rPr>
              <w:t xml:space="preserve"> территориального отдела</w:t>
            </w:r>
            <w:r w:rsidR="0003121D">
              <w:rPr>
                <w:rFonts w:ascii="Times New Roman" w:hAnsi="Times New Roman" w:cs="Times New Roman"/>
                <w:sz w:val="28"/>
                <w:szCs w:val="28"/>
              </w:rPr>
              <w:t>;</w:t>
            </w:r>
          </w:p>
          <w:p w14:paraId="40A80B46" w14:textId="643DB6E1" w:rsidR="0003121D" w:rsidRPr="00DE6CB7" w:rsidRDefault="0003121D" w:rsidP="0003121D">
            <w:pPr>
              <w:jc w:val="left"/>
              <w:rPr>
                <w:rFonts w:ascii="Times New Roman" w:hAnsi="Times New Roman" w:cs="Times New Roman"/>
                <w:sz w:val="28"/>
                <w:szCs w:val="28"/>
              </w:rPr>
            </w:pPr>
          </w:p>
        </w:tc>
      </w:tr>
      <w:tr w:rsidR="006A413B" w:rsidRPr="00DE6CB7" w14:paraId="66CBFC10" w14:textId="77777777" w:rsidTr="0003121D">
        <w:tc>
          <w:tcPr>
            <w:tcW w:w="4253" w:type="dxa"/>
          </w:tcPr>
          <w:p w14:paraId="5B944971" w14:textId="5849CC7F" w:rsidR="006A413B" w:rsidRPr="00DE6CB7" w:rsidRDefault="006A413B" w:rsidP="0003121D">
            <w:pPr>
              <w:jc w:val="left"/>
              <w:rPr>
                <w:rFonts w:ascii="Times New Roman" w:hAnsi="Times New Roman" w:cs="Times New Roman"/>
                <w:sz w:val="28"/>
                <w:szCs w:val="28"/>
              </w:rPr>
            </w:pPr>
            <w:proofErr w:type="spellStart"/>
            <w:r w:rsidRPr="00DE6CB7">
              <w:rPr>
                <w:rFonts w:ascii="Times New Roman" w:hAnsi="Times New Roman" w:cs="Times New Roman"/>
                <w:sz w:val="28"/>
                <w:szCs w:val="28"/>
              </w:rPr>
              <w:t>Тарутин</w:t>
            </w:r>
            <w:proofErr w:type="spellEnd"/>
            <w:r w:rsidRPr="00DE6CB7">
              <w:rPr>
                <w:rFonts w:ascii="Times New Roman" w:hAnsi="Times New Roman" w:cs="Times New Roman"/>
                <w:sz w:val="28"/>
                <w:szCs w:val="28"/>
              </w:rPr>
              <w:t xml:space="preserve"> Николай Викторович</w:t>
            </w:r>
          </w:p>
        </w:tc>
        <w:tc>
          <w:tcPr>
            <w:tcW w:w="575" w:type="dxa"/>
          </w:tcPr>
          <w:p w14:paraId="62D2554E" w14:textId="2236FEE1" w:rsidR="006A413B" w:rsidRPr="00DE6CB7"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17694992" w14:textId="77777777" w:rsidR="006A413B" w:rsidRDefault="006A413B" w:rsidP="0003121D">
            <w:pPr>
              <w:jc w:val="left"/>
              <w:rPr>
                <w:rFonts w:ascii="Times New Roman" w:hAnsi="Times New Roman" w:cs="Times New Roman"/>
                <w:sz w:val="28"/>
                <w:szCs w:val="28"/>
              </w:rPr>
            </w:pPr>
            <w:r w:rsidRPr="00DE6CB7">
              <w:rPr>
                <w:rFonts w:ascii="Times New Roman" w:hAnsi="Times New Roman" w:cs="Times New Roman"/>
                <w:sz w:val="28"/>
                <w:szCs w:val="28"/>
              </w:rPr>
              <w:t>депутат Собрания депутатов Няндомского муниципального округа Архангельской области</w:t>
            </w:r>
            <w:r w:rsidR="0003121D">
              <w:rPr>
                <w:rFonts w:ascii="Times New Roman" w:hAnsi="Times New Roman" w:cs="Times New Roman"/>
                <w:sz w:val="28"/>
                <w:szCs w:val="28"/>
              </w:rPr>
              <w:t>;</w:t>
            </w:r>
          </w:p>
          <w:p w14:paraId="3A1F88B3" w14:textId="3DAFAC14" w:rsidR="0003121D" w:rsidRPr="00DE6CB7" w:rsidRDefault="0003121D" w:rsidP="0003121D">
            <w:pPr>
              <w:jc w:val="left"/>
              <w:rPr>
                <w:rFonts w:ascii="Times New Roman" w:hAnsi="Times New Roman" w:cs="Times New Roman"/>
                <w:sz w:val="28"/>
                <w:szCs w:val="28"/>
              </w:rPr>
            </w:pPr>
          </w:p>
        </w:tc>
      </w:tr>
      <w:tr w:rsidR="00DE6CB7" w:rsidRPr="00DE6CB7" w14:paraId="3792DBB9" w14:textId="77777777" w:rsidTr="0003121D">
        <w:tc>
          <w:tcPr>
            <w:tcW w:w="4253" w:type="dxa"/>
          </w:tcPr>
          <w:p w14:paraId="33C04954" w14:textId="542EB013"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Виноградова Татьяна Викторовна</w:t>
            </w:r>
          </w:p>
        </w:tc>
        <w:tc>
          <w:tcPr>
            <w:tcW w:w="575" w:type="dxa"/>
          </w:tcPr>
          <w:p w14:paraId="72C9E551" w14:textId="61BF9C0D" w:rsidR="00DE6CB7" w:rsidRPr="00DE6CB7"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0311BDE8" w14:textId="77777777" w:rsid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депутат Собрания депутатов Няндомского муниципального округа Архангельской области</w:t>
            </w:r>
            <w:r w:rsidR="0003121D">
              <w:rPr>
                <w:rFonts w:ascii="Times New Roman" w:hAnsi="Times New Roman" w:cs="Times New Roman"/>
                <w:sz w:val="28"/>
                <w:szCs w:val="28"/>
              </w:rPr>
              <w:t>;</w:t>
            </w:r>
          </w:p>
          <w:p w14:paraId="466F5168" w14:textId="2B269AEA" w:rsidR="0003121D" w:rsidRPr="00DE6CB7" w:rsidRDefault="0003121D" w:rsidP="0003121D">
            <w:pPr>
              <w:jc w:val="left"/>
              <w:rPr>
                <w:rFonts w:ascii="Times New Roman" w:hAnsi="Times New Roman" w:cs="Times New Roman"/>
                <w:sz w:val="28"/>
                <w:szCs w:val="28"/>
              </w:rPr>
            </w:pPr>
          </w:p>
        </w:tc>
      </w:tr>
      <w:tr w:rsidR="00065E10" w:rsidRPr="00DE6CB7" w14:paraId="6FC2A762" w14:textId="77777777" w:rsidTr="0003121D">
        <w:tc>
          <w:tcPr>
            <w:tcW w:w="4253" w:type="dxa"/>
          </w:tcPr>
          <w:p w14:paraId="3E21F2FB" w14:textId="5936C4FC" w:rsidR="00065E10" w:rsidRPr="00DE6CB7" w:rsidRDefault="00065E10" w:rsidP="0003121D">
            <w:pPr>
              <w:jc w:val="left"/>
              <w:rPr>
                <w:rFonts w:ascii="Times New Roman" w:hAnsi="Times New Roman" w:cs="Times New Roman"/>
                <w:sz w:val="28"/>
                <w:szCs w:val="28"/>
              </w:rPr>
            </w:pPr>
            <w:r>
              <w:rPr>
                <w:rFonts w:ascii="Times New Roman" w:hAnsi="Times New Roman" w:cs="Times New Roman"/>
                <w:sz w:val="28"/>
                <w:szCs w:val="28"/>
              </w:rPr>
              <w:lastRenderedPageBreak/>
              <w:t>Маркова Любовь Андреевна</w:t>
            </w:r>
          </w:p>
        </w:tc>
        <w:tc>
          <w:tcPr>
            <w:tcW w:w="575" w:type="dxa"/>
          </w:tcPr>
          <w:p w14:paraId="37736B70" w14:textId="3BC119FA" w:rsidR="00065E10" w:rsidRPr="00DE6CB7"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3ACDC719" w14:textId="77777777" w:rsidR="00065E10"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депутат Собрания депутатов Няндомского муниципального округа Архангельской области</w:t>
            </w:r>
            <w:r w:rsidR="0003121D">
              <w:rPr>
                <w:rFonts w:ascii="Times New Roman" w:hAnsi="Times New Roman" w:cs="Times New Roman"/>
                <w:sz w:val="28"/>
                <w:szCs w:val="28"/>
              </w:rPr>
              <w:t>;</w:t>
            </w:r>
          </w:p>
          <w:p w14:paraId="61ED82E0" w14:textId="0A35536A" w:rsidR="0003121D" w:rsidRPr="00DE6CB7" w:rsidRDefault="0003121D" w:rsidP="0003121D">
            <w:pPr>
              <w:jc w:val="left"/>
              <w:rPr>
                <w:rFonts w:ascii="Times New Roman" w:hAnsi="Times New Roman" w:cs="Times New Roman"/>
                <w:sz w:val="28"/>
                <w:szCs w:val="28"/>
              </w:rPr>
            </w:pPr>
          </w:p>
        </w:tc>
      </w:tr>
      <w:tr w:rsidR="00DE6CB7" w:rsidRPr="00DE6CB7" w14:paraId="1F17EE86" w14:textId="77777777" w:rsidTr="0003121D">
        <w:tc>
          <w:tcPr>
            <w:tcW w:w="4253" w:type="dxa"/>
          </w:tcPr>
          <w:p w14:paraId="64B91495" w14:textId="318848D6"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Мишутина Ксения Олеговн</w:t>
            </w:r>
            <w:bookmarkStart w:id="0" w:name="_GoBack"/>
            <w:bookmarkEnd w:id="0"/>
            <w:r w:rsidRPr="00DE6CB7">
              <w:rPr>
                <w:rFonts w:ascii="Times New Roman" w:hAnsi="Times New Roman" w:cs="Times New Roman"/>
                <w:sz w:val="28"/>
                <w:szCs w:val="28"/>
              </w:rPr>
              <w:t>а</w:t>
            </w:r>
          </w:p>
        </w:tc>
        <w:tc>
          <w:tcPr>
            <w:tcW w:w="575" w:type="dxa"/>
          </w:tcPr>
          <w:p w14:paraId="2B577CFC" w14:textId="13054F21"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08C917E6" w14:textId="77777777" w:rsid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директор автономной некоммерческой организации Няндомский общественный ресурсный центр развития гражданских и общественных инициатив «Делаем вместе»</w:t>
            </w:r>
            <w:r w:rsidR="0003121D">
              <w:rPr>
                <w:rFonts w:ascii="Times New Roman" w:hAnsi="Times New Roman" w:cs="Times New Roman"/>
                <w:sz w:val="28"/>
                <w:szCs w:val="28"/>
              </w:rPr>
              <w:t>;</w:t>
            </w:r>
          </w:p>
          <w:p w14:paraId="566295C1" w14:textId="7909D1F8" w:rsidR="0003121D" w:rsidRPr="00DE6CB7" w:rsidRDefault="0003121D" w:rsidP="0003121D">
            <w:pPr>
              <w:jc w:val="left"/>
              <w:rPr>
                <w:rFonts w:ascii="Times New Roman" w:hAnsi="Times New Roman" w:cs="Times New Roman"/>
                <w:sz w:val="28"/>
                <w:szCs w:val="28"/>
              </w:rPr>
            </w:pPr>
          </w:p>
        </w:tc>
      </w:tr>
      <w:tr w:rsidR="00DE6CB7" w:rsidRPr="00DE6CB7" w14:paraId="76BEBFFC" w14:textId="77777777" w:rsidTr="0003121D">
        <w:tc>
          <w:tcPr>
            <w:tcW w:w="4253" w:type="dxa"/>
          </w:tcPr>
          <w:p w14:paraId="7426433F" w14:textId="0A992683"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Денисенко Нина Александровна</w:t>
            </w:r>
          </w:p>
        </w:tc>
        <w:tc>
          <w:tcPr>
            <w:tcW w:w="575" w:type="dxa"/>
          </w:tcPr>
          <w:p w14:paraId="7AEECD68" w14:textId="4DB963B4"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689AFB98" w14:textId="77777777" w:rsid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председатель Ассоциации поддержки некоммерческих организаций</w:t>
            </w:r>
            <w:r w:rsidR="0003121D">
              <w:rPr>
                <w:rFonts w:ascii="Times New Roman" w:hAnsi="Times New Roman" w:cs="Times New Roman"/>
                <w:sz w:val="28"/>
                <w:szCs w:val="28"/>
              </w:rPr>
              <w:t>;</w:t>
            </w:r>
          </w:p>
          <w:p w14:paraId="364B02FF" w14:textId="01D5228C" w:rsidR="0003121D" w:rsidRPr="00DE6CB7" w:rsidRDefault="0003121D" w:rsidP="0003121D">
            <w:pPr>
              <w:jc w:val="left"/>
              <w:rPr>
                <w:rFonts w:ascii="Times New Roman" w:hAnsi="Times New Roman" w:cs="Times New Roman"/>
                <w:sz w:val="28"/>
                <w:szCs w:val="28"/>
              </w:rPr>
            </w:pPr>
          </w:p>
        </w:tc>
      </w:tr>
      <w:tr w:rsidR="00DE6CB7" w:rsidRPr="00DE6CB7" w14:paraId="774AD5E1" w14:textId="77777777" w:rsidTr="0003121D">
        <w:tc>
          <w:tcPr>
            <w:tcW w:w="4253" w:type="dxa"/>
          </w:tcPr>
          <w:p w14:paraId="44CCF4E5" w14:textId="02C07CCB" w:rsidR="00DE6CB7" w:rsidRP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 xml:space="preserve">Савинская Елена </w:t>
            </w:r>
            <w:proofErr w:type="spellStart"/>
            <w:r w:rsidRPr="00DE6CB7">
              <w:rPr>
                <w:rFonts w:ascii="Times New Roman" w:hAnsi="Times New Roman" w:cs="Times New Roman"/>
                <w:sz w:val="28"/>
                <w:szCs w:val="28"/>
              </w:rPr>
              <w:t>Васисльевна</w:t>
            </w:r>
            <w:proofErr w:type="spellEnd"/>
          </w:p>
        </w:tc>
        <w:tc>
          <w:tcPr>
            <w:tcW w:w="575" w:type="dxa"/>
          </w:tcPr>
          <w:p w14:paraId="05DBDFAB" w14:textId="7A0E588B" w:rsidR="00DE6CB7" w:rsidRPr="00DE6CB7"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395ECB1B" w14:textId="77777777" w:rsidR="00DE6CB7" w:rsidRDefault="00DE6CB7" w:rsidP="0003121D">
            <w:pPr>
              <w:jc w:val="left"/>
              <w:rPr>
                <w:rFonts w:ascii="Times New Roman" w:hAnsi="Times New Roman" w:cs="Times New Roman"/>
                <w:sz w:val="28"/>
                <w:szCs w:val="28"/>
              </w:rPr>
            </w:pPr>
            <w:r w:rsidRPr="00DE6CB7">
              <w:rPr>
                <w:rFonts w:ascii="Times New Roman" w:hAnsi="Times New Roman" w:cs="Times New Roman"/>
                <w:sz w:val="28"/>
                <w:szCs w:val="28"/>
              </w:rPr>
              <w:t>председатель ТОС «Искра»</w:t>
            </w:r>
            <w:r w:rsidR="0003121D">
              <w:rPr>
                <w:rFonts w:ascii="Times New Roman" w:hAnsi="Times New Roman" w:cs="Times New Roman"/>
                <w:sz w:val="28"/>
                <w:szCs w:val="28"/>
              </w:rPr>
              <w:t>;</w:t>
            </w:r>
          </w:p>
          <w:p w14:paraId="5F205ADE" w14:textId="181D5BFE" w:rsidR="0003121D" w:rsidRPr="00DE6CB7" w:rsidRDefault="0003121D" w:rsidP="0003121D">
            <w:pPr>
              <w:jc w:val="left"/>
              <w:rPr>
                <w:rFonts w:ascii="Times New Roman" w:hAnsi="Times New Roman" w:cs="Times New Roman"/>
                <w:sz w:val="28"/>
                <w:szCs w:val="28"/>
              </w:rPr>
            </w:pPr>
          </w:p>
        </w:tc>
      </w:tr>
      <w:tr w:rsidR="00065E10" w:rsidRPr="00DE6CB7" w14:paraId="75F8F935" w14:textId="77777777" w:rsidTr="0003121D">
        <w:tc>
          <w:tcPr>
            <w:tcW w:w="4253" w:type="dxa"/>
          </w:tcPr>
          <w:p w14:paraId="62A46799" w14:textId="5D95BF6D" w:rsidR="00065E10" w:rsidRPr="00DE6CB7" w:rsidRDefault="00065E10" w:rsidP="0003121D">
            <w:pPr>
              <w:jc w:val="left"/>
              <w:rPr>
                <w:rFonts w:ascii="Times New Roman" w:hAnsi="Times New Roman" w:cs="Times New Roman"/>
                <w:sz w:val="28"/>
                <w:szCs w:val="28"/>
              </w:rPr>
            </w:pPr>
            <w:r>
              <w:rPr>
                <w:rFonts w:ascii="Times New Roman" w:hAnsi="Times New Roman" w:cs="Times New Roman"/>
                <w:sz w:val="28"/>
                <w:szCs w:val="28"/>
              </w:rPr>
              <w:t>Григорьева Нина Леонидовна</w:t>
            </w:r>
          </w:p>
        </w:tc>
        <w:tc>
          <w:tcPr>
            <w:tcW w:w="575" w:type="dxa"/>
          </w:tcPr>
          <w:p w14:paraId="5827448D" w14:textId="1367CCB4" w:rsidR="00065E10" w:rsidRPr="00DE6CB7"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w:t>
            </w:r>
          </w:p>
        </w:tc>
        <w:tc>
          <w:tcPr>
            <w:tcW w:w="4863" w:type="dxa"/>
          </w:tcPr>
          <w:p w14:paraId="6D8564AA" w14:textId="77777777" w:rsidR="00065E10" w:rsidRDefault="00065E10" w:rsidP="0003121D">
            <w:pPr>
              <w:jc w:val="left"/>
              <w:rPr>
                <w:rFonts w:ascii="Times New Roman" w:hAnsi="Times New Roman" w:cs="Times New Roman"/>
                <w:sz w:val="28"/>
                <w:szCs w:val="28"/>
              </w:rPr>
            </w:pPr>
            <w:r w:rsidRPr="00DE6CB7">
              <w:rPr>
                <w:rFonts w:ascii="Times New Roman" w:hAnsi="Times New Roman" w:cs="Times New Roman"/>
                <w:sz w:val="28"/>
                <w:szCs w:val="28"/>
              </w:rPr>
              <w:t>председатель ТОС «</w:t>
            </w:r>
            <w:r>
              <w:rPr>
                <w:rFonts w:ascii="Times New Roman" w:hAnsi="Times New Roman" w:cs="Times New Roman"/>
                <w:sz w:val="28"/>
                <w:szCs w:val="28"/>
              </w:rPr>
              <w:t>Уксусный</w:t>
            </w:r>
            <w:r w:rsidRPr="00DE6CB7">
              <w:rPr>
                <w:rFonts w:ascii="Times New Roman" w:hAnsi="Times New Roman" w:cs="Times New Roman"/>
                <w:sz w:val="28"/>
                <w:szCs w:val="28"/>
              </w:rPr>
              <w:t>»</w:t>
            </w:r>
            <w:r w:rsidR="0003121D">
              <w:rPr>
                <w:rFonts w:ascii="Times New Roman" w:hAnsi="Times New Roman" w:cs="Times New Roman"/>
                <w:sz w:val="28"/>
                <w:szCs w:val="28"/>
              </w:rPr>
              <w:t>;</w:t>
            </w:r>
          </w:p>
          <w:p w14:paraId="757DCB9B" w14:textId="701194C6" w:rsidR="0003121D" w:rsidRPr="00DE6CB7" w:rsidRDefault="0003121D" w:rsidP="0003121D">
            <w:pPr>
              <w:jc w:val="left"/>
              <w:rPr>
                <w:rFonts w:ascii="Times New Roman" w:hAnsi="Times New Roman" w:cs="Times New Roman"/>
                <w:sz w:val="28"/>
                <w:szCs w:val="28"/>
              </w:rPr>
            </w:pPr>
          </w:p>
        </w:tc>
      </w:tr>
    </w:tbl>
    <w:p w14:paraId="63F2F2BE" w14:textId="77777777" w:rsidR="00347D9F" w:rsidRPr="00347D9F" w:rsidRDefault="00347D9F" w:rsidP="00347D9F">
      <w:pPr>
        <w:pStyle w:val="ConsPlusNormal"/>
        <w:widowControl/>
        <w:ind w:firstLine="0"/>
        <w:jc w:val="center"/>
        <w:rPr>
          <w:rFonts w:ascii="Times New Roman" w:hAnsi="Times New Roman" w:cs="Times New Roman"/>
          <w:b/>
          <w:bCs/>
          <w:sz w:val="28"/>
          <w:szCs w:val="28"/>
        </w:rPr>
      </w:pPr>
    </w:p>
    <w:sectPr w:rsidR="00347D9F" w:rsidRPr="00347D9F" w:rsidSect="003C5566">
      <w:headerReference w:type="default" r:id="rId9"/>
      <w:pgSz w:w="11906" w:h="16838"/>
      <w:pgMar w:top="567" w:right="851" w:bottom="1134" w:left="1701" w:header="5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1ED3" w14:textId="77777777" w:rsidR="00C82AA6" w:rsidRDefault="00C82AA6" w:rsidP="00D729AA">
      <w:pPr>
        <w:spacing w:line="240" w:lineRule="auto"/>
      </w:pPr>
      <w:r>
        <w:separator/>
      </w:r>
    </w:p>
  </w:endnote>
  <w:endnote w:type="continuationSeparator" w:id="0">
    <w:p w14:paraId="70AA38CC" w14:textId="77777777" w:rsidR="00C82AA6" w:rsidRDefault="00C82AA6"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482C" w14:textId="77777777" w:rsidR="00C82AA6" w:rsidRDefault="00C82AA6" w:rsidP="00D729AA">
      <w:pPr>
        <w:spacing w:line="240" w:lineRule="auto"/>
      </w:pPr>
      <w:r>
        <w:separator/>
      </w:r>
    </w:p>
  </w:footnote>
  <w:footnote w:type="continuationSeparator" w:id="0">
    <w:p w14:paraId="6D3C890E" w14:textId="77777777" w:rsidR="00C82AA6" w:rsidRDefault="00C82AA6"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32621"/>
      <w:docPartObj>
        <w:docPartGallery w:val="Page Numbers (Top of Page)"/>
        <w:docPartUnique/>
      </w:docPartObj>
    </w:sdtPr>
    <w:sdtEndPr/>
    <w:sdtContent>
      <w:p w14:paraId="051DA7EF" w14:textId="77777777" w:rsidR="003C5566" w:rsidRDefault="003C5566" w:rsidP="003C5566">
        <w:pPr>
          <w:pStyle w:val="a7"/>
          <w:jc w:val="center"/>
        </w:pPr>
        <w:r>
          <w:fldChar w:fldCharType="begin"/>
        </w:r>
        <w:r>
          <w:instrText>PAGE   \* MERGEFORMAT</w:instrText>
        </w:r>
        <w:r>
          <w:fldChar w:fldCharType="separate"/>
        </w:r>
        <w:r>
          <w:t>2</w:t>
        </w:r>
        <w:r>
          <w:fldChar w:fldCharType="end"/>
        </w:r>
      </w:p>
      <w:p w14:paraId="05D13221" w14:textId="3B4C9C87" w:rsidR="003C5566" w:rsidRDefault="00C82AA6" w:rsidP="003C5566">
        <w:pPr>
          <w:pStyle w:val="a7"/>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11304"/>
    <w:rsid w:val="0003121D"/>
    <w:rsid w:val="00044D8B"/>
    <w:rsid w:val="00045B13"/>
    <w:rsid w:val="00064944"/>
    <w:rsid w:val="00065E10"/>
    <w:rsid w:val="00096F59"/>
    <w:rsid w:val="000A0756"/>
    <w:rsid w:val="000C0D56"/>
    <w:rsid w:val="000C3A04"/>
    <w:rsid w:val="000E08F1"/>
    <w:rsid w:val="000E08FB"/>
    <w:rsid w:val="000F0D60"/>
    <w:rsid w:val="00104BCE"/>
    <w:rsid w:val="001112F4"/>
    <w:rsid w:val="00112896"/>
    <w:rsid w:val="00113509"/>
    <w:rsid w:val="00142DF1"/>
    <w:rsid w:val="001668F3"/>
    <w:rsid w:val="001847D6"/>
    <w:rsid w:val="00191EB4"/>
    <w:rsid w:val="001A43BA"/>
    <w:rsid w:val="001E7CEC"/>
    <w:rsid w:val="001F0749"/>
    <w:rsid w:val="002161A9"/>
    <w:rsid w:val="002220DB"/>
    <w:rsid w:val="00236538"/>
    <w:rsid w:val="002603D2"/>
    <w:rsid w:val="00281C02"/>
    <w:rsid w:val="002918BE"/>
    <w:rsid w:val="00297D07"/>
    <w:rsid w:val="002A2BE8"/>
    <w:rsid w:val="002B66CF"/>
    <w:rsid w:val="002B7EEE"/>
    <w:rsid w:val="002D05CE"/>
    <w:rsid w:val="002E090B"/>
    <w:rsid w:val="002E4B6B"/>
    <w:rsid w:val="002F09D7"/>
    <w:rsid w:val="002F184A"/>
    <w:rsid w:val="002F4640"/>
    <w:rsid w:val="002F74CA"/>
    <w:rsid w:val="00306041"/>
    <w:rsid w:val="0033305B"/>
    <w:rsid w:val="00334A54"/>
    <w:rsid w:val="003439A5"/>
    <w:rsid w:val="00347D9F"/>
    <w:rsid w:val="00350DA9"/>
    <w:rsid w:val="0037724A"/>
    <w:rsid w:val="00384757"/>
    <w:rsid w:val="003943AA"/>
    <w:rsid w:val="003956DF"/>
    <w:rsid w:val="003A153C"/>
    <w:rsid w:val="003A6712"/>
    <w:rsid w:val="003C5566"/>
    <w:rsid w:val="003D47A4"/>
    <w:rsid w:val="00402B33"/>
    <w:rsid w:val="004128BE"/>
    <w:rsid w:val="00415E2B"/>
    <w:rsid w:val="004227BC"/>
    <w:rsid w:val="004A1CB0"/>
    <w:rsid w:val="004B6B94"/>
    <w:rsid w:val="004F6388"/>
    <w:rsid w:val="00502665"/>
    <w:rsid w:val="00516107"/>
    <w:rsid w:val="00526322"/>
    <w:rsid w:val="00527444"/>
    <w:rsid w:val="00533983"/>
    <w:rsid w:val="005517D2"/>
    <w:rsid w:val="0056739B"/>
    <w:rsid w:val="005750EE"/>
    <w:rsid w:val="005915A0"/>
    <w:rsid w:val="005A50DD"/>
    <w:rsid w:val="005B1B7E"/>
    <w:rsid w:val="005C072E"/>
    <w:rsid w:val="005E1E01"/>
    <w:rsid w:val="005F4D4C"/>
    <w:rsid w:val="00616F47"/>
    <w:rsid w:val="00650122"/>
    <w:rsid w:val="00650DC7"/>
    <w:rsid w:val="00654AC7"/>
    <w:rsid w:val="00680A52"/>
    <w:rsid w:val="0068554F"/>
    <w:rsid w:val="00691560"/>
    <w:rsid w:val="00695C0C"/>
    <w:rsid w:val="006A1388"/>
    <w:rsid w:val="006A413B"/>
    <w:rsid w:val="006A4EDA"/>
    <w:rsid w:val="006C408C"/>
    <w:rsid w:val="006D1584"/>
    <w:rsid w:val="006E2029"/>
    <w:rsid w:val="006F5C24"/>
    <w:rsid w:val="007074BF"/>
    <w:rsid w:val="00730A01"/>
    <w:rsid w:val="0073582A"/>
    <w:rsid w:val="00773578"/>
    <w:rsid w:val="00785210"/>
    <w:rsid w:val="007A0075"/>
    <w:rsid w:val="007B0B63"/>
    <w:rsid w:val="007D6DCE"/>
    <w:rsid w:val="008068D0"/>
    <w:rsid w:val="008369BE"/>
    <w:rsid w:val="008402F7"/>
    <w:rsid w:val="00850700"/>
    <w:rsid w:val="00855979"/>
    <w:rsid w:val="00864D6A"/>
    <w:rsid w:val="00875AA2"/>
    <w:rsid w:val="008B61F9"/>
    <w:rsid w:val="008C325B"/>
    <w:rsid w:val="008C7069"/>
    <w:rsid w:val="008D2F65"/>
    <w:rsid w:val="008E451C"/>
    <w:rsid w:val="00931CDD"/>
    <w:rsid w:val="00941D2F"/>
    <w:rsid w:val="00943C98"/>
    <w:rsid w:val="0094592F"/>
    <w:rsid w:val="00946355"/>
    <w:rsid w:val="00956C69"/>
    <w:rsid w:val="0096179C"/>
    <w:rsid w:val="00964E9D"/>
    <w:rsid w:val="00965615"/>
    <w:rsid w:val="009A7562"/>
    <w:rsid w:val="009B029A"/>
    <w:rsid w:val="009C708C"/>
    <w:rsid w:val="009E4D48"/>
    <w:rsid w:val="00A14E9A"/>
    <w:rsid w:val="00A27287"/>
    <w:rsid w:val="00A532F3"/>
    <w:rsid w:val="00A724E0"/>
    <w:rsid w:val="00AB33F7"/>
    <w:rsid w:val="00AD371C"/>
    <w:rsid w:val="00AF2400"/>
    <w:rsid w:val="00B17355"/>
    <w:rsid w:val="00B25180"/>
    <w:rsid w:val="00B3536D"/>
    <w:rsid w:val="00B425B2"/>
    <w:rsid w:val="00B508BF"/>
    <w:rsid w:val="00B6458A"/>
    <w:rsid w:val="00B66BDE"/>
    <w:rsid w:val="00B84DB4"/>
    <w:rsid w:val="00BC2B4F"/>
    <w:rsid w:val="00BD62F9"/>
    <w:rsid w:val="00BD6697"/>
    <w:rsid w:val="00BE18A3"/>
    <w:rsid w:val="00BF38A8"/>
    <w:rsid w:val="00BF5C38"/>
    <w:rsid w:val="00C02602"/>
    <w:rsid w:val="00C13AE4"/>
    <w:rsid w:val="00C3376A"/>
    <w:rsid w:val="00C35491"/>
    <w:rsid w:val="00C369B4"/>
    <w:rsid w:val="00C447DA"/>
    <w:rsid w:val="00C7038B"/>
    <w:rsid w:val="00C71C8A"/>
    <w:rsid w:val="00C82AA6"/>
    <w:rsid w:val="00C9033D"/>
    <w:rsid w:val="00C94159"/>
    <w:rsid w:val="00CD0813"/>
    <w:rsid w:val="00CE24C4"/>
    <w:rsid w:val="00CE641E"/>
    <w:rsid w:val="00D215EB"/>
    <w:rsid w:val="00D26A13"/>
    <w:rsid w:val="00D32C65"/>
    <w:rsid w:val="00D60ED1"/>
    <w:rsid w:val="00D67482"/>
    <w:rsid w:val="00D729AA"/>
    <w:rsid w:val="00D75E4B"/>
    <w:rsid w:val="00D900DE"/>
    <w:rsid w:val="00D97C3C"/>
    <w:rsid w:val="00DA7D61"/>
    <w:rsid w:val="00DC2CCC"/>
    <w:rsid w:val="00DE28CE"/>
    <w:rsid w:val="00DE6CB7"/>
    <w:rsid w:val="00DF392A"/>
    <w:rsid w:val="00E00EB9"/>
    <w:rsid w:val="00E154AF"/>
    <w:rsid w:val="00E15F6C"/>
    <w:rsid w:val="00E17F7A"/>
    <w:rsid w:val="00E44DF5"/>
    <w:rsid w:val="00E52902"/>
    <w:rsid w:val="00E76C76"/>
    <w:rsid w:val="00E9363B"/>
    <w:rsid w:val="00EC16CB"/>
    <w:rsid w:val="00EE38A6"/>
    <w:rsid w:val="00EE4893"/>
    <w:rsid w:val="00EE73EB"/>
    <w:rsid w:val="00EF0237"/>
    <w:rsid w:val="00EF2169"/>
    <w:rsid w:val="00F10CE9"/>
    <w:rsid w:val="00F170EF"/>
    <w:rsid w:val="00F34C76"/>
    <w:rsid w:val="00F44DC7"/>
    <w:rsid w:val="00F65B8B"/>
    <w:rsid w:val="00F82F88"/>
    <w:rsid w:val="00F92382"/>
    <w:rsid w:val="00FA001D"/>
    <w:rsid w:val="00FA4DAD"/>
    <w:rsid w:val="00FD4990"/>
    <w:rsid w:val="00FF1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A5DB"/>
  <w15:docId w15:val="{A410EF99-F216-45CF-B57F-E2696A09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E76C7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Normal (Web)"/>
    <w:basedOn w:val="a"/>
    <w:uiPriority w:val="99"/>
    <w:unhideWhenUsed/>
    <w:rsid w:val="008C706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C7069"/>
    <w:rPr>
      <w:color w:val="0000FF"/>
      <w:u w:val="single"/>
    </w:rPr>
  </w:style>
  <w:style w:type="paragraph" w:styleId="ad">
    <w:name w:val="Body Text"/>
    <w:basedOn w:val="a"/>
    <w:link w:val="ae"/>
    <w:rsid w:val="008D2F65"/>
    <w:pPr>
      <w:spacing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8D2F65"/>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347D9F"/>
    <w:pPr>
      <w:spacing w:after="120" w:line="480" w:lineRule="auto"/>
    </w:pPr>
  </w:style>
  <w:style w:type="character" w:customStyle="1" w:styleId="20">
    <w:name w:val="Основной текст 2 Знак"/>
    <w:basedOn w:val="a0"/>
    <w:link w:val="2"/>
    <w:uiPriority w:val="99"/>
    <w:semiHidden/>
    <w:rsid w:val="0034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00815">
      <w:bodyDiv w:val="1"/>
      <w:marLeft w:val="0"/>
      <w:marRight w:val="0"/>
      <w:marTop w:val="0"/>
      <w:marBottom w:val="0"/>
      <w:divBdr>
        <w:top w:val="none" w:sz="0" w:space="0" w:color="auto"/>
        <w:left w:val="none" w:sz="0" w:space="0" w:color="auto"/>
        <w:bottom w:val="none" w:sz="0" w:space="0" w:color="auto"/>
        <w:right w:val="none" w:sz="0" w:space="0" w:color="auto"/>
      </w:divBdr>
      <w:divsChild>
        <w:div w:id="2035618156">
          <w:marLeft w:val="0"/>
          <w:marRight w:val="0"/>
          <w:marTop w:val="0"/>
          <w:marBottom w:val="0"/>
          <w:divBdr>
            <w:top w:val="none" w:sz="0" w:space="0" w:color="auto"/>
            <w:left w:val="none" w:sz="0" w:space="0" w:color="auto"/>
            <w:bottom w:val="none" w:sz="0" w:space="0" w:color="auto"/>
            <w:right w:val="none" w:sz="0" w:space="0" w:color="auto"/>
          </w:divBdr>
        </w:div>
        <w:div w:id="1595824708">
          <w:marLeft w:val="0"/>
          <w:marRight w:val="0"/>
          <w:marTop w:val="270"/>
          <w:marBottom w:val="0"/>
          <w:divBdr>
            <w:top w:val="none" w:sz="0" w:space="0" w:color="auto"/>
            <w:left w:val="none" w:sz="0" w:space="0" w:color="auto"/>
            <w:bottom w:val="none" w:sz="0" w:space="0" w:color="auto"/>
            <w:right w:val="none" w:sz="0" w:space="0" w:color="auto"/>
          </w:divBdr>
        </w:div>
      </w:divsChild>
    </w:div>
    <w:div w:id="490872123">
      <w:bodyDiv w:val="1"/>
      <w:marLeft w:val="0"/>
      <w:marRight w:val="0"/>
      <w:marTop w:val="0"/>
      <w:marBottom w:val="0"/>
      <w:divBdr>
        <w:top w:val="none" w:sz="0" w:space="0" w:color="auto"/>
        <w:left w:val="none" w:sz="0" w:space="0" w:color="auto"/>
        <w:bottom w:val="none" w:sz="0" w:space="0" w:color="auto"/>
        <w:right w:val="none" w:sz="0" w:space="0" w:color="auto"/>
      </w:divBdr>
    </w:div>
    <w:div w:id="983387446">
      <w:bodyDiv w:val="1"/>
      <w:marLeft w:val="0"/>
      <w:marRight w:val="0"/>
      <w:marTop w:val="0"/>
      <w:marBottom w:val="0"/>
      <w:divBdr>
        <w:top w:val="none" w:sz="0" w:space="0" w:color="auto"/>
        <w:left w:val="none" w:sz="0" w:space="0" w:color="auto"/>
        <w:bottom w:val="none" w:sz="0" w:space="0" w:color="auto"/>
        <w:right w:val="none" w:sz="0" w:space="0" w:color="auto"/>
      </w:divBdr>
    </w:div>
    <w:div w:id="16733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7EDCE-9AC1-4143-9514-B7615A0F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OMSU-001</cp:lastModifiedBy>
  <cp:revision>13</cp:revision>
  <cp:lastPrinted>2023-07-26T13:51:00Z</cp:lastPrinted>
  <dcterms:created xsi:type="dcterms:W3CDTF">2023-07-26T13:50:00Z</dcterms:created>
  <dcterms:modified xsi:type="dcterms:W3CDTF">2023-11-24T05:52:00Z</dcterms:modified>
</cp:coreProperties>
</file>