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C539" w14:textId="60C5F064" w:rsidR="00387D98" w:rsidRDefault="001510BF" w:rsidP="00AE0367">
      <w:pPr>
        <w:spacing w:after="0" w:line="240" w:lineRule="auto"/>
        <w:jc w:val="center"/>
        <w:rPr>
          <w:rFonts w:ascii="Times New Roman" w:hAnsi="Times New Roman" w:cs="Times New Roman"/>
          <w:b/>
          <w:sz w:val="28"/>
          <w:szCs w:val="28"/>
        </w:rPr>
      </w:pPr>
      <w:r w:rsidRPr="001510BF">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 на территории </w:t>
      </w:r>
      <w:r>
        <w:rPr>
          <w:rFonts w:ascii="Times New Roman" w:hAnsi="Times New Roman" w:cs="Times New Roman"/>
          <w:b/>
          <w:sz w:val="28"/>
          <w:szCs w:val="28"/>
        </w:rPr>
        <w:t>Няндомского</w:t>
      </w:r>
      <w:r w:rsidRPr="001510BF">
        <w:rPr>
          <w:rFonts w:ascii="Times New Roman" w:hAnsi="Times New Roman" w:cs="Times New Roman"/>
          <w:b/>
          <w:sz w:val="28"/>
          <w:szCs w:val="28"/>
        </w:rPr>
        <w:t xml:space="preserve"> муниципального округа Архангельской области</w:t>
      </w:r>
    </w:p>
    <w:p w14:paraId="24A42557" w14:textId="77777777" w:rsidR="00AE0367" w:rsidRPr="001510BF" w:rsidRDefault="00AE0367" w:rsidP="00AE0367">
      <w:pPr>
        <w:spacing w:after="0" w:line="240" w:lineRule="auto"/>
        <w:jc w:val="center"/>
        <w:rPr>
          <w:rFonts w:ascii="Times New Roman" w:hAnsi="Times New Roman" w:cs="Times New Roman"/>
          <w:b/>
          <w:sz w:val="28"/>
          <w:szCs w:val="28"/>
        </w:rPr>
      </w:pPr>
    </w:p>
    <w:p w14:paraId="7379F03D" w14:textId="6D2E58F5" w:rsidR="003F27BD" w:rsidRDefault="007B4022" w:rsidP="00AE0367">
      <w:pPr>
        <w:spacing w:after="0" w:line="240" w:lineRule="auto"/>
        <w:ind w:firstLine="708"/>
        <w:jc w:val="both"/>
        <w:rPr>
          <w:rFonts w:ascii="Times New Roman" w:eastAsia="Times New Roman" w:hAnsi="Times New Roman" w:cs="Times New Roman"/>
          <w:bCs/>
          <w:sz w:val="28"/>
          <w:szCs w:val="28"/>
        </w:rPr>
      </w:pPr>
      <w:r w:rsidRPr="00621A13">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пунктом 26 статьи 16 </w:t>
      </w:r>
      <w:r w:rsidRPr="00621A13">
        <w:rPr>
          <w:rFonts w:ascii="Times New Roman" w:hAnsi="Times New Roman" w:cs="Times New Roman"/>
          <w:sz w:val="28"/>
          <w:szCs w:val="28"/>
        </w:rPr>
        <w:t>Федеральн</w:t>
      </w:r>
      <w:r>
        <w:rPr>
          <w:rFonts w:ascii="Times New Roman" w:hAnsi="Times New Roman" w:cs="Times New Roman"/>
          <w:sz w:val="28"/>
          <w:szCs w:val="28"/>
        </w:rPr>
        <w:t>ого</w:t>
      </w:r>
      <w:r w:rsidRPr="00621A13">
        <w:rPr>
          <w:rFonts w:ascii="Times New Roman" w:hAnsi="Times New Roman" w:cs="Times New Roman"/>
          <w:sz w:val="28"/>
          <w:szCs w:val="28"/>
        </w:rPr>
        <w:t xml:space="preserve"> закон</w:t>
      </w:r>
      <w:r>
        <w:rPr>
          <w:rFonts w:ascii="Times New Roman" w:hAnsi="Times New Roman" w:cs="Times New Roman"/>
          <w:sz w:val="28"/>
          <w:szCs w:val="28"/>
        </w:rPr>
        <w:t>а</w:t>
      </w:r>
      <w:r w:rsidRPr="00621A13">
        <w:rPr>
          <w:rFonts w:ascii="Times New Roman" w:hAnsi="Times New Roman" w:cs="Times New Roman"/>
          <w:sz w:val="28"/>
          <w:szCs w:val="28"/>
        </w:rPr>
        <w:t xml:space="preserve"> </w:t>
      </w:r>
      <w:r>
        <w:rPr>
          <w:rFonts w:ascii="Times New Roman" w:hAnsi="Times New Roman" w:cs="Times New Roman"/>
          <w:sz w:val="28"/>
          <w:szCs w:val="28"/>
        </w:rPr>
        <w:br/>
      </w:r>
      <w:r w:rsidRPr="00621A13">
        <w:rPr>
          <w:rFonts w:ascii="Times New Roman" w:hAnsi="Times New Roman" w:cs="Times New Roman"/>
          <w:sz w:val="28"/>
          <w:szCs w:val="28"/>
        </w:rPr>
        <w:t>от 6 октября 2003 года</w:t>
      </w:r>
      <w:r>
        <w:rPr>
          <w:rFonts w:ascii="Times New Roman" w:hAnsi="Times New Roman" w:cs="Times New Roman"/>
          <w:sz w:val="28"/>
          <w:szCs w:val="28"/>
        </w:rPr>
        <w:t xml:space="preserve"> № </w:t>
      </w:r>
      <w:r w:rsidRPr="00621A13">
        <w:rPr>
          <w:rFonts w:ascii="Times New Roman" w:hAnsi="Times New Roman" w:cs="Times New Roman"/>
          <w:sz w:val="28"/>
          <w:szCs w:val="28"/>
        </w:rPr>
        <w:t>131-ФЗ «Об общих принципах организации местного самоуправления в Российской Федерации», Федеральным законом от 27 июля 2010 года</w:t>
      </w:r>
      <w:r w:rsidR="00222BBA">
        <w:rPr>
          <w:rFonts w:ascii="Times New Roman" w:hAnsi="Times New Roman" w:cs="Times New Roman"/>
          <w:sz w:val="28"/>
          <w:szCs w:val="28"/>
        </w:rPr>
        <w:t xml:space="preserve"> </w:t>
      </w:r>
      <w:r w:rsidRPr="00621A13">
        <w:rPr>
          <w:rFonts w:ascii="Times New Roman" w:hAnsi="Times New Roman" w:cs="Times New Roman"/>
          <w:sz w:val="28"/>
          <w:szCs w:val="28"/>
        </w:rPr>
        <w:t>№ 210-ФЗ «Об организации предоставления государственных и муниципальных услуг», руководствуясь</w:t>
      </w:r>
      <w:r w:rsidRPr="00A126D4">
        <w:rPr>
          <w:rFonts w:ascii="Times New Roman" w:hAnsi="Times New Roman" w:cs="Times New Roman"/>
          <w:sz w:val="28"/>
          <w:szCs w:val="28"/>
        </w:rPr>
        <w:t xml:space="preserve"> </w:t>
      </w:r>
      <w:r w:rsidR="007B3A14">
        <w:rPr>
          <w:rFonts w:ascii="Times New Roman" w:hAnsi="Times New Roman" w:cs="Times New Roman"/>
          <w:sz w:val="28"/>
          <w:szCs w:val="28"/>
        </w:rPr>
        <w:t xml:space="preserve">статьями 6, </w:t>
      </w:r>
      <w:r w:rsidR="00222BBA">
        <w:rPr>
          <w:rFonts w:ascii="Times New Roman" w:hAnsi="Times New Roman" w:cs="Times New Roman"/>
          <w:sz w:val="28"/>
          <w:szCs w:val="28"/>
        </w:rPr>
        <w:t>40</w:t>
      </w:r>
      <w:r w:rsidRPr="00A126D4">
        <w:rPr>
          <w:rFonts w:ascii="Times New Roman" w:hAnsi="Times New Roman" w:cs="Times New Roman"/>
          <w:sz w:val="28"/>
          <w:szCs w:val="28"/>
        </w:rPr>
        <w:t xml:space="preserve"> Устава Няндомского муниципального округа</w:t>
      </w:r>
      <w:r w:rsidR="00222BBA">
        <w:rPr>
          <w:rFonts w:ascii="Times New Roman" w:hAnsi="Times New Roman" w:cs="Times New Roman"/>
          <w:sz w:val="28"/>
          <w:szCs w:val="28"/>
        </w:rPr>
        <w:t xml:space="preserve"> Архангельской области</w:t>
      </w:r>
      <w:r w:rsidRPr="00A126D4">
        <w:rPr>
          <w:rFonts w:ascii="Times New Roman" w:eastAsia="Calibri" w:hAnsi="Times New Roman" w:cs="Times New Roman"/>
          <w:sz w:val="28"/>
          <w:szCs w:val="28"/>
        </w:rPr>
        <w:t xml:space="preserve">, </w:t>
      </w:r>
      <w:r w:rsidRPr="00A126D4">
        <w:rPr>
          <w:rFonts w:ascii="Times New Roman" w:hAnsi="Times New Roman" w:cs="Times New Roman"/>
          <w:sz w:val="28"/>
          <w:szCs w:val="28"/>
        </w:rPr>
        <w:t>администрация Няндомского муниципального округа Архангельской области</w:t>
      </w:r>
      <w:r w:rsidR="00FD2F97">
        <w:rPr>
          <w:rFonts w:ascii="Times New Roman" w:eastAsia="Times New Roman" w:hAnsi="Times New Roman" w:cs="Times New Roman"/>
          <w:bCs/>
          <w:sz w:val="28"/>
          <w:szCs w:val="28"/>
        </w:rPr>
        <w:t xml:space="preserve"> </w:t>
      </w:r>
      <w:r w:rsidR="00FD2F97" w:rsidRPr="00E549C4">
        <w:rPr>
          <w:rFonts w:ascii="Times New Roman" w:hAnsi="Times New Roman" w:cs="Times New Roman"/>
          <w:b/>
          <w:color w:val="000000"/>
          <w:spacing w:val="60"/>
          <w:sz w:val="28"/>
          <w:szCs w:val="28"/>
        </w:rPr>
        <w:t>постановляе</w:t>
      </w:r>
      <w:r w:rsidR="00FD2F97">
        <w:rPr>
          <w:rFonts w:ascii="Times New Roman" w:hAnsi="Times New Roman" w:cs="Times New Roman"/>
          <w:b/>
          <w:color w:val="000000"/>
          <w:spacing w:val="60"/>
          <w:sz w:val="28"/>
          <w:szCs w:val="28"/>
        </w:rPr>
        <w:t>т</w:t>
      </w:r>
      <w:r w:rsidR="00FD2F97" w:rsidRPr="00E549C4">
        <w:rPr>
          <w:rFonts w:ascii="Times New Roman" w:hAnsi="Times New Roman" w:cs="Times New Roman"/>
          <w:b/>
          <w:color w:val="000000"/>
          <w:spacing w:val="60"/>
          <w:sz w:val="28"/>
          <w:szCs w:val="28"/>
        </w:rPr>
        <w:t>:</w:t>
      </w:r>
    </w:p>
    <w:p w14:paraId="28025A82" w14:textId="38753E33" w:rsidR="00C0676C" w:rsidRPr="00654995" w:rsidRDefault="00D71E2A" w:rsidP="00AE0367">
      <w:pPr>
        <w:spacing w:after="0" w:line="240" w:lineRule="auto"/>
        <w:ind w:firstLine="709"/>
        <w:jc w:val="both"/>
        <w:rPr>
          <w:rFonts w:ascii="Times New Roman" w:hAnsi="Times New Roman" w:cs="Times New Roman"/>
          <w:sz w:val="28"/>
          <w:szCs w:val="28"/>
        </w:rPr>
      </w:pPr>
      <w:r w:rsidRPr="00D76184">
        <w:rPr>
          <w:rFonts w:ascii="Times New Roman" w:hAnsi="Times New Roman" w:cs="Times New Roman"/>
          <w:sz w:val="28"/>
          <w:szCs w:val="28"/>
        </w:rPr>
        <w:t>1. </w:t>
      </w:r>
      <w:r w:rsidR="00654995" w:rsidRPr="00D76184">
        <w:rPr>
          <w:rFonts w:ascii="Times New Roman" w:hAnsi="Times New Roman" w:cs="Times New Roman"/>
          <w:sz w:val="28"/>
          <w:szCs w:val="28"/>
        </w:rPr>
        <w:t>Утвердить</w:t>
      </w:r>
      <w:r w:rsidR="007B3A14">
        <w:rPr>
          <w:rFonts w:ascii="Times New Roman" w:hAnsi="Times New Roman" w:cs="Times New Roman"/>
          <w:sz w:val="28"/>
          <w:szCs w:val="28"/>
        </w:rPr>
        <w:t xml:space="preserve"> прилагаемый</w:t>
      </w:r>
      <w:r w:rsidR="00654995" w:rsidRPr="00D76184">
        <w:rPr>
          <w:rFonts w:ascii="Times New Roman" w:eastAsia="Times New Roman" w:hAnsi="Times New Roman" w:cs="Times New Roman"/>
          <w:sz w:val="28"/>
          <w:szCs w:val="28"/>
        </w:rPr>
        <w:t xml:space="preserve"> административный</w:t>
      </w:r>
      <w:r w:rsidR="00DA6987">
        <w:rPr>
          <w:rFonts w:ascii="Times New Roman" w:eastAsia="Times New Roman" w:hAnsi="Times New Roman" w:cs="Times New Roman"/>
          <w:sz w:val="28"/>
          <w:szCs w:val="28"/>
        </w:rPr>
        <w:t xml:space="preserve"> </w:t>
      </w:r>
      <w:r w:rsidR="00353C11" w:rsidRPr="00D76184">
        <w:rPr>
          <w:rFonts w:ascii="Times New Roman" w:eastAsia="Times New Roman" w:hAnsi="Times New Roman" w:cs="Times New Roman"/>
          <w:sz w:val="28"/>
          <w:szCs w:val="28"/>
        </w:rPr>
        <w:t xml:space="preserve">регламент </w:t>
      </w:r>
      <w:r w:rsidR="004D4215" w:rsidRPr="00D76184">
        <w:rPr>
          <w:rFonts w:ascii="Times New Roman" w:eastAsia="Times New Roman" w:hAnsi="Times New Roman" w:cs="Times New Roman"/>
          <w:sz w:val="28"/>
          <w:szCs w:val="28"/>
        </w:rPr>
        <w:t xml:space="preserve">предоставления </w:t>
      </w:r>
      <w:r w:rsidR="00353C11" w:rsidRPr="00D76184">
        <w:rPr>
          <w:rFonts w:ascii="Times New Roman" w:eastAsia="Times New Roman" w:hAnsi="Times New Roman" w:cs="Times New Roman"/>
          <w:sz w:val="28"/>
          <w:szCs w:val="28"/>
        </w:rPr>
        <w:t>муниципальной услуги</w:t>
      </w:r>
      <w:r w:rsidR="00654995">
        <w:rPr>
          <w:rFonts w:ascii="Times New Roman" w:eastAsia="Times New Roman" w:hAnsi="Times New Roman" w:cs="Times New Roman"/>
          <w:sz w:val="28"/>
          <w:szCs w:val="28"/>
        </w:rPr>
        <w:t xml:space="preserve"> </w:t>
      </w:r>
      <w:r w:rsidR="001510BF" w:rsidRPr="00E3498A">
        <w:rPr>
          <w:rStyle w:val="FontStyle20"/>
          <w:sz w:val="28"/>
          <w:szCs w:val="28"/>
        </w:rPr>
        <w:t xml:space="preserve">по </w:t>
      </w:r>
      <w:r w:rsidR="001510BF" w:rsidRPr="0010783C">
        <w:rPr>
          <w:rStyle w:val="FontStyle20"/>
          <w:sz w:val="28"/>
          <w:szCs w:val="28"/>
        </w:rPr>
        <w:t>перевод</w:t>
      </w:r>
      <w:r w:rsidR="001510BF">
        <w:rPr>
          <w:rStyle w:val="FontStyle20"/>
          <w:sz w:val="28"/>
          <w:szCs w:val="28"/>
        </w:rPr>
        <w:t>у</w:t>
      </w:r>
      <w:r w:rsidR="001510BF" w:rsidRPr="0010783C">
        <w:rPr>
          <w:rStyle w:val="FontStyle20"/>
          <w:sz w:val="28"/>
          <w:szCs w:val="28"/>
        </w:rPr>
        <w:t xml:space="preserve"> жилог</w:t>
      </w:r>
      <w:r w:rsidR="001510BF">
        <w:rPr>
          <w:rStyle w:val="FontStyle20"/>
          <w:sz w:val="28"/>
          <w:szCs w:val="28"/>
        </w:rPr>
        <w:t xml:space="preserve">о помещения в нежилое помещение и нежилого </w:t>
      </w:r>
      <w:r w:rsidR="001510BF" w:rsidRPr="0010783C">
        <w:rPr>
          <w:rStyle w:val="FontStyle20"/>
          <w:sz w:val="28"/>
          <w:szCs w:val="28"/>
        </w:rPr>
        <w:t>помещения в жилое помещение</w:t>
      </w:r>
      <w:r w:rsidR="001510BF" w:rsidRPr="00E3498A">
        <w:rPr>
          <w:rStyle w:val="FontStyle20"/>
          <w:sz w:val="28"/>
          <w:szCs w:val="28"/>
        </w:rPr>
        <w:t xml:space="preserve"> </w:t>
      </w:r>
      <w:r w:rsidR="001510BF" w:rsidRPr="00E1656C">
        <w:rPr>
          <w:rStyle w:val="FontStyle20"/>
          <w:sz w:val="28"/>
          <w:szCs w:val="28"/>
        </w:rPr>
        <w:t xml:space="preserve">на </w:t>
      </w:r>
      <w:r w:rsidR="001510BF" w:rsidRPr="00CD3F06">
        <w:rPr>
          <w:rStyle w:val="FontStyle20"/>
          <w:sz w:val="28"/>
          <w:szCs w:val="28"/>
        </w:rPr>
        <w:t xml:space="preserve">территории </w:t>
      </w:r>
      <w:r w:rsidR="001510BF">
        <w:rPr>
          <w:rStyle w:val="FontStyle20"/>
          <w:sz w:val="28"/>
          <w:szCs w:val="28"/>
        </w:rPr>
        <w:t>Няндомского</w:t>
      </w:r>
      <w:r w:rsidR="001510BF" w:rsidRPr="00CD3F06">
        <w:rPr>
          <w:rStyle w:val="FontStyle20"/>
          <w:sz w:val="28"/>
          <w:szCs w:val="28"/>
        </w:rPr>
        <w:t xml:space="preserve"> муниципальн</w:t>
      </w:r>
      <w:r w:rsidR="001510BF">
        <w:rPr>
          <w:rStyle w:val="FontStyle20"/>
          <w:sz w:val="28"/>
          <w:szCs w:val="28"/>
        </w:rPr>
        <w:t>ого</w:t>
      </w:r>
      <w:r w:rsidR="001510BF" w:rsidRPr="00CD3F06">
        <w:rPr>
          <w:rStyle w:val="FontStyle20"/>
          <w:sz w:val="28"/>
          <w:szCs w:val="28"/>
        </w:rPr>
        <w:t xml:space="preserve"> </w:t>
      </w:r>
      <w:r w:rsidR="001510BF">
        <w:rPr>
          <w:rStyle w:val="FontStyle20"/>
          <w:sz w:val="28"/>
          <w:szCs w:val="28"/>
        </w:rPr>
        <w:t xml:space="preserve">округа </w:t>
      </w:r>
      <w:r w:rsidR="001510BF" w:rsidRPr="00CD3F06">
        <w:rPr>
          <w:rStyle w:val="FontStyle20"/>
          <w:sz w:val="28"/>
          <w:szCs w:val="28"/>
        </w:rPr>
        <w:t>Архангельской области (далее – административный регламент)</w:t>
      </w:r>
      <w:r w:rsidR="007B3A14">
        <w:rPr>
          <w:rFonts w:ascii="Times New Roman" w:hAnsi="Times New Roman" w:cs="Times New Roman"/>
          <w:sz w:val="28"/>
          <w:szCs w:val="28"/>
        </w:rPr>
        <w:t>.</w:t>
      </w:r>
    </w:p>
    <w:p w14:paraId="7D56FAEC" w14:textId="77777777" w:rsidR="004D4215" w:rsidRPr="000F2937" w:rsidRDefault="004D4215" w:rsidP="00AE0367">
      <w:pPr>
        <w:tabs>
          <w:tab w:val="left" w:pos="709"/>
        </w:tabs>
        <w:spacing w:after="0" w:line="240" w:lineRule="auto"/>
        <w:ind w:firstLine="709"/>
        <w:contextualSpacing/>
        <w:jc w:val="both"/>
        <w:rPr>
          <w:rFonts w:ascii="Times New Roman" w:hAnsi="Times New Roman"/>
          <w:sz w:val="28"/>
          <w:szCs w:val="24"/>
        </w:rPr>
      </w:pPr>
      <w:r w:rsidRPr="000F2937">
        <w:rPr>
          <w:rFonts w:ascii="Times New Roman" w:hAnsi="Times New Roman"/>
          <w:sz w:val="28"/>
          <w:szCs w:val="24"/>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Няндомского муниципального </w:t>
      </w:r>
      <w:r w:rsidR="007B4022">
        <w:rPr>
          <w:rFonts w:ascii="Times New Roman" w:hAnsi="Times New Roman"/>
          <w:sz w:val="28"/>
          <w:szCs w:val="24"/>
        </w:rPr>
        <w:t>округа</w:t>
      </w:r>
      <w:r w:rsidRPr="000F2937">
        <w:rPr>
          <w:rFonts w:ascii="Times New Roman" w:hAnsi="Times New Roman"/>
          <w:sz w:val="28"/>
          <w:szCs w:val="24"/>
        </w:rPr>
        <w:t xml:space="preserve">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
    <w:p w14:paraId="0CE53DCD" w14:textId="77777777" w:rsidR="004D4215" w:rsidRPr="000F2937" w:rsidRDefault="004D4215" w:rsidP="00AE0367">
      <w:pPr>
        <w:tabs>
          <w:tab w:val="left" w:pos="709"/>
        </w:tabs>
        <w:spacing w:after="0" w:line="240" w:lineRule="auto"/>
        <w:ind w:firstLine="709"/>
        <w:contextualSpacing/>
        <w:jc w:val="both"/>
        <w:rPr>
          <w:rFonts w:ascii="Times New Roman" w:hAnsi="Times New Roman"/>
          <w:sz w:val="28"/>
          <w:szCs w:val="24"/>
        </w:rPr>
      </w:pPr>
      <w:r w:rsidRPr="000F2937">
        <w:rPr>
          <w:rFonts w:ascii="Times New Roman" w:hAnsi="Times New Roman"/>
          <w:sz w:val="28"/>
          <w:szCs w:val="24"/>
        </w:rPr>
        <w:t xml:space="preserve">Установить, что в случаях, предусмотренных соглашением о взаимодействии между администрацией Няндомского муниципального </w:t>
      </w:r>
      <w:r w:rsidR="007B4022">
        <w:rPr>
          <w:rFonts w:ascii="Times New Roman" w:hAnsi="Times New Roman"/>
          <w:sz w:val="28"/>
          <w:szCs w:val="24"/>
        </w:rPr>
        <w:t>округа</w:t>
      </w:r>
      <w:r w:rsidRPr="000F2937">
        <w:rPr>
          <w:rFonts w:ascii="Times New Roman" w:hAnsi="Times New Roman"/>
          <w:sz w:val="28"/>
          <w:szCs w:val="24"/>
        </w:rPr>
        <w:t xml:space="preserve">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w:t>
      </w:r>
      <w:r w:rsidRPr="000F2937">
        <w:rPr>
          <w:rFonts w:ascii="Times New Roman" w:hAnsi="Times New Roman"/>
          <w:sz w:val="28"/>
          <w:szCs w:val="24"/>
        </w:rPr>
        <w:lastRenderedPageBreak/>
        <w:t xml:space="preserve">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Няндомского муниципального </w:t>
      </w:r>
      <w:r w:rsidR="007B4022">
        <w:rPr>
          <w:rFonts w:ascii="Times New Roman" w:hAnsi="Times New Roman"/>
          <w:sz w:val="28"/>
          <w:szCs w:val="24"/>
        </w:rPr>
        <w:t>округа</w:t>
      </w:r>
      <w:r w:rsidRPr="000F2937">
        <w:rPr>
          <w:rFonts w:ascii="Times New Roman" w:hAnsi="Times New Roman"/>
          <w:sz w:val="28"/>
          <w:szCs w:val="24"/>
        </w:rPr>
        <w:t xml:space="preserve"> Архангельской области не осуществляются.</w:t>
      </w:r>
    </w:p>
    <w:p w14:paraId="5180A3EF" w14:textId="77777777" w:rsidR="004D4215" w:rsidRDefault="004D4215" w:rsidP="00AE0367">
      <w:pPr>
        <w:tabs>
          <w:tab w:val="left" w:pos="709"/>
        </w:tabs>
        <w:spacing w:after="0" w:line="240" w:lineRule="auto"/>
        <w:ind w:firstLine="709"/>
        <w:contextualSpacing/>
        <w:jc w:val="both"/>
        <w:rPr>
          <w:rFonts w:ascii="Times New Roman" w:hAnsi="Times New Roman"/>
          <w:sz w:val="28"/>
          <w:szCs w:val="24"/>
        </w:rPr>
      </w:pPr>
      <w:r w:rsidRPr="000F2937">
        <w:rPr>
          <w:rFonts w:ascii="Times New Roman" w:hAnsi="Times New Roman"/>
          <w:sz w:val="28"/>
          <w:szCs w:val="24"/>
        </w:rPr>
        <w:t xml:space="preserve">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Няндомского муниципального </w:t>
      </w:r>
      <w:r w:rsidR="007B4022">
        <w:rPr>
          <w:rFonts w:ascii="Times New Roman" w:hAnsi="Times New Roman"/>
          <w:sz w:val="28"/>
          <w:szCs w:val="24"/>
        </w:rPr>
        <w:t>округа</w:t>
      </w:r>
      <w:r w:rsidRPr="000F2937">
        <w:rPr>
          <w:rFonts w:ascii="Times New Roman" w:hAnsi="Times New Roman"/>
          <w:sz w:val="28"/>
          <w:szCs w:val="24"/>
        </w:rPr>
        <w:t xml:space="preserve"> Архангельской области и министерством связи и информационных технологий Архангельской области и в течение срока действия такого соглашения.</w:t>
      </w:r>
    </w:p>
    <w:p w14:paraId="4F1DE615" w14:textId="4D224DA5" w:rsidR="00D76184" w:rsidRPr="007B4022" w:rsidRDefault="00D76184" w:rsidP="00AE0367">
      <w:pPr>
        <w:spacing w:after="0" w:line="240" w:lineRule="auto"/>
        <w:jc w:val="both"/>
        <w:rPr>
          <w:rFonts w:ascii="Times New Roman" w:hAnsi="Times New Roman" w:cs="Times New Roman"/>
          <w:b/>
          <w:sz w:val="28"/>
          <w:szCs w:val="28"/>
        </w:rPr>
      </w:pPr>
      <w:r>
        <w:rPr>
          <w:rFonts w:ascii="Times New Roman" w:hAnsi="Times New Roman"/>
          <w:sz w:val="28"/>
        </w:rPr>
        <w:tab/>
      </w:r>
      <w:r w:rsidR="00031DDF" w:rsidRPr="007B4022">
        <w:rPr>
          <w:rFonts w:ascii="Times New Roman" w:hAnsi="Times New Roman"/>
          <w:sz w:val="28"/>
          <w:szCs w:val="28"/>
        </w:rPr>
        <w:t>4.</w:t>
      </w:r>
      <w:r w:rsidRPr="007B4022">
        <w:rPr>
          <w:rFonts w:ascii="Times New Roman" w:hAnsi="Times New Roman"/>
          <w:sz w:val="28"/>
          <w:szCs w:val="28"/>
        </w:rPr>
        <w:t> </w:t>
      </w:r>
      <w:r w:rsidR="00031DDF" w:rsidRPr="007B4022">
        <w:rPr>
          <w:rFonts w:ascii="Times New Roman" w:hAnsi="Times New Roman"/>
          <w:sz w:val="28"/>
          <w:szCs w:val="28"/>
        </w:rPr>
        <w:t>Признать утратившим</w:t>
      </w:r>
      <w:r w:rsidR="00031DDF" w:rsidRPr="007B4022">
        <w:rPr>
          <w:rFonts w:ascii="Times New Roman" w:hAnsi="Times New Roman"/>
          <w:b/>
          <w:sz w:val="28"/>
          <w:szCs w:val="28"/>
        </w:rPr>
        <w:t xml:space="preserve"> </w:t>
      </w:r>
      <w:r w:rsidR="00031DDF" w:rsidRPr="007B4022">
        <w:rPr>
          <w:rStyle w:val="ad"/>
          <w:rFonts w:ascii="Times New Roman" w:hAnsi="Times New Roman"/>
          <w:b w:val="0"/>
          <w:sz w:val="28"/>
          <w:szCs w:val="28"/>
        </w:rPr>
        <w:t>постановлени</w:t>
      </w:r>
      <w:r w:rsidRPr="007B4022">
        <w:rPr>
          <w:rStyle w:val="ad"/>
          <w:rFonts w:ascii="Times New Roman" w:hAnsi="Times New Roman"/>
          <w:b w:val="0"/>
          <w:sz w:val="28"/>
          <w:szCs w:val="28"/>
        </w:rPr>
        <w:t>е</w:t>
      </w:r>
      <w:r w:rsidR="00031DDF" w:rsidRPr="007B4022">
        <w:rPr>
          <w:rStyle w:val="ad"/>
          <w:rFonts w:ascii="Times New Roman" w:hAnsi="Times New Roman"/>
          <w:b w:val="0"/>
          <w:sz w:val="28"/>
          <w:szCs w:val="28"/>
        </w:rPr>
        <w:t xml:space="preserve"> администрации Няндомск</w:t>
      </w:r>
      <w:r w:rsidR="007B4022" w:rsidRPr="007B4022">
        <w:rPr>
          <w:rStyle w:val="ad"/>
          <w:rFonts w:ascii="Times New Roman" w:hAnsi="Times New Roman"/>
          <w:b w:val="0"/>
          <w:sz w:val="28"/>
          <w:szCs w:val="28"/>
        </w:rPr>
        <w:t>ого</w:t>
      </w:r>
      <w:r w:rsidR="00031DDF" w:rsidRPr="007B4022">
        <w:rPr>
          <w:rStyle w:val="ad"/>
          <w:rFonts w:ascii="Times New Roman" w:hAnsi="Times New Roman"/>
          <w:b w:val="0"/>
          <w:sz w:val="28"/>
          <w:szCs w:val="28"/>
        </w:rPr>
        <w:t xml:space="preserve"> муниципальн</w:t>
      </w:r>
      <w:r w:rsidR="007B4022" w:rsidRPr="007B4022">
        <w:rPr>
          <w:rStyle w:val="ad"/>
          <w:rFonts w:ascii="Times New Roman" w:hAnsi="Times New Roman"/>
          <w:b w:val="0"/>
          <w:sz w:val="28"/>
          <w:szCs w:val="28"/>
        </w:rPr>
        <w:t>ого</w:t>
      </w:r>
      <w:r w:rsidR="00031DDF" w:rsidRPr="007B4022">
        <w:rPr>
          <w:rStyle w:val="ad"/>
          <w:rFonts w:ascii="Times New Roman" w:hAnsi="Times New Roman"/>
          <w:b w:val="0"/>
          <w:sz w:val="28"/>
          <w:szCs w:val="28"/>
        </w:rPr>
        <w:t xml:space="preserve"> район</w:t>
      </w:r>
      <w:r w:rsidR="007B4022" w:rsidRPr="007B4022">
        <w:rPr>
          <w:rStyle w:val="ad"/>
          <w:rFonts w:ascii="Times New Roman" w:hAnsi="Times New Roman"/>
          <w:b w:val="0"/>
          <w:sz w:val="28"/>
          <w:szCs w:val="28"/>
        </w:rPr>
        <w:t>а Архангельской области</w:t>
      </w:r>
      <w:r w:rsidR="00031DDF" w:rsidRPr="007B4022">
        <w:rPr>
          <w:rStyle w:val="ad"/>
          <w:rFonts w:ascii="Times New Roman" w:hAnsi="Times New Roman"/>
          <w:b w:val="0"/>
          <w:sz w:val="28"/>
          <w:szCs w:val="28"/>
        </w:rPr>
        <w:t xml:space="preserve"> от </w:t>
      </w:r>
      <w:r w:rsidR="001510BF">
        <w:rPr>
          <w:rStyle w:val="ad"/>
          <w:rFonts w:ascii="Times New Roman" w:hAnsi="Times New Roman"/>
          <w:b w:val="0"/>
          <w:sz w:val="28"/>
          <w:szCs w:val="28"/>
        </w:rPr>
        <w:t>16</w:t>
      </w:r>
      <w:r w:rsidR="007B4022" w:rsidRPr="007B4022">
        <w:rPr>
          <w:rStyle w:val="ad"/>
          <w:rFonts w:ascii="Times New Roman" w:hAnsi="Times New Roman"/>
          <w:b w:val="0"/>
          <w:sz w:val="28"/>
          <w:szCs w:val="28"/>
        </w:rPr>
        <w:t xml:space="preserve"> </w:t>
      </w:r>
      <w:r w:rsidR="001510BF">
        <w:rPr>
          <w:rStyle w:val="ad"/>
          <w:rFonts w:ascii="Times New Roman" w:hAnsi="Times New Roman"/>
          <w:b w:val="0"/>
          <w:sz w:val="28"/>
          <w:szCs w:val="28"/>
        </w:rPr>
        <w:t>апреля</w:t>
      </w:r>
      <w:r w:rsidR="00031DDF" w:rsidRPr="007B4022">
        <w:rPr>
          <w:rStyle w:val="ad"/>
          <w:rFonts w:ascii="Times New Roman" w:hAnsi="Times New Roman"/>
          <w:b w:val="0"/>
          <w:sz w:val="28"/>
          <w:szCs w:val="28"/>
        </w:rPr>
        <w:t xml:space="preserve"> 20</w:t>
      </w:r>
      <w:r w:rsidR="007B4022" w:rsidRPr="007B4022">
        <w:rPr>
          <w:rStyle w:val="ad"/>
          <w:rFonts w:ascii="Times New Roman" w:hAnsi="Times New Roman"/>
          <w:b w:val="0"/>
          <w:sz w:val="28"/>
          <w:szCs w:val="28"/>
        </w:rPr>
        <w:t>2</w:t>
      </w:r>
      <w:r w:rsidR="001510BF">
        <w:rPr>
          <w:rStyle w:val="ad"/>
          <w:rFonts w:ascii="Times New Roman" w:hAnsi="Times New Roman"/>
          <w:b w:val="0"/>
          <w:sz w:val="28"/>
          <w:szCs w:val="28"/>
        </w:rPr>
        <w:t>1</w:t>
      </w:r>
      <w:r w:rsidR="00031DDF" w:rsidRPr="007B4022">
        <w:rPr>
          <w:rStyle w:val="ad"/>
          <w:rFonts w:ascii="Times New Roman" w:hAnsi="Times New Roman"/>
          <w:b w:val="0"/>
          <w:sz w:val="28"/>
          <w:szCs w:val="28"/>
        </w:rPr>
        <w:t xml:space="preserve"> года </w:t>
      </w:r>
      <w:r w:rsidR="007B4022" w:rsidRPr="007B4022">
        <w:rPr>
          <w:rStyle w:val="ad"/>
          <w:rFonts w:ascii="Times New Roman" w:hAnsi="Times New Roman"/>
          <w:b w:val="0"/>
          <w:sz w:val="28"/>
          <w:szCs w:val="28"/>
        </w:rPr>
        <w:br/>
      </w:r>
      <w:r w:rsidR="00031DDF" w:rsidRPr="007B4022">
        <w:rPr>
          <w:rStyle w:val="ad"/>
          <w:rFonts w:ascii="Times New Roman" w:hAnsi="Times New Roman"/>
          <w:b w:val="0"/>
          <w:sz w:val="28"/>
          <w:szCs w:val="28"/>
        </w:rPr>
        <w:t xml:space="preserve">№ </w:t>
      </w:r>
      <w:r w:rsidR="001510BF">
        <w:rPr>
          <w:rStyle w:val="ad"/>
          <w:rFonts w:ascii="Times New Roman" w:hAnsi="Times New Roman"/>
          <w:b w:val="0"/>
          <w:sz w:val="28"/>
          <w:szCs w:val="28"/>
        </w:rPr>
        <w:t>97</w:t>
      </w:r>
      <w:r w:rsidR="007B4022" w:rsidRPr="007B4022">
        <w:rPr>
          <w:rStyle w:val="ad"/>
          <w:rFonts w:ascii="Times New Roman" w:hAnsi="Times New Roman"/>
          <w:b w:val="0"/>
          <w:sz w:val="28"/>
          <w:szCs w:val="28"/>
        </w:rPr>
        <w:t>-па</w:t>
      </w:r>
      <w:r w:rsidR="00B07186" w:rsidRPr="007B4022">
        <w:rPr>
          <w:rStyle w:val="ad"/>
          <w:rFonts w:ascii="Times New Roman" w:hAnsi="Times New Roman"/>
          <w:b w:val="0"/>
          <w:sz w:val="28"/>
          <w:szCs w:val="28"/>
        </w:rPr>
        <w:t xml:space="preserve"> </w:t>
      </w:r>
      <w:r w:rsidR="00654995">
        <w:rPr>
          <w:rStyle w:val="ad"/>
          <w:rFonts w:ascii="Times New Roman" w:hAnsi="Times New Roman"/>
          <w:b w:val="0"/>
          <w:sz w:val="28"/>
          <w:szCs w:val="28"/>
        </w:rPr>
        <w:t>о предоставлении муниципальной услуги «</w:t>
      </w:r>
      <w:r w:rsidR="001510BF">
        <w:rPr>
          <w:rStyle w:val="ad"/>
          <w:rFonts w:ascii="Times New Roman" w:hAnsi="Times New Roman"/>
          <w:b w:val="0"/>
          <w:sz w:val="28"/>
          <w:szCs w:val="28"/>
        </w:rPr>
        <w:t>Принятие решений о переводе жилых помещений в нежилые и нежилых помещений в жилые на территории городского поселения «Няндомское», сельских поселений «Мошинское» и «Шалакушское» Няндомского муниципального района Архангельской области».</w:t>
      </w:r>
    </w:p>
    <w:p w14:paraId="4910A0CD" w14:textId="77777777" w:rsidR="00F56097" w:rsidRPr="00D13F90" w:rsidRDefault="00D76184" w:rsidP="00AE0367">
      <w:pPr>
        <w:tabs>
          <w:tab w:val="left" w:pos="709"/>
        </w:tab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5</w:t>
      </w:r>
      <w:r w:rsidR="00F56097" w:rsidRPr="00BE09C1">
        <w:rPr>
          <w:rFonts w:ascii="Times New Roman" w:hAnsi="Times New Roman" w:cs="Times New Roman"/>
          <w:color w:val="000000" w:themeColor="text1"/>
          <w:sz w:val="28"/>
          <w:szCs w:val="28"/>
        </w:rPr>
        <w:t>.</w:t>
      </w:r>
      <w:r w:rsidR="00F56097">
        <w:rPr>
          <w:rFonts w:ascii="Times New Roman" w:hAnsi="Times New Roman" w:cs="Times New Roman"/>
          <w:color w:val="000000" w:themeColor="text1"/>
          <w:sz w:val="28"/>
          <w:szCs w:val="28"/>
        </w:rPr>
        <w:t> </w:t>
      </w:r>
      <w:r w:rsidR="00A325D0">
        <w:rPr>
          <w:rFonts w:ascii="Times New Roman" w:hAnsi="Times New Roman" w:cs="Times New Roman"/>
          <w:color w:val="000000" w:themeColor="text1"/>
          <w:sz w:val="28"/>
          <w:szCs w:val="28"/>
        </w:rPr>
        <w:t>Настоящее постановление о</w:t>
      </w:r>
      <w:r w:rsidR="00A743D6">
        <w:rPr>
          <w:rFonts w:ascii="Times New Roman" w:hAnsi="Times New Roman" w:cs="Times New Roman"/>
          <w:sz w:val="28"/>
          <w:szCs w:val="28"/>
        </w:rPr>
        <w:t xml:space="preserve">публиковать в </w:t>
      </w:r>
      <w:r w:rsidR="00F56097" w:rsidRPr="00BE09C1">
        <w:rPr>
          <w:rFonts w:ascii="Times New Roman" w:hAnsi="Times New Roman" w:cs="Times New Roman"/>
          <w:sz w:val="28"/>
          <w:szCs w:val="28"/>
        </w:rPr>
        <w:t>периодиче</w:t>
      </w:r>
      <w:r w:rsidR="00A743D6">
        <w:rPr>
          <w:rFonts w:ascii="Times New Roman" w:hAnsi="Times New Roman" w:cs="Times New Roman"/>
          <w:sz w:val="28"/>
          <w:szCs w:val="28"/>
        </w:rPr>
        <w:t>ском</w:t>
      </w:r>
      <w:r w:rsidR="00B07186">
        <w:rPr>
          <w:rFonts w:ascii="Times New Roman" w:hAnsi="Times New Roman" w:cs="Times New Roman"/>
          <w:sz w:val="28"/>
          <w:szCs w:val="28"/>
        </w:rPr>
        <w:t xml:space="preserve"> </w:t>
      </w:r>
      <w:r w:rsidR="00F56097" w:rsidRPr="00BE09C1">
        <w:rPr>
          <w:rFonts w:ascii="Times New Roman" w:hAnsi="Times New Roman" w:cs="Times New Roman"/>
          <w:sz w:val="28"/>
          <w:szCs w:val="28"/>
        </w:rPr>
        <w:t xml:space="preserve">печатном издании «Вестник Няндомского </w:t>
      </w:r>
      <w:r w:rsidR="00A325D0">
        <w:rPr>
          <w:rFonts w:ascii="Times New Roman" w:hAnsi="Times New Roman" w:cs="Times New Roman"/>
          <w:sz w:val="28"/>
          <w:szCs w:val="28"/>
        </w:rPr>
        <w:t>района</w:t>
      </w:r>
      <w:r w:rsidR="00F56097" w:rsidRPr="00BE09C1">
        <w:rPr>
          <w:rFonts w:ascii="Times New Roman" w:hAnsi="Times New Roman" w:cs="Times New Roman"/>
          <w:sz w:val="28"/>
          <w:szCs w:val="28"/>
        </w:rPr>
        <w:t xml:space="preserve">» и разместить на официальном сайте администрации Няндомского </w:t>
      </w:r>
      <w:r w:rsidR="007B4022">
        <w:rPr>
          <w:rFonts w:ascii="Times New Roman" w:hAnsi="Times New Roman" w:cs="Times New Roman"/>
          <w:sz w:val="28"/>
          <w:szCs w:val="28"/>
        </w:rPr>
        <w:t>муниципального округа</w:t>
      </w:r>
      <w:r w:rsidR="00A325D0">
        <w:rPr>
          <w:rFonts w:ascii="Times New Roman" w:hAnsi="Times New Roman" w:cs="Times New Roman"/>
          <w:sz w:val="28"/>
          <w:szCs w:val="28"/>
        </w:rPr>
        <w:t xml:space="preserve"> Архангельской области</w:t>
      </w:r>
      <w:r w:rsidR="00F56097" w:rsidRPr="00BE09C1">
        <w:rPr>
          <w:rFonts w:ascii="Times New Roman" w:hAnsi="Times New Roman" w:cs="Times New Roman"/>
          <w:sz w:val="28"/>
          <w:szCs w:val="28"/>
        </w:rPr>
        <w:t>.</w:t>
      </w:r>
    </w:p>
    <w:p w14:paraId="48DC2304" w14:textId="380992B3" w:rsidR="00F56097" w:rsidRDefault="00F56097" w:rsidP="00AE0367">
      <w:pPr>
        <w:spacing w:after="0" w:line="240" w:lineRule="auto"/>
        <w:contextualSpacing/>
        <w:jc w:val="both"/>
        <w:rPr>
          <w:rFonts w:ascii="Times New Roman" w:hAnsi="Times New Roman" w:cs="Times New Roman"/>
          <w:sz w:val="28"/>
          <w:szCs w:val="28"/>
        </w:rPr>
      </w:pPr>
      <w:r w:rsidRPr="00BE09C1">
        <w:rPr>
          <w:rFonts w:ascii="Times New Roman" w:hAnsi="Times New Roman" w:cs="Times New Roman"/>
          <w:color w:val="000000" w:themeColor="text1"/>
          <w:sz w:val="28"/>
          <w:szCs w:val="28"/>
        </w:rPr>
        <w:tab/>
      </w:r>
      <w:r w:rsidR="00D76184">
        <w:rPr>
          <w:rFonts w:ascii="Times New Roman" w:hAnsi="Times New Roman" w:cs="Times New Roman"/>
          <w:color w:val="000000" w:themeColor="text1"/>
          <w:sz w:val="28"/>
          <w:szCs w:val="28"/>
        </w:rPr>
        <w:t>6</w:t>
      </w:r>
      <w:r w:rsidRPr="00BE09C1">
        <w:rPr>
          <w:rFonts w:ascii="Times New Roman" w:hAnsi="Times New Roman" w:cs="Times New Roman"/>
          <w:color w:val="000000" w:themeColor="text1"/>
          <w:sz w:val="28"/>
          <w:szCs w:val="28"/>
        </w:rPr>
        <w:t>.</w:t>
      </w:r>
      <w:r w:rsidR="00B07186">
        <w:rPr>
          <w:rFonts w:ascii="Times New Roman" w:hAnsi="Times New Roman" w:cs="Times New Roman"/>
          <w:color w:val="000000" w:themeColor="text1"/>
          <w:sz w:val="28"/>
          <w:szCs w:val="28"/>
        </w:rPr>
        <w:t xml:space="preserve"> </w:t>
      </w:r>
      <w:r w:rsidRPr="00BE09C1">
        <w:rPr>
          <w:rFonts w:ascii="Times New Roman" w:hAnsi="Times New Roman" w:cs="Times New Roman"/>
          <w:sz w:val="28"/>
          <w:szCs w:val="28"/>
        </w:rPr>
        <w:t>Настоящее постановление вступает в силу со дня его официального</w:t>
      </w:r>
      <w:r w:rsidR="00692ECE">
        <w:rPr>
          <w:rFonts w:ascii="Times New Roman" w:hAnsi="Times New Roman" w:cs="Times New Roman"/>
          <w:sz w:val="28"/>
          <w:szCs w:val="28"/>
        </w:rPr>
        <w:t xml:space="preserve"> опубликования</w:t>
      </w:r>
      <w:r w:rsidRPr="00BE09C1">
        <w:rPr>
          <w:rFonts w:ascii="Times New Roman" w:hAnsi="Times New Roman" w:cs="Times New Roman"/>
          <w:sz w:val="28"/>
          <w:szCs w:val="28"/>
        </w:rPr>
        <w:t>.</w:t>
      </w:r>
    </w:p>
    <w:p w14:paraId="624DBC1C" w14:textId="5B366B44" w:rsidR="001510BF" w:rsidRDefault="001510BF" w:rsidP="00AE0367">
      <w:pPr>
        <w:spacing w:after="0" w:line="240" w:lineRule="auto"/>
        <w:contextualSpacing/>
        <w:jc w:val="both"/>
        <w:rPr>
          <w:rFonts w:cs="Times New Roman"/>
        </w:rPr>
      </w:pPr>
    </w:p>
    <w:p w14:paraId="51BDFB86" w14:textId="00672C22" w:rsidR="001510BF" w:rsidRDefault="001510BF" w:rsidP="00AE0367">
      <w:pPr>
        <w:spacing w:after="0" w:line="240" w:lineRule="auto"/>
        <w:contextualSpacing/>
        <w:jc w:val="both"/>
        <w:rPr>
          <w:rFonts w:cs="Times New Roman"/>
        </w:rPr>
      </w:pPr>
    </w:p>
    <w:p w14:paraId="1114CFC6" w14:textId="77777777" w:rsidR="001510BF" w:rsidRPr="001D0E20" w:rsidRDefault="001510BF" w:rsidP="00AE0367">
      <w:pPr>
        <w:spacing w:after="0" w:line="240" w:lineRule="auto"/>
        <w:contextualSpacing/>
        <w:jc w:val="both"/>
        <w:rPr>
          <w:rFonts w:ascii="Times New Roman" w:hAnsi="Times New Roman" w:cs="Times New Roman"/>
          <w:color w:val="000000" w:themeColor="text1"/>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9"/>
        <w:gridCol w:w="3846"/>
      </w:tblGrid>
      <w:tr w:rsidR="007B4022" w:rsidRPr="00A14A0B" w14:paraId="49AB40BD" w14:textId="77777777" w:rsidTr="007D6DA8">
        <w:tc>
          <w:tcPr>
            <w:tcW w:w="5637" w:type="dxa"/>
          </w:tcPr>
          <w:p w14:paraId="40383AB4" w14:textId="77777777" w:rsidR="007B4022" w:rsidRDefault="00222BBA" w:rsidP="00AE0367">
            <w:pPr>
              <w:pStyle w:val="western"/>
              <w:widowControl w:val="0"/>
              <w:spacing w:before="0" w:beforeAutospacing="0" w:after="0" w:afterAutospacing="0"/>
              <w:rPr>
                <w:b/>
                <w:bCs/>
                <w:color w:val="000000"/>
                <w:sz w:val="28"/>
                <w:szCs w:val="28"/>
              </w:rPr>
            </w:pPr>
            <w:proofErr w:type="spellStart"/>
            <w:r>
              <w:rPr>
                <w:b/>
                <w:bCs/>
                <w:color w:val="000000"/>
                <w:sz w:val="28"/>
                <w:szCs w:val="28"/>
              </w:rPr>
              <w:t>И.о</w:t>
            </w:r>
            <w:proofErr w:type="spellEnd"/>
            <w:r>
              <w:rPr>
                <w:b/>
                <w:bCs/>
                <w:color w:val="000000"/>
                <w:sz w:val="28"/>
                <w:szCs w:val="28"/>
              </w:rPr>
              <w:t>. г</w:t>
            </w:r>
            <w:r w:rsidR="007B4022" w:rsidRPr="00A14A0B">
              <w:rPr>
                <w:b/>
                <w:bCs/>
                <w:color w:val="000000"/>
                <w:sz w:val="28"/>
                <w:szCs w:val="28"/>
              </w:rPr>
              <w:t>лав</w:t>
            </w:r>
            <w:r>
              <w:rPr>
                <w:b/>
                <w:bCs/>
                <w:color w:val="000000"/>
                <w:sz w:val="28"/>
                <w:szCs w:val="28"/>
              </w:rPr>
              <w:t>ы</w:t>
            </w:r>
            <w:r w:rsidR="007B4022" w:rsidRPr="00A14A0B">
              <w:rPr>
                <w:b/>
                <w:bCs/>
                <w:color w:val="000000"/>
                <w:sz w:val="28"/>
                <w:szCs w:val="28"/>
              </w:rPr>
              <w:t xml:space="preserve"> Няндомского </w:t>
            </w:r>
          </w:p>
          <w:p w14:paraId="4830D498" w14:textId="77777777" w:rsidR="007B4022" w:rsidRPr="00A14A0B" w:rsidRDefault="007B4022" w:rsidP="00AE0367">
            <w:pPr>
              <w:pStyle w:val="western"/>
              <w:widowControl w:val="0"/>
              <w:spacing w:before="0" w:beforeAutospacing="0" w:after="0" w:afterAutospacing="0"/>
              <w:rPr>
                <w:b/>
                <w:sz w:val="28"/>
                <w:szCs w:val="28"/>
              </w:rPr>
            </w:pPr>
            <w:r>
              <w:rPr>
                <w:b/>
                <w:bCs/>
                <w:color w:val="000000"/>
                <w:sz w:val="28"/>
                <w:szCs w:val="28"/>
              </w:rPr>
              <w:t>муниципального округа</w:t>
            </w:r>
            <w:r w:rsidRPr="00A14A0B">
              <w:rPr>
                <w:b/>
                <w:bCs/>
                <w:color w:val="000000"/>
                <w:sz w:val="28"/>
                <w:szCs w:val="28"/>
              </w:rPr>
              <w:tab/>
            </w:r>
          </w:p>
        </w:tc>
        <w:tc>
          <w:tcPr>
            <w:tcW w:w="3933" w:type="dxa"/>
          </w:tcPr>
          <w:p w14:paraId="1458B6D2" w14:textId="77777777" w:rsidR="007B4022" w:rsidRDefault="007B4022" w:rsidP="00AE0367">
            <w:pPr>
              <w:pStyle w:val="western"/>
              <w:widowControl w:val="0"/>
              <w:spacing w:before="0" w:beforeAutospacing="0" w:after="0" w:afterAutospacing="0"/>
              <w:ind w:firstLine="709"/>
              <w:jc w:val="right"/>
              <w:rPr>
                <w:b/>
                <w:bCs/>
                <w:color w:val="000000"/>
                <w:sz w:val="28"/>
                <w:szCs w:val="28"/>
              </w:rPr>
            </w:pPr>
          </w:p>
          <w:p w14:paraId="2A6A4379" w14:textId="77777777" w:rsidR="007B4022" w:rsidRPr="00A14A0B" w:rsidRDefault="007B4022" w:rsidP="00AE0367">
            <w:pPr>
              <w:pStyle w:val="western"/>
              <w:widowControl w:val="0"/>
              <w:spacing w:before="0" w:beforeAutospacing="0" w:after="0" w:afterAutospacing="0"/>
              <w:ind w:firstLine="709"/>
              <w:jc w:val="right"/>
              <w:rPr>
                <w:b/>
                <w:sz w:val="28"/>
                <w:szCs w:val="28"/>
              </w:rPr>
            </w:pPr>
            <w:r w:rsidRPr="00A14A0B">
              <w:rPr>
                <w:b/>
                <w:bCs/>
                <w:color w:val="000000"/>
                <w:sz w:val="28"/>
                <w:szCs w:val="28"/>
              </w:rPr>
              <w:t>А.</w:t>
            </w:r>
            <w:r w:rsidR="00222BBA">
              <w:rPr>
                <w:b/>
                <w:bCs/>
                <w:color w:val="000000"/>
                <w:sz w:val="28"/>
                <w:szCs w:val="28"/>
              </w:rPr>
              <w:t>Г</w:t>
            </w:r>
            <w:r w:rsidRPr="00A14A0B">
              <w:rPr>
                <w:b/>
                <w:bCs/>
                <w:color w:val="000000"/>
                <w:sz w:val="28"/>
                <w:szCs w:val="28"/>
              </w:rPr>
              <w:t xml:space="preserve">. </w:t>
            </w:r>
            <w:r w:rsidR="00222BBA">
              <w:rPr>
                <w:b/>
                <w:bCs/>
                <w:color w:val="000000"/>
                <w:sz w:val="28"/>
                <w:szCs w:val="28"/>
              </w:rPr>
              <w:t>Ведернико</w:t>
            </w:r>
            <w:r>
              <w:rPr>
                <w:b/>
                <w:bCs/>
                <w:color w:val="000000"/>
                <w:sz w:val="28"/>
                <w:szCs w:val="28"/>
              </w:rPr>
              <w:t>в</w:t>
            </w:r>
          </w:p>
        </w:tc>
      </w:tr>
    </w:tbl>
    <w:p w14:paraId="49DF6CF3" w14:textId="77777777" w:rsidR="00D40D24" w:rsidRPr="00A17E6B" w:rsidRDefault="00D40D24" w:rsidP="00AE0367">
      <w:pPr>
        <w:spacing w:after="0" w:line="240" w:lineRule="auto"/>
        <w:rPr>
          <w:rFonts w:ascii="Times New Roman" w:hAnsi="Times New Roman" w:cs="Times New Roman"/>
          <w:color w:val="000000" w:themeColor="text1"/>
          <w:sz w:val="28"/>
          <w:szCs w:val="28"/>
        </w:rPr>
      </w:pPr>
    </w:p>
    <w:sectPr w:rsidR="00D40D24" w:rsidRPr="00A17E6B" w:rsidSect="00F167C8">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4B39" w14:textId="77777777" w:rsidR="00875033" w:rsidRDefault="00875033" w:rsidP="006803CE">
      <w:pPr>
        <w:spacing w:after="0" w:line="240" w:lineRule="auto"/>
      </w:pPr>
      <w:r>
        <w:separator/>
      </w:r>
    </w:p>
  </w:endnote>
  <w:endnote w:type="continuationSeparator" w:id="0">
    <w:p w14:paraId="68086C40" w14:textId="77777777" w:rsidR="00875033" w:rsidRDefault="00875033" w:rsidP="0068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1AA1" w14:textId="77777777" w:rsidR="00875033" w:rsidRDefault="00875033" w:rsidP="006803CE">
      <w:pPr>
        <w:spacing w:after="0" w:line="240" w:lineRule="auto"/>
      </w:pPr>
      <w:r>
        <w:separator/>
      </w:r>
    </w:p>
  </w:footnote>
  <w:footnote w:type="continuationSeparator" w:id="0">
    <w:p w14:paraId="150121CB" w14:textId="77777777" w:rsidR="00875033" w:rsidRDefault="00875033" w:rsidP="00680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311938"/>
      <w:docPartObj>
        <w:docPartGallery w:val="Page Numbers (Top of Page)"/>
        <w:docPartUnique/>
      </w:docPartObj>
    </w:sdtPr>
    <w:sdtEndPr/>
    <w:sdtContent>
      <w:p w14:paraId="49491A07" w14:textId="77777777" w:rsidR="00222BBA" w:rsidRDefault="00352E43">
        <w:pPr>
          <w:pStyle w:val="a3"/>
          <w:jc w:val="center"/>
        </w:pPr>
        <w:r w:rsidRPr="00222BBA">
          <w:rPr>
            <w:rFonts w:ascii="Times New Roman" w:hAnsi="Times New Roman" w:cs="Times New Roman"/>
          </w:rPr>
          <w:fldChar w:fldCharType="begin"/>
        </w:r>
        <w:r w:rsidR="00222BBA" w:rsidRPr="00222BBA">
          <w:rPr>
            <w:rFonts w:ascii="Times New Roman" w:hAnsi="Times New Roman" w:cs="Times New Roman"/>
          </w:rPr>
          <w:instrText xml:space="preserve"> PAGE   \* MERGEFORMAT </w:instrText>
        </w:r>
        <w:r w:rsidRPr="00222BBA">
          <w:rPr>
            <w:rFonts w:ascii="Times New Roman" w:hAnsi="Times New Roman" w:cs="Times New Roman"/>
          </w:rPr>
          <w:fldChar w:fldCharType="separate"/>
        </w:r>
        <w:r w:rsidR="00BD2A87">
          <w:rPr>
            <w:rFonts w:ascii="Times New Roman" w:hAnsi="Times New Roman" w:cs="Times New Roman"/>
            <w:noProof/>
          </w:rPr>
          <w:t>2</w:t>
        </w:r>
        <w:r w:rsidRPr="00222BBA">
          <w:rPr>
            <w:rFonts w:ascii="Times New Roman" w:hAnsi="Times New Roman" w:cs="Times New Roman"/>
          </w:rPr>
          <w:fldChar w:fldCharType="end"/>
        </w:r>
      </w:p>
    </w:sdtContent>
  </w:sdt>
  <w:p w14:paraId="14786160" w14:textId="77777777" w:rsidR="00222BBA" w:rsidRDefault="00222B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F167C8" w:rsidRPr="0037724A" w14:paraId="4AC8D8FC" w14:textId="77777777" w:rsidTr="002C0C8D">
      <w:tc>
        <w:tcPr>
          <w:tcW w:w="9355" w:type="dxa"/>
        </w:tcPr>
        <w:p w14:paraId="4DB1EEB3" w14:textId="77777777" w:rsidR="00F167C8" w:rsidRDefault="00F167C8" w:rsidP="002C0C8D">
          <w:pPr>
            <w:jc w:val="center"/>
            <w:rPr>
              <w:rFonts w:ascii="Times New Roman" w:hAnsi="Times New Roman" w:cs="Times New Roman"/>
              <w:b/>
              <w:sz w:val="36"/>
              <w:szCs w:val="36"/>
            </w:rPr>
          </w:pPr>
          <w:r w:rsidRPr="007820C9">
            <w:rPr>
              <w:rFonts w:ascii="Times New Roman" w:hAnsi="Times New Roman" w:cs="Times New Roman"/>
              <w:b/>
              <w:noProof/>
              <w:sz w:val="36"/>
              <w:szCs w:val="36"/>
            </w:rPr>
            <w:drawing>
              <wp:inline distT="0" distB="0" distL="0" distR="0" wp14:anchorId="2A53E5A1" wp14:editId="6F9D0A82">
                <wp:extent cx="564996" cy="680265"/>
                <wp:effectExtent l="19050" t="0" r="6504" b="0"/>
                <wp:docPr id="3" name="Рисунок 3"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3E1F1DD9" w14:textId="77777777" w:rsidR="00F167C8" w:rsidRPr="0037724A" w:rsidRDefault="00F167C8" w:rsidP="002C0C8D">
          <w:pPr>
            <w:jc w:val="center"/>
            <w:rPr>
              <w:rFonts w:ascii="Times New Roman" w:hAnsi="Times New Roman" w:cs="Times New Roman"/>
              <w:b/>
              <w:sz w:val="28"/>
              <w:szCs w:val="28"/>
            </w:rPr>
          </w:pPr>
        </w:p>
      </w:tc>
    </w:tr>
    <w:tr w:rsidR="00F167C8" w:rsidRPr="0037724A" w14:paraId="58198593" w14:textId="77777777" w:rsidTr="002C0C8D">
      <w:tc>
        <w:tcPr>
          <w:tcW w:w="9355" w:type="dxa"/>
        </w:tcPr>
        <w:p w14:paraId="16391C82" w14:textId="77777777" w:rsidR="00F167C8" w:rsidRPr="00680A52" w:rsidRDefault="00F167C8" w:rsidP="002C0C8D">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28075C5A" w14:textId="77777777" w:rsidR="00F167C8" w:rsidRPr="00680A52" w:rsidRDefault="00F167C8" w:rsidP="002C0C8D">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sidR="00E67678">
            <w:rPr>
              <w:rFonts w:ascii="Times New Roman" w:hAnsi="Times New Roman" w:cs="Times New Roman"/>
              <w:b/>
              <w:sz w:val="28"/>
              <w:szCs w:val="28"/>
            </w:rPr>
            <w:t>ОКРУГА</w:t>
          </w:r>
        </w:p>
        <w:p w14:paraId="3D6EBA38" w14:textId="77777777" w:rsidR="00F167C8" w:rsidRDefault="00F167C8" w:rsidP="002C0C8D">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5BEAC1CC" w14:textId="77777777" w:rsidR="00F167C8" w:rsidRPr="0037724A" w:rsidRDefault="00F167C8" w:rsidP="002C0C8D">
          <w:pPr>
            <w:jc w:val="center"/>
            <w:rPr>
              <w:rFonts w:ascii="Times New Roman" w:hAnsi="Times New Roman" w:cs="Times New Roman"/>
              <w:b/>
              <w:sz w:val="36"/>
              <w:szCs w:val="36"/>
            </w:rPr>
          </w:pPr>
        </w:p>
      </w:tc>
    </w:tr>
    <w:tr w:rsidR="00F167C8" w:rsidRPr="0037724A" w14:paraId="65E8DD96" w14:textId="77777777" w:rsidTr="002C0C8D">
      <w:tc>
        <w:tcPr>
          <w:tcW w:w="9355" w:type="dxa"/>
        </w:tcPr>
        <w:p w14:paraId="662649C4" w14:textId="77777777" w:rsidR="00F167C8" w:rsidRPr="00445A36" w:rsidRDefault="00F167C8" w:rsidP="002C0C8D">
          <w:pPr>
            <w:jc w:val="center"/>
            <w:rPr>
              <w:rFonts w:ascii="Times New Roman" w:hAnsi="Times New Roman" w:cs="Times New Roman"/>
              <w:b/>
              <w:sz w:val="36"/>
              <w:szCs w:val="36"/>
            </w:rPr>
          </w:pPr>
          <w:r w:rsidRPr="00445A36">
            <w:rPr>
              <w:rFonts w:ascii="Times New Roman" w:hAnsi="Times New Roman" w:cs="Times New Roman"/>
              <w:b/>
              <w:sz w:val="36"/>
              <w:szCs w:val="36"/>
            </w:rPr>
            <w:t>П О С Т А Н О В Л Е Н И Е</w:t>
          </w:r>
        </w:p>
      </w:tc>
    </w:tr>
    <w:tr w:rsidR="00F167C8" w14:paraId="08E1067C" w14:textId="77777777" w:rsidTr="002C0C8D">
      <w:tc>
        <w:tcPr>
          <w:tcW w:w="9355" w:type="dxa"/>
        </w:tcPr>
        <w:p w14:paraId="3189A739" w14:textId="77777777" w:rsidR="00F167C8" w:rsidRDefault="00F167C8" w:rsidP="002C0C8D">
          <w:pPr>
            <w:jc w:val="center"/>
            <w:rPr>
              <w:rFonts w:ascii="Times New Roman" w:hAnsi="Times New Roman" w:cs="Times New Roman"/>
              <w:b/>
              <w:sz w:val="28"/>
              <w:szCs w:val="28"/>
            </w:rPr>
          </w:pPr>
        </w:p>
      </w:tc>
    </w:tr>
    <w:tr w:rsidR="00F167C8" w:rsidRPr="00C7038B" w14:paraId="2D301107" w14:textId="77777777" w:rsidTr="002C0C8D">
      <w:tc>
        <w:tcPr>
          <w:tcW w:w="9355" w:type="dxa"/>
        </w:tcPr>
        <w:p w14:paraId="3BC26F2E" w14:textId="0957EB7B" w:rsidR="00F167C8" w:rsidRPr="00C7038B" w:rsidRDefault="00B07186" w:rsidP="002C0C8D">
          <w:pPr>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w:t>
          </w:r>
          <w:r w:rsidR="00BD2A87">
            <w:rPr>
              <w:rFonts w:ascii="Times New Roman" w:hAnsi="Times New Roman" w:cs="Times New Roman"/>
              <w:sz w:val="28"/>
              <w:szCs w:val="28"/>
            </w:rPr>
            <w:t xml:space="preserve"> </w:t>
          </w:r>
          <w:r w:rsidR="00654995">
            <w:rPr>
              <w:rFonts w:ascii="Times New Roman" w:hAnsi="Times New Roman" w:cs="Times New Roman"/>
              <w:sz w:val="28"/>
              <w:szCs w:val="28"/>
            </w:rPr>
            <w:t xml:space="preserve"> </w:t>
          </w:r>
          <w:proofErr w:type="gramEnd"/>
          <w:r w:rsidR="00654995">
            <w:rPr>
              <w:rFonts w:ascii="Times New Roman" w:hAnsi="Times New Roman" w:cs="Times New Roman"/>
              <w:sz w:val="28"/>
              <w:szCs w:val="28"/>
            </w:rPr>
            <w:t xml:space="preserve">  </w:t>
          </w:r>
          <w:r w:rsidR="00F167C8">
            <w:rPr>
              <w:rFonts w:ascii="Times New Roman" w:hAnsi="Times New Roman" w:cs="Times New Roman"/>
              <w:sz w:val="28"/>
              <w:szCs w:val="28"/>
            </w:rPr>
            <w:t>»</w:t>
          </w:r>
          <w:r>
            <w:rPr>
              <w:rFonts w:ascii="Times New Roman" w:hAnsi="Times New Roman" w:cs="Times New Roman"/>
              <w:sz w:val="28"/>
              <w:szCs w:val="28"/>
            </w:rPr>
            <w:t xml:space="preserve"> </w:t>
          </w:r>
          <w:r w:rsidR="00654995">
            <w:rPr>
              <w:rFonts w:ascii="Times New Roman" w:hAnsi="Times New Roman" w:cs="Times New Roman"/>
              <w:sz w:val="28"/>
              <w:szCs w:val="28"/>
            </w:rPr>
            <w:t xml:space="preserve">            </w:t>
          </w:r>
          <w:r w:rsidR="00F167C8" w:rsidRPr="00C7038B">
            <w:rPr>
              <w:rFonts w:ascii="Times New Roman" w:hAnsi="Times New Roman" w:cs="Times New Roman"/>
              <w:sz w:val="28"/>
              <w:szCs w:val="28"/>
            </w:rPr>
            <w:t xml:space="preserve"> </w:t>
          </w:r>
          <w:r w:rsidR="007B3A14">
            <w:rPr>
              <w:rFonts w:ascii="Times New Roman" w:hAnsi="Times New Roman" w:cs="Times New Roman"/>
              <w:sz w:val="28"/>
              <w:szCs w:val="28"/>
            </w:rPr>
            <w:t xml:space="preserve">            </w:t>
          </w:r>
          <w:r w:rsidR="00F167C8" w:rsidRPr="00C7038B">
            <w:rPr>
              <w:rFonts w:ascii="Times New Roman" w:hAnsi="Times New Roman" w:cs="Times New Roman"/>
              <w:sz w:val="28"/>
              <w:szCs w:val="28"/>
            </w:rPr>
            <w:t>202</w:t>
          </w:r>
          <w:r w:rsidR="00654995">
            <w:rPr>
              <w:rFonts w:ascii="Times New Roman" w:hAnsi="Times New Roman" w:cs="Times New Roman"/>
              <w:sz w:val="28"/>
              <w:szCs w:val="28"/>
            </w:rPr>
            <w:t>4</w:t>
          </w:r>
          <w:r w:rsidR="00F167C8" w:rsidRPr="00C7038B">
            <w:rPr>
              <w:rFonts w:ascii="Times New Roman" w:hAnsi="Times New Roman" w:cs="Times New Roman"/>
              <w:sz w:val="28"/>
              <w:szCs w:val="28"/>
            </w:rPr>
            <w:t xml:space="preserve"> г. № </w:t>
          </w:r>
          <w:r w:rsidR="00654995">
            <w:rPr>
              <w:rFonts w:ascii="Times New Roman" w:hAnsi="Times New Roman" w:cs="Times New Roman"/>
              <w:sz w:val="28"/>
              <w:szCs w:val="28"/>
            </w:rPr>
            <w:t xml:space="preserve">   </w:t>
          </w:r>
          <w:r w:rsidR="00E67678">
            <w:rPr>
              <w:rFonts w:ascii="Times New Roman" w:hAnsi="Times New Roman" w:cs="Times New Roman"/>
              <w:sz w:val="28"/>
              <w:szCs w:val="28"/>
            </w:rPr>
            <w:t xml:space="preserve"> </w:t>
          </w:r>
          <w:r w:rsidR="00F167C8" w:rsidRPr="00C7038B">
            <w:rPr>
              <w:rFonts w:ascii="Times New Roman" w:hAnsi="Times New Roman" w:cs="Times New Roman"/>
              <w:sz w:val="28"/>
              <w:szCs w:val="28"/>
            </w:rPr>
            <w:t>-</w:t>
          </w:r>
          <w:r w:rsidR="00F167C8">
            <w:rPr>
              <w:rFonts w:ascii="Times New Roman" w:hAnsi="Times New Roman" w:cs="Times New Roman"/>
              <w:sz w:val="28"/>
              <w:szCs w:val="28"/>
            </w:rPr>
            <w:t>п</w:t>
          </w:r>
          <w:r w:rsidR="00F167C8" w:rsidRPr="00C7038B">
            <w:rPr>
              <w:rFonts w:ascii="Times New Roman" w:hAnsi="Times New Roman" w:cs="Times New Roman"/>
              <w:sz w:val="28"/>
              <w:szCs w:val="28"/>
            </w:rPr>
            <w:t>а</w:t>
          </w:r>
        </w:p>
      </w:tc>
    </w:tr>
    <w:tr w:rsidR="00F167C8" w:rsidRPr="0037724A" w14:paraId="22CD8859" w14:textId="77777777" w:rsidTr="002C0C8D">
      <w:tc>
        <w:tcPr>
          <w:tcW w:w="9355" w:type="dxa"/>
        </w:tcPr>
        <w:p w14:paraId="280A00CD" w14:textId="77777777" w:rsidR="00F167C8" w:rsidRPr="0037724A" w:rsidRDefault="00F167C8" w:rsidP="002C0C8D">
          <w:pPr>
            <w:jc w:val="center"/>
            <w:rPr>
              <w:rFonts w:ascii="Times New Roman" w:hAnsi="Times New Roman" w:cs="Times New Roman"/>
              <w:sz w:val="28"/>
              <w:szCs w:val="28"/>
            </w:rPr>
          </w:pPr>
        </w:p>
      </w:tc>
    </w:tr>
    <w:tr w:rsidR="00F167C8" w:rsidRPr="0037724A" w14:paraId="5D5C7A3A" w14:textId="77777777" w:rsidTr="002C0C8D">
      <w:tc>
        <w:tcPr>
          <w:tcW w:w="9355" w:type="dxa"/>
        </w:tcPr>
        <w:p w14:paraId="41F489EF" w14:textId="77777777" w:rsidR="00F167C8" w:rsidRPr="0037724A" w:rsidRDefault="00F167C8" w:rsidP="002C0C8D">
          <w:pPr>
            <w:jc w:val="center"/>
            <w:rPr>
              <w:rFonts w:ascii="Times New Roman" w:hAnsi="Times New Roman" w:cs="Times New Roman"/>
              <w:sz w:val="28"/>
              <w:szCs w:val="28"/>
            </w:rPr>
          </w:pPr>
          <w:r w:rsidRPr="00191EB4">
            <w:rPr>
              <w:rFonts w:ascii="Times New Roman" w:hAnsi="Times New Roman" w:cs="Times New Roman"/>
            </w:rPr>
            <w:t>г. Няндома</w:t>
          </w:r>
        </w:p>
      </w:tc>
    </w:tr>
  </w:tbl>
  <w:p w14:paraId="325E6683" w14:textId="72B6ED5E" w:rsidR="00F167C8" w:rsidRDefault="00F167C8">
    <w:pPr>
      <w:pStyle w:val="a3"/>
    </w:pPr>
  </w:p>
  <w:p w14:paraId="6EBD2E39" w14:textId="77777777" w:rsidR="00AE0367" w:rsidRDefault="00AE03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2402C"/>
    <w:multiLevelType w:val="hybridMultilevel"/>
    <w:tmpl w:val="43FEC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791DC2"/>
    <w:multiLevelType w:val="hybridMultilevel"/>
    <w:tmpl w:val="60C0432C"/>
    <w:lvl w:ilvl="0" w:tplc="01D20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CE"/>
    <w:rsid w:val="0000408E"/>
    <w:rsid w:val="00004C7C"/>
    <w:rsid w:val="00011F06"/>
    <w:rsid w:val="000168E1"/>
    <w:rsid w:val="00031428"/>
    <w:rsid w:val="00031DDF"/>
    <w:rsid w:val="00052695"/>
    <w:rsid w:val="000527B7"/>
    <w:rsid w:val="00057D99"/>
    <w:rsid w:val="00067523"/>
    <w:rsid w:val="000734C1"/>
    <w:rsid w:val="000B06EE"/>
    <w:rsid w:val="000B206D"/>
    <w:rsid w:val="000B54DE"/>
    <w:rsid w:val="000E1692"/>
    <w:rsid w:val="000F1CCD"/>
    <w:rsid w:val="000F6975"/>
    <w:rsid w:val="00120B0F"/>
    <w:rsid w:val="00133733"/>
    <w:rsid w:val="00134A7F"/>
    <w:rsid w:val="001510BF"/>
    <w:rsid w:val="001A7866"/>
    <w:rsid w:val="001B6888"/>
    <w:rsid w:val="001D0E20"/>
    <w:rsid w:val="001E0E88"/>
    <w:rsid w:val="00221BD0"/>
    <w:rsid w:val="00222BBA"/>
    <w:rsid w:val="0023376B"/>
    <w:rsid w:val="00241A90"/>
    <w:rsid w:val="00243770"/>
    <w:rsid w:val="002443C9"/>
    <w:rsid w:val="002449B6"/>
    <w:rsid w:val="00247FE4"/>
    <w:rsid w:val="0025290E"/>
    <w:rsid w:val="00254C02"/>
    <w:rsid w:val="00264CA3"/>
    <w:rsid w:val="002C0C8D"/>
    <w:rsid w:val="00306965"/>
    <w:rsid w:val="00311312"/>
    <w:rsid w:val="0034418E"/>
    <w:rsid w:val="00351515"/>
    <w:rsid w:val="00352E43"/>
    <w:rsid w:val="00353C11"/>
    <w:rsid w:val="00356A78"/>
    <w:rsid w:val="0038266A"/>
    <w:rsid w:val="00387D98"/>
    <w:rsid w:val="00393FE2"/>
    <w:rsid w:val="00395070"/>
    <w:rsid w:val="003F27BD"/>
    <w:rsid w:val="0040707A"/>
    <w:rsid w:val="00407724"/>
    <w:rsid w:val="0041122A"/>
    <w:rsid w:val="00415550"/>
    <w:rsid w:val="00423EF7"/>
    <w:rsid w:val="00445A36"/>
    <w:rsid w:val="00456C9C"/>
    <w:rsid w:val="00456D6B"/>
    <w:rsid w:val="004635CD"/>
    <w:rsid w:val="0047727D"/>
    <w:rsid w:val="00486503"/>
    <w:rsid w:val="00493CB4"/>
    <w:rsid w:val="004C1061"/>
    <w:rsid w:val="004D21CC"/>
    <w:rsid w:val="004D4215"/>
    <w:rsid w:val="004E3E4B"/>
    <w:rsid w:val="004E5618"/>
    <w:rsid w:val="004F2C0E"/>
    <w:rsid w:val="00506959"/>
    <w:rsid w:val="00510AB2"/>
    <w:rsid w:val="00520FFD"/>
    <w:rsid w:val="005320CA"/>
    <w:rsid w:val="00534418"/>
    <w:rsid w:val="0055342E"/>
    <w:rsid w:val="005610AF"/>
    <w:rsid w:val="0057204B"/>
    <w:rsid w:val="005762EB"/>
    <w:rsid w:val="005955D2"/>
    <w:rsid w:val="005C28F1"/>
    <w:rsid w:val="005D0575"/>
    <w:rsid w:val="005E37A5"/>
    <w:rsid w:val="00601ABC"/>
    <w:rsid w:val="00614A16"/>
    <w:rsid w:val="00615724"/>
    <w:rsid w:val="0061700F"/>
    <w:rsid w:val="0063513A"/>
    <w:rsid w:val="00637A1D"/>
    <w:rsid w:val="00654995"/>
    <w:rsid w:val="006640D5"/>
    <w:rsid w:val="00666F78"/>
    <w:rsid w:val="006803CE"/>
    <w:rsid w:val="00692ECE"/>
    <w:rsid w:val="006C161D"/>
    <w:rsid w:val="006C6944"/>
    <w:rsid w:val="006D208D"/>
    <w:rsid w:val="006D56E7"/>
    <w:rsid w:val="006E4D77"/>
    <w:rsid w:val="006F026D"/>
    <w:rsid w:val="0070158C"/>
    <w:rsid w:val="00702EEA"/>
    <w:rsid w:val="00725E5E"/>
    <w:rsid w:val="00730D98"/>
    <w:rsid w:val="00732B6C"/>
    <w:rsid w:val="007422C4"/>
    <w:rsid w:val="00756115"/>
    <w:rsid w:val="00767310"/>
    <w:rsid w:val="0078708C"/>
    <w:rsid w:val="007A2963"/>
    <w:rsid w:val="007A5833"/>
    <w:rsid w:val="007B27FE"/>
    <w:rsid w:val="007B3A14"/>
    <w:rsid w:val="007B4022"/>
    <w:rsid w:val="007B5210"/>
    <w:rsid w:val="007C4A23"/>
    <w:rsid w:val="007C7BFE"/>
    <w:rsid w:val="007E1142"/>
    <w:rsid w:val="00821E8B"/>
    <w:rsid w:val="00822E92"/>
    <w:rsid w:val="00822FED"/>
    <w:rsid w:val="00825E78"/>
    <w:rsid w:val="00831997"/>
    <w:rsid w:val="00835D3B"/>
    <w:rsid w:val="00846F42"/>
    <w:rsid w:val="008546F6"/>
    <w:rsid w:val="00866493"/>
    <w:rsid w:val="00867F21"/>
    <w:rsid w:val="00872102"/>
    <w:rsid w:val="00875033"/>
    <w:rsid w:val="008758A8"/>
    <w:rsid w:val="008775C4"/>
    <w:rsid w:val="0089086B"/>
    <w:rsid w:val="008C1CE6"/>
    <w:rsid w:val="008F0478"/>
    <w:rsid w:val="00906554"/>
    <w:rsid w:val="009206A4"/>
    <w:rsid w:val="009342F5"/>
    <w:rsid w:val="00934877"/>
    <w:rsid w:val="0093739C"/>
    <w:rsid w:val="00967B46"/>
    <w:rsid w:val="00980A29"/>
    <w:rsid w:val="009869CE"/>
    <w:rsid w:val="00991B72"/>
    <w:rsid w:val="009B3538"/>
    <w:rsid w:val="009C0034"/>
    <w:rsid w:val="009C2CB9"/>
    <w:rsid w:val="009C719B"/>
    <w:rsid w:val="009D5882"/>
    <w:rsid w:val="009E28C4"/>
    <w:rsid w:val="00A17E6B"/>
    <w:rsid w:val="00A31A34"/>
    <w:rsid w:val="00A325D0"/>
    <w:rsid w:val="00A3673A"/>
    <w:rsid w:val="00A41A58"/>
    <w:rsid w:val="00A422AF"/>
    <w:rsid w:val="00A60926"/>
    <w:rsid w:val="00A65110"/>
    <w:rsid w:val="00A65A6B"/>
    <w:rsid w:val="00A743D6"/>
    <w:rsid w:val="00A8062F"/>
    <w:rsid w:val="00A81A5C"/>
    <w:rsid w:val="00A82DAD"/>
    <w:rsid w:val="00AA3A73"/>
    <w:rsid w:val="00AB2B8C"/>
    <w:rsid w:val="00AB2CB6"/>
    <w:rsid w:val="00AD0133"/>
    <w:rsid w:val="00AD58C4"/>
    <w:rsid w:val="00AE0367"/>
    <w:rsid w:val="00AE06F9"/>
    <w:rsid w:val="00AF40AB"/>
    <w:rsid w:val="00B07186"/>
    <w:rsid w:val="00B25151"/>
    <w:rsid w:val="00B47CEB"/>
    <w:rsid w:val="00B546F9"/>
    <w:rsid w:val="00B72455"/>
    <w:rsid w:val="00BA2F5D"/>
    <w:rsid w:val="00BB7139"/>
    <w:rsid w:val="00BC44B6"/>
    <w:rsid w:val="00BD194F"/>
    <w:rsid w:val="00BD2A87"/>
    <w:rsid w:val="00BE180E"/>
    <w:rsid w:val="00BE680D"/>
    <w:rsid w:val="00BF0E34"/>
    <w:rsid w:val="00BF17A7"/>
    <w:rsid w:val="00C01EAD"/>
    <w:rsid w:val="00C0676C"/>
    <w:rsid w:val="00C11D2F"/>
    <w:rsid w:val="00C30813"/>
    <w:rsid w:val="00C41FE9"/>
    <w:rsid w:val="00C46B07"/>
    <w:rsid w:val="00C53707"/>
    <w:rsid w:val="00C61B6E"/>
    <w:rsid w:val="00C7119D"/>
    <w:rsid w:val="00C9038D"/>
    <w:rsid w:val="00CD6BBA"/>
    <w:rsid w:val="00CF18DF"/>
    <w:rsid w:val="00CF4ADE"/>
    <w:rsid w:val="00D05F5A"/>
    <w:rsid w:val="00D10398"/>
    <w:rsid w:val="00D13F90"/>
    <w:rsid w:val="00D14B6F"/>
    <w:rsid w:val="00D40D24"/>
    <w:rsid w:val="00D62F1D"/>
    <w:rsid w:val="00D67AF7"/>
    <w:rsid w:val="00D71E2A"/>
    <w:rsid w:val="00D76184"/>
    <w:rsid w:val="00DA6987"/>
    <w:rsid w:val="00DB2540"/>
    <w:rsid w:val="00DC2ADC"/>
    <w:rsid w:val="00DD41B9"/>
    <w:rsid w:val="00DF423D"/>
    <w:rsid w:val="00E01B22"/>
    <w:rsid w:val="00E02836"/>
    <w:rsid w:val="00E328D2"/>
    <w:rsid w:val="00E41766"/>
    <w:rsid w:val="00E445E4"/>
    <w:rsid w:val="00E66B2E"/>
    <w:rsid w:val="00E67362"/>
    <w:rsid w:val="00E67678"/>
    <w:rsid w:val="00ED3616"/>
    <w:rsid w:val="00EE3B85"/>
    <w:rsid w:val="00F073AB"/>
    <w:rsid w:val="00F106E4"/>
    <w:rsid w:val="00F167C8"/>
    <w:rsid w:val="00F22B36"/>
    <w:rsid w:val="00F3264F"/>
    <w:rsid w:val="00F3461F"/>
    <w:rsid w:val="00F34C7F"/>
    <w:rsid w:val="00F4615D"/>
    <w:rsid w:val="00F56097"/>
    <w:rsid w:val="00F57F65"/>
    <w:rsid w:val="00F67240"/>
    <w:rsid w:val="00F737B1"/>
    <w:rsid w:val="00F948AB"/>
    <w:rsid w:val="00F94CCE"/>
    <w:rsid w:val="00FA23FA"/>
    <w:rsid w:val="00FA68EA"/>
    <w:rsid w:val="00FB4F4C"/>
    <w:rsid w:val="00FD2F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B69B7"/>
  <w15:docId w15:val="{475F9B6D-B7F8-4696-8D75-05A09486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9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03CE"/>
  </w:style>
  <w:style w:type="paragraph" w:styleId="a5">
    <w:name w:val="footer"/>
    <w:basedOn w:val="a"/>
    <w:link w:val="a6"/>
    <w:uiPriority w:val="99"/>
    <w:unhideWhenUsed/>
    <w:rsid w:val="00680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03CE"/>
  </w:style>
  <w:style w:type="table" w:styleId="a7">
    <w:name w:val="Table Grid"/>
    <w:basedOn w:val="a1"/>
    <w:uiPriority w:val="59"/>
    <w:rsid w:val="006803C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3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03CE"/>
    <w:rPr>
      <w:rFonts w:ascii="Tahoma" w:hAnsi="Tahoma" w:cs="Tahoma"/>
      <w:sz w:val="16"/>
      <w:szCs w:val="16"/>
    </w:rPr>
  </w:style>
  <w:style w:type="paragraph" w:styleId="aa">
    <w:name w:val="List Paragraph"/>
    <w:basedOn w:val="a"/>
    <w:uiPriority w:val="34"/>
    <w:qFormat/>
    <w:rsid w:val="00F56097"/>
    <w:pPr>
      <w:ind w:left="720"/>
      <w:contextualSpacing/>
    </w:pPr>
  </w:style>
  <w:style w:type="paragraph" w:styleId="ab">
    <w:name w:val="Normal (Web)"/>
    <w:basedOn w:val="a"/>
    <w:uiPriority w:val="99"/>
    <w:semiHidden/>
    <w:unhideWhenUsed/>
    <w:rsid w:val="003F27B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D40D24"/>
    <w:rPr>
      <w:color w:val="0000FF"/>
      <w:u w:val="single"/>
    </w:rPr>
  </w:style>
  <w:style w:type="character" w:styleId="ad">
    <w:name w:val="Strong"/>
    <w:uiPriority w:val="22"/>
    <w:qFormat/>
    <w:rsid w:val="004D4215"/>
    <w:rPr>
      <w:b/>
      <w:bCs/>
    </w:rPr>
  </w:style>
  <w:style w:type="paragraph" w:customStyle="1" w:styleId="western">
    <w:name w:val="western"/>
    <w:basedOn w:val="a"/>
    <w:link w:val="western0"/>
    <w:rsid w:val="007B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stern0">
    <w:name w:val="western Знак"/>
    <w:link w:val="western"/>
    <w:rsid w:val="007B4022"/>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5499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ntStyle20">
    <w:name w:val="Font Style20"/>
    <w:rsid w:val="001510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5798">
      <w:bodyDiv w:val="1"/>
      <w:marLeft w:val="0"/>
      <w:marRight w:val="0"/>
      <w:marTop w:val="0"/>
      <w:marBottom w:val="0"/>
      <w:divBdr>
        <w:top w:val="none" w:sz="0" w:space="0" w:color="auto"/>
        <w:left w:val="none" w:sz="0" w:space="0" w:color="auto"/>
        <w:bottom w:val="none" w:sz="0" w:space="0" w:color="auto"/>
        <w:right w:val="none" w:sz="0" w:space="0" w:color="auto"/>
      </w:divBdr>
    </w:div>
    <w:div w:id="1430005317">
      <w:bodyDiv w:val="1"/>
      <w:marLeft w:val="0"/>
      <w:marRight w:val="0"/>
      <w:marTop w:val="0"/>
      <w:marBottom w:val="0"/>
      <w:divBdr>
        <w:top w:val="none" w:sz="0" w:space="0" w:color="auto"/>
        <w:left w:val="none" w:sz="0" w:space="0" w:color="auto"/>
        <w:bottom w:val="none" w:sz="0" w:space="0" w:color="auto"/>
        <w:right w:val="none" w:sz="0" w:space="0" w:color="auto"/>
      </w:divBdr>
    </w:div>
    <w:div w:id="14729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96BD-1F91-48D6-94D7-B72B1EEC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Pravo38-1</dc:creator>
  <cp:lastModifiedBy>GKH-35-001</cp:lastModifiedBy>
  <cp:revision>2</cp:revision>
  <cp:lastPrinted>2024-10-14T12:37:00Z</cp:lastPrinted>
  <dcterms:created xsi:type="dcterms:W3CDTF">2024-10-15T06:54:00Z</dcterms:created>
  <dcterms:modified xsi:type="dcterms:W3CDTF">2024-10-15T06:54:00Z</dcterms:modified>
</cp:coreProperties>
</file>