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94CA7" w14:paraId="627B7606" w14:textId="77777777" w:rsidTr="009B2F50">
        <w:tc>
          <w:tcPr>
            <w:tcW w:w="9570" w:type="dxa"/>
          </w:tcPr>
          <w:p w14:paraId="28AD774F" w14:textId="77777777" w:rsidR="00894CA7" w:rsidRPr="00AF0AAF" w:rsidRDefault="00894CA7" w:rsidP="00D12235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25A6D3B" wp14:editId="721D4BEB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CB8C" w14:textId="77777777" w:rsidR="00894CA7" w:rsidRPr="0037724A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22B5B23C" w14:textId="77777777" w:rsidTr="009B2F50">
        <w:tc>
          <w:tcPr>
            <w:tcW w:w="9570" w:type="dxa"/>
          </w:tcPr>
          <w:p w14:paraId="356BBEEA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187DEB8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5477E5CD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6B7C2B7" w14:textId="77777777" w:rsidR="00894CA7" w:rsidRPr="0037724A" w:rsidRDefault="00894CA7" w:rsidP="00D1223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94CA7" w14:paraId="60FD53CF" w14:textId="77777777" w:rsidTr="009B2F50">
        <w:tc>
          <w:tcPr>
            <w:tcW w:w="9570" w:type="dxa"/>
          </w:tcPr>
          <w:p w14:paraId="2F8373C7" w14:textId="77777777" w:rsidR="00894CA7" w:rsidRPr="0037724A" w:rsidRDefault="00894CA7" w:rsidP="00D12235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894CA7" w14:paraId="1C392646" w14:textId="77777777" w:rsidTr="009B2F50">
        <w:tc>
          <w:tcPr>
            <w:tcW w:w="9570" w:type="dxa"/>
          </w:tcPr>
          <w:p w14:paraId="71852714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1B353317" w14:textId="77777777" w:rsidTr="009B2F50">
        <w:tc>
          <w:tcPr>
            <w:tcW w:w="9570" w:type="dxa"/>
          </w:tcPr>
          <w:p w14:paraId="577E1695" w14:textId="28B7F99C" w:rsidR="00894CA7" w:rsidRPr="00F96983" w:rsidRDefault="00894CA7" w:rsidP="00D1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3693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B36935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202</w:t>
            </w:r>
            <w:r w:rsidR="00B36935">
              <w:rPr>
                <w:sz w:val="28"/>
                <w:szCs w:val="28"/>
              </w:rPr>
              <w:t>5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AC0B75">
              <w:rPr>
                <w:sz w:val="28"/>
                <w:szCs w:val="28"/>
              </w:rPr>
              <w:t>____-па</w:t>
            </w:r>
          </w:p>
        </w:tc>
      </w:tr>
      <w:tr w:rsidR="00894CA7" w14:paraId="06337636" w14:textId="77777777" w:rsidTr="009B2F50">
        <w:tc>
          <w:tcPr>
            <w:tcW w:w="9570" w:type="dxa"/>
          </w:tcPr>
          <w:p w14:paraId="62F5AE7A" w14:textId="77777777" w:rsidR="00894CA7" w:rsidRPr="0037724A" w:rsidRDefault="00894CA7" w:rsidP="00D12235">
            <w:pPr>
              <w:jc w:val="center"/>
              <w:rPr>
                <w:sz w:val="28"/>
                <w:szCs w:val="28"/>
              </w:rPr>
            </w:pPr>
          </w:p>
        </w:tc>
      </w:tr>
      <w:tr w:rsidR="00894CA7" w14:paraId="6C1DE838" w14:textId="77777777" w:rsidTr="009B2F50">
        <w:tc>
          <w:tcPr>
            <w:tcW w:w="9570" w:type="dxa"/>
          </w:tcPr>
          <w:p w14:paraId="7F4A9AB4" w14:textId="77777777" w:rsidR="00894CA7" w:rsidRPr="000774FA" w:rsidRDefault="00894CA7" w:rsidP="00D12235">
            <w:pPr>
              <w:jc w:val="center"/>
            </w:pPr>
            <w:r w:rsidRPr="00191EB4">
              <w:t>г. Няндома</w:t>
            </w:r>
          </w:p>
        </w:tc>
      </w:tr>
      <w:tr w:rsidR="00894CA7" w14:paraId="2C4EE1F5" w14:textId="77777777" w:rsidTr="009B2F50">
        <w:tc>
          <w:tcPr>
            <w:tcW w:w="9570" w:type="dxa"/>
          </w:tcPr>
          <w:p w14:paraId="52629DDC" w14:textId="77777777" w:rsidR="00894CA7" w:rsidRPr="00191EB4" w:rsidRDefault="00894CA7" w:rsidP="00D12235">
            <w:pPr>
              <w:jc w:val="center"/>
            </w:pPr>
          </w:p>
        </w:tc>
      </w:tr>
      <w:tr w:rsidR="00894CA7" w14:paraId="3824FC7C" w14:textId="77777777" w:rsidTr="009B2F50">
        <w:tc>
          <w:tcPr>
            <w:tcW w:w="9570" w:type="dxa"/>
          </w:tcPr>
          <w:p w14:paraId="693F3018" w14:textId="77777777" w:rsidR="00894CA7" w:rsidRPr="00191EB4" w:rsidRDefault="00894CA7" w:rsidP="00D12235">
            <w:pPr>
              <w:jc w:val="center"/>
            </w:pPr>
          </w:p>
        </w:tc>
      </w:tr>
    </w:tbl>
    <w:p w14:paraId="2A6775AC" w14:textId="77777777" w:rsidR="00FE7B4D" w:rsidRDefault="002C4E57" w:rsidP="00A05B74">
      <w:pPr>
        <w:jc w:val="center"/>
        <w:rPr>
          <w:b/>
          <w:sz w:val="27"/>
          <w:szCs w:val="27"/>
        </w:rPr>
      </w:pPr>
      <w:r w:rsidRPr="00A05B74">
        <w:rPr>
          <w:b/>
          <w:sz w:val="27"/>
          <w:szCs w:val="27"/>
        </w:rPr>
        <w:t>О внесении изменений в</w:t>
      </w:r>
      <w:r w:rsidR="00872785" w:rsidRPr="00A05B74">
        <w:rPr>
          <w:b/>
          <w:sz w:val="27"/>
          <w:szCs w:val="27"/>
        </w:rPr>
        <w:t xml:space="preserve"> Порядок представления, р</w:t>
      </w:r>
      <w:r w:rsidR="00EB5B09" w:rsidRPr="00A05B74">
        <w:rPr>
          <w:b/>
          <w:sz w:val="27"/>
          <w:szCs w:val="27"/>
        </w:rPr>
        <w:t xml:space="preserve">ассмотрения и оценки предложений заинтересованных лиц в включении наиболее посещаемой территории общего пользования в муниципальную программу «Формирование современной городской среды на территории </w:t>
      </w:r>
    </w:p>
    <w:p w14:paraId="0DADB4ED" w14:textId="0A34E5FB" w:rsidR="002C4E57" w:rsidRPr="00A05B74" w:rsidRDefault="00EB5B09" w:rsidP="00A05B74">
      <w:pPr>
        <w:jc w:val="center"/>
        <w:rPr>
          <w:b/>
          <w:sz w:val="27"/>
          <w:szCs w:val="27"/>
        </w:rPr>
      </w:pPr>
      <w:r w:rsidRPr="00A05B74">
        <w:rPr>
          <w:b/>
          <w:sz w:val="27"/>
          <w:szCs w:val="27"/>
        </w:rPr>
        <w:t>Няндомского муниципального округа»</w:t>
      </w:r>
    </w:p>
    <w:p w14:paraId="445EC3FD" w14:textId="77777777" w:rsidR="00894CA7" w:rsidRPr="00A05B74" w:rsidRDefault="00894CA7" w:rsidP="00A05B74">
      <w:pPr>
        <w:contextualSpacing/>
        <w:jc w:val="both"/>
        <w:rPr>
          <w:b/>
          <w:sz w:val="27"/>
          <w:szCs w:val="27"/>
        </w:rPr>
      </w:pPr>
    </w:p>
    <w:p w14:paraId="689A114B" w14:textId="70DD1181" w:rsidR="00A05B74" w:rsidRPr="00A05B74" w:rsidRDefault="004F2953" w:rsidP="00A05B74">
      <w:pPr>
        <w:ind w:firstLine="709"/>
        <w:contextualSpacing/>
        <w:jc w:val="both"/>
        <w:rPr>
          <w:b/>
          <w:sz w:val="27"/>
          <w:szCs w:val="27"/>
        </w:rPr>
      </w:pPr>
      <w:bookmarkStart w:id="0" w:name="_Hlk189139777"/>
      <w:r w:rsidRPr="00A05B74">
        <w:rPr>
          <w:color w:val="000000"/>
          <w:sz w:val="27"/>
          <w:szCs w:val="27"/>
        </w:rPr>
        <w:t xml:space="preserve">В </w:t>
      </w:r>
      <w:r w:rsidR="0040188C" w:rsidRPr="00A05B74">
        <w:rPr>
          <w:color w:val="000000"/>
          <w:sz w:val="27"/>
          <w:szCs w:val="27"/>
        </w:rPr>
        <w:t xml:space="preserve">соответствии с Федеральным законом от 6 октября 2003 года 131-ФЗ </w:t>
      </w:r>
      <w:r w:rsidR="00A05B74">
        <w:rPr>
          <w:color w:val="000000"/>
          <w:sz w:val="27"/>
          <w:szCs w:val="27"/>
        </w:rPr>
        <w:br/>
      </w:r>
      <w:r w:rsidR="0040188C" w:rsidRPr="00A05B74">
        <w:rPr>
          <w:color w:val="000000"/>
          <w:sz w:val="27"/>
          <w:szCs w:val="27"/>
        </w:rPr>
        <w:t>«Об общих принципах организации местного самоуправления в Российской Федерации», статьями 6 и 4</w:t>
      </w:r>
      <w:r w:rsidR="00760CB1">
        <w:rPr>
          <w:color w:val="000000"/>
          <w:sz w:val="27"/>
          <w:szCs w:val="27"/>
        </w:rPr>
        <w:t>0</w:t>
      </w:r>
      <w:r w:rsidR="0040188C" w:rsidRPr="00A05B74">
        <w:rPr>
          <w:color w:val="000000"/>
          <w:sz w:val="27"/>
          <w:szCs w:val="27"/>
        </w:rPr>
        <w:t xml:space="preserve"> Устава Няндомского муниципального округа Архангельской области, в </w:t>
      </w:r>
      <w:r w:rsidR="002C4E57" w:rsidRPr="00A05B74">
        <w:rPr>
          <w:color w:val="000000"/>
          <w:sz w:val="27"/>
          <w:szCs w:val="27"/>
        </w:rPr>
        <w:t>целях создания безопасных и благоприятных условий проживания граждан, приведения уровня благоустройства наиболее посещаемых территорий общего пользования местного,</w:t>
      </w:r>
      <w:r w:rsidR="0040188C" w:rsidRPr="00A05B74">
        <w:rPr>
          <w:color w:val="000000"/>
          <w:sz w:val="27"/>
          <w:szCs w:val="27"/>
        </w:rPr>
        <w:t xml:space="preserve"> </w:t>
      </w:r>
      <w:r w:rsidR="002C4E57" w:rsidRPr="00A05B74">
        <w:rPr>
          <w:color w:val="000000"/>
          <w:sz w:val="27"/>
          <w:szCs w:val="27"/>
        </w:rPr>
        <w:t>администраци</w:t>
      </w:r>
      <w:r w:rsidR="0040188C" w:rsidRPr="00A05B74">
        <w:rPr>
          <w:color w:val="000000"/>
          <w:sz w:val="27"/>
          <w:szCs w:val="27"/>
        </w:rPr>
        <w:t>я</w:t>
      </w:r>
      <w:r w:rsidR="002C4E57" w:rsidRPr="00A05B74">
        <w:rPr>
          <w:color w:val="000000"/>
          <w:sz w:val="27"/>
          <w:szCs w:val="27"/>
        </w:rPr>
        <w:t xml:space="preserve"> Няндомского муниципального округа Архангельской области</w:t>
      </w:r>
      <w:r w:rsidR="0040188C" w:rsidRPr="00A05B74">
        <w:rPr>
          <w:color w:val="000000"/>
          <w:sz w:val="27"/>
          <w:szCs w:val="27"/>
        </w:rPr>
        <w:t xml:space="preserve"> </w:t>
      </w:r>
      <w:r w:rsidR="002C4E57" w:rsidRPr="00A05B74">
        <w:rPr>
          <w:b/>
          <w:sz w:val="27"/>
          <w:szCs w:val="27"/>
        </w:rPr>
        <w:t>п о с т а н о в л я е т:</w:t>
      </w:r>
      <w:bookmarkEnd w:id="0"/>
    </w:p>
    <w:p w14:paraId="0C33988B" w14:textId="77777777" w:rsidR="00A05B74" w:rsidRPr="00A05B74" w:rsidRDefault="00A05B74" w:rsidP="00A05B74">
      <w:pPr>
        <w:ind w:firstLine="709"/>
        <w:contextualSpacing/>
        <w:jc w:val="both"/>
        <w:rPr>
          <w:b/>
          <w:sz w:val="27"/>
          <w:szCs w:val="27"/>
        </w:rPr>
      </w:pPr>
      <w:r w:rsidRPr="00A05B74">
        <w:rPr>
          <w:bCs/>
          <w:sz w:val="27"/>
          <w:szCs w:val="27"/>
        </w:rPr>
        <w:t>1.</w:t>
      </w:r>
      <w:r w:rsidRPr="00A05B74">
        <w:rPr>
          <w:b/>
          <w:sz w:val="27"/>
          <w:szCs w:val="27"/>
        </w:rPr>
        <w:t> </w:t>
      </w:r>
      <w:r w:rsidR="00EB5B09" w:rsidRPr="00A05B74">
        <w:rPr>
          <w:bCs/>
          <w:sz w:val="27"/>
          <w:szCs w:val="27"/>
        </w:rPr>
        <w:t>Внести в Порядок представления, рассмотрения и оценки предложений заинтересованных лиц в включении наиболее посещаемой территории общего пользования в муниципальную программу «Формирование современной городской среды на территории Няндомского муниципального округа», утвержденный постановлением администрации Няндомского муниципального округа Архангельской  области от 26 января  2023 года № 56-па</w:t>
      </w:r>
      <w:r w:rsidR="0040188C" w:rsidRPr="00A05B74">
        <w:rPr>
          <w:bCs/>
          <w:sz w:val="27"/>
          <w:szCs w:val="27"/>
        </w:rPr>
        <w:t xml:space="preserve">, </w:t>
      </w:r>
      <w:r w:rsidR="00EB5B09" w:rsidRPr="00A05B74">
        <w:rPr>
          <w:bCs/>
          <w:sz w:val="27"/>
          <w:szCs w:val="27"/>
        </w:rPr>
        <w:t>следующие изменения:</w:t>
      </w:r>
    </w:p>
    <w:p w14:paraId="7649E2A5" w14:textId="051CE90A" w:rsidR="00A05B74" w:rsidRPr="00A05B74" w:rsidRDefault="00A05B74" w:rsidP="00A05B74">
      <w:pPr>
        <w:ind w:firstLine="709"/>
        <w:contextualSpacing/>
        <w:jc w:val="both"/>
        <w:rPr>
          <w:bCs/>
          <w:sz w:val="27"/>
          <w:szCs w:val="27"/>
        </w:rPr>
      </w:pPr>
      <w:r w:rsidRPr="00A05B74">
        <w:rPr>
          <w:bCs/>
          <w:sz w:val="27"/>
          <w:szCs w:val="27"/>
        </w:rPr>
        <w:t>1.1.</w:t>
      </w:r>
      <w:r w:rsidRPr="00A05B74">
        <w:rPr>
          <w:b/>
          <w:sz w:val="27"/>
          <w:szCs w:val="27"/>
        </w:rPr>
        <w:t> </w:t>
      </w:r>
      <w:r w:rsidR="0040188C" w:rsidRPr="00A05B74">
        <w:rPr>
          <w:bCs/>
          <w:sz w:val="27"/>
          <w:szCs w:val="27"/>
        </w:rPr>
        <w:t>В а</w:t>
      </w:r>
      <w:r w:rsidR="00EB5B09" w:rsidRPr="00A05B74">
        <w:rPr>
          <w:bCs/>
          <w:sz w:val="27"/>
          <w:szCs w:val="27"/>
        </w:rPr>
        <w:t>бзац</w:t>
      </w:r>
      <w:r w:rsidR="0040188C" w:rsidRPr="00A05B74">
        <w:rPr>
          <w:bCs/>
          <w:sz w:val="27"/>
          <w:szCs w:val="27"/>
        </w:rPr>
        <w:t>е</w:t>
      </w:r>
      <w:r w:rsidR="00EB5B09" w:rsidRPr="00A05B74">
        <w:rPr>
          <w:bCs/>
          <w:sz w:val="27"/>
          <w:szCs w:val="27"/>
        </w:rPr>
        <w:t xml:space="preserve"> 6 пункта 2.2 </w:t>
      </w:r>
      <w:r w:rsidR="0040188C" w:rsidRPr="00A05B74">
        <w:rPr>
          <w:bCs/>
          <w:sz w:val="27"/>
          <w:szCs w:val="27"/>
        </w:rPr>
        <w:t xml:space="preserve">слова по тексту «2023 – 2024 </w:t>
      </w:r>
      <w:proofErr w:type="spellStart"/>
      <w:r w:rsidR="0040188C" w:rsidRPr="00A05B74">
        <w:rPr>
          <w:bCs/>
          <w:sz w:val="27"/>
          <w:szCs w:val="27"/>
        </w:rPr>
        <w:t>г</w:t>
      </w:r>
      <w:r w:rsidR="00FE7B4D">
        <w:rPr>
          <w:bCs/>
          <w:sz w:val="27"/>
          <w:szCs w:val="27"/>
        </w:rPr>
        <w:t>.г</w:t>
      </w:r>
      <w:proofErr w:type="spellEnd"/>
      <w:r w:rsidR="00FE7B4D">
        <w:rPr>
          <w:bCs/>
          <w:sz w:val="27"/>
          <w:szCs w:val="27"/>
        </w:rPr>
        <w:t>.</w:t>
      </w:r>
      <w:r w:rsidR="0040188C" w:rsidRPr="00A05B74">
        <w:rPr>
          <w:bCs/>
          <w:sz w:val="27"/>
          <w:szCs w:val="27"/>
        </w:rPr>
        <w:t>» заменить словами «2025 – 2027 годы»</w:t>
      </w:r>
      <w:r w:rsidRPr="00A05B74">
        <w:rPr>
          <w:bCs/>
          <w:sz w:val="27"/>
          <w:szCs w:val="27"/>
        </w:rPr>
        <w:t>.</w:t>
      </w:r>
    </w:p>
    <w:p w14:paraId="0B27DC6E" w14:textId="434E6DB8" w:rsidR="00A05B74" w:rsidRPr="00A05B74" w:rsidRDefault="00A05B74" w:rsidP="00A05B74">
      <w:pPr>
        <w:ind w:firstLine="709"/>
        <w:contextualSpacing/>
        <w:jc w:val="both"/>
        <w:rPr>
          <w:b/>
          <w:sz w:val="27"/>
          <w:szCs w:val="27"/>
        </w:rPr>
      </w:pPr>
      <w:r w:rsidRPr="00A05B74">
        <w:rPr>
          <w:bCs/>
          <w:sz w:val="27"/>
          <w:szCs w:val="27"/>
        </w:rPr>
        <w:t>1.2. </w:t>
      </w:r>
      <w:r w:rsidR="00EB5B09" w:rsidRPr="00A05B74">
        <w:rPr>
          <w:bCs/>
          <w:sz w:val="27"/>
          <w:szCs w:val="27"/>
        </w:rPr>
        <w:t xml:space="preserve">В пункте 2.5 слова по тексту «2023 – 2024 годы» заменить словами </w:t>
      </w:r>
      <w:r>
        <w:rPr>
          <w:bCs/>
          <w:sz w:val="27"/>
          <w:szCs w:val="27"/>
        </w:rPr>
        <w:br/>
      </w:r>
      <w:r w:rsidR="00EB5B09" w:rsidRPr="00A05B74">
        <w:rPr>
          <w:bCs/>
          <w:sz w:val="27"/>
          <w:szCs w:val="27"/>
        </w:rPr>
        <w:t>«2025 – 2027 годы»</w:t>
      </w:r>
      <w:r w:rsidRPr="00A05B74">
        <w:rPr>
          <w:bCs/>
          <w:sz w:val="27"/>
          <w:szCs w:val="27"/>
        </w:rPr>
        <w:t>.</w:t>
      </w:r>
    </w:p>
    <w:p w14:paraId="66D06076" w14:textId="771C5E3F" w:rsidR="00A05B74" w:rsidRPr="00A05B74" w:rsidRDefault="00A05B74" w:rsidP="00A05B74">
      <w:pPr>
        <w:ind w:firstLine="709"/>
        <w:contextualSpacing/>
        <w:jc w:val="both"/>
        <w:rPr>
          <w:b/>
          <w:sz w:val="27"/>
          <w:szCs w:val="27"/>
        </w:rPr>
      </w:pPr>
      <w:r w:rsidRPr="00A05B74">
        <w:rPr>
          <w:bCs/>
          <w:sz w:val="27"/>
          <w:szCs w:val="27"/>
        </w:rPr>
        <w:t>1.3.</w:t>
      </w:r>
      <w:r w:rsidRPr="00A05B74">
        <w:rPr>
          <w:b/>
          <w:sz w:val="27"/>
          <w:szCs w:val="27"/>
        </w:rPr>
        <w:t> </w:t>
      </w:r>
      <w:r w:rsidR="00EB5B09" w:rsidRPr="00A05B74">
        <w:rPr>
          <w:bCs/>
          <w:sz w:val="27"/>
          <w:szCs w:val="27"/>
        </w:rPr>
        <w:t xml:space="preserve">Приложение 2 </w:t>
      </w:r>
      <w:r w:rsidR="0040188C" w:rsidRPr="00A05B74">
        <w:rPr>
          <w:bCs/>
          <w:sz w:val="27"/>
          <w:szCs w:val="27"/>
        </w:rPr>
        <w:t>изложить в новой редакции в соответствии с приложением к настоящему постановлению</w:t>
      </w:r>
      <w:r w:rsidRPr="00A05B74">
        <w:rPr>
          <w:bCs/>
          <w:sz w:val="27"/>
          <w:szCs w:val="27"/>
        </w:rPr>
        <w:t>.</w:t>
      </w:r>
    </w:p>
    <w:p w14:paraId="32C1F93A" w14:textId="77777777" w:rsidR="00A05B74" w:rsidRPr="00A05B74" w:rsidRDefault="00A05B74" w:rsidP="00A05B74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A05B74">
        <w:rPr>
          <w:bCs/>
          <w:sz w:val="27"/>
          <w:szCs w:val="27"/>
        </w:rPr>
        <w:t>2. </w:t>
      </w:r>
      <w:r w:rsidR="00BC11F0" w:rsidRPr="00A05B74">
        <w:rPr>
          <w:bCs/>
          <w:sz w:val="27"/>
          <w:szCs w:val="27"/>
        </w:rPr>
        <w:t>Н</w:t>
      </w:r>
      <w:r w:rsidR="000E4F58" w:rsidRPr="00A05B74">
        <w:rPr>
          <w:color w:val="000000"/>
          <w:sz w:val="27"/>
          <w:szCs w:val="27"/>
        </w:rPr>
        <w:t xml:space="preserve">астоящее постановление </w:t>
      </w:r>
      <w:r w:rsidR="00FA4092" w:rsidRPr="00A05B74">
        <w:rPr>
          <w:color w:val="000000"/>
          <w:sz w:val="27"/>
          <w:szCs w:val="27"/>
        </w:rPr>
        <w:t xml:space="preserve">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 </w:t>
      </w:r>
    </w:p>
    <w:p w14:paraId="01B28968" w14:textId="3A55D715" w:rsidR="00BC11F0" w:rsidRPr="00A05B74" w:rsidRDefault="00A05B74" w:rsidP="00A05B74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A05B74">
        <w:rPr>
          <w:sz w:val="27"/>
          <w:szCs w:val="27"/>
        </w:rPr>
        <w:t>3. </w:t>
      </w:r>
      <w:r w:rsidR="000E4F58" w:rsidRPr="00A05B74">
        <w:rPr>
          <w:rFonts w:eastAsiaTheme="minorHAnsi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3"/>
        <w:gridCol w:w="708"/>
        <w:gridCol w:w="4673"/>
        <w:gridCol w:w="147"/>
      </w:tblGrid>
      <w:tr w:rsidR="00BC11F0" w:rsidRPr="00A05B74" w14:paraId="5C49A817" w14:textId="77777777" w:rsidTr="00760CB1">
        <w:tc>
          <w:tcPr>
            <w:tcW w:w="5103" w:type="dxa"/>
            <w:gridSpan w:val="3"/>
          </w:tcPr>
          <w:p w14:paraId="6704DB06" w14:textId="3E28EE2E" w:rsidR="00BC11F0" w:rsidRPr="00A05B74" w:rsidRDefault="00BC11F0" w:rsidP="00A05B74">
            <w:pPr>
              <w:jc w:val="both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0537203" w14:textId="0CFC17C7" w:rsidR="00BC11F0" w:rsidRPr="00A05B74" w:rsidRDefault="00BC11F0" w:rsidP="00A05B74">
            <w:pPr>
              <w:jc w:val="right"/>
              <w:rPr>
                <w:rFonts w:eastAsiaTheme="minorHAnsi"/>
                <w:sz w:val="27"/>
                <w:szCs w:val="27"/>
              </w:rPr>
            </w:pPr>
          </w:p>
        </w:tc>
      </w:tr>
      <w:tr w:rsidR="00A05B74" w:rsidRPr="00A05B74" w14:paraId="0FDD0691" w14:textId="77777777" w:rsidTr="00760CB1">
        <w:tc>
          <w:tcPr>
            <w:tcW w:w="5103" w:type="dxa"/>
            <w:gridSpan w:val="3"/>
          </w:tcPr>
          <w:p w14:paraId="1E2AF518" w14:textId="77777777" w:rsidR="00A05B74" w:rsidRPr="00A05B74" w:rsidRDefault="00A05B74" w:rsidP="00A05B74">
            <w:pPr>
              <w:jc w:val="both"/>
              <w:rPr>
                <w:rFonts w:eastAsiaTheme="minorHAnsi"/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109610C" w14:textId="77777777" w:rsidR="00A05B74" w:rsidRPr="00A05B74" w:rsidRDefault="00A05B74" w:rsidP="00A05B74">
            <w:pPr>
              <w:jc w:val="right"/>
              <w:rPr>
                <w:rFonts w:eastAsiaTheme="minorHAnsi"/>
                <w:sz w:val="27"/>
                <w:szCs w:val="27"/>
              </w:rPr>
            </w:pPr>
          </w:p>
        </w:tc>
      </w:tr>
      <w:tr w:rsidR="00BC11F0" w:rsidRPr="00A05B74" w14:paraId="1340A6E9" w14:textId="77777777" w:rsidTr="00760CB1">
        <w:tc>
          <w:tcPr>
            <w:tcW w:w="5103" w:type="dxa"/>
            <w:gridSpan w:val="3"/>
          </w:tcPr>
          <w:p w14:paraId="118F37F1" w14:textId="178B2441" w:rsidR="00760CB1" w:rsidRDefault="00760CB1" w:rsidP="00A05B74">
            <w:pPr>
              <w:snapToGrid w:val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</w:t>
            </w:r>
            <w:r w:rsidR="00BC11F0" w:rsidRPr="00A05B74">
              <w:rPr>
                <w:b/>
                <w:sz w:val="27"/>
                <w:szCs w:val="27"/>
              </w:rPr>
              <w:t>лав</w:t>
            </w:r>
            <w:r>
              <w:rPr>
                <w:b/>
                <w:sz w:val="27"/>
                <w:szCs w:val="27"/>
              </w:rPr>
              <w:t>а</w:t>
            </w:r>
            <w:r w:rsidR="00BC11F0" w:rsidRPr="00A05B74">
              <w:rPr>
                <w:b/>
                <w:sz w:val="27"/>
                <w:szCs w:val="27"/>
              </w:rPr>
              <w:t xml:space="preserve"> Няндомского </w:t>
            </w:r>
          </w:p>
          <w:p w14:paraId="2575D5F1" w14:textId="66B03933" w:rsidR="00BC11F0" w:rsidRPr="00A05B74" w:rsidRDefault="00BC11F0" w:rsidP="00A05B74">
            <w:pPr>
              <w:snapToGrid w:val="0"/>
              <w:rPr>
                <w:b/>
                <w:sz w:val="27"/>
                <w:szCs w:val="27"/>
              </w:rPr>
            </w:pPr>
            <w:r w:rsidRPr="00A05B74">
              <w:rPr>
                <w:b/>
                <w:sz w:val="27"/>
                <w:szCs w:val="27"/>
              </w:rPr>
              <w:t>муниципального округа</w:t>
            </w:r>
          </w:p>
        </w:tc>
        <w:tc>
          <w:tcPr>
            <w:tcW w:w="4820" w:type="dxa"/>
            <w:gridSpan w:val="2"/>
          </w:tcPr>
          <w:p w14:paraId="7F69A200" w14:textId="77777777" w:rsidR="00BC11F0" w:rsidRPr="00A05B74" w:rsidRDefault="00BC11F0" w:rsidP="00A05B74">
            <w:pPr>
              <w:jc w:val="right"/>
              <w:rPr>
                <w:b/>
                <w:sz w:val="27"/>
                <w:szCs w:val="27"/>
              </w:rPr>
            </w:pPr>
            <w:r w:rsidRPr="00A05B74">
              <w:rPr>
                <w:b/>
                <w:sz w:val="27"/>
                <w:szCs w:val="27"/>
              </w:rPr>
              <w:t xml:space="preserve">   </w:t>
            </w:r>
          </w:p>
          <w:p w14:paraId="349D57DE" w14:textId="2097A904" w:rsidR="00BC11F0" w:rsidRPr="00A05B74" w:rsidRDefault="00760CB1" w:rsidP="00A05B74">
            <w:pPr>
              <w:jc w:val="right"/>
              <w:rPr>
                <w:rFonts w:eastAsiaTheme="minorHAnsi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А.В. Кононов</w:t>
            </w:r>
          </w:p>
        </w:tc>
      </w:tr>
      <w:tr w:rsidR="00A71F0E" w:rsidRPr="003679AA" w14:paraId="1825AF60" w14:textId="77777777" w:rsidTr="00760CB1">
        <w:trPr>
          <w:gridBefore w:val="1"/>
          <w:gridAfter w:val="1"/>
          <w:wBefore w:w="142" w:type="dxa"/>
          <w:wAfter w:w="147" w:type="dxa"/>
          <w:trHeight w:val="567"/>
        </w:trPr>
        <w:tc>
          <w:tcPr>
            <w:tcW w:w="4253" w:type="dxa"/>
          </w:tcPr>
          <w:p w14:paraId="264E1CA7" w14:textId="77777777" w:rsidR="00A71F0E" w:rsidRPr="003679AA" w:rsidRDefault="00A71F0E" w:rsidP="001E434A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  <w:gridSpan w:val="2"/>
          </w:tcPr>
          <w:p w14:paraId="1DAE029E" w14:textId="4414957B" w:rsidR="00A71F0E" w:rsidRDefault="00FA4092" w:rsidP="001E4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5B74">
              <w:rPr>
                <w:sz w:val="28"/>
                <w:szCs w:val="28"/>
              </w:rPr>
              <w:t>риложение</w:t>
            </w:r>
          </w:p>
          <w:p w14:paraId="06D07A11" w14:textId="76CCB6B3" w:rsidR="0040188C" w:rsidRDefault="0040188C" w:rsidP="001E4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14A0EE5" w14:textId="2689F26E" w:rsidR="0040188C" w:rsidRDefault="0040188C" w:rsidP="001E434A">
            <w:pPr>
              <w:jc w:val="center"/>
              <w:rPr>
                <w:sz w:val="28"/>
                <w:szCs w:val="28"/>
              </w:rPr>
            </w:pPr>
            <w:r w:rsidRPr="00EB5B09">
              <w:rPr>
                <w:bCs/>
                <w:sz w:val="28"/>
                <w:szCs w:val="28"/>
              </w:rPr>
              <w:t>Няндомского муниципального округа</w:t>
            </w:r>
            <w:r>
              <w:rPr>
                <w:bCs/>
                <w:sz w:val="28"/>
                <w:szCs w:val="28"/>
              </w:rPr>
              <w:t xml:space="preserve"> Архангельской области</w:t>
            </w:r>
          </w:p>
          <w:p w14:paraId="2567BF61" w14:textId="6B0A6ED7" w:rsidR="0040188C" w:rsidRPr="003679AA" w:rsidRDefault="00A71F0E" w:rsidP="00A05B74">
            <w:pPr>
              <w:jc w:val="center"/>
              <w:rPr>
                <w:sz w:val="26"/>
                <w:szCs w:val="26"/>
              </w:rPr>
            </w:pPr>
            <w:r w:rsidRPr="003679AA">
              <w:rPr>
                <w:sz w:val="26"/>
                <w:szCs w:val="26"/>
              </w:rPr>
              <w:t xml:space="preserve">от </w:t>
            </w:r>
            <w:proofErr w:type="gramStart"/>
            <w:r w:rsidRPr="003679AA">
              <w:rPr>
                <w:sz w:val="26"/>
                <w:szCs w:val="26"/>
              </w:rPr>
              <w:t xml:space="preserve">«  </w:t>
            </w:r>
            <w:proofErr w:type="gramEnd"/>
            <w:r w:rsidRPr="003679AA">
              <w:rPr>
                <w:sz w:val="26"/>
                <w:szCs w:val="26"/>
              </w:rPr>
              <w:t xml:space="preserve">  » </w:t>
            </w:r>
            <w:r w:rsidR="00BC11F0">
              <w:rPr>
                <w:sz w:val="26"/>
                <w:szCs w:val="26"/>
              </w:rPr>
              <w:t>_____________</w:t>
            </w:r>
            <w:r w:rsidRPr="003679A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679AA">
              <w:rPr>
                <w:sz w:val="26"/>
                <w:szCs w:val="26"/>
              </w:rPr>
              <w:t xml:space="preserve"> г</w:t>
            </w:r>
            <w:r w:rsidR="00A05B74">
              <w:rPr>
                <w:sz w:val="26"/>
                <w:szCs w:val="26"/>
              </w:rPr>
              <w:t>.</w:t>
            </w:r>
            <w:r w:rsidRPr="003679AA">
              <w:rPr>
                <w:sz w:val="26"/>
                <w:szCs w:val="26"/>
              </w:rPr>
              <w:t xml:space="preserve"> №</w:t>
            </w:r>
            <w:r w:rsidR="00BC11F0">
              <w:rPr>
                <w:sz w:val="26"/>
                <w:szCs w:val="26"/>
              </w:rPr>
              <w:t xml:space="preserve"> ____-па</w:t>
            </w:r>
          </w:p>
        </w:tc>
      </w:tr>
      <w:tr w:rsidR="00A05B74" w:rsidRPr="003679AA" w14:paraId="156059C4" w14:textId="77777777" w:rsidTr="00760CB1">
        <w:trPr>
          <w:gridBefore w:val="1"/>
          <w:gridAfter w:val="1"/>
          <w:wBefore w:w="142" w:type="dxa"/>
          <w:wAfter w:w="147" w:type="dxa"/>
          <w:trHeight w:val="227"/>
        </w:trPr>
        <w:tc>
          <w:tcPr>
            <w:tcW w:w="4253" w:type="dxa"/>
          </w:tcPr>
          <w:p w14:paraId="68572396" w14:textId="77777777" w:rsidR="00A05B74" w:rsidRPr="003679AA" w:rsidRDefault="00A05B74" w:rsidP="001E434A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  <w:gridSpan w:val="2"/>
          </w:tcPr>
          <w:p w14:paraId="71FD16CB" w14:textId="77777777" w:rsidR="00A05B74" w:rsidRDefault="00A05B74" w:rsidP="001E434A">
            <w:pPr>
              <w:jc w:val="center"/>
              <w:rPr>
                <w:sz w:val="28"/>
                <w:szCs w:val="28"/>
              </w:rPr>
            </w:pPr>
          </w:p>
        </w:tc>
      </w:tr>
      <w:tr w:rsidR="00A05B74" w:rsidRPr="003679AA" w14:paraId="1BEEE28D" w14:textId="77777777" w:rsidTr="00760CB1">
        <w:trPr>
          <w:gridBefore w:val="1"/>
          <w:gridAfter w:val="1"/>
          <w:wBefore w:w="142" w:type="dxa"/>
          <w:wAfter w:w="147" w:type="dxa"/>
          <w:trHeight w:val="227"/>
        </w:trPr>
        <w:tc>
          <w:tcPr>
            <w:tcW w:w="4253" w:type="dxa"/>
          </w:tcPr>
          <w:p w14:paraId="7100E370" w14:textId="77777777" w:rsidR="00A05B74" w:rsidRPr="003679AA" w:rsidRDefault="00A05B74" w:rsidP="001E434A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  <w:gridSpan w:val="2"/>
          </w:tcPr>
          <w:p w14:paraId="3675F285" w14:textId="77777777" w:rsidR="00A05B74" w:rsidRPr="0040188C" w:rsidRDefault="00A05B74" w:rsidP="00A05B74">
            <w:pPr>
              <w:jc w:val="center"/>
              <w:rPr>
                <w:sz w:val="28"/>
                <w:szCs w:val="28"/>
              </w:rPr>
            </w:pPr>
            <w:r w:rsidRPr="0040188C">
              <w:rPr>
                <w:sz w:val="28"/>
                <w:szCs w:val="28"/>
              </w:rPr>
              <w:t xml:space="preserve">Приложение 2 </w:t>
            </w:r>
          </w:p>
          <w:p w14:paraId="4A222B95" w14:textId="0A4B2A0A" w:rsidR="00A05B74" w:rsidRPr="00A05B74" w:rsidRDefault="00A05B74" w:rsidP="00A05B74">
            <w:pPr>
              <w:jc w:val="center"/>
              <w:rPr>
                <w:color w:val="000000"/>
                <w:spacing w:val="60"/>
                <w:sz w:val="28"/>
                <w:szCs w:val="28"/>
              </w:rPr>
            </w:pPr>
            <w:r w:rsidRPr="0040188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40188C">
              <w:rPr>
                <w:sz w:val="28"/>
                <w:szCs w:val="28"/>
              </w:rPr>
              <w:t>орядку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Няндомского муниципального округа»</w:t>
            </w:r>
          </w:p>
        </w:tc>
      </w:tr>
    </w:tbl>
    <w:p w14:paraId="65B3D384" w14:textId="27B9D84A" w:rsidR="00894CA7" w:rsidRDefault="00894CA7" w:rsidP="0040188C">
      <w:pPr>
        <w:rPr>
          <w:b/>
          <w:color w:val="000000"/>
          <w:spacing w:val="60"/>
          <w:sz w:val="28"/>
          <w:szCs w:val="28"/>
        </w:rPr>
      </w:pPr>
    </w:p>
    <w:p w14:paraId="53911BA7" w14:textId="77777777" w:rsidR="00A05B74" w:rsidRDefault="00FA4092" w:rsidP="0040188C">
      <w:pPr>
        <w:jc w:val="center"/>
        <w:rPr>
          <w:b/>
          <w:sz w:val="28"/>
          <w:szCs w:val="28"/>
        </w:rPr>
      </w:pPr>
      <w:r w:rsidRPr="00FA4092">
        <w:rPr>
          <w:b/>
          <w:sz w:val="28"/>
          <w:szCs w:val="28"/>
        </w:rPr>
        <w:t xml:space="preserve">Состав комиссии </w:t>
      </w:r>
    </w:p>
    <w:p w14:paraId="48A627DA" w14:textId="52B3B770" w:rsidR="00A71F0E" w:rsidRPr="00FA4092" w:rsidRDefault="00FA4092" w:rsidP="0040188C">
      <w:pPr>
        <w:jc w:val="center"/>
        <w:rPr>
          <w:b/>
          <w:color w:val="000000"/>
          <w:spacing w:val="60"/>
          <w:sz w:val="28"/>
          <w:szCs w:val="28"/>
        </w:rPr>
      </w:pPr>
      <w:r w:rsidRPr="00FA4092">
        <w:rPr>
          <w:b/>
          <w:sz w:val="28"/>
          <w:szCs w:val="28"/>
        </w:rPr>
        <w:t>по рассмотрению и оценки предложений заинтересованных лиц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Няндомского муниципального округа»</w:t>
      </w:r>
    </w:p>
    <w:p w14:paraId="0B1954FF" w14:textId="0D9AF64E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948"/>
      </w:tblGrid>
      <w:tr w:rsidR="00FA4092" w:rsidRPr="00723EBD" w14:paraId="42A36A96" w14:textId="77777777" w:rsidTr="00F728FC">
        <w:tc>
          <w:tcPr>
            <w:tcW w:w="3402" w:type="dxa"/>
          </w:tcPr>
          <w:p w14:paraId="034F3F61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Кононов</w:t>
            </w:r>
          </w:p>
          <w:p w14:paraId="123F18D3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14:paraId="19A80D0E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F09979E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глава Няндомского муниципального округа Архангельской области, председатель общественной комиссии </w:t>
            </w:r>
          </w:p>
          <w:p w14:paraId="0E0A77D2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0A3D9944" w14:textId="77777777" w:rsidTr="00F728FC">
        <w:tc>
          <w:tcPr>
            <w:tcW w:w="3402" w:type="dxa"/>
          </w:tcPr>
          <w:p w14:paraId="123CD848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Ведерников </w:t>
            </w:r>
          </w:p>
          <w:p w14:paraId="43420930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Александр Геннадьевич</w:t>
            </w:r>
          </w:p>
        </w:tc>
        <w:tc>
          <w:tcPr>
            <w:tcW w:w="426" w:type="dxa"/>
          </w:tcPr>
          <w:p w14:paraId="576757C5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29EF889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первый заместитель главы Няндомского муниципального округа Архангельской области,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23EBD">
              <w:rPr>
                <w:bCs/>
                <w:color w:val="000000"/>
                <w:sz w:val="28"/>
                <w:szCs w:val="28"/>
              </w:rPr>
              <w:t>заместитель председателя общественной комиссии</w:t>
            </w:r>
          </w:p>
          <w:p w14:paraId="17B15CB0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32FC464B" w14:textId="77777777" w:rsidTr="00F728FC">
        <w:tc>
          <w:tcPr>
            <w:tcW w:w="3402" w:type="dxa"/>
          </w:tcPr>
          <w:p w14:paraId="782D8A8F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23EBD">
              <w:rPr>
                <w:bCs/>
                <w:color w:val="000000"/>
                <w:sz w:val="28"/>
                <w:szCs w:val="28"/>
              </w:rPr>
              <w:t>Пызина</w:t>
            </w:r>
            <w:proofErr w:type="spellEnd"/>
            <w:r w:rsidRPr="00723EB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6298D62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26" w:type="dxa"/>
          </w:tcPr>
          <w:p w14:paraId="03219EC7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D4F848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заведующий отделом благоустройства и экологии Управления строительства, архитектуры и жилищно-коммунального хозяйства администрации Няндомского муниципального округа Архангельской области, секретарь общественной комиссии</w:t>
            </w:r>
          </w:p>
          <w:p w14:paraId="7445C0A4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3726315F" w14:textId="77777777" w:rsidTr="00F728FC">
        <w:tc>
          <w:tcPr>
            <w:tcW w:w="3402" w:type="dxa"/>
          </w:tcPr>
          <w:p w14:paraId="132188AF" w14:textId="77777777" w:rsidR="00FA4092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Члены комиссии:</w:t>
            </w:r>
          </w:p>
          <w:p w14:paraId="08856876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0523E7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D3F0EC3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64856FD7" w14:textId="77777777" w:rsidTr="00F728FC">
        <w:tc>
          <w:tcPr>
            <w:tcW w:w="3402" w:type="dxa"/>
          </w:tcPr>
          <w:p w14:paraId="4F40E958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Коновалов </w:t>
            </w:r>
          </w:p>
          <w:p w14:paraId="0844BB06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Виктор Александрович</w:t>
            </w:r>
          </w:p>
        </w:tc>
        <w:tc>
          <w:tcPr>
            <w:tcW w:w="426" w:type="dxa"/>
          </w:tcPr>
          <w:p w14:paraId="4FC797CA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7170C95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председатель Собрания депутатов Няндомского муниципального округа Архангельской области (по согласованию)</w:t>
            </w:r>
          </w:p>
          <w:p w14:paraId="0A4A6EB3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1A9D90C8" w14:textId="77777777" w:rsidTr="00F728FC">
        <w:tc>
          <w:tcPr>
            <w:tcW w:w="3402" w:type="dxa"/>
          </w:tcPr>
          <w:p w14:paraId="6E206864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lastRenderedPageBreak/>
              <w:t xml:space="preserve">Третьяков </w:t>
            </w:r>
          </w:p>
          <w:p w14:paraId="6C51A3A2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Николай Анатольевич</w:t>
            </w:r>
          </w:p>
        </w:tc>
        <w:tc>
          <w:tcPr>
            <w:tcW w:w="426" w:type="dxa"/>
          </w:tcPr>
          <w:p w14:paraId="12FF7FDB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ED8ADBA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координатор – инспектор РОО «Народная инспекция Архангельской области по Няндомскому округу» (по согласованию)</w:t>
            </w:r>
          </w:p>
          <w:p w14:paraId="098DA91E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25F2C308" w14:textId="77777777" w:rsidTr="00F728FC">
        <w:tc>
          <w:tcPr>
            <w:tcW w:w="3402" w:type="dxa"/>
          </w:tcPr>
          <w:p w14:paraId="29C81AEE" w14:textId="77777777" w:rsidR="00FA4092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Вислых </w:t>
            </w:r>
          </w:p>
          <w:p w14:paraId="7CBDE0DE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Галина Евгеньевна</w:t>
            </w:r>
          </w:p>
        </w:tc>
        <w:tc>
          <w:tcPr>
            <w:tcW w:w="426" w:type="dxa"/>
          </w:tcPr>
          <w:p w14:paraId="1B689EA2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79A7B9B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депутат Собрания депутатов Няндомского муниципального округа Архангельской области (по согласованию)</w:t>
            </w:r>
          </w:p>
          <w:p w14:paraId="1C84991E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33E46133" w14:textId="77777777" w:rsidTr="00F728FC">
        <w:tc>
          <w:tcPr>
            <w:tcW w:w="3402" w:type="dxa"/>
          </w:tcPr>
          <w:p w14:paraId="6D30C70C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23EBD">
              <w:rPr>
                <w:bCs/>
                <w:color w:val="000000"/>
                <w:sz w:val="28"/>
                <w:szCs w:val="28"/>
              </w:rPr>
              <w:t>Шупер</w:t>
            </w:r>
            <w:proofErr w:type="spellEnd"/>
            <w:r w:rsidRPr="00723EBD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14:paraId="0350F998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Тамара Николаевна</w:t>
            </w:r>
          </w:p>
        </w:tc>
        <w:tc>
          <w:tcPr>
            <w:tcW w:w="426" w:type="dxa"/>
          </w:tcPr>
          <w:p w14:paraId="5483F4CA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C254AEC" w14:textId="77777777" w:rsidR="00FA4092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председатель некоммерческой организации «Няндомская районная общественная организация Всероссийского общества инвалидов» (по согласованию)</w:t>
            </w:r>
          </w:p>
          <w:p w14:paraId="6552C88B" w14:textId="0D9DDC9E" w:rsidR="00FE7B4D" w:rsidRPr="00723EBD" w:rsidRDefault="00FE7B4D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5CB42D0A" w14:textId="77777777" w:rsidTr="00F728FC">
        <w:tc>
          <w:tcPr>
            <w:tcW w:w="3402" w:type="dxa"/>
          </w:tcPr>
          <w:p w14:paraId="5B71C029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Ильина </w:t>
            </w:r>
          </w:p>
          <w:p w14:paraId="35E5CE8B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Марина Анатольевна</w:t>
            </w:r>
          </w:p>
        </w:tc>
        <w:tc>
          <w:tcPr>
            <w:tcW w:w="426" w:type="dxa"/>
          </w:tcPr>
          <w:p w14:paraId="4C3188AE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355616A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директор муниципального бюджетного учреждения культуры «Няндомский районный центр культуры и спорта» (по согласованию)</w:t>
            </w:r>
          </w:p>
          <w:p w14:paraId="1D86F00F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4092" w:rsidRPr="00723EBD" w14:paraId="11CC7EA8" w14:textId="77777777" w:rsidTr="00F728FC">
        <w:tc>
          <w:tcPr>
            <w:tcW w:w="3402" w:type="dxa"/>
          </w:tcPr>
          <w:p w14:paraId="0730BE50" w14:textId="77777777" w:rsidR="00FA4092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 xml:space="preserve">Лутьянов </w:t>
            </w:r>
          </w:p>
          <w:p w14:paraId="7401C931" w14:textId="77777777" w:rsidR="00FA4092" w:rsidRPr="00723EBD" w:rsidRDefault="00FA4092" w:rsidP="00F728FC">
            <w:pPr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14:paraId="03905D9B" w14:textId="77777777" w:rsidR="00FA4092" w:rsidRPr="00723EBD" w:rsidRDefault="00FA4092" w:rsidP="00F728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3EB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463C013" w14:textId="77777777" w:rsidR="00FA4092" w:rsidRPr="00723EBD" w:rsidRDefault="00FA4092" w:rsidP="00F728F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723EBD">
              <w:rPr>
                <w:bCs/>
                <w:color w:val="000000"/>
                <w:sz w:val="28"/>
                <w:szCs w:val="28"/>
              </w:rPr>
              <w:t>редседатель Няндомской местной общественной организации «Ветеранов локальных войн» (по согласованию)</w:t>
            </w:r>
          </w:p>
        </w:tc>
      </w:tr>
    </w:tbl>
    <w:p w14:paraId="0CE7D0F3" w14:textId="77777777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69A8F09" w14:textId="77719693" w:rsidR="00A71F0E" w:rsidRDefault="00A71F0E" w:rsidP="00A05B74">
      <w:pPr>
        <w:rPr>
          <w:b/>
          <w:color w:val="000000"/>
          <w:spacing w:val="60"/>
          <w:sz w:val="28"/>
          <w:szCs w:val="28"/>
        </w:rPr>
      </w:pPr>
    </w:p>
    <w:p w14:paraId="7591603E" w14:textId="16BE6980" w:rsidR="001D361C" w:rsidRDefault="001D361C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1E2148A" w14:textId="793ABF1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DC1775F" w14:textId="3C8C7630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39EF111" w14:textId="33930D0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B672566" w14:textId="2F1296D1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730A4D1" w14:textId="202FDE6A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7743EFB" w14:textId="71A0FF0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8653D5C" w14:textId="6EEFCFB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1003211" w14:textId="7F8D6B72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F5FFA3C" w14:textId="500FC4E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801F4E4" w14:textId="4E1C84ED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724577B" w14:textId="083CEC4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441AE39" w14:textId="06C5844C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27104F0" w14:textId="24D7674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6A1941C" w14:textId="2FBBF268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458CD45" w14:textId="4DC7B05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0C52FD6" w14:textId="0DECE8CE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4ABDE0F" w14:textId="6072BA44" w:rsidR="004F2953" w:rsidRDefault="004F2953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2E1CA76" w14:textId="6FCFB98C" w:rsidR="004F2953" w:rsidRDefault="004F2953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F0E317D" w14:textId="2E8D452E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CA3B519" w14:textId="2F67738C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EC89841" w14:textId="6085B9A6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52FEC73" w14:textId="1A8EB4C6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FB9BDDC" w14:textId="43B58806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630259F" w14:textId="20201DA1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B1D6D4D" w14:textId="02F6E537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4C411F9" w14:textId="00F250A2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B0C12CB" w14:textId="4939DB93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BA97616" w14:textId="3F24021C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371B706" w14:textId="1C874CA1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D93821A" w14:textId="6EF2C91A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D195050" w14:textId="0F2AD6F2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984B922" w14:textId="73BF4888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C4E7AED" w14:textId="39CE90C4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49491A9" w14:textId="12A4CDCC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777D6F0" w14:textId="2B7D8822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9DC5D1E" w14:textId="64364DB1" w:rsidR="00FA4092" w:rsidRDefault="00FA4092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24F7458" w14:textId="0D2EFCCF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EA54473" w14:textId="053FD2E9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C8AF408" w14:textId="79C0CA5E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42074E7" w14:textId="1C31AC65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8AF5684" w14:textId="3996C5CB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82ECD4B" w14:textId="66869A33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4D67C34" w14:textId="4367C363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EBF8766" w14:textId="14BA5D7A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CA0C9E4" w14:textId="4F6E0EFD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C41CD9C" w14:textId="1379C160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0FC4256" w14:textId="2889BB81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6EB0AAC" w14:textId="420534E9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CCBB2F9" w14:textId="77777777" w:rsidR="00FE7B4D" w:rsidRDefault="00FE7B4D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FFA49F2" w14:textId="77777777" w:rsidR="000E4F58" w:rsidRDefault="000E4F58" w:rsidP="0040188C">
      <w:pPr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201"/>
        <w:tblW w:w="9541" w:type="dxa"/>
        <w:tblLayout w:type="fixed"/>
        <w:tblLook w:val="04A0" w:firstRow="1" w:lastRow="0" w:firstColumn="1" w:lastColumn="0" w:noHBand="0" w:noVBand="1"/>
      </w:tblPr>
      <w:tblGrid>
        <w:gridCol w:w="5807"/>
        <w:gridCol w:w="1564"/>
        <w:gridCol w:w="2170"/>
      </w:tblGrid>
      <w:tr w:rsidR="000E4F58" w14:paraId="707916DE" w14:textId="77777777" w:rsidTr="00F36C1A">
        <w:trPr>
          <w:trHeight w:val="284"/>
        </w:trPr>
        <w:tc>
          <w:tcPr>
            <w:tcW w:w="5807" w:type="dxa"/>
            <w:hideMark/>
          </w:tcPr>
          <w:p w14:paraId="7D82244B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1564" w:type="dxa"/>
          </w:tcPr>
          <w:p w14:paraId="04B75307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07F8D7BD" w14:textId="77777777" w:rsidR="000E4F58" w:rsidRDefault="000E4F58" w:rsidP="001E434A">
            <w:pPr>
              <w:rPr>
                <w:sz w:val="24"/>
              </w:rPr>
            </w:pPr>
          </w:p>
        </w:tc>
      </w:tr>
      <w:tr w:rsidR="000E4F58" w14:paraId="0FA3798F" w14:textId="77777777" w:rsidTr="00F36C1A">
        <w:trPr>
          <w:trHeight w:val="360"/>
        </w:trPr>
        <w:tc>
          <w:tcPr>
            <w:tcW w:w="5807" w:type="dxa"/>
            <w:vMerge w:val="restart"/>
            <w:hideMark/>
          </w:tcPr>
          <w:p w14:paraId="706F3F1A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Главный специалист отдела благоустройства и экологии Управления СА и ЖКХ</w:t>
            </w:r>
          </w:p>
        </w:tc>
        <w:tc>
          <w:tcPr>
            <w:tcW w:w="1564" w:type="dxa"/>
            <w:vMerge w:val="restart"/>
          </w:tcPr>
          <w:p w14:paraId="76D4BD68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5A732D73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Дик А.Ю.</w:t>
            </w:r>
          </w:p>
        </w:tc>
      </w:tr>
      <w:tr w:rsidR="000E4F58" w14:paraId="60BE0390" w14:textId="77777777" w:rsidTr="00F36C1A">
        <w:trPr>
          <w:trHeight w:val="129"/>
        </w:trPr>
        <w:tc>
          <w:tcPr>
            <w:tcW w:w="5807" w:type="dxa"/>
            <w:vMerge/>
            <w:vAlign w:val="center"/>
            <w:hideMark/>
          </w:tcPr>
          <w:p w14:paraId="0D7B2231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47DB70F7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  <w:hideMark/>
          </w:tcPr>
          <w:p w14:paraId="4889924A" w14:textId="32668DE9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25149426" w14:textId="77777777" w:rsidTr="00F36C1A">
        <w:trPr>
          <w:trHeight w:val="219"/>
        </w:trPr>
        <w:tc>
          <w:tcPr>
            <w:tcW w:w="5807" w:type="dxa"/>
            <w:vMerge w:val="restart"/>
          </w:tcPr>
          <w:p w14:paraId="749B8D9E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14:paraId="0E94CC3B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7D6BA13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C335A3B" w14:textId="77777777" w:rsidTr="00F36C1A">
        <w:trPr>
          <w:trHeight w:val="270"/>
        </w:trPr>
        <w:tc>
          <w:tcPr>
            <w:tcW w:w="5807" w:type="dxa"/>
            <w:vMerge/>
            <w:vAlign w:val="center"/>
            <w:hideMark/>
          </w:tcPr>
          <w:p w14:paraId="21842F47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6716767B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</w:tcPr>
          <w:p w14:paraId="63CC35A8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36AD22A" w14:textId="77777777" w:rsidTr="00F36C1A">
        <w:tc>
          <w:tcPr>
            <w:tcW w:w="5807" w:type="dxa"/>
            <w:hideMark/>
          </w:tcPr>
          <w:p w14:paraId="49194800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1564" w:type="dxa"/>
          </w:tcPr>
          <w:p w14:paraId="69EBF52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C299CA3" w14:textId="77777777" w:rsidR="000E4F58" w:rsidRDefault="000E4F58" w:rsidP="001E434A">
            <w:pPr>
              <w:rPr>
                <w:i/>
                <w:sz w:val="24"/>
                <w:u w:val="single"/>
              </w:rPr>
            </w:pPr>
          </w:p>
        </w:tc>
      </w:tr>
      <w:tr w:rsidR="000E4F58" w14:paraId="4D5E0C36" w14:textId="77777777" w:rsidTr="00F36C1A">
        <w:tc>
          <w:tcPr>
            <w:tcW w:w="5807" w:type="dxa"/>
          </w:tcPr>
          <w:p w14:paraId="340D4A88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</w:tcPr>
          <w:p w14:paraId="7CF122D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49D361D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5C8E6409" w14:textId="77777777" w:rsidTr="00F36C1A">
        <w:tc>
          <w:tcPr>
            <w:tcW w:w="5807" w:type="dxa"/>
          </w:tcPr>
          <w:p w14:paraId="2C0764E9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r w:rsidRPr="00893349">
              <w:rPr>
                <w:sz w:val="24"/>
                <w:szCs w:val="24"/>
              </w:rPr>
              <w:t>Заведующий отделом благоустройства и экологии Управления СА и ЖКХ</w:t>
            </w:r>
          </w:p>
        </w:tc>
        <w:tc>
          <w:tcPr>
            <w:tcW w:w="1564" w:type="dxa"/>
          </w:tcPr>
          <w:p w14:paraId="32B70AB3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3223684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Пызина</w:t>
            </w:r>
            <w:proofErr w:type="spellEnd"/>
          </w:p>
          <w:p w14:paraId="4292365A" w14:textId="0A583BF4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7E3BF0B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D5EBD5D" w14:textId="77777777" w:rsidTr="00F36C1A">
        <w:tc>
          <w:tcPr>
            <w:tcW w:w="5807" w:type="dxa"/>
            <w:hideMark/>
          </w:tcPr>
          <w:p w14:paraId="5DA09917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proofErr w:type="spellStart"/>
            <w:r w:rsidRPr="00893349">
              <w:rPr>
                <w:sz w:val="24"/>
                <w:szCs w:val="24"/>
              </w:rPr>
              <w:t>И.о</w:t>
            </w:r>
            <w:proofErr w:type="spellEnd"/>
            <w:r w:rsidRPr="00893349">
              <w:rPr>
                <w:sz w:val="24"/>
                <w:szCs w:val="24"/>
              </w:rPr>
              <w:t xml:space="preserve">. начальника Управления СА и ЖКХ   </w:t>
            </w:r>
          </w:p>
        </w:tc>
        <w:tc>
          <w:tcPr>
            <w:tcW w:w="1564" w:type="dxa"/>
          </w:tcPr>
          <w:p w14:paraId="751DEFC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885939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Епихов</w:t>
            </w:r>
            <w:proofErr w:type="spellEnd"/>
          </w:p>
          <w:p w14:paraId="577CEFE3" w14:textId="155E1FBF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</w:t>
            </w:r>
            <w:r w:rsidR="00BA2328">
              <w:rPr>
                <w:i/>
                <w:sz w:val="24"/>
                <w:u w:val="single"/>
              </w:rPr>
              <w:t>25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6F0BA8F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B8081E0" w14:textId="77777777" w:rsidTr="00F36C1A">
        <w:tc>
          <w:tcPr>
            <w:tcW w:w="5807" w:type="dxa"/>
            <w:hideMark/>
          </w:tcPr>
          <w:p w14:paraId="74F04F6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222B15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отдела организационной, кадровой работы </w:t>
            </w:r>
          </w:p>
          <w:p w14:paraId="47F9C30D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и муниципальной службы</w:t>
            </w:r>
          </w:p>
          <w:p w14:paraId="53BC93E7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482D804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2AA5D5CA" w14:textId="77777777" w:rsidR="000E4F58" w:rsidRDefault="000E4F58" w:rsidP="001E434A">
            <w:pPr>
              <w:jc w:val="right"/>
              <w:rPr>
                <w:sz w:val="24"/>
              </w:rPr>
            </w:pPr>
          </w:p>
          <w:p w14:paraId="37077309" w14:textId="77777777" w:rsidR="000E4F58" w:rsidRPr="00025ECC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А.А. Рогозина</w:t>
            </w:r>
          </w:p>
          <w:p w14:paraId="33D4F324" w14:textId="7EF27ECB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40AC903A" w14:textId="77777777" w:rsidTr="00F36C1A">
        <w:tc>
          <w:tcPr>
            <w:tcW w:w="5807" w:type="dxa"/>
          </w:tcPr>
          <w:p w14:paraId="62D62133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  <w:p w14:paraId="4BC488DA" w14:textId="77777777" w:rsidR="000E4F58" w:rsidRPr="00893349" w:rsidRDefault="000E4F58" w:rsidP="001E434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Заведующий правовым отделом Правового управления</w:t>
            </w:r>
          </w:p>
          <w:p w14:paraId="4DC2FF8B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CD243FF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98778E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D3746DD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С.А. Макарова</w:t>
            </w:r>
          </w:p>
          <w:p w14:paraId="6CA63E2F" w14:textId="4AB5C74B" w:rsidR="000E4F58" w:rsidRDefault="000E4F58" w:rsidP="001E434A">
            <w:pPr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 »         202</w:t>
            </w:r>
            <w:r w:rsidR="00E25635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  <w:r>
              <w:rPr>
                <w:sz w:val="24"/>
              </w:rPr>
              <w:t xml:space="preserve">  </w:t>
            </w:r>
          </w:p>
        </w:tc>
      </w:tr>
    </w:tbl>
    <w:p w14:paraId="36A89C54" w14:textId="77777777" w:rsidR="000E4F58" w:rsidRDefault="000E4F58" w:rsidP="000E4F58">
      <w:pPr>
        <w:rPr>
          <w:b/>
          <w:color w:val="000000"/>
          <w:spacing w:val="60"/>
          <w:sz w:val="28"/>
          <w:szCs w:val="28"/>
        </w:rPr>
      </w:pPr>
    </w:p>
    <w:sectPr w:rsidR="000E4F58" w:rsidSect="00A71F0E">
      <w:headerReference w:type="default" r:id="rId9"/>
      <w:pgSz w:w="11906" w:h="16838"/>
      <w:pgMar w:top="567" w:right="851" w:bottom="709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16B7" w14:textId="77777777" w:rsidR="00D53DA3" w:rsidRDefault="00D53DA3" w:rsidP="00894CA7">
      <w:r>
        <w:separator/>
      </w:r>
    </w:p>
  </w:endnote>
  <w:endnote w:type="continuationSeparator" w:id="0">
    <w:p w14:paraId="4E897548" w14:textId="77777777" w:rsidR="00D53DA3" w:rsidRDefault="00D53DA3" w:rsidP="0089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74F7" w14:textId="77777777" w:rsidR="00D53DA3" w:rsidRDefault="00D53DA3" w:rsidP="00894CA7">
      <w:r>
        <w:separator/>
      </w:r>
    </w:p>
  </w:footnote>
  <w:footnote w:type="continuationSeparator" w:id="0">
    <w:p w14:paraId="0950236E" w14:textId="77777777" w:rsidR="00D53DA3" w:rsidRDefault="00D53DA3" w:rsidP="0089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3872"/>
      <w:docPartObj>
        <w:docPartGallery w:val="Page Numbers (Top of Page)"/>
        <w:docPartUnique/>
      </w:docPartObj>
    </w:sdtPr>
    <w:sdtEndPr/>
    <w:sdtContent>
      <w:p w14:paraId="3CA57527" w14:textId="46F26C62" w:rsidR="00A71F0E" w:rsidRDefault="00A71F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FA3EB" w14:textId="77777777" w:rsidR="00A71F0E" w:rsidRDefault="00A71F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E1C7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A281452"/>
    <w:multiLevelType w:val="multilevel"/>
    <w:tmpl w:val="6972D2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pacing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  <w:b w:val="0"/>
      </w:rPr>
    </w:lvl>
  </w:abstractNum>
  <w:abstractNum w:abstractNumId="4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F07E2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14A5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770E42"/>
    <w:multiLevelType w:val="hybridMultilevel"/>
    <w:tmpl w:val="6D34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475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0DE5664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E21D50"/>
    <w:multiLevelType w:val="hybridMultilevel"/>
    <w:tmpl w:val="7944ABB8"/>
    <w:lvl w:ilvl="0" w:tplc="4E403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6348F5"/>
    <w:multiLevelType w:val="hybridMultilevel"/>
    <w:tmpl w:val="644E5B04"/>
    <w:lvl w:ilvl="0" w:tplc="FC3088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2"/>
    <w:rsid w:val="000313D0"/>
    <w:rsid w:val="0005536A"/>
    <w:rsid w:val="000B19FB"/>
    <w:rsid w:val="000E4F58"/>
    <w:rsid w:val="000F3B9F"/>
    <w:rsid w:val="00124DF5"/>
    <w:rsid w:val="00153E86"/>
    <w:rsid w:val="001652B8"/>
    <w:rsid w:val="001B6DF8"/>
    <w:rsid w:val="001D361C"/>
    <w:rsid w:val="00272D96"/>
    <w:rsid w:val="002C06EA"/>
    <w:rsid w:val="002C09D9"/>
    <w:rsid w:val="002C4E57"/>
    <w:rsid w:val="0031020D"/>
    <w:rsid w:val="003A0AF9"/>
    <w:rsid w:val="003C5530"/>
    <w:rsid w:val="003E4E73"/>
    <w:rsid w:val="003F1FE4"/>
    <w:rsid w:val="0040188C"/>
    <w:rsid w:val="004214B5"/>
    <w:rsid w:val="00443C67"/>
    <w:rsid w:val="00451371"/>
    <w:rsid w:val="004B3A4A"/>
    <w:rsid w:val="004C3A2C"/>
    <w:rsid w:val="004D284F"/>
    <w:rsid w:val="004F2953"/>
    <w:rsid w:val="00506AE5"/>
    <w:rsid w:val="00567EA5"/>
    <w:rsid w:val="0057757B"/>
    <w:rsid w:val="005A7238"/>
    <w:rsid w:val="005B62EA"/>
    <w:rsid w:val="005E5FDF"/>
    <w:rsid w:val="00633DDB"/>
    <w:rsid w:val="00634C15"/>
    <w:rsid w:val="00663857"/>
    <w:rsid w:val="006729EA"/>
    <w:rsid w:val="006A7602"/>
    <w:rsid w:val="00727829"/>
    <w:rsid w:val="00760CB1"/>
    <w:rsid w:val="007A5780"/>
    <w:rsid w:val="00865AC9"/>
    <w:rsid w:val="00872785"/>
    <w:rsid w:val="00883149"/>
    <w:rsid w:val="00894CA7"/>
    <w:rsid w:val="008A0534"/>
    <w:rsid w:val="008C147F"/>
    <w:rsid w:val="008C5E3C"/>
    <w:rsid w:val="008C63A6"/>
    <w:rsid w:val="00951FED"/>
    <w:rsid w:val="009B2F50"/>
    <w:rsid w:val="009C0B5C"/>
    <w:rsid w:val="009E4802"/>
    <w:rsid w:val="009E55DA"/>
    <w:rsid w:val="00A05B74"/>
    <w:rsid w:val="00A224DD"/>
    <w:rsid w:val="00A429E2"/>
    <w:rsid w:val="00A71F0E"/>
    <w:rsid w:val="00AC0B75"/>
    <w:rsid w:val="00B36935"/>
    <w:rsid w:val="00BA067E"/>
    <w:rsid w:val="00BA2328"/>
    <w:rsid w:val="00BA7A7E"/>
    <w:rsid w:val="00BB4D2D"/>
    <w:rsid w:val="00BC11F0"/>
    <w:rsid w:val="00C15B14"/>
    <w:rsid w:val="00C16605"/>
    <w:rsid w:val="00C37F19"/>
    <w:rsid w:val="00C6620E"/>
    <w:rsid w:val="00CF2FB5"/>
    <w:rsid w:val="00D03A92"/>
    <w:rsid w:val="00D04E37"/>
    <w:rsid w:val="00D12235"/>
    <w:rsid w:val="00D51269"/>
    <w:rsid w:val="00D53DA3"/>
    <w:rsid w:val="00D800D3"/>
    <w:rsid w:val="00D82E55"/>
    <w:rsid w:val="00D9430E"/>
    <w:rsid w:val="00DB2896"/>
    <w:rsid w:val="00DD569B"/>
    <w:rsid w:val="00E25635"/>
    <w:rsid w:val="00E433A5"/>
    <w:rsid w:val="00E447E1"/>
    <w:rsid w:val="00EB5B09"/>
    <w:rsid w:val="00EC3024"/>
    <w:rsid w:val="00F36C1A"/>
    <w:rsid w:val="00F57C37"/>
    <w:rsid w:val="00F60BB5"/>
    <w:rsid w:val="00F911EE"/>
    <w:rsid w:val="00F96983"/>
    <w:rsid w:val="00FA24C7"/>
    <w:rsid w:val="00FA4092"/>
    <w:rsid w:val="00FE7B4D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01B"/>
  <w15:docId w15:val="{46688F0B-0DF9-44D3-B437-CDA34D4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894C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94C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94C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94C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894C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94C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A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4CA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94C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4C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4CA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894C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894C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894CA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94C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94CA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4CA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94C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1 Знак"/>
    <w:basedOn w:val="a"/>
    <w:rsid w:val="00894C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89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C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94C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rsid w:val="00894CA7"/>
    <w:pPr>
      <w:jc w:val="both"/>
    </w:pPr>
    <w:rPr>
      <w:rFonts w:eastAsia="Calibri"/>
      <w:color w:val="000080"/>
    </w:rPr>
  </w:style>
  <w:style w:type="character" w:customStyle="1" w:styleId="af0">
    <w:name w:val="Основной текст Знак"/>
    <w:basedOn w:val="a0"/>
    <w:link w:val="af"/>
    <w:uiPriority w:val="99"/>
    <w:rsid w:val="00894CA7"/>
    <w:rPr>
      <w:rFonts w:ascii="Times New Roman" w:eastAsia="Calibri" w:hAnsi="Times New Roman" w:cs="Times New Roman"/>
      <w:color w:val="000080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89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94CA7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894CA7"/>
  </w:style>
  <w:style w:type="character" w:styleId="af3">
    <w:name w:val="Unresolved Mention"/>
    <w:basedOn w:val="a0"/>
    <w:uiPriority w:val="99"/>
    <w:semiHidden/>
    <w:unhideWhenUsed/>
    <w:rsid w:val="0072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E8A6-E2EF-427F-8D75-4393549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OKRMS-Delprois</dc:creator>
  <cp:keywords/>
  <dc:description/>
  <cp:lastModifiedBy>PC-GRANDSMETA</cp:lastModifiedBy>
  <cp:revision>5</cp:revision>
  <cp:lastPrinted>2025-02-17T09:11:00Z</cp:lastPrinted>
  <dcterms:created xsi:type="dcterms:W3CDTF">2025-02-17T09:07:00Z</dcterms:created>
  <dcterms:modified xsi:type="dcterms:W3CDTF">2025-02-17T09:14:00Z</dcterms:modified>
</cp:coreProperties>
</file>