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EE48" w14:textId="77777777" w:rsidR="001E5E16" w:rsidRPr="00494162" w:rsidRDefault="001E5E16" w:rsidP="001E5E16">
      <w:pPr>
        <w:pStyle w:val="Style2"/>
        <w:widowControl/>
        <w:rPr>
          <w:rStyle w:val="FontStyle42"/>
          <w:b w:val="0"/>
          <w:sz w:val="28"/>
          <w:szCs w:val="28"/>
        </w:rPr>
      </w:pPr>
      <w:r w:rsidRPr="00494162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14:paraId="0CB7F0CB" w14:textId="77777777" w:rsidR="008021D1" w:rsidRDefault="008021D1" w:rsidP="008021D1">
      <w:pPr>
        <w:jc w:val="center"/>
        <w:rPr>
          <w:szCs w:val="28"/>
        </w:rPr>
      </w:pPr>
    </w:p>
    <w:p w14:paraId="0D94A1C4" w14:textId="051D67FC" w:rsidR="008021D1" w:rsidRPr="00331D20" w:rsidRDefault="001E5E16" w:rsidP="00331D20">
      <w:pPr>
        <w:ind w:firstLine="709"/>
        <w:jc w:val="both"/>
        <w:rPr>
          <w:szCs w:val="28"/>
        </w:rPr>
      </w:pPr>
      <w:r w:rsidRPr="00FC473B">
        <w:rPr>
          <w:rStyle w:val="FontStyle41"/>
          <w:sz w:val="28"/>
          <w:szCs w:val="28"/>
        </w:rPr>
        <w:t xml:space="preserve">В соответствии с </w:t>
      </w:r>
      <w:r>
        <w:rPr>
          <w:rStyle w:val="FontStyle41"/>
          <w:sz w:val="28"/>
          <w:szCs w:val="28"/>
        </w:rPr>
        <w:t>Ф</w:t>
      </w:r>
      <w:r w:rsidRPr="00FC473B">
        <w:rPr>
          <w:rStyle w:val="FontStyle41"/>
          <w:sz w:val="28"/>
          <w:szCs w:val="28"/>
        </w:rPr>
        <w:t>едеральным закон</w:t>
      </w:r>
      <w:r>
        <w:rPr>
          <w:rStyle w:val="FontStyle41"/>
          <w:sz w:val="28"/>
          <w:szCs w:val="28"/>
        </w:rPr>
        <w:t>о</w:t>
      </w:r>
      <w:r w:rsidRPr="00FC473B">
        <w:rPr>
          <w:rStyle w:val="FontStyle41"/>
          <w:sz w:val="28"/>
          <w:szCs w:val="28"/>
        </w:rPr>
        <w:t>м от 2</w:t>
      </w:r>
      <w:r>
        <w:rPr>
          <w:rStyle w:val="FontStyle41"/>
          <w:sz w:val="28"/>
          <w:szCs w:val="28"/>
        </w:rPr>
        <w:t xml:space="preserve"> декабря </w:t>
      </w:r>
      <w:r w:rsidRPr="00FC473B">
        <w:rPr>
          <w:rStyle w:val="FontStyle41"/>
          <w:sz w:val="28"/>
          <w:szCs w:val="28"/>
        </w:rPr>
        <w:t>1994</w:t>
      </w:r>
      <w:r w:rsidR="00331D20">
        <w:rPr>
          <w:rStyle w:val="FontStyle41"/>
          <w:sz w:val="28"/>
          <w:szCs w:val="28"/>
        </w:rPr>
        <w:t xml:space="preserve"> года</w:t>
      </w:r>
      <w:r w:rsidRPr="00FC473B">
        <w:rPr>
          <w:rStyle w:val="FontStyle41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</w:t>
      </w:r>
      <w:r>
        <w:rPr>
          <w:rStyle w:val="FontStyle41"/>
          <w:sz w:val="28"/>
          <w:szCs w:val="28"/>
        </w:rPr>
        <w:t xml:space="preserve">ктера», </w:t>
      </w:r>
      <w:r w:rsidRPr="00FC473B">
        <w:rPr>
          <w:rStyle w:val="FontStyle41"/>
          <w:sz w:val="28"/>
          <w:szCs w:val="28"/>
        </w:rPr>
        <w:t>постановлени</w:t>
      </w:r>
      <w:r>
        <w:rPr>
          <w:rStyle w:val="FontStyle41"/>
          <w:sz w:val="28"/>
          <w:szCs w:val="28"/>
        </w:rPr>
        <w:t>е</w:t>
      </w:r>
      <w:r w:rsidRPr="00FC473B">
        <w:rPr>
          <w:rStyle w:val="FontStyle41"/>
          <w:sz w:val="28"/>
          <w:szCs w:val="28"/>
        </w:rPr>
        <w:t xml:space="preserve">м Правительства Российской Федерации </w:t>
      </w:r>
      <w:r w:rsidRPr="005B5F73">
        <w:rPr>
          <w:szCs w:val="28"/>
        </w:rPr>
        <w:t>от</w:t>
      </w:r>
      <w:r>
        <w:rPr>
          <w:szCs w:val="28"/>
        </w:rPr>
        <w:t xml:space="preserve"> 18 сентября </w:t>
      </w:r>
      <w:r w:rsidRPr="005B5F73">
        <w:rPr>
          <w:szCs w:val="28"/>
        </w:rPr>
        <w:t>20</w:t>
      </w:r>
      <w:r>
        <w:rPr>
          <w:szCs w:val="28"/>
        </w:rPr>
        <w:t>20</w:t>
      </w:r>
      <w:r w:rsidRPr="005B5F73">
        <w:rPr>
          <w:szCs w:val="28"/>
        </w:rPr>
        <w:t xml:space="preserve"> </w:t>
      </w:r>
      <w:r>
        <w:rPr>
          <w:szCs w:val="28"/>
        </w:rPr>
        <w:t xml:space="preserve">года </w:t>
      </w:r>
      <w:r w:rsidRPr="005B5F73">
        <w:rPr>
          <w:szCs w:val="28"/>
        </w:rPr>
        <w:t xml:space="preserve">№ </w:t>
      </w:r>
      <w:r>
        <w:rPr>
          <w:szCs w:val="28"/>
        </w:rPr>
        <w:t>1485</w:t>
      </w:r>
      <w:r w:rsidRPr="005B5F73">
        <w:rPr>
          <w:szCs w:val="28"/>
        </w:rPr>
        <w:t xml:space="preserve"> «О</w:t>
      </w:r>
      <w:r>
        <w:rPr>
          <w:szCs w:val="28"/>
        </w:rPr>
        <w:t xml:space="preserve">б утверждении Положения о подготовке граждан Российской Федерации, иностранных граждан и лиц без </w:t>
      </w:r>
      <w:r w:rsidRPr="00331D20">
        <w:rPr>
          <w:szCs w:val="28"/>
        </w:rPr>
        <w:t>гражданства в области защиты от чрезвычайных ситуаций природного и техногенного характера»,</w:t>
      </w:r>
      <w:r w:rsidRPr="00331D20">
        <w:rPr>
          <w:rStyle w:val="FontStyle41"/>
          <w:sz w:val="28"/>
          <w:szCs w:val="28"/>
        </w:rPr>
        <w:t xml:space="preserve"> </w:t>
      </w:r>
      <w:r w:rsidRPr="00331D20">
        <w:rPr>
          <w:szCs w:val="28"/>
        </w:rPr>
        <w:t>руководствуясь статьями 6, 40</w:t>
      </w:r>
      <w:r w:rsidR="00AF1231">
        <w:rPr>
          <w:szCs w:val="28"/>
        </w:rPr>
        <w:t>, 43</w:t>
      </w:r>
      <w:r w:rsidRPr="00331D20">
        <w:rPr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8021D1" w:rsidRPr="00331D20">
        <w:rPr>
          <w:b/>
          <w:szCs w:val="28"/>
        </w:rPr>
        <w:t>п о с т а н о в л я е т:</w:t>
      </w:r>
    </w:p>
    <w:p w14:paraId="599B1E0F" w14:textId="77777777" w:rsidR="00331D20" w:rsidRPr="00331D20" w:rsidRDefault="001E5E16" w:rsidP="00824150">
      <w:pPr>
        <w:pStyle w:val="Style38"/>
        <w:widowControl/>
        <w:numPr>
          <w:ilvl w:val="0"/>
          <w:numId w:val="7"/>
        </w:numPr>
        <w:tabs>
          <w:tab w:val="left" w:pos="993"/>
        </w:tabs>
        <w:spacing w:before="5"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>Утвердить прилагаемое Положение о подготовке населения в области защиты от чрезвычайных ситуаций природного и техногенного характера.</w:t>
      </w:r>
    </w:p>
    <w:p w14:paraId="434835EE" w14:textId="74C235E9" w:rsidR="001E5E16" w:rsidRPr="00331D20" w:rsidRDefault="001E5E16" w:rsidP="00824150">
      <w:pPr>
        <w:pStyle w:val="Style38"/>
        <w:widowControl/>
        <w:numPr>
          <w:ilvl w:val="0"/>
          <w:numId w:val="7"/>
        </w:numPr>
        <w:tabs>
          <w:tab w:val="left" w:pos="993"/>
        </w:tabs>
        <w:spacing w:before="5"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>Рекомендовать руководителям организаций:</w:t>
      </w:r>
    </w:p>
    <w:p w14:paraId="4449B591" w14:textId="59736113" w:rsidR="001E5E16" w:rsidRPr="00331D20" w:rsidRDefault="001E5E16" w:rsidP="00824150">
      <w:pPr>
        <w:pStyle w:val="Style8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>разрабатывать в установленном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защиты населения от чрезвычайных ситуаций;</w:t>
      </w:r>
    </w:p>
    <w:p w14:paraId="2BDD7728" w14:textId="77777777" w:rsidR="00331D20" w:rsidRPr="00331D20" w:rsidRDefault="001E5E16" w:rsidP="00824150">
      <w:pPr>
        <w:pStyle w:val="Style8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>осуществлять подготовку личного состава формирований и служб организаций, а также работников организаций в области защиты населения от чрезвычайных ситуаций;</w:t>
      </w:r>
    </w:p>
    <w:p w14:paraId="3DF494E8" w14:textId="63D13E57" w:rsidR="00331D20" w:rsidRPr="00331D20" w:rsidRDefault="001E5E16" w:rsidP="00824150">
      <w:pPr>
        <w:pStyle w:val="Style8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 xml:space="preserve">организовать подготовку руководителей и специалистов формирований в </w:t>
      </w:r>
      <w:r w:rsidRPr="00331D20">
        <w:rPr>
          <w:sz w:val="28"/>
          <w:szCs w:val="28"/>
        </w:rPr>
        <w:t xml:space="preserve">учебно-методическом центре государственного бюджетного учреждения Архангельской области «Служба спасения имени И.А. </w:t>
      </w:r>
      <w:proofErr w:type="spellStart"/>
      <w:r w:rsidRPr="00331D20">
        <w:rPr>
          <w:sz w:val="28"/>
          <w:szCs w:val="28"/>
        </w:rPr>
        <w:t>Поливаного</w:t>
      </w:r>
      <w:proofErr w:type="spellEnd"/>
      <w:r w:rsidRPr="00331D20">
        <w:rPr>
          <w:sz w:val="28"/>
          <w:szCs w:val="28"/>
        </w:rPr>
        <w:t xml:space="preserve">» (далее </w:t>
      </w:r>
      <w:r w:rsidR="00331D20">
        <w:rPr>
          <w:sz w:val="28"/>
          <w:szCs w:val="28"/>
        </w:rPr>
        <w:t>–</w:t>
      </w:r>
      <w:r w:rsidRPr="00331D20">
        <w:rPr>
          <w:sz w:val="28"/>
          <w:szCs w:val="28"/>
        </w:rPr>
        <w:t xml:space="preserve"> УМЦ ГОЧС) и на курсах ГО Няндомского муниципального </w:t>
      </w:r>
      <w:r w:rsidR="00331D20" w:rsidRPr="00331D20">
        <w:rPr>
          <w:sz w:val="28"/>
          <w:szCs w:val="28"/>
        </w:rPr>
        <w:t>округа (</w:t>
      </w:r>
      <w:r w:rsidRPr="00331D20">
        <w:rPr>
          <w:sz w:val="28"/>
          <w:szCs w:val="28"/>
        </w:rPr>
        <w:t xml:space="preserve">далее – курсы ГО), </w:t>
      </w:r>
      <w:r w:rsidRPr="00331D20">
        <w:rPr>
          <w:rStyle w:val="FontStyle41"/>
          <w:sz w:val="28"/>
          <w:szCs w:val="28"/>
        </w:rPr>
        <w:t>подготовку личного состава формирований непосредственно по месту работы, а также в ходе учений и тренировок;</w:t>
      </w:r>
    </w:p>
    <w:p w14:paraId="539F7386" w14:textId="7A843BBC" w:rsidR="001E5E16" w:rsidRPr="00331D20" w:rsidRDefault="001E5E16" w:rsidP="00824150">
      <w:pPr>
        <w:pStyle w:val="Style8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331D20">
        <w:rPr>
          <w:rStyle w:val="FontStyle41"/>
          <w:sz w:val="28"/>
          <w:szCs w:val="28"/>
        </w:rPr>
        <w:t>создавать и поддерживать в рабочем состоянии соответствующую учебно-материальную базу.</w:t>
      </w:r>
    </w:p>
    <w:p w14:paraId="09DC78E9" w14:textId="22F0C0CE" w:rsidR="00331D20" w:rsidRPr="00331D20" w:rsidRDefault="00AF1231" w:rsidP="00824150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Н</w:t>
      </w:r>
      <w:r w:rsidR="001E5E16" w:rsidRPr="00331D20">
        <w:rPr>
          <w:rFonts w:ascii="Times New Roman" w:eastAsiaTheme="minorHAnsi" w:hAnsi="Times New Roman"/>
          <w:bCs/>
          <w:sz w:val="28"/>
          <w:szCs w:val="28"/>
        </w:rPr>
        <w:t xml:space="preserve">астоящее постановление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опубликовать </w:t>
      </w:r>
      <w:r w:rsidR="001E5E16" w:rsidRPr="00331D20">
        <w:rPr>
          <w:rFonts w:ascii="Times New Roman" w:eastAsiaTheme="minorHAnsi" w:hAnsi="Times New Roman"/>
          <w:bCs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5FF46F1" w14:textId="76E35262" w:rsidR="001E5E16" w:rsidRPr="00331D20" w:rsidRDefault="001E5E16" w:rsidP="00824150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686358" w:rsidRPr="00331D20" w14:paraId="504B1E54" w14:textId="77777777" w:rsidTr="003D1315">
        <w:tc>
          <w:tcPr>
            <w:tcW w:w="5501" w:type="dxa"/>
          </w:tcPr>
          <w:p w14:paraId="4F219E8C" w14:textId="77777777" w:rsidR="00686358" w:rsidRPr="00331D20" w:rsidRDefault="00686358" w:rsidP="00331D2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57CC3647" w14:textId="77777777" w:rsidR="00686358" w:rsidRPr="00331D20" w:rsidRDefault="00686358" w:rsidP="00331D2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686358" w:rsidRPr="00331D20" w14:paraId="4EFDB0D4" w14:textId="77777777" w:rsidTr="003D1315">
        <w:tc>
          <w:tcPr>
            <w:tcW w:w="5501" w:type="dxa"/>
          </w:tcPr>
          <w:p w14:paraId="321BAFAD" w14:textId="77777777" w:rsidR="00686358" w:rsidRPr="00331D20" w:rsidRDefault="00686358" w:rsidP="00331D2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9A5351C" w14:textId="277E44A2" w:rsidR="00A06DB7" w:rsidRPr="00331D20" w:rsidRDefault="00A06DB7" w:rsidP="00331D2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61F35481" w14:textId="77777777" w:rsidR="00686358" w:rsidRPr="00331D20" w:rsidRDefault="00686358" w:rsidP="00331D2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3958F9" w:rsidRPr="00331D20" w14:paraId="7CA6840B" w14:textId="77777777" w:rsidTr="003D1315">
        <w:tc>
          <w:tcPr>
            <w:tcW w:w="5501" w:type="dxa"/>
          </w:tcPr>
          <w:p w14:paraId="3795845F" w14:textId="3BE14D6C" w:rsidR="003958F9" w:rsidRPr="00331D20" w:rsidRDefault="002B433B" w:rsidP="00331D2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31D20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331D20">
              <w:rPr>
                <w:b/>
                <w:bCs/>
                <w:sz w:val="28"/>
                <w:szCs w:val="28"/>
              </w:rPr>
              <w:t>. г</w:t>
            </w:r>
            <w:r w:rsidR="003958F9" w:rsidRPr="00331D20">
              <w:rPr>
                <w:b/>
                <w:bCs/>
                <w:sz w:val="28"/>
                <w:szCs w:val="28"/>
              </w:rPr>
              <w:t>лав</w:t>
            </w:r>
            <w:r w:rsidRPr="00331D20">
              <w:rPr>
                <w:b/>
                <w:bCs/>
                <w:sz w:val="28"/>
                <w:szCs w:val="28"/>
              </w:rPr>
              <w:t>ы</w:t>
            </w:r>
            <w:r w:rsidR="003958F9" w:rsidRPr="00331D20">
              <w:rPr>
                <w:b/>
                <w:bCs/>
                <w:sz w:val="28"/>
                <w:szCs w:val="28"/>
              </w:rPr>
              <w:t> Няндомского </w:t>
            </w:r>
          </w:p>
          <w:p w14:paraId="7575984B" w14:textId="7E041057" w:rsidR="003958F9" w:rsidRPr="00331D20" w:rsidRDefault="003958F9" w:rsidP="00331D2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1D20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853" w:type="dxa"/>
          </w:tcPr>
          <w:p w14:paraId="0219D431" w14:textId="77777777" w:rsidR="00331D20" w:rsidRDefault="00331D20" w:rsidP="00331D2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3B6068F0" w14:textId="33B000C2" w:rsidR="003958F9" w:rsidRPr="00331D20" w:rsidRDefault="003958F9" w:rsidP="00331D2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331D20">
              <w:rPr>
                <w:b/>
                <w:bCs/>
                <w:sz w:val="28"/>
                <w:szCs w:val="28"/>
              </w:rPr>
              <w:t>А</w:t>
            </w:r>
            <w:r w:rsidR="002B433B" w:rsidRPr="00331D20">
              <w:rPr>
                <w:b/>
                <w:bCs/>
                <w:sz w:val="28"/>
                <w:szCs w:val="28"/>
              </w:rPr>
              <w:t>.Г. Ведерников</w:t>
            </w:r>
          </w:p>
        </w:tc>
      </w:tr>
    </w:tbl>
    <w:p w14:paraId="2A89A882" w14:textId="77777777" w:rsidR="00686358" w:rsidRDefault="00686358" w:rsidP="00EE39E2">
      <w:pPr>
        <w:ind w:firstLine="709"/>
        <w:rPr>
          <w:szCs w:val="28"/>
        </w:rPr>
      </w:pPr>
    </w:p>
    <w:p w14:paraId="1B24976E" w14:textId="336EB36D" w:rsidR="00A53578" w:rsidRPr="00EE39E2" w:rsidRDefault="00A53578" w:rsidP="00EE39E2">
      <w:pPr>
        <w:ind w:firstLine="709"/>
        <w:rPr>
          <w:szCs w:val="28"/>
        </w:rPr>
        <w:sectPr w:rsidR="00A53578" w:rsidRPr="00EE39E2" w:rsidSect="0004484F">
          <w:headerReference w:type="default" r:id="rId8"/>
          <w:headerReference w:type="first" r:id="rId9"/>
          <w:pgSz w:w="11906" w:h="16840"/>
          <w:pgMar w:top="567" w:right="851" w:bottom="1134" w:left="1701" w:header="567" w:footer="709" w:gutter="0"/>
          <w:cols w:space="708"/>
          <w:titlePg/>
          <w:docGrid w:linePitch="381"/>
        </w:sectPr>
      </w:pPr>
      <w:r>
        <w:rPr>
          <w:szCs w:val="28"/>
        </w:rPr>
        <w:t xml:space="preserve"> </w:t>
      </w:r>
      <w:r w:rsidR="00FF6B54">
        <w:rPr>
          <w:szCs w:val="28"/>
        </w:rPr>
        <w:t xml:space="preserve"> </w:t>
      </w:r>
    </w:p>
    <w:p w14:paraId="65D20D22" w14:textId="3F4B1ED5" w:rsidR="00686358" w:rsidRPr="00EE39E2" w:rsidRDefault="00331D20" w:rsidP="00EE39E2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64EB7B4" w14:textId="0596C77D" w:rsidR="00686358" w:rsidRPr="00EE39E2" w:rsidRDefault="00686358" w:rsidP="00EE39E2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постановлени</w:t>
      </w:r>
      <w:r w:rsidR="00A33B76">
        <w:rPr>
          <w:rFonts w:ascii="Times New Roman" w:hAnsi="Times New Roman"/>
          <w:sz w:val="28"/>
          <w:szCs w:val="28"/>
        </w:rPr>
        <w:t>ем</w:t>
      </w:r>
      <w:r w:rsidRPr="00EE39E2">
        <w:rPr>
          <w:rFonts w:ascii="Times New Roman" w:hAnsi="Times New Roman"/>
          <w:sz w:val="28"/>
          <w:szCs w:val="28"/>
        </w:rPr>
        <w:t xml:space="preserve"> администрации </w:t>
      </w:r>
      <w:r w:rsidR="00E977D3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EE39E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54EA52E0" w14:textId="5F97D8FA" w:rsidR="00686358" w:rsidRPr="00EE39E2" w:rsidRDefault="00686358" w:rsidP="00E04FD8">
      <w:pPr>
        <w:pStyle w:val="ae"/>
        <w:tabs>
          <w:tab w:val="left" w:pos="993"/>
        </w:tabs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 xml:space="preserve">от «___»__________ </w:t>
      </w:r>
      <w:r w:rsidR="00E04FD8">
        <w:rPr>
          <w:rFonts w:ascii="Times New Roman" w:hAnsi="Times New Roman"/>
          <w:sz w:val="28"/>
          <w:szCs w:val="28"/>
        </w:rPr>
        <w:t xml:space="preserve">2023 </w:t>
      </w:r>
      <w:r w:rsidRPr="00EE39E2">
        <w:rPr>
          <w:rFonts w:ascii="Times New Roman" w:hAnsi="Times New Roman"/>
          <w:sz w:val="28"/>
          <w:szCs w:val="28"/>
        </w:rPr>
        <w:t>г. №____</w:t>
      </w:r>
    </w:p>
    <w:p w14:paraId="2CC32B5D" w14:textId="77777777" w:rsidR="00E05C7F" w:rsidRDefault="00E05C7F" w:rsidP="00E05C7F">
      <w:pPr>
        <w:pStyle w:val="2"/>
        <w:spacing w:line="240" w:lineRule="auto"/>
        <w:ind w:left="0"/>
        <w:jc w:val="center"/>
        <w:rPr>
          <w:sz w:val="28"/>
          <w:szCs w:val="28"/>
          <w:lang w:val="ru-RU"/>
        </w:rPr>
      </w:pPr>
    </w:p>
    <w:p w14:paraId="1DDF26ED" w14:textId="5B74CB2C" w:rsidR="001E5E16" w:rsidRPr="001E5E16" w:rsidRDefault="001E5E16" w:rsidP="001E5E16">
      <w:pPr>
        <w:suppressAutoHyphens/>
        <w:contextualSpacing/>
        <w:jc w:val="center"/>
        <w:rPr>
          <w:b/>
          <w:snapToGrid w:val="0"/>
          <w:szCs w:val="28"/>
        </w:rPr>
      </w:pPr>
      <w:r w:rsidRPr="001E5E16">
        <w:rPr>
          <w:b/>
          <w:snapToGrid w:val="0"/>
          <w:szCs w:val="28"/>
        </w:rPr>
        <w:t>Положение</w:t>
      </w:r>
    </w:p>
    <w:p w14:paraId="14E51A08" w14:textId="77777777" w:rsidR="001E5E16" w:rsidRPr="001E5E16" w:rsidRDefault="001E5E16" w:rsidP="001E5E16">
      <w:pPr>
        <w:suppressAutoHyphens/>
        <w:contextualSpacing/>
        <w:jc w:val="center"/>
        <w:rPr>
          <w:rStyle w:val="FontStyle42"/>
          <w:b w:val="0"/>
          <w:sz w:val="28"/>
          <w:szCs w:val="28"/>
        </w:rPr>
      </w:pPr>
      <w:r w:rsidRPr="001E5E16">
        <w:rPr>
          <w:b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14:paraId="342466C5" w14:textId="77777777" w:rsidR="001E5E16" w:rsidRPr="001E5E16" w:rsidRDefault="001E5E16" w:rsidP="001E5E16">
      <w:pPr>
        <w:suppressAutoHyphens/>
        <w:jc w:val="both"/>
        <w:rPr>
          <w:snapToGrid w:val="0"/>
          <w:szCs w:val="28"/>
        </w:rPr>
      </w:pPr>
    </w:p>
    <w:p w14:paraId="1CF92101" w14:textId="0CEFA712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Настоящее Положение разработано в соответствии</w:t>
      </w:r>
      <w:r w:rsidRPr="00331D20">
        <w:rPr>
          <w:rFonts w:ascii="Times New Roman" w:hAnsi="Times New Roman"/>
          <w:sz w:val="28"/>
          <w:szCs w:val="28"/>
        </w:rPr>
        <w:t xml:space="preserve"> 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постановлениями  Правительства Российской   Федерации от 2 ноября </w:t>
      </w:r>
      <w:r w:rsidR="00AF1231">
        <w:rPr>
          <w:rFonts w:ascii="Times New Roman" w:hAnsi="Times New Roman"/>
          <w:sz w:val="28"/>
          <w:szCs w:val="28"/>
        </w:rPr>
        <w:t xml:space="preserve">            </w:t>
      </w:r>
      <w:r w:rsidRPr="00331D20">
        <w:rPr>
          <w:rFonts w:ascii="Times New Roman" w:hAnsi="Times New Roman"/>
          <w:sz w:val="28"/>
          <w:szCs w:val="28"/>
        </w:rPr>
        <w:t xml:space="preserve">2000 года №  841 «Об утверждении Положения об организации обучения населения в области защиты населения от чрезвычайных ситуаций», постановлением Правительства Российской Федерации от 18 сентября </w:t>
      </w:r>
      <w:r w:rsidR="00AF1231">
        <w:rPr>
          <w:rFonts w:ascii="Times New Roman" w:hAnsi="Times New Roman"/>
          <w:sz w:val="28"/>
          <w:szCs w:val="28"/>
        </w:rPr>
        <w:t xml:space="preserve">                        </w:t>
      </w:r>
      <w:r w:rsidRPr="00331D20">
        <w:rPr>
          <w:rFonts w:ascii="Times New Roman" w:hAnsi="Times New Roman"/>
          <w:sz w:val="28"/>
          <w:szCs w:val="28"/>
        </w:rPr>
        <w:t xml:space="preserve">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определяет основные задачи и направления деятельности 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администрации </w:t>
      </w:r>
      <w:r w:rsidRPr="00331D20">
        <w:rPr>
          <w:rFonts w:ascii="Times New Roman" w:hAnsi="Times New Roman"/>
          <w:sz w:val="28"/>
          <w:szCs w:val="28"/>
        </w:rPr>
        <w:t xml:space="preserve">Няндомского муниципального округа Архангельской области 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и организаций, находящихся на территории </w:t>
      </w:r>
      <w:r w:rsidRPr="00331D20">
        <w:rPr>
          <w:rFonts w:ascii="Times New Roman" w:hAnsi="Times New Roman"/>
          <w:sz w:val="28"/>
          <w:szCs w:val="28"/>
        </w:rPr>
        <w:t xml:space="preserve">Няндомского муниципального округа  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подготовке населения </w:t>
      </w:r>
      <w:r w:rsidRPr="00331D20">
        <w:rPr>
          <w:rFonts w:ascii="Times New Roman" w:hAnsi="Times New Roman"/>
          <w:sz w:val="28"/>
          <w:szCs w:val="28"/>
        </w:rPr>
        <w:t>в области защиты от чрезвычайных ситуаций.</w:t>
      </w:r>
    </w:p>
    <w:p w14:paraId="2B8BB6D4" w14:textId="7E30C244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Основными задачами при подготовке населения в области защиты от чрезвычайных ситуаций являются:</w:t>
      </w:r>
    </w:p>
    <w:p w14:paraId="549D5CB0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обучение населения способам защиты от опасностей, возникающих при военных конфликтах или вследствие этих конфликтов, а также действиям в чрезвычайных ситуациях,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14:paraId="4580D88F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предупреждению и ликвидации чрезвычайных ситуаций в организации и проведении мероприятий по предупреждению чрезвычайных ситуаций и ликвидации их последствий;</w:t>
      </w:r>
    </w:p>
    <w:p w14:paraId="558123D7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выработка у руководителей органов местного самоуправления и организаций умений и навыков управления силами и средствами при проведении аварийно-спасательных и других неотложных работ;</w:t>
      </w:r>
    </w:p>
    <w:p w14:paraId="4A44FF82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овладение личным составом нештатных аварийно-спасательных формирований и спасательных служб приемами и способами действий по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0D94340E" w14:textId="1517B9F1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lastRenderedPageBreak/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ситуаций.</w:t>
      </w:r>
    </w:p>
    <w:p w14:paraId="099DA626" w14:textId="24F25C14" w:rsidR="001E5E16" w:rsidRPr="00331D20" w:rsidRDefault="001E5E16" w:rsidP="00824150">
      <w:pPr>
        <w:pStyle w:val="aa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Подготовку в области защиты населения от чрезвычайных ситуаций проходят:</w:t>
      </w:r>
    </w:p>
    <w:p w14:paraId="697E1E51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руководители органов местного самоуправления и организаций;</w:t>
      </w:r>
    </w:p>
    <w:p w14:paraId="7576742B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защиты населения от чрезвычайных ситуаций, эвакуационных и </w:t>
      </w:r>
      <w:proofErr w:type="spellStart"/>
      <w:r w:rsidRPr="00331D20">
        <w:rPr>
          <w:sz w:val="28"/>
          <w:szCs w:val="28"/>
        </w:rPr>
        <w:t>эвакоприемных</w:t>
      </w:r>
      <w:proofErr w:type="spellEnd"/>
      <w:r w:rsidRPr="00331D20">
        <w:rPr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руководители, педагогические работники и инструкторы  по защите населения от чрезвычайных ситуаций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40EE7B40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личный состав формирований и служб;</w:t>
      </w:r>
    </w:p>
    <w:p w14:paraId="019A694C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napToGrid w:val="0"/>
          <w:color w:val="000000"/>
          <w:sz w:val="28"/>
          <w:szCs w:val="28"/>
        </w:rPr>
        <w:t>работающее население;</w:t>
      </w:r>
    </w:p>
    <w:p w14:paraId="7013C1AB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 - обучающиеся);</w:t>
      </w:r>
    </w:p>
    <w:p w14:paraId="335C57B9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napToGrid w:val="0"/>
          <w:color w:val="000000"/>
          <w:sz w:val="28"/>
          <w:szCs w:val="28"/>
        </w:rPr>
        <w:t>неработающее население.</w:t>
      </w:r>
    </w:p>
    <w:p w14:paraId="13AD2F23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74D72EBA" w14:textId="77777777" w:rsidR="001E5E16" w:rsidRPr="00331D20" w:rsidRDefault="001E5E16" w:rsidP="00824150">
      <w:pPr>
        <w:pStyle w:val="aa"/>
        <w:numPr>
          <w:ilvl w:val="1"/>
          <w:numId w:val="3"/>
        </w:numPr>
        <w:tabs>
          <w:tab w:val="left" w:pos="1276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14:paraId="4731A09A" w14:textId="77777777" w:rsidR="001E5E16" w:rsidRPr="00331D20" w:rsidRDefault="001E5E16" w:rsidP="00824150">
      <w:pPr>
        <w:pStyle w:val="aa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napToGrid w:val="0"/>
          <w:color w:val="000000"/>
          <w:sz w:val="28"/>
          <w:szCs w:val="28"/>
        </w:rPr>
        <w:t>Подготовка населения в области защиты населения от чрезвычайных ситуаций осуществляется в рамках единой системы подготовки населения в области защиты населения от чрезвычайных ситуаций природного и техногенного характера и осуществляется в организациях, а также по месту жительства.</w:t>
      </w:r>
    </w:p>
    <w:p w14:paraId="0ABF0BEC" w14:textId="7745AE03" w:rsidR="001E5E16" w:rsidRPr="00331D20" w:rsidRDefault="001E5E16" w:rsidP="00824150">
      <w:pPr>
        <w:pStyle w:val="aa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31D20">
        <w:rPr>
          <w:snapToGrid w:val="0"/>
          <w:sz w:val="28"/>
          <w:szCs w:val="28"/>
        </w:rPr>
        <w:lastRenderedPageBreak/>
        <w:t>В целях организации и осуществления обучения населения в области защиты населения от чрезвычайных ситуаций природного и техногенного характера:</w:t>
      </w:r>
    </w:p>
    <w:p w14:paraId="5E390379" w14:textId="349FDE22" w:rsidR="001E5E16" w:rsidRPr="00331D20" w:rsidRDefault="001E5E16" w:rsidP="00824150">
      <w:pPr>
        <w:pStyle w:val="ae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Администрация Няндомского муниципального округа:</w:t>
      </w:r>
    </w:p>
    <w:p w14:paraId="4C470F46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организуют и проводят подготовку населения муниципального округа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D21D3DC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осуществляют подготовку личного состава формирований и служб муниципального округа;</w:t>
      </w:r>
    </w:p>
    <w:p w14:paraId="75C97A2E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проводят учения и тренировки по защите населения от чрезвычайных ситуаций;</w:t>
      </w:r>
    </w:p>
    <w:p w14:paraId="4D61400E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округа;</w:t>
      </w:r>
    </w:p>
    <w:p w14:paraId="26E330FB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создают, оснащают курсы защиты населения от чрезвычайных ситуаций и учебно-консультационные пункты по защите населения от чрезвычайных ситуаций и организуют их деятельность, либо обеспечивают курсовое обучение соответствующих групп населения и оказание населению консультационных услуг в области защиты населения от чрезвычайных ситуаций в других организациях.</w:t>
      </w:r>
    </w:p>
    <w:p w14:paraId="74DAC321" w14:textId="04CFCF58" w:rsidR="001E5E16" w:rsidRPr="00331D20" w:rsidRDefault="001E5E16" w:rsidP="00824150">
      <w:pPr>
        <w:pStyle w:val="ae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Организации:</w:t>
      </w:r>
    </w:p>
    <w:p w14:paraId="077CC0CD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осуществляют курсовое обучение работников организаций в области защиты населения от чрезвычайных ситуаций, а также личного состава формирований и служб, создаваемых в организации;</w:t>
      </w:r>
    </w:p>
    <w:p w14:paraId="57FD3D08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14:paraId="291B3D77" w14:textId="584B4ECF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организуют и проводят инструктаж по действиям в чрезвычайных ситуациях не реже одного раза в год и при приеме на работу в течение первого месяца работы.</w:t>
      </w:r>
    </w:p>
    <w:p w14:paraId="1511C4BE" w14:textId="77777777" w:rsidR="001E5E16" w:rsidRPr="00331D20" w:rsidRDefault="001E5E16" w:rsidP="00824150">
      <w:pPr>
        <w:pStyle w:val="s1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планируют и проводят учения и тренировки по защите населения от чрезвычайных ситуаций.</w:t>
      </w:r>
    </w:p>
    <w:p w14:paraId="65B55D93" w14:textId="5128CA2F" w:rsidR="001E5E16" w:rsidRPr="00331D20" w:rsidRDefault="001E5E16" w:rsidP="00824150">
      <w:pPr>
        <w:pStyle w:val="s1"/>
        <w:numPr>
          <w:ilvl w:val="1"/>
          <w:numId w:val="3"/>
        </w:numPr>
        <w:tabs>
          <w:tab w:val="left" w:pos="1276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1D20">
        <w:rPr>
          <w:sz w:val="28"/>
          <w:szCs w:val="28"/>
        </w:rPr>
        <w:t>Подготовка неработающего население осуществляется путём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пособий, памяток, листовок и буклетов, прослушиванием радиопередач и просмотром телепрограмм по вопросам защиты от чрезвычайных ситуаций.</w:t>
      </w:r>
    </w:p>
    <w:p w14:paraId="79D3C536" w14:textId="0E169E83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Общее руководство подготовкой населения Няндомского муниципального округа и организаций в области защиты населения от чрезвычайных ситуаций осуществляют:</w:t>
      </w:r>
    </w:p>
    <w:p w14:paraId="4C41AFA3" w14:textId="77777777" w:rsidR="001E5E16" w:rsidRPr="00331D20" w:rsidRDefault="001E5E16" w:rsidP="00824150">
      <w:pPr>
        <w:pStyle w:val="ae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Няндомском муниципальном округе – заведующий отделом ГО, ЧС и МР;</w:t>
      </w:r>
    </w:p>
    <w:p w14:paraId="4418C786" w14:textId="77777777" w:rsidR="00331D20" w:rsidRPr="00331D20" w:rsidRDefault="001E5E16" w:rsidP="00824150">
      <w:pPr>
        <w:pStyle w:val="ae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организациях – руководители организаций.</w:t>
      </w:r>
    </w:p>
    <w:p w14:paraId="376B562E" w14:textId="77777777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Методическое руководство, координацию и контроль за подготовкой населения Няндомского муниципального округа осуществляет Главное управление МЧС России по Архангельской области во взаимодействии с агентством государственной противопожарной службы и гражданской защиты Архангельской области.</w:t>
      </w:r>
    </w:p>
    <w:p w14:paraId="06D1E656" w14:textId="77777777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Отдел ГО, ЧС и МР и органы (работники), специально уполномоченные на решение задач в области предупреждения и ликвидации чрезвычайных ситуаций в организациях являются непосредственными организаторами обучения населения муниципального округа способам защиты и действиям в чрезвычайных ситуациях.</w:t>
      </w:r>
    </w:p>
    <w:p w14:paraId="28333C06" w14:textId="4E95F3F2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Отдел ГО, ЧС и </w:t>
      </w:r>
      <w:r w:rsidR="00331D20" w:rsidRPr="00331D20">
        <w:rPr>
          <w:rFonts w:ascii="Times New Roman" w:hAnsi="Times New Roman"/>
          <w:snapToGrid w:val="0"/>
          <w:color w:val="000000"/>
          <w:sz w:val="28"/>
          <w:szCs w:val="28"/>
        </w:rPr>
        <w:t>МР</w:t>
      </w:r>
      <w:r w:rsid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и организации имеют право с учетом местных условий, специфики производства, особенностей и степени подготовленности обучаемых, а также других факторов корректировать расчет времени, отводимого на изучение отдельных тем, уточнять формы и методы проведения занятий, а также их содержание (без сокращения общего количества часов).</w:t>
      </w:r>
    </w:p>
    <w:p w14:paraId="0879CE84" w14:textId="2A916DEF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Подготовка населения Няндомского муниципального округа в области защиты населения от чрезвычайных ситуаций проводится:</w:t>
      </w:r>
    </w:p>
    <w:p w14:paraId="43F46283" w14:textId="0FC8E7D8" w:rsidR="001E5E16" w:rsidRPr="00331D20" w:rsidRDefault="001E5E16" w:rsidP="00824150">
      <w:pPr>
        <w:pStyle w:val="ae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Pr="00331D20">
        <w:rPr>
          <w:rFonts w:ascii="Times New Roman" w:hAnsi="Times New Roman"/>
          <w:sz w:val="28"/>
          <w:szCs w:val="28"/>
        </w:rPr>
        <w:t xml:space="preserve">учебно-методическом центре государственного бюджетного учреждения Архангельской области «Служба спасения имени </w:t>
      </w:r>
      <w:r w:rsidR="00AF123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31D20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331D20">
        <w:rPr>
          <w:rFonts w:ascii="Times New Roman" w:hAnsi="Times New Roman"/>
          <w:sz w:val="28"/>
          <w:szCs w:val="28"/>
        </w:rPr>
        <w:t>Поливаного</w:t>
      </w:r>
      <w:proofErr w:type="spellEnd"/>
      <w:r w:rsidRPr="00331D20">
        <w:rPr>
          <w:rFonts w:ascii="Times New Roman" w:hAnsi="Times New Roman"/>
          <w:sz w:val="28"/>
          <w:szCs w:val="28"/>
        </w:rPr>
        <w:t>» (далее – УМЦ ГОЧС)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;</w:t>
      </w:r>
    </w:p>
    <w:p w14:paraId="11741D26" w14:textId="77777777" w:rsidR="001E5E16" w:rsidRPr="00331D20" w:rsidRDefault="001E5E16" w:rsidP="00824150">
      <w:pPr>
        <w:pStyle w:val="ae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организациях в составе учебных групп, а также в составе профессиональных или нештатных аварийно-спасательных формирований, нештатных формирований по обеспечению выполнения мероприятий по </w:t>
      </w:r>
      <w:r w:rsidRPr="00331D20">
        <w:rPr>
          <w:rFonts w:ascii="Times New Roman" w:hAnsi="Times New Roman"/>
          <w:sz w:val="28"/>
          <w:szCs w:val="28"/>
        </w:rPr>
        <w:t>защите населения от чрезвычайных ситуаций</w:t>
      </w: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;</w:t>
      </w:r>
    </w:p>
    <w:p w14:paraId="2E8F0150" w14:textId="77777777" w:rsidR="001E5E16" w:rsidRPr="00331D20" w:rsidRDefault="001E5E16" w:rsidP="00824150">
      <w:pPr>
        <w:pStyle w:val="ae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в общеобразовательных и профессиональных образовательных организациях;</w:t>
      </w:r>
    </w:p>
    <w:p w14:paraId="61227A76" w14:textId="77777777" w:rsidR="00331D20" w:rsidRPr="00331D20" w:rsidRDefault="001E5E16" w:rsidP="00824150">
      <w:pPr>
        <w:pStyle w:val="ae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в учебно-консультационных пунктах по гражданской обороне и чрезвычайным ситуациям, либо в других организациях;</w:t>
      </w:r>
    </w:p>
    <w:p w14:paraId="038DDBA3" w14:textId="48759002" w:rsidR="001E5E16" w:rsidRPr="00331D20" w:rsidRDefault="001E5E16" w:rsidP="00331D20">
      <w:pPr>
        <w:pStyle w:val="ae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31D20">
        <w:rPr>
          <w:rFonts w:ascii="Times New Roman" w:hAnsi="Times New Roman"/>
          <w:snapToGrid w:val="0"/>
          <w:color w:val="000000"/>
          <w:sz w:val="28"/>
          <w:szCs w:val="28"/>
        </w:rPr>
        <w:t>через средства массовой информации.</w:t>
      </w:r>
    </w:p>
    <w:p w14:paraId="742FB682" w14:textId="7B9B1679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Заявки на обучение установленных категорий населения формируются и направляются:</w:t>
      </w:r>
    </w:p>
    <w:p w14:paraId="65797F34" w14:textId="77777777" w:rsidR="001E5E16" w:rsidRPr="00331D20" w:rsidRDefault="001E5E16" w:rsidP="00824150">
      <w:pPr>
        <w:pStyle w:val="ae"/>
        <w:numPr>
          <w:ilvl w:val="0"/>
          <w:numId w:val="5"/>
        </w:numPr>
        <w:tabs>
          <w:tab w:val="left" w:pos="993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отдел ГО, ЧС и МР администрации Няндомского муниципального округа Архангельской области - организациями, находящимися в границах муниципального округа, за три месяца до начала учебного года;</w:t>
      </w:r>
    </w:p>
    <w:p w14:paraId="0111CFFA" w14:textId="77777777" w:rsidR="001E5E16" w:rsidRPr="00331D20" w:rsidRDefault="001E5E16" w:rsidP="00824150">
      <w:pPr>
        <w:pStyle w:val="ae"/>
        <w:numPr>
          <w:ilvl w:val="0"/>
          <w:numId w:val="5"/>
        </w:numPr>
        <w:tabs>
          <w:tab w:val="left" w:pos="993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Главное управление МЧС России по Архангельской области – отделом по делам ГО, ЧС и МР администрации Няндомского муниципального округа Архангельской области, за 2,5 месяца до начала учебного года.</w:t>
      </w:r>
    </w:p>
    <w:p w14:paraId="23645462" w14:textId="67B30B66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На основе поступивших заявок разрабатывается план комплектования групп для обучения:</w:t>
      </w:r>
    </w:p>
    <w:p w14:paraId="5B05EDAC" w14:textId="77777777" w:rsidR="001E5E16" w:rsidRPr="00331D20" w:rsidRDefault="001E5E16" w:rsidP="00824150">
      <w:pPr>
        <w:pStyle w:val="ae"/>
        <w:numPr>
          <w:ilvl w:val="0"/>
          <w:numId w:val="6"/>
        </w:numPr>
        <w:tabs>
          <w:tab w:val="left" w:pos="993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УМЦ ГОЧС — Агентством государственной противопожарной службы и гражданской защиты Архангельской области. Указанный план</w:t>
      </w:r>
      <w:r w:rsidRPr="00331D20">
        <w:rPr>
          <w:rFonts w:ascii="Times New Roman" w:hAnsi="Times New Roman"/>
          <w:bCs/>
          <w:sz w:val="28"/>
          <w:szCs w:val="28"/>
        </w:rPr>
        <w:t xml:space="preserve"> не позднее, чем за два</w:t>
      </w:r>
      <w:r w:rsidRPr="00331D20">
        <w:rPr>
          <w:rFonts w:ascii="Times New Roman" w:hAnsi="Times New Roman"/>
          <w:sz w:val="28"/>
          <w:szCs w:val="28"/>
        </w:rPr>
        <w:t xml:space="preserve"> месяца до начала</w:t>
      </w:r>
      <w:r w:rsidRPr="00331D20">
        <w:rPr>
          <w:rFonts w:ascii="Times New Roman" w:hAnsi="Times New Roman"/>
          <w:bCs/>
          <w:sz w:val="28"/>
          <w:szCs w:val="28"/>
        </w:rPr>
        <w:t xml:space="preserve"> учебного года </w:t>
      </w:r>
      <w:r w:rsidRPr="00331D20">
        <w:rPr>
          <w:rFonts w:ascii="Times New Roman" w:hAnsi="Times New Roman"/>
          <w:sz w:val="28"/>
          <w:szCs w:val="28"/>
        </w:rPr>
        <w:t xml:space="preserve">утверждается </w:t>
      </w:r>
      <w:r w:rsidRPr="00331D20">
        <w:rPr>
          <w:rFonts w:ascii="Times New Roman" w:hAnsi="Times New Roman"/>
          <w:bCs/>
          <w:sz w:val="28"/>
          <w:szCs w:val="28"/>
        </w:rPr>
        <w:t>Губернатором</w:t>
      </w:r>
      <w:r w:rsidRPr="00331D20">
        <w:rPr>
          <w:rFonts w:ascii="Times New Roman" w:hAnsi="Times New Roman"/>
          <w:sz w:val="28"/>
          <w:szCs w:val="28"/>
        </w:rPr>
        <w:t xml:space="preserve"> Архангельской области;</w:t>
      </w:r>
    </w:p>
    <w:p w14:paraId="0D7BBC10" w14:textId="77777777" w:rsidR="001E5E16" w:rsidRPr="00331D20" w:rsidRDefault="001E5E16" w:rsidP="00824150">
      <w:pPr>
        <w:pStyle w:val="ae"/>
        <w:numPr>
          <w:ilvl w:val="0"/>
          <w:numId w:val="6"/>
        </w:numPr>
        <w:tabs>
          <w:tab w:val="left" w:pos="993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lastRenderedPageBreak/>
        <w:t>на курсах – отделом ГО, ЧС и МР. Указанный план</w:t>
      </w:r>
      <w:r w:rsidRPr="00331D20">
        <w:rPr>
          <w:rFonts w:ascii="Times New Roman" w:hAnsi="Times New Roman"/>
          <w:bCs/>
          <w:sz w:val="28"/>
          <w:szCs w:val="28"/>
        </w:rPr>
        <w:t xml:space="preserve"> не позднее, чем за два</w:t>
      </w:r>
      <w:r w:rsidRPr="00331D20">
        <w:rPr>
          <w:rFonts w:ascii="Times New Roman" w:hAnsi="Times New Roman"/>
          <w:sz w:val="28"/>
          <w:szCs w:val="28"/>
        </w:rPr>
        <w:t xml:space="preserve"> месяца до начала</w:t>
      </w:r>
      <w:r w:rsidRPr="00331D20">
        <w:rPr>
          <w:rFonts w:ascii="Times New Roman" w:hAnsi="Times New Roman"/>
          <w:bCs/>
          <w:sz w:val="28"/>
          <w:szCs w:val="28"/>
        </w:rPr>
        <w:t xml:space="preserve"> учебного года </w:t>
      </w:r>
      <w:r w:rsidRPr="00331D20">
        <w:rPr>
          <w:rFonts w:ascii="Times New Roman" w:hAnsi="Times New Roman"/>
          <w:sz w:val="28"/>
          <w:szCs w:val="28"/>
        </w:rPr>
        <w:t xml:space="preserve">утверждается </w:t>
      </w:r>
      <w:r w:rsidRPr="00331D20">
        <w:rPr>
          <w:rFonts w:ascii="Times New Roman" w:hAnsi="Times New Roman"/>
          <w:bCs/>
          <w:sz w:val="28"/>
          <w:szCs w:val="28"/>
        </w:rPr>
        <w:t>главой Няндомского муниципального округа Архангельской области.</w:t>
      </w:r>
    </w:p>
    <w:p w14:paraId="70665093" w14:textId="77777777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Выписки из планов комплектования слушателями доводятся до организаций за 1,5 месяца до</w:t>
      </w:r>
      <w:r w:rsidRPr="00331D20">
        <w:rPr>
          <w:rFonts w:ascii="Times New Roman" w:hAnsi="Times New Roman"/>
          <w:bCs/>
          <w:sz w:val="28"/>
          <w:szCs w:val="28"/>
        </w:rPr>
        <w:t xml:space="preserve"> начала</w:t>
      </w:r>
      <w:r w:rsidRPr="00331D20">
        <w:rPr>
          <w:rFonts w:ascii="Times New Roman" w:hAnsi="Times New Roman"/>
          <w:sz w:val="28"/>
          <w:szCs w:val="28"/>
        </w:rPr>
        <w:t xml:space="preserve"> учебного</w:t>
      </w:r>
      <w:r w:rsidRPr="00331D20">
        <w:rPr>
          <w:rFonts w:ascii="Times New Roman" w:hAnsi="Times New Roman"/>
          <w:bCs/>
          <w:sz w:val="28"/>
          <w:szCs w:val="28"/>
        </w:rPr>
        <w:t xml:space="preserve"> года. В</w:t>
      </w:r>
      <w:r w:rsidRPr="00331D20">
        <w:rPr>
          <w:rFonts w:ascii="Times New Roman" w:hAnsi="Times New Roman"/>
          <w:sz w:val="28"/>
          <w:szCs w:val="28"/>
        </w:rPr>
        <w:t xml:space="preserve"> организациях </w:t>
      </w:r>
      <w:r w:rsidRPr="00331D20">
        <w:rPr>
          <w:rFonts w:ascii="Times New Roman" w:hAnsi="Times New Roman"/>
          <w:bCs/>
          <w:sz w:val="28"/>
          <w:szCs w:val="28"/>
        </w:rPr>
        <w:t>составляются</w:t>
      </w:r>
      <w:r w:rsidRPr="00331D20">
        <w:rPr>
          <w:rFonts w:ascii="Times New Roman" w:hAnsi="Times New Roman"/>
          <w:sz w:val="28"/>
          <w:szCs w:val="28"/>
        </w:rPr>
        <w:t xml:space="preserve"> поименные</w:t>
      </w:r>
      <w:r w:rsidRPr="00331D20">
        <w:rPr>
          <w:rFonts w:ascii="Times New Roman" w:hAnsi="Times New Roman"/>
          <w:bCs/>
          <w:sz w:val="28"/>
          <w:szCs w:val="28"/>
        </w:rPr>
        <w:t xml:space="preserve"> списки слушателей,</w:t>
      </w:r>
      <w:r w:rsidRPr="00331D20">
        <w:rPr>
          <w:rFonts w:ascii="Times New Roman" w:hAnsi="Times New Roman"/>
          <w:sz w:val="28"/>
          <w:szCs w:val="28"/>
        </w:rPr>
        <w:t xml:space="preserve"> планируемых для обучения, которые до начала учебного</w:t>
      </w:r>
      <w:r w:rsidRPr="00331D20">
        <w:rPr>
          <w:rFonts w:ascii="Times New Roman" w:hAnsi="Times New Roman"/>
          <w:bCs/>
          <w:sz w:val="28"/>
          <w:szCs w:val="28"/>
        </w:rPr>
        <w:t xml:space="preserve"> года поступают в</w:t>
      </w:r>
      <w:r w:rsidRPr="00331D20">
        <w:rPr>
          <w:rFonts w:ascii="Times New Roman" w:hAnsi="Times New Roman"/>
          <w:sz w:val="28"/>
          <w:szCs w:val="28"/>
        </w:rPr>
        <w:t xml:space="preserve"> УМЦ</w:t>
      </w:r>
      <w:r w:rsidRPr="00331D20">
        <w:rPr>
          <w:rFonts w:ascii="Times New Roman" w:hAnsi="Times New Roman"/>
          <w:bCs/>
          <w:sz w:val="28"/>
          <w:szCs w:val="28"/>
        </w:rPr>
        <w:t xml:space="preserve"> ГОЧС и начальнику курсов ГО. </w:t>
      </w:r>
    </w:p>
    <w:p w14:paraId="5BD70475" w14:textId="77777777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В целях сокращения материальных затрат и времени на проезд обучаемых, которые подлежат обучению в УМЦ ГОЧС и на курсах, разрешается проводить их обучение дистанционно и методом сбора с выездом преподавателей УМЦ ГОЧС и курсов ГО в другие города и районы Архангельской области.</w:t>
      </w:r>
    </w:p>
    <w:p w14:paraId="6E1ACC6B" w14:textId="09C1689D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Подготовку</w:t>
      </w:r>
      <w:r w:rsidRPr="00331D20">
        <w:rPr>
          <w:rFonts w:ascii="Times New Roman" w:hAnsi="Times New Roman"/>
          <w:bCs/>
          <w:sz w:val="28"/>
          <w:szCs w:val="28"/>
        </w:rPr>
        <w:t xml:space="preserve"> учащихся, работающего и</w:t>
      </w:r>
      <w:r w:rsidRPr="00331D20">
        <w:rPr>
          <w:rFonts w:ascii="Times New Roman" w:hAnsi="Times New Roman"/>
          <w:sz w:val="28"/>
          <w:szCs w:val="28"/>
        </w:rPr>
        <w:t xml:space="preserve"> неработающего</w:t>
      </w:r>
      <w:r w:rsidRPr="00331D20">
        <w:rPr>
          <w:rFonts w:ascii="Times New Roman" w:hAnsi="Times New Roman"/>
          <w:bCs/>
          <w:sz w:val="28"/>
          <w:szCs w:val="28"/>
        </w:rPr>
        <w:t xml:space="preserve"> населения    Няндомского муниципального округа</w:t>
      </w:r>
      <w:r w:rsidRPr="00331D20">
        <w:rPr>
          <w:rFonts w:ascii="Times New Roman" w:hAnsi="Times New Roman"/>
          <w:sz w:val="28"/>
          <w:szCs w:val="28"/>
        </w:rPr>
        <w:t xml:space="preserve"> в сфере</w:t>
      </w:r>
      <w:r w:rsidRPr="00331D20">
        <w:rPr>
          <w:rFonts w:ascii="Times New Roman" w:hAnsi="Times New Roman"/>
          <w:bCs/>
          <w:sz w:val="28"/>
          <w:szCs w:val="28"/>
        </w:rPr>
        <w:t xml:space="preserve"> защиты от</w:t>
      </w:r>
      <w:r w:rsidRPr="00331D20">
        <w:rPr>
          <w:rFonts w:ascii="Times New Roman" w:hAnsi="Times New Roman"/>
          <w:sz w:val="28"/>
          <w:szCs w:val="28"/>
        </w:rPr>
        <w:t xml:space="preserve"> чрезвычайных ситуаций должны осуществлять лица, прошедшие подготовку (переподготовку) или повышение квалификации в учебных заведениях МЧС России, УМЦ ГОЧС и курсах ГО.</w:t>
      </w:r>
    </w:p>
    <w:p w14:paraId="20EC4A5A" w14:textId="77777777" w:rsidR="00331D20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>Работники, специально уполномоченные решать задачи по предупреждению и ликвидации чрезвычайных ситуаций осуществляют контроль</w:t>
      </w:r>
      <w:r w:rsidRPr="00331D20">
        <w:rPr>
          <w:rFonts w:ascii="Times New Roman" w:hAnsi="Times New Roman"/>
          <w:bCs/>
          <w:sz w:val="28"/>
          <w:szCs w:val="28"/>
        </w:rPr>
        <w:t xml:space="preserve"> за</w:t>
      </w:r>
      <w:r w:rsidRPr="00331D20">
        <w:rPr>
          <w:rFonts w:ascii="Times New Roman" w:hAnsi="Times New Roman"/>
          <w:sz w:val="28"/>
          <w:szCs w:val="28"/>
        </w:rPr>
        <w:t xml:space="preserve"> ходом и качеством подготовки </w:t>
      </w:r>
      <w:r w:rsidRPr="00331D20">
        <w:rPr>
          <w:rFonts w:ascii="Times New Roman" w:hAnsi="Times New Roman"/>
          <w:bCs/>
          <w:sz w:val="28"/>
          <w:szCs w:val="28"/>
        </w:rPr>
        <w:t>населения</w:t>
      </w:r>
      <w:r w:rsidRPr="00331D20">
        <w:rPr>
          <w:rFonts w:ascii="Times New Roman" w:hAnsi="Times New Roman"/>
          <w:sz w:val="28"/>
          <w:szCs w:val="28"/>
        </w:rPr>
        <w:t xml:space="preserve"> в области защиты</w:t>
      </w:r>
      <w:r w:rsidRPr="00331D20">
        <w:rPr>
          <w:rFonts w:ascii="Times New Roman" w:hAnsi="Times New Roman"/>
          <w:bCs/>
          <w:sz w:val="28"/>
          <w:szCs w:val="28"/>
        </w:rPr>
        <w:t xml:space="preserve"> от</w:t>
      </w:r>
      <w:r w:rsidRPr="00331D20">
        <w:rPr>
          <w:rFonts w:ascii="Times New Roman" w:hAnsi="Times New Roman"/>
          <w:sz w:val="28"/>
          <w:szCs w:val="28"/>
        </w:rPr>
        <w:t xml:space="preserve"> чрезвычайных </w:t>
      </w:r>
      <w:r w:rsidRPr="00331D20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</w:t>
      </w:r>
      <w:r w:rsidRPr="00331D20">
        <w:rPr>
          <w:rFonts w:ascii="Times New Roman" w:hAnsi="Times New Roman"/>
          <w:sz w:val="28"/>
          <w:szCs w:val="28"/>
        </w:rPr>
        <w:t xml:space="preserve"> соответственно в подведомственных организациях</w:t>
      </w:r>
      <w:r w:rsidRPr="00331D20">
        <w:rPr>
          <w:rFonts w:ascii="Times New Roman" w:hAnsi="Times New Roman"/>
          <w:bCs/>
          <w:sz w:val="28"/>
          <w:szCs w:val="28"/>
        </w:rPr>
        <w:t xml:space="preserve"> и на </w:t>
      </w:r>
      <w:r w:rsidRPr="00331D20">
        <w:rPr>
          <w:rFonts w:ascii="Times New Roman" w:hAnsi="Times New Roman"/>
          <w:sz w:val="28"/>
          <w:szCs w:val="28"/>
        </w:rPr>
        <w:t>подведомственных территориях.</w:t>
      </w:r>
    </w:p>
    <w:p w14:paraId="0DAD9940" w14:textId="24E123DD" w:rsidR="001E5E16" w:rsidRPr="00331D20" w:rsidRDefault="001E5E16" w:rsidP="00824150">
      <w:pPr>
        <w:pStyle w:val="ae"/>
        <w:numPr>
          <w:ilvl w:val="0"/>
          <w:numId w:val="3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D20">
        <w:rPr>
          <w:rFonts w:ascii="Times New Roman" w:hAnsi="Times New Roman"/>
          <w:sz w:val="28"/>
          <w:szCs w:val="28"/>
        </w:rPr>
        <w:t xml:space="preserve">В организациях, учебно-консультационных пунктах ведется документация по планированию и организации подготовки населения района в сфере защиты </w:t>
      </w:r>
      <w:r w:rsidRPr="00331D20">
        <w:rPr>
          <w:rFonts w:ascii="Times New Roman" w:hAnsi="Times New Roman"/>
          <w:bCs/>
          <w:sz w:val="28"/>
          <w:szCs w:val="28"/>
        </w:rPr>
        <w:t>от</w:t>
      </w:r>
      <w:r w:rsidRPr="00331D20">
        <w:rPr>
          <w:rFonts w:ascii="Times New Roman" w:hAnsi="Times New Roman"/>
          <w:sz w:val="28"/>
          <w:szCs w:val="28"/>
        </w:rPr>
        <w:t xml:space="preserve"> чрезвычайных ситуаций, перечень и формы документов устанавливаются методическими рекомендациями, разработанными Главным управлением МЧС России по Архангельской области.</w:t>
      </w:r>
    </w:p>
    <w:p w14:paraId="526EBAE0" w14:textId="202B374A" w:rsidR="00D62E6D" w:rsidRPr="001E5E16" w:rsidRDefault="00D62E6D" w:rsidP="001E5E16">
      <w:pPr>
        <w:widowControl w:val="0"/>
        <w:jc w:val="both"/>
        <w:rPr>
          <w:rFonts w:eastAsiaTheme="minorHAnsi"/>
          <w:szCs w:val="28"/>
          <w:lang w:eastAsia="en-US"/>
        </w:rPr>
      </w:pPr>
    </w:p>
    <w:sectPr w:rsidR="00D62E6D" w:rsidRPr="001E5E16" w:rsidSect="00F9168C">
      <w:headerReference w:type="even" r:id="rId10"/>
      <w:headerReference w:type="default" r:id="rId11"/>
      <w:pgSz w:w="11905" w:h="16840" w:code="9"/>
      <w:pgMar w:top="567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B962" w14:textId="77777777" w:rsidR="00827264" w:rsidRDefault="00827264">
      <w:r>
        <w:separator/>
      </w:r>
    </w:p>
  </w:endnote>
  <w:endnote w:type="continuationSeparator" w:id="0">
    <w:p w14:paraId="7EFB8378" w14:textId="77777777" w:rsidR="00827264" w:rsidRDefault="008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DBCB" w14:textId="77777777" w:rsidR="00827264" w:rsidRDefault="00827264">
      <w:r>
        <w:separator/>
      </w:r>
    </w:p>
  </w:footnote>
  <w:footnote w:type="continuationSeparator" w:id="0">
    <w:p w14:paraId="4C04E033" w14:textId="77777777" w:rsidR="00827264" w:rsidRDefault="0082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98AE7A" w14:textId="77777777" w:rsidR="00686358" w:rsidRDefault="00686358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456A66FF" w14:textId="77777777" w:rsidR="00686358" w:rsidRDefault="006863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686358" w14:paraId="27A55A3C" w14:textId="77777777" w:rsidTr="00A10518">
      <w:tc>
        <w:tcPr>
          <w:tcW w:w="9344" w:type="dxa"/>
        </w:tcPr>
        <w:p w14:paraId="3776F06B" w14:textId="3561A110" w:rsidR="00686358" w:rsidRDefault="00686358" w:rsidP="00A10518">
          <w:pPr>
            <w:jc w:val="center"/>
            <w:rPr>
              <w:b/>
              <w:sz w:val="36"/>
              <w:szCs w:val="36"/>
            </w:rPr>
          </w:pPr>
        </w:p>
        <w:p w14:paraId="6AD28469" w14:textId="77777777" w:rsidR="00686358" w:rsidRDefault="00686358" w:rsidP="00A10518">
          <w:pPr>
            <w:jc w:val="center"/>
            <w:rPr>
              <w:b/>
              <w:szCs w:val="28"/>
            </w:rPr>
          </w:pPr>
        </w:p>
        <w:p w14:paraId="68F2048C" w14:textId="292EAACE" w:rsidR="00A10518" w:rsidRPr="00A10518" w:rsidRDefault="00A10518" w:rsidP="00A10518">
          <w:pPr>
            <w:rPr>
              <w:b/>
              <w:szCs w:val="28"/>
            </w:rPr>
          </w:pPr>
        </w:p>
      </w:tc>
    </w:tr>
    <w:tr w:rsidR="00686358" w14:paraId="7CE6DED3" w14:textId="77777777" w:rsidTr="00A10518">
      <w:tc>
        <w:tcPr>
          <w:tcW w:w="9344" w:type="dxa"/>
        </w:tcPr>
        <w:p w14:paraId="0D836E71" w14:textId="77777777" w:rsidR="00686358" w:rsidRPr="00680A52" w:rsidRDefault="00686358" w:rsidP="00A10518">
          <w:pPr>
            <w:jc w:val="center"/>
            <w:rPr>
              <w:b/>
              <w:szCs w:val="28"/>
            </w:rPr>
          </w:pPr>
          <w:bookmarkStart w:id="0" w:name="_Hlk125377343"/>
          <w:r>
            <w:rPr>
              <w:b/>
              <w:szCs w:val="28"/>
            </w:rPr>
            <w:t>АДМИНИСТРАЦИЯ</w:t>
          </w:r>
        </w:p>
        <w:p w14:paraId="063092D6" w14:textId="602C9FBE" w:rsidR="00686358" w:rsidRPr="00680A52" w:rsidRDefault="00686358" w:rsidP="00A10518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 xml:space="preserve">НЯНДОМСКОГО МУНИЦИПАЛЬНОГО </w:t>
          </w:r>
          <w:r w:rsidR="00E977D3">
            <w:rPr>
              <w:b/>
              <w:szCs w:val="28"/>
            </w:rPr>
            <w:t>ОКРУГА</w:t>
          </w:r>
        </w:p>
        <w:p w14:paraId="107DCE8C" w14:textId="77777777" w:rsidR="00686358" w:rsidRDefault="00686358" w:rsidP="00A10518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>АРХАНГЕЛЬСКОЙ ОБЛАСТИ</w:t>
          </w:r>
        </w:p>
        <w:bookmarkEnd w:id="0"/>
        <w:p w14:paraId="45698A2E" w14:textId="77777777" w:rsidR="00686358" w:rsidRPr="0037724A" w:rsidRDefault="00686358" w:rsidP="00A10518">
          <w:pPr>
            <w:jc w:val="center"/>
            <w:rPr>
              <w:b/>
              <w:sz w:val="36"/>
              <w:szCs w:val="36"/>
            </w:rPr>
          </w:pPr>
        </w:p>
      </w:tc>
    </w:tr>
    <w:tr w:rsidR="00686358" w14:paraId="3CC2712C" w14:textId="77777777" w:rsidTr="00A10518">
      <w:tc>
        <w:tcPr>
          <w:tcW w:w="9344" w:type="dxa"/>
        </w:tcPr>
        <w:p w14:paraId="3FFF35DF" w14:textId="77777777" w:rsidR="00686358" w:rsidRPr="0037724A" w:rsidRDefault="00686358" w:rsidP="00A10518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686358" w14:paraId="631D6D37" w14:textId="77777777" w:rsidTr="00A10518">
      <w:tc>
        <w:tcPr>
          <w:tcW w:w="9344" w:type="dxa"/>
        </w:tcPr>
        <w:p w14:paraId="0A7C7191" w14:textId="77777777" w:rsidR="00686358" w:rsidRDefault="00686358" w:rsidP="00A10518">
          <w:pPr>
            <w:jc w:val="center"/>
            <w:rPr>
              <w:b/>
              <w:szCs w:val="28"/>
            </w:rPr>
          </w:pPr>
        </w:p>
      </w:tc>
    </w:tr>
    <w:tr w:rsidR="00686358" w14:paraId="71D619D4" w14:textId="77777777" w:rsidTr="00A10518">
      <w:tc>
        <w:tcPr>
          <w:tcW w:w="9344" w:type="dxa"/>
        </w:tcPr>
        <w:p w14:paraId="7AF3B0E4" w14:textId="4AF35EA8" w:rsidR="00686358" w:rsidRPr="00C7038B" w:rsidRDefault="00686358" w:rsidP="00A10518">
          <w:pPr>
            <w:jc w:val="center"/>
            <w:rPr>
              <w:szCs w:val="28"/>
            </w:rPr>
          </w:pPr>
          <w:bookmarkStart w:id="1" w:name="_Hlk125377301"/>
          <w:r>
            <w:rPr>
              <w:szCs w:val="28"/>
            </w:rPr>
            <w:t>от «</w:t>
          </w:r>
          <w:r w:rsidR="00403A0D">
            <w:rPr>
              <w:szCs w:val="28"/>
            </w:rPr>
            <w:t xml:space="preserve">    </w:t>
          </w:r>
          <w:r>
            <w:rPr>
              <w:szCs w:val="28"/>
            </w:rPr>
            <w:t>»</w:t>
          </w:r>
          <w:r w:rsidRPr="00C7038B">
            <w:rPr>
              <w:szCs w:val="28"/>
            </w:rPr>
            <w:t xml:space="preserve"> </w:t>
          </w:r>
          <w:r w:rsidR="00403A0D">
            <w:rPr>
              <w:szCs w:val="28"/>
            </w:rPr>
            <w:t>____________</w:t>
          </w:r>
          <w:r w:rsidR="003C3FBB">
            <w:rPr>
              <w:szCs w:val="28"/>
            </w:rPr>
            <w:t xml:space="preserve"> </w:t>
          </w:r>
          <w:r>
            <w:rPr>
              <w:szCs w:val="28"/>
            </w:rPr>
            <w:t>202</w:t>
          </w:r>
          <w:r w:rsidR="00E977D3">
            <w:rPr>
              <w:szCs w:val="28"/>
            </w:rPr>
            <w:t>3</w:t>
          </w:r>
          <w:r w:rsidRPr="00C7038B">
            <w:rPr>
              <w:szCs w:val="28"/>
            </w:rPr>
            <w:t xml:space="preserve"> г. №</w:t>
          </w:r>
          <w:r>
            <w:rPr>
              <w:szCs w:val="28"/>
              <w:lang w:val="en-US"/>
            </w:rPr>
            <w:t xml:space="preserve"> </w:t>
          </w:r>
          <w:r w:rsidR="00403A0D">
            <w:rPr>
              <w:szCs w:val="28"/>
            </w:rPr>
            <w:t xml:space="preserve">       </w:t>
          </w:r>
          <w:r w:rsidRPr="00C7038B">
            <w:rPr>
              <w:szCs w:val="28"/>
            </w:rPr>
            <w:t>-</w:t>
          </w:r>
          <w:r>
            <w:rPr>
              <w:szCs w:val="28"/>
            </w:rPr>
            <w:t>п</w:t>
          </w:r>
          <w:r w:rsidRPr="00C7038B">
            <w:rPr>
              <w:szCs w:val="28"/>
            </w:rPr>
            <w:t>а</w:t>
          </w:r>
          <w:bookmarkEnd w:id="1"/>
        </w:p>
      </w:tc>
    </w:tr>
    <w:tr w:rsidR="00686358" w14:paraId="3778EFDA" w14:textId="77777777" w:rsidTr="00A10518">
      <w:tc>
        <w:tcPr>
          <w:tcW w:w="9344" w:type="dxa"/>
        </w:tcPr>
        <w:p w14:paraId="3DA9D5B9" w14:textId="77777777" w:rsidR="00686358" w:rsidRPr="0037724A" w:rsidRDefault="00686358" w:rsidP="00A10518">
          <w:pPr>
            <w:jc w:val="center"/>
            <w:rPr>
              <w:szCs w:val="28"/>
            </w:rPr>
          </w:pPr>
        </w:p>
      </w:tc>
    </w:tr>
    <w:tr w:rsidR="00686358" w14:paraId="6185DC6B" w14:textId="77777777" w:rsidTr="00A10518">
      <w:tc>
        <w:tcPr>
          <w:tcW w:w="9344" w:type="dxa"/>
        </w:tcPr>
        <w:p w14:paraId="35964946" w14:textId="77777777" w:rsidR="00686358" w:rsidRPr="003958F9" w:rsidRDefault="00686358" w:rsidP="00A10518">
          <w:pPr>
            <w:jc w:val="center"/>
            <w:rPr>
              <w:sz w:val="22"/>
              <w:szCs w:val="22"/>
            </w:rPr>
          </w:pPr>
          <w:r w:rsidRPr="003958F9">
            <w:rPr>
              <w:sz w:val="22"/>
              <w:szCs w:val="22"/>
            </w:rPr>
            <w:t>г. Няндома</w:t>
          </w:r>
        </w:p>
      </w:tc>
    </w:tr>
  </w:tbl>
  <w:p w14:paraId="433A2F97" w14:textId="7D6CBFCC" w:rsidR="0004484F" w:rsidRDefault="00A10518" w:rsidP="00A10518">
    <w:pPr>
      <w:tabs>
        <w:tab w:val="left" w:pos="2835"/>
      </w:tabs>
      <w:rPr>
        <w:szCs w:val="28"/>
      </w:rPr>
    </w:pPr>
    <w:r w:rsidRPr="007820C9"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0BE12B2" wp14:editId="265E0519">
          <wp:simplePos x="0" y="0"/>
          <wp:positionH relativeFrom="column">
            <wp:posOffset>2688590</wp:posOffset>
          </wp:positionH>
          <wp:positionV relativeFrom="paragraph">
            <wp:posOffset>-128270</wp:posOffset>
          </wp:positionV>
          <wp:extent cx="564996" cy="680265"/>
          <wp:effectExtent l="0" t="0" r="6985" b="5715"/>
          <wp:wrapNone/>
          <wp:docPr id="5" name="Рисунок 5" descr="Няндомский район-Г одноцветный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Няндомский район-Г одноцветны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96" cy="68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0C0658" w14:textId="77777777" w:rsidR="00AF1231" w:rsidRPr="00D729AA" w:rsidRDefault="00AF1231" w:rsidP="001518B1">
    <w:pPr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D46" w14:textId="77777777" w:rsidR="00A727B1" w:rsidRDefault="00A727B1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C92D3D" w14:textId="77777777" w:rsidR="00A727B1" w:rsidRDefault="00A727B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27822"/>
      <w:docPartObj>
        <w:docPartGallery w:val="Page Numbers (Top of Page)"/>
        <w:docPartUnique/>
      </w:docPartObj>
    </w:sdtPr>
    <w:sdtEndPr/>
    <w:sdtContent>
      <w:p w14:paraId="11E04110" w14:textId="453D47D9" w:rsidR="00F9168C" w:rsidRDefault="00F91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8D171" w14:textId="77777777" w:rsidR="00A727B1" w:rsidRDefault="00A727B1" w:rsidP="00BD0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</w:abstractNum>
  <w:abstractNum w:abstractNumId="1" w15:restartNumberingAfterBreak="0">
    <w:nsid w:val="067566D9"/>
    <w:multiLevelType w:val="hybridMultilevel"/>
    <w:tmpl w:val="7B32CE3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E64EE"/>
    <w:multiLevelType w:val="hybridMultilevel"/>
    <w:tmpl w:val="863C245A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4E96"/>
    <w:multiLevelType w:val="hybridMultilevel"/>
    <w:tmpl w:val="34646F48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C579D"/>
    <w:multiLevelType w:val="multilevel"/>
    <w:tmpl w:val="B4220BBE"/>
    <w:lvl w:ilvl="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3C9E2BA8"/>
    <w:multiLevelType w:val="hybridMultilevel"/>
    <w:tmpl w:val="66B00168"/>
    <w:lvl w:ilvl="0" w:tplc="66868DD4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6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7A6"/>
    <w:multiLevelType w:val="hybridMultilevel"/>
    <w:tmpl w:val="1D5CAA24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F96A6D"/>
    <w:multiLevelType w:val="hybridMultilevel"/>
    <w:tmpl w:val="2DA0B8D8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484F"/>
    <w:rsid w:val="000466B8"/>
    <w:rsid w:val="00046CBF"/>
    <w:rsid w:val="00046F21"/>
    <w:rsid w:val="000477AB"/>
    <w:rsid w:val="00047817"/>
    <w:rsid w:val="000479A1"/>
    <w:rsid w:val="0005080C"/>
    <w:rsid w:val="00050987"/>
    <w:rsid w:val="000530A0"/>
    <w:rsid w:val="000537A1"/>
    <w:rsid w:val="00053856"/>
    <w:rsid w:val="0005781A"/>
    <w:rsid w:val="00057EB5"/>
    <w:rsid w:val="00057EE7"/>
    <w:rsid w:val="00060434"/>
    <w:rsid w:val="00061894"/>
    <w:rsid w:val="00061D04"/>
    <w:rsid w:val="00062300"/>
    <w:rsid w:val="00063D55"/>
    <w:rsid w:val="00064752"/>
    <w:rsid w:val="00064A53"/>
    <w:rsid w:val="00065CE9"/>
    <w:rsid w:val="00066861"/>
    <w:rsid w:val="000675AB"/>
    <w:rsid w:val="00072230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57B8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333C"/>
    <w:rsid w:val="000F3472"/>
    <w:rsid w:val="000F499D"/>
    <w:rsid w:val="000F504A"/>
    <w:rsid w:val="000F6D75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55CF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66846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330B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5E1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0D88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5FA5"/>
    <w:rsid w:val="002A62F0"/>
    <w:rsid w:val="002A7736"/>
    <w:rsid w:val="002A7759"/>
    <w:rsid w:val="002B1319"/>
    <w:rsid w:val="002B156F"/>
    <w:rsid w:val="002B1B81"/>
    <w:rsid w:val="002B3F30"/>
    <w:rsid w:val="002B433B"/>
    <w:rsid w:val="002B456C"/>
    <w:rsid w:val="002B6AFF"/>
    <w:rsid w:val="002B744E"/>
    <w:rsid w:val="002B7F56"/>
    <w:rsid w:val="002C0F7D"/>
    <w:rsid w:val="002C2E36"/>
    <w:rsid w:val="002C328E"/>
    <w:rsid w:val="002C643B"/>
    <w:rsid w:val="002C6F01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20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2F33"/>
    <w:rsid w:val="00393AA9"/>
    <w:rsid w:val="003953BC"/>
    <w:rsid w:val="00395435"/>
    <w:rsid w:val="003958F9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3FBB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3A0D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4FDE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0AA5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4338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5FD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E82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5CF7"/>
    <w:rsid w:val="0060666B"/>
    <w:rsid w:val="006066FD"/>
    <w:rsid w:val="00606CFF"/>
    <w:rsid w:val="0060792E"/>
    <w:rsid w:val="006106A2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358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3636"/>
    <w:rsid w:val="0071462B"/>
    <w:rsid w:val="00714650"/>
    <w:rsid w:val="0071539A"/>
    <w:rsid w:val="007168B7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524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CF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A650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6B3C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D7DF4"/>
    <w:rsid w:val="007E1300"/>
    <w:rsid w:val="007E1876"/>
    <w:rsid w:val="007E1A20"/>
    <w:rsid w:val="007E2337"/>
    <w:rsid w:val="007E29B3"/>
    <w:rsid w:val="007E42A4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1D1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150"/>
    <w:rsid w:val="008245F5"/>
    <w:rsid w:val="00824C76"/>
    <w:rsid w:val="00825819"/>
    <w:rsid w:val="00827264"/>
    <w:rsid w:val="00830F71"/>
    <w:rsid w:val="0083193D"/>
    <w:rsid w:val="00831B63"/>
    <w:rsid w:val="0083245B"/>
    <w:rsid w:val="00834A1B"/>
    <w:rsid w:val="00835133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9666F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186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27C3"/>
    <w:rsid w:val="00982F9B"/>
    <w:rsid w:val="00983349"/>
    <w:rsid w:val="00983CA6"/>
    <w:rsid w:val="009842D4"/>
    <w:rsid w:val="00984612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DB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CFA"/>
    <w:rsid w:val="009F299D"/>
    <w:rsid w:val="009F2F0F"/>
    <w:rsid w:val="009F31EA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6DB7"/>
    <w:rsid w:val="00A07311"/>
    <w:rsid w:val="00A07BAB"/>
    <w:rsid w:val="00A10142"/>
    <w:rsid w:val="00A10518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B76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578"/>
    <w:rsid w:val="00A5380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477E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C7C3F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1231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FAE"/>
    <w:rsid w:val="00B0430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5FAB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6E26"/>
    <w:rsid w:val="00B37207"/>
    <w:rsid w:val="00B37DD1"/>
    <w:rsid w:val="00B40163"/>
    <w:rsid w:val="00B40DD4"/>
    <w:rsid w:val="00B41685"/>
    <w:rsid w:val="00B42D46"/>
    <w:rsid w:val="00B42FB1"/>
    <w:rsid w:val="00B42FB4"/>
    <w:rsid w:val="00B43C13"/>
    <w:rsid w:val="00B45108"/>
    <w:rsid w:val="00B50E58"/>
    <w:rsid w:val="00B510E8"/>
    <w:rsid w:val="00B5555F"/>
    <w:rsid w:val="00B558E1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1492"/>
    <w:rsid w:val="00B82377"/>
    <w:rsid w:val="00B8237E"/>
    <w:rsid w:val="00B82DB1"/>
    <w:rsid w:val="00B834A0"/>
    <w:rsid w:val="00B835AA"/>
    <w:rsid w:val="00B83739"/>
    <w:rsid w:val="00B86209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5465"/>
    <w:rsid w:val="00C672DF"/>
    <w:rsid w:val="00C6760F"/>
    <w:rsid w:val="00C6780B"/>
    <w:rsid w:val="00C70D45"/>
    <w:rsid w:val="00C722B6"/>
    <w:rsid w:val="00C7357A"/>
    <w:rsid w:val="00C74FAF"/>
    <w:rsid w:val="00C758CD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2C61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17D7D"/>
    <w:rsid w:val="00D20A30"/>
    <w:rsid w:val="00D225DF"/>
    <w:rsid w:val="00D22C6B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54C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3707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4FD8"/>
    <w:rsid w:val="00E05C7F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3C19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1FC5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77A3F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7D3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4345"/>
    <w:rsid w:val="00ED5B17"/>
    <w:rsid w:val="00EE0019"/>
    <w:rsid w:val="00EE13ED"/>
    <w:rsid w:val="00EE26BD"/>
    <w:rsid w:val="00EE2B71"/>
    <w:rsid w:val="00EE334F"/>
    <w:rsid w:val="00EE39E2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15C"/>
    <w:rsid w:val="00EF3843"/>
    <w:rsid w:val="00EF3DA8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68C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8F9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6B5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5E6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link w:val="western0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f8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  <w:style w:type="character" w:customStyle="1" w:styleId="western0">
    <w:name w:val="western Знак"/>
    <w:link w:val="western"/>
    <w:rsid w:val="006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formattexttopleveltext">
    <w:name w:val="formattext toplevel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A06DB7"/>
    <w:pPr>
      <w:suppressAutoHyphens/>
      <w:spacing w:after="120"/>
    </w:pPr>
    <w:rPr>
      <w:kern w:val="2"/>
      <w:sz w:val="16"/>
      <w:szCs w:val="16"/>
      <w:lang w:eastAsia="ar-SA"/>
    </w:rPr>
  </w:style>
  <w:style w:type="character" w:customStyle="1" w:styleId="FontStyle42">
    <w:name w:val="Font Style42"/>
    <w:basedOn w:val="a0"/>
    <w:uiPriority w:val="99"/>
    <w:rsid w:val="008021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021D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021D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8021D1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1E5E1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093-F12D-4ADE-82DC-D84313A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GO26kab2</cp:lastModifiedBy>
  <cp:revision>7</cp:revision>
  <cp:lastPrinted>2023-09-19T11:58:00Z</cp:lastPrinted>
  <dcterms:created xsi:type="dcterms:W3CDTF">2023-03-31T07:33:00Z</dcterms:created>
  <dcterms:modified xsi:type="dcterms:W3CDTF">2023-09-19T13:09:00Z</dcterms:modified>
</cp:coreProperties>
</file>