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2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40026" w14:paraId="72A399D7" w14:textId="77777777" w:rsidTr="00340026">
        <w:tc>
          <w:tcPr>
            <w:tcW w:w="9570" w:type="dxa"/>
          </w:tcPr>
          <w:p w14:paraId="612C09CC" w14:textId="13E788E7" w:rsidR="00340026" w:rsidRDefault="004A6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 xml:space="preserve">  </w:t>
            </w:r>
            <w:r w:rsidR="00340026">
              <w:rPr>
                <w:rFonts w:ascii="Times New Roman" w:eastAsia="Calibri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15FBEEA" wp14:editId="24E5D0EE">
                  <wp:extent cx="561975" cy="676275"/>
                  <wp:effectExtent l="0" t="0" r="9525" b="9525"/>
                  <wp:docPr id="1" name="Рисунок 1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80BB70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434FD49E" w14:textId="77777777" w:rsidTr="00340026">
        <w:tc>
          <w:tcPr>
            <w:tcW w:w="9570" w:type="dxa"/>
          </w:tcPr>
          <w:p w14:paraId="0951CB83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21F9248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НЯНДОМСКОГО МУНИЦИПАЛЬНОГО ОКРУГА</w:t>
            </w:r>
          </w:p>
          <w:p w14:paraId="6DFC0565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7867DB2A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</w:tc>
      </w:tr>
      <w:tr w:rsidR="00340026" w14:paraId="5668CDEC" w14:textId="77777777" w:rsidTr="00340026">
        <w:tc>
          <w:tcPr>
            <w:tcW w:w="9570" w:type="dxa"/>
            <w:hideMark/>
          </w:tcPr>
          <w:p w14:paraId="689C7CB3" w14:textId="77777777" w:rsidR="00340026" w:rsidRDefault="00340026">
            <w:pPr>
              <w:spacing w:after="0" w:line="240" w:lineRule="auto"/>
              <w:jc w:val="center"/>
              <w:rPr>
                <w:rFonts w:ascii="Georgia" w:eastAsia="Calibri" w:hAnsi="Georgia" w:cs="Times New Roman"/>
                <w:b/>
                <w:sz w:val="36"/>
                <w:szCs w:val="36"/>
              </w:rPr>
            </w:pPr>
            <w:r>
              <w:rPr>
                <w:rFonts w:ascii="Georgia" w:eastAsia="Calibri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340026" w14:paraId="4D75D474" w14:textId="77777777" w:rsidTr="00340026">
        <w:tc>
          <w:tcPr>
            <w:tcW w:w="9570" w:type="dxa"/>
          </w:tcPr>
          <w:p w14:paraId="0DB0A9FC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6F80F4A0" w14:textId="77777777" w:rsidTr="00340026">
        <w:tc>
          <w:tcPr>
            <w:tcW w:w="9570" w:type="dxa"/>
            <w:hideMark/>
          </w:tcPr>
          <w:p w14:paraId="3C6450EA" w14:textId="73DABB6B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«</w:t>
            </w:r>
            <w:r w:rsidR="008703C7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8703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июня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 w:rsidR="00C5483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</w:t>
            </w:r>
            <w:r w:rsidR="008703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138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-па</w:t>
            </w:r>
          </w:p>
        </w:tc>
      </w:tr>
      <w:tr w:rsidR="00340026" w14:paraId="3F5E6167" w14:textId="77777777" w:rsidTr="00340026">
        <w:tc>
          <w:tcPr>
            <w:tcW w:w="9570" w:type="dxa"/>
          </w:tcPr>
          <w:p w14:paraId="4135933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54EFF1E" w14:textId="77777777" w:rsidTr="00340026">
        <w:tc>
          <w:tcPr>
            <w:tcW w:w="9570" w:type="dxa"/>
            <w:hideMark/>
          </w:tcPr>
          <w:p w14:paraId="22CB88E2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г. Няндома</w:t>
            </w:r>
          </w:p>
        </w:tc>
      </w:tr>
      <w:tr w:rsidR="00340026" w14:paraId="38DF61FD" w14:textId="77777777" w:rsidTr="00340026">
        <w:tc>
          <w:tcPr>
            <w:tcW w:w="9570" w:type="dxa"/>
          </w:tcPr>
          <w:p w14:paraId="729E2AD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339BDB3" w14:textId="77777777" w:rsidTr="00340026">
        <w:tc>
          <w:tcPr>
            <w:tcW w:w="9570" w:type="dxa"/>
          </w:tcPr>
          <w:p w14:paraId="6CBEEA91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A6597D9" w14:textId="492B1493" w:rsidR="001E6B35" w:rsidRPr="00B952E5" w:rsidRDefault="00340026" w:rsidP="008703C7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6B35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55317E" w:rsidRPr="001E6B35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</w:t>
      </w:r>
      <w:r w:rsidR="00B952E5">
        <w:rPr>
          <w:rFonts w:ascii="Times New Roman" w:hAnsi="Times New Roman" w:cs="Times New Roman"/>
          <w:b/>
          <w:bCs/>
          <w:sz w:val="28"/>
          <w:szCs w:val="28"/>
        </w:rPr>
        <w:t>дополнений</w:t>
      </w:r>
      <w:r w:rsidR="008C7334">
        <w:rPr>
          <w:rFonts w:ascii="Times New Roman" w:hAnsi="Times New Roman" w:cs="Times New Roman"/>
          <w:b/>
          <w:bCs/>
          <w:sz w:val="28"/>
          <w:szCs w:val="28"/>
        </w:rPr>
        <w:t xml:space="preserve"> и изменений</w:t>
      </w:r>
      <w:r w:rsidR="0055317E" w:rsidRPr="001E6B35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B952E5" w:rsidRPr="00B952E5">
        <w:rPr>
          <w:rFonts w:ascii="Times New Roman" w:hAnsi="Times New Roman" w:cs="Times New Roman"/>
          <w:b/>
          <w:bCs/>
          <w:sz w:val="28"/>
          <w:szCs w:val="28"/>
        </w:rPr>
        <w:t>Реестр маршрутов</w:t>
      </w:r>
      <w:r w:rsidR="008703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952E5" w:rsidRPr="00B952E5">
        <w:rPr>
          <w:rFonts w:ascii="Times New Roman" w:hAnsi="Times New Roman" w:cs="Times New Roman"/>
          <w:b/>
          <w:bCs/>
          <w:sz w:val="28"/>
          <w:szCs w:val="28"/>
        </w:rPr>
        <w:t>регулярных перевозок на территории Няндомского муниципального округа Архангельской области</w:t>
      </w:r>
    </w:p>
    <w:p w14:paraId="04EA1583" w14:textId="77777777" w:rsidR="001E6B35" w:rsidRPr="0055317E" w:rsidRDefault="001E6B35" w:rsidP="008703C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91C748" w14:textId="3BC20DF7" w:rsidR="006A1BA8" w:rsidRPr="006A1BA8" w:rsidRDefault="00340026" w:rsidP="006A1BA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1BA8">
        <w:rPr>
          <w:rFonts w:ascii="Times New Roman" w:hAnsi="Times New Roman" w:cs="Times New Roman"/>
          <w:sz w:val="28"/>
          <w:szCs w:val="28"/>
        </w:rPr>
        <w:t xml:space="preserve">В соответствии со статьей 16 Федерального закона от 6 октября </w:t>
      </w:r>
      <w:r w:rsidR="008703C7">
        <w:rPr>
          <w:rFonts w:ascii="Times New Roman" w:hAnsi="Times New Roman" w:cs="Times New Roman"/>
          <w:sz w:val="28"/>
          <w:szCs w:val="28"/>
        </w:rPr>
        <w:br/>
      </w:r>
      <w:r w:rsidRPr="006A1BA8">
        <w:rPr>
          <w:rFonts w:ascii="Times New Roman" w:hAnsi="Times New Roman" w:cs="Times New Roman"/>
          <w:sz w:val="28"/>
          <w:szCs w:val="28"/>
        </w:rPr>
        <w:t>2003 г</w:t>
      </w:r>
      <w:r w:rsidR="008703C7">
        <w:rPr>
          <w:rFonts w:ascii="Times New Roman" w:hAnsi="Times New Roman" w:cs="Times New Roman"/>
          <w:sz w:val="28"/>
          <w:szCs w:val="28"/>
        </w:rPr>
        <w:t>ода</w:t>
      </w:r>
      <w:r w:rsidRPr="006A1BA8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</w:t>
      </w:r>
      <w:r w:rsidR="00A04639" w:rsidRPr="006A1BA8">
        <w:rPr>
          <w:rFonts w:ascii="Times New Roman" w:hAnsi="Times New Roman" w:cs="Times New Roman"/>
          <w:sz w:val="28"/>
          <w:szCs w:val="28"/>
        </w:rPr>
        <w:t>ями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="00696457" w:rsidRPr="006A1BA8">
        <w:rPr>
          <w:rFonts w:ascii="Times New Roman" w:hAnsi="Times New Roman" w:cs="Times New Roman"/>
          <w:sz w:val="28"/>
          <w:szCs w:val="28"/>
        </w:rPr>
        <w:t>25</w:t>
      </w:r>
      <w:r w:rsidR="00A04639" w:rsidRPr="006A1BA8">
        <w:rPr>
          <w:rFonts w:ascii="Times New Roman" w:hAnsi="Times New Roman" w:cs="Times New Roman"/>
          <w:sz w:val="28"/>
          <w:szCs w:val="28"/>
        </w:rPr>
        <w:t>, 26</w:t>
      </w:r>
      <w:r w:rsidRPr="006A1BA8">
        <w:rPr>
          <w:rFonts w:ascii="Times New Roman" w:hAnsi="Times New Roman" w:cs="Times New Roman"/>
          <w:sz w:val="28"/>
          <w:szCs w:val="28"/>
        </w:rPr>
        <w:t xml:space="preserve"> Федерального закона от 13 июля 2015 г</w:t>
      </w:r>
      <w:r w:rsidR="00243EC9">
        <w:rPr>
          <w:rFonts w:ascii="Times New Roman" w:hAnsi="Times New Roman" w:cs="Times New Roman"/>
          <w:sz w:val="28"/>
          <w:szCs w:val="28"/>
        </w:rPr>
        <w:t>.</w:t>
      </w:r>
      <w:r w:rsidRPr="006A1BA8">
        <w:rPr>
          <w:rFonts w:ascii="Times New Roman" w:hAnsi="Times New Roman" w:cs="Times New Roman"/>
          <w:sz w:val="28"/>
          <w:szCs w:val="28"/>
        </w:rPr>
        <w:t xml:space="preserve"> № 220-ФЗ «Об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="00A04639" w:rsidRPr="006A1BA8">
        <w:rPr>
          <w:rFonts w:ascii="Times New Roman" w:hAnsi="Times New Roman" w:cs="Times New Roman"/>
          <w:sz w:val="28"/>
          <w:szCs w:val="28"/>
        </w:rPr>
        <w:t>пункт</w:t>
      </w:r>
      <w:r w:rsidR="006A1BA8" w:rsidRPr="006A1BA8">
        <w:rPr>
          <w:rFonts w:ascii="Times New Roman" w:hAnsi="Times New Roman" w:cs="Times New Roman"/>
          <w:sz w:val="28"/>
          <w:szCs w:val="28"/>
        </w:rPr>
        <w:t>ом</w:t>
      </w:r>
      <w:r w:rsidR="00A04639" w:rsidRPr="006A1BA8">
        <w:rPr>
          <w:rFonts w:ascii="Times New Roman" w:hAnsi="Times New Roman" w:cs="Times New Roman"/>
          <w:sz w:val="28"/>
          <w:szCs w:val="28"/>
        </w:rPr>
        <w:t xml:space="preserve"> 4 </w:t>
      </w:r>
      <w:r w:rsidRPr="006A1BA8">
        <w:rPr>
          <w:rFonts w:ascii="Times New Roman" w:hAnsi="Times New Roman" w:cs="Times New Roman"/>
          <w:sz w:val="28"/>
          <w:szCs w:val="28"/>
        </w:rPr>
        <w:t>стать</w:t>
      </w:r>
      <w:r w:rsidR="00A04639" w:rsidRPr="006A1BA8">
        <w:rPr>
          <w:rFonts w:ascii="Times New Roman" w:hAnsi="Times New Roman" w:cs="Times New Roman"/>
          <w:sz w:val="28"/>
          <w:szCs w:val="28"/>
        </w:rPr>
        <w:t>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5</w:t>
      </w:r>
      <w:r w:rsidR="006A1BA8"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="006A1E69">
        <w:rPr>
          <w:rFonts w:ascii="Times New Roman" w:hAnsi="Times New Roman" w:cs="Times New Roman"/>
          <w:sz w:val="28"/>
          <w:szCs w:val="28"/>
        </w:rPr>
        <w:t>о</w:t>
      </w:r>
      <w:r w:rsidRPr="006A1BA8">
        <w:rPr>
          <w:rFonts w:ascii="Times New Roman" w:hAnsi="Times New Roman" w:cs="Times New Roman"/>
          <w:sz w:val="28"/>
          <w:szCs w:val="28"/>
        </w:rPr>
        <w:t>бластного закона от 30 мая 2014 г</w:t>
      </w:r>
      <w:r w:rsidR="00243EC9">
        <w:rPr>
          <w:rFonts w:ascii="Times New Roman" w:hAnsi="Times New Roman" w:cs="Times New Roman"/>
          <w:sz w:val="28"/>
          <w:szCs w:val="28"/>
        </w:rPr>
        <w:t>.</w:t>
      </w:r>
      <w:r w:rsidRPr="006A1BA8">
        <w:rPr>
          <w:rFonts w:ascii="Times New Roman" w:hAnsi="Times New Roman" w:cs="Times New Roman"/>
          <w:sz w:val="28"/>
          <w:szCs w:val="28"/>
        </w:rPr>
        <w:t xml:space="preserve"> № 130-8-ОЗ «Об организации транспортного обслуживания населения автомобильным транспортом общего пользования в Архангельской области», постановлением администрации Няндомского муниципального округа Архангельской области от 22 февраля 2023 г</w:t>
      </w:r>
      <w:r w:rsidR="00243EC9">
        <w:rPr>
          <w:rFonts w:ascii="Times New Roman" w:hAnsi="Times New Roman" w:cs="Times New Roman"/>
          <w:sz w:val="28"/>
          <w:szCs w:val="28"/>
        </w:rPr>
        <w:t>.</w:t>
      </w:r>
      <w:r w:rsidRPr="006A1BA8">
        <w:rPr>
          <w:rFonts w:ascii="Times New Roman" w:hAnsi="Times New Roman" w:cs="Times New Roman"/>
          <w:sz w:val="28"/>
          <w:szCs w:val="28"/>
        </w:rPr>
        <w:t xml:space="preserve"> № 123-па «Об утверждении документа планирования регулярных перевозок по регулируемым и нерегулируемым тарифам на территории Няндомского муниципального округа Архангельской области»,</w:t>
      </w:r>
      <w:r w:rsidRPr="006A1BA8">
        <w:rPr>
          <w:rFonts w:ascii="Times New Roman" w:hAnsi="Times New Roman" w:cs="Times New Roman"/>
        </w:rPr>
        <w:t xml:space="preserve"> </w:t>
      </w:r>
      <w:r w:rsidRPr="006A1BA8">
        <w:rPr>
          <w:rFonts w:ascii="Times New Roman" w:hAnsi="Times New Roman" w:cs="Times New Roman"/>
          <w:sz w:val="28"/>
          <w:szCs w:val="28"/>
        </w:rPr>
        <w:t>руководствуясь статьей 6, пунктом 8 статьи 10, статьями 40</w:t>
      </w:r>
      <w:r w:rsidR="00A04639" w:rsidRPr="006A1BA8">
        <w:rPr>
          <w:rFonts w:ascii="Times New Roman" w:hAnsi="Times New Roman" w:cs="Times New Roman"/>
          <w:sz w:val="28"/>
          <w:szCs w:val="28"/>
        </w:rPr>
        <w:t>, 43</w:t>
      </w:r>
      <w:r w:rsidR="00630C4E"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Pr="006A1BA8">
        <w:rPr>
          <w:rFonts w:ascii="Times New Roman" w:hAnsi="Times New Roman" w:cs="Times New Roman"/>
          <w:sz w:val="28"/>
          <w:szCs w:val="28"/>
        </w:rPr>
        <w:t xml:space="preserve">Устава Няндомского муниципального округа, администрация Няндомского муниципального округа Архангельской области </w:t>
      </w:r>
      <w:r w:rsidRPr="006A1BA8"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14:paraId="7122F023" w14:textId="3E8D59FB" w:rsidR="000B5DEB" w:rsidRDefault="000B5DEB" w:rsidP="000B5DEB">
      <w:pPr>
        <w:pStyle w:val="Default"/>
        <w:tabs>
          <w:tab w:val="left" w:pos="709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80747" w:rsidRPr="006A1BA8">
        <w:rPr>
          <w:sz w:val="28"/>
          <w:szCs w:val="28"/>
        </w:rPr>
        <w:t>1.</w:t>
      </w:r>
      <w:r w:rsidR="008C7334">
        <w:rPr>
          <w:sz w:val="28"/>
          <w:szCs w:val="28"/>
        </w:rPr>
        <w:t> </w:t>
      </w:r>
      <w:r w:rsidR="00D81E32">
        <w:rPr>
          <w:sz w:val="28"/>
          <w:szCs w:val="28"/>
        </w:rPr>
        <w:t xml:space="preserve">Внести в </w:t>
      </w:r>
      <w:r w:rsidR="00B952E5">
        <w:rPr>
          <w:sz w:val="28"/>
          <w:szCs w:val="28"/>
        </w:rPr>
        <w:t>Р</w:t>
      </w:r>
      <w:r w:rsidRPr="000B5DEB">
        <w:rPr>
          <w:sz w:val="28"/>
          <w:szCs w:val="28"/>
        </w:rPr>
        <w:t>еестр маршрутов регулярных перевозок на территории Няндомского муниципального округа Архангельской области</w:t>
      </w:r>
      <w:r w:rsidR="00970F5F">
        <w:rPr>
          <w:sz w:val="28"/>
          <w:szCs w:val="28"/>
        </w:rPr>
        <w:t>, утвержденный постановлением администрации Няндомского муниципального округа Архангельской области № 23-па от 26 января 2024</w:t>
      </w:r>
      <w:r w:rsidR="00243EC9">
        <w:rPr>
          <w:sz w:val="28"/>
          <w:szCs w:val="28"/>
        </w:rPr>
        <w:t xml:space="preserve"> </w:t>
      </w:r>
      <w:r w:rsidR="00970F5F">
        <w:rPr>
          <w:sz w:val="28"/>
          <w:szCs w:val="28"/>
        </w:rPr>
        <w:t>г.</w:t>
      </w:r>
      <w:r w:rsidR="000236FC">
        <w:rPr>
          <w:sz w:val="28"/>
          <w:szCs w:val="28"/>
        </w:rPr>
        <w:t xml:space="preserve"> (далее-Реестр)</w:t>
      </w:r>
      <w:r w:rsidR="00B952E5">
        <w:rPr>
          <w:sz w:val="28"/>
          <w:szCs w:val="28"/>
        </w:rPr>
        <w:t xml:space="preserve">, следующие </w:t>
      </w:r>
      <w:r w:rsidR="008C7334">
        <w:rPr>
          <w:sz w:val="28"/>
          <w:szCs w:val="28"/>
        </w:rPr>
        <w:t>дополнения и изменения</w:t>
      </w:r>
      <w:r w:rsidR="00B952E5">
        <w:rPr>
          <w:sz w:val="28"/>
          <w:szCs w:val="28"/>
        </w:rPr>
        <w:t>:</w:t>
      </w:r>
    </w:p>
    <w:p w14:paraId="416DE629" w14:textId="5DCCC2F6" w:rsidR="006A1BA8" w:rsidRDefault="00115481" w:rsidP="0011548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52E5">
        <w:rPr>
          <w:rFonts w:ascii="Times New Roman" w:hAnsi="Times New Roman" w:cs="Times New Roman"/>
          <w:sz w:val="28"/>
          <w:szCs w:val="28"/>
        </w:rPr>
        <w:t>1.1.</w:t>
      </w:r>
      <w:r w:rsidR="008C7334">
        <w:rPr>
          <w:rFonts w:ascii="Times New Roman" w:hAnsi="Times New Roman" w:cs="Times New Roman"/>
          <w:sz w:val="28"/>
          <w:szCs w:val="28"/>
        </w:rPr>
        <w:t xml:space="preserve"> Дополнить </w:t>
      </w:r>
      <w:r w:rsidR="000236FC">
        <w:rPr>
          <w:rFonts w:ascii="Times New Roman" w:hAnsi="Times New Roman" w:cs="Times New Roman"/>
          <w:sz w:val="28"/>
          <w:szCs w:val="28"/>
        </w:rPr>
        <w:t>Реестр</w:t>
      </w:r>
      <w:r w:rsidR="00B952E5">
        <w:rPr>
          <w:rFonts w:ascii="Times New Roman" w:hAnsi="Times New Roman" w:cs="Times New Roman"/>
          <w:sz w:val="28"/>
          <w:szCs w:val="28"/>
        </w:rPr>
        <w:t xml:space="preserve"> граф</w:t>
      </w:r>
      <w:r w:rsidR="000236FC">
        <w:rPr>
          <w:rFonts w:ascii="Times New Roman" w:hAnsi="Times New Roman" w:cs="Times New Roman"/>
          <w:sz w:val="28"/>
          <w:szCs w:val="28"/>
        </w:rPr>
        <w:t>ой</w:t>
      </w:r>
      <w:r w:rsidR="00B952E5">
        <w:rPr>
          <w:rFonts w:ascii="Times New Roman" w:hAnsi="Times New Roman" w:cs="Times New Roman"/>
          <w:sz w:val="28"/>
          <w:szCs w:val="28"/>
        </w:rPr>
        <w:t xml:space="preserve"> 13</w:t>
      </w:r>
      <w:r w:rsidR="008C7334">
        <w:rPr>
          <w:rFonts w:ascii="Times New Roman" w:hAnsi="Times New Roman" w:cs="Times New Roman"/>
          <w:sz w:val="28"/>
          <w:szCs w:val="28"/>
        </w:rPr>
        <w:t xml:space="preserve"> «</w:t>
      </w:r>
      <w:r w:rsidR="008C7334" w:rsidRPr="008C7334">
        <w:rPr>
          <w:rFonts w:ascii="Times New Roman" w:hAnsi="Times New Roman" w:cs="Times New Roman"/>
          <w:sz w:val="28"/>
          <w:szCs w:val="28"/>
        </w:rPr>
        <w:t>Об открытии, закрытии или изменении маршрута регулярного сообщения</w:t>
      </w:r>
      <w:r w:rsidR="008C7334">
        <w:rPr>
          <w:rFonts w:ascii="Times New Roman" w:hAnsi="Times New Roman" w:cs="Times New Roman"/>
          <w:sz w:val="28"/>
          <w:szCs w:val="28"/>
        </w:rPr>
        <w:t>»</w:t>
      </w:r>
      <w:r w:rsidR="006A1E69">
        <w:rPr>
          <w:rFonts w:ascii="Times New Roman" w:hAnsi="Times New Roman" w:cs="Times New Roman"/>
          <w:sz w:val="28"/>
          <w:szCs w:val="28"/>
        </w:rPr>
        <w:t>.</w:t>
      </w:r>
    </w:p>
    <w:p w14:paraId="5D996619" w14:textId="72D71C2C" w:rsidR="00BC3EC8" w:rsidRDefault="006947D9" w:rsidP="00BC3EC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C3EC8">
        <w:rPr>
          <w:rFonts w:ascii="Times New Roman" w:hAnsi="Times New Roman" w:cs="Times New Roman"/>
          <w:sz w:val="28"/>
          <w:szCs w:val="28"/>
        </w:rPr>
        <w:t xml:space="preserve"> </w:t>
      </w:r>
      <w:r w:rsidR="008C7334">
        <w:rPr>
          <w:rFonts w:ascii="Times New Roman" w:hAnsi="Times New Roman" w:cs="Times New Roman"/>
          <w:sz w:val="28"/>
          <w:szCs w:val="28"/>
        </w:rPr>
        <w:t>1.2. Исключить из Реестра</w:t>
      </w:r>
      <w:r w:rsidR="006F0A59">
        <w:rPr>
          <w:rFonts w:ascii="Times New Roman" w:hAnsi="Times New Roman" w:cs="Times New Roman"/>
          <w:sz w:val="28"/>
          <w:szCs w:val="28"/>
        </w:rPr>
        <w:t xml:space="preserve"> реестровый номер </w:t>
      </w:r>
      <w:r w:rsidR="00D82D74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5481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090B6F">
        <w:rPr>
          <w:rFonts w:ascii="Times New Roman" w:hAnsi="Times New Roman" w:cs="Times New Roman"/>
          <w:sz w:val="28"/>
          <w:szCs w:val="28"/>
        </w:rPr>
        <w:t xml:space="preserve">с </w:t>
      </w:r>
      <w:r w:rsidR="00D82D74">
        <w:rPr>
          <w:rFonts w:ascii="Times New Roman" w:hAnsi="Times New Roman" w:cs="Times New Roman"/>
          <w:sz w:val="28"/>
          <w:szCs w:val="28"/>
        </w:rPr>
        <w:t>расторжением</w:t>
      </w:r>
      <w:r w:rsidR="00090B6F">
        <w:rPr>
          <w:rFonts w:ascii="Times New Roman" w:hAnsi="Times New Roman" w:cs="Times New Roman"/>
          <w:sz w:val="28"/>
          <w:szCs w:val="28"/>
        </w:rPr>
        <w:t xml:space="preserve"> </w:t>
      </w:r>
      <w:r w:rsidR="00D82D74">
        <w:rPr>
          <w:rFonts w:ascii="Times New Roman" w:hAnsi="Times New Roman" w:cs="Times New Roman"/>
          <w:sz w:val="28"/>
          <w:szCs w:val="28"/>
        </w:rPr>
        <w:t>договора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47D9">
        <w:rPr>
          <w:rFonts w:ascii="Times New Roman" w:hAnsi="Times New Roman" w:cs="Times New Roman"/>
          <w:sz w:val="28"/>
          <w:szCs w:val="28"/>
        </w:rPr>
        <w:t>на право осуществления перевозок по муниципальному маршруту регулярных перевозок по нерегулируемому тарифу</w:t>
      </w:r>
      <w:r>
        <w:rPr>
          <w:rFonts w:ascii="Times New Roman" w:hAnsi="Times New Roman" w:cs="Times New Roman"/>
          <w:sz w:val="28"/>
          <w:szCs w:val="28"/>
        </w:rPr>
        <w:t xml:space="preserve"> № 4 «НЦРБ-Каргополь 2».</w:t>
      </w:r>
    </w:p>
    <w:p w14:paraId="3042A63D" w14:textId="06AED1C0" w:rsidR="006947D9" w:rsidRPr="006947D9" w:rsidRDefault="00BC3EC8" w:rsidP="00BC3EC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6947D9">
        <w:rPr>
          <w:rFonts w:ascii="Times New Roman" w:hAnsi="Times New Roman" w:cs="Times New Roman"/>
          <w:sz w:val="28"/>
          <w:szCs w:val="28"/>
        </w:rPr>
        <w:t>1.3. Исключить из Реестра реестровый номер 30 в связи с расторжением договора</w:t>
      </w:r>
      <w:r w:rsidR="006947D9">
        <w:rPr>
          <w:rFonts w:ascii="Times New Roman" w:hAnsi="Times New Roman" w:cs="Times New Roman"/>
          <w:sz w:val="24"/>
          <w:szCs w:val="24"/>
        </w:rPr>
        <w:t xml:space="preserve"> </w:t>
      </w:r>
      <w:r w:rsidR="006947D9" w:rsidRPr="006947D9">
        <w:rPr>
          <w:rFonts w:ascii="Times New Roman" w:hAnsi="Times New Roman" w:cs="Times New Roman"/>
          <w:sz w:val="28"/>
          <w:szCs w:val="28"/>
        </w:rPr>
        <w:t>на право осуществления перевозок по муниципальному маршруту регулярных перевозок по нерегулируемому тарифу</w:t>
      </w:r>
      <w:r w:rsidR="006947D9">
        <w:rPr>
          <w:rFonts w:ascii="Times New Roman" w:hAnsi="Times New Roman" w:cs="Times New Roman"/>
          <w:sz w:val="28"/>
          <w:szCs w:val="28"/>
        </w:rPr>
        <w:t xml:space="preserve"> № 4 «Каргополь 2-НЦРБ».</w:t>
      </w:r>
    </w:p>
    <w:p w14:paraId="5B95C276" w14:textId="36C32C0C" w:rsidR="00BC3EC8" w:rsidRDefault="006947D9" w:rsidP="00BC3EC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C3EC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BC3EC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Исключить из Реестра реестровый номер 36 в связи с расторжением договора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47D9">
        <w:rPr>
          <w:rFonts w:ascii="Times New Roman" w:hAnsi="Times New Roman" w:cs="Times New Roman"/>
          <w:sz w:val="28"/>
          <w:szCs w:val="28"/>
        </w:rPr>
        <w:t>на право осуществления перевозок по муниципальному маршруту регулярных перевозок по нерегулируемому тарифу</w:t>
      </w:r>
      <w:r w:rsidR="00BC3EC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C3EC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</w:t>
      </w:r>
      <w:r w:rsidR="00BC3EC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«НЦРБ-Сельхозтехника».</w:t>
      </w:r>
    </w:p>
    <w:p w14:paraId="1C4B0FBE" w14:textId="0DDFD789" w:rsidR="00115481" w:rsidRDefault="00BC3EC8" w:rsidP="00BC3EC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C0876" w:rsidRPr="006A1BA8">
        <w:rPr>
          <w:rFonts w:ascii="Times New Roman" w:hAnsi="Times New Roman" w:cs="Times New Roman"/>
          <w:sz w:val="28"/>
          <w:szCs w:val="28"/>
        </w:rPr>
        <w:t>2.</w:t>
      </w:r>
      <w:r w:rsidR="00C54837" w:rsidRPr="006A1BA8">
        <w:rPr>
          <w:rFonts w:ascii="Times New Roman" w:hAnsi="Times New Roman" w:cs="Times New Roman"/>
          <w:sz w:val="28"/>
          <w:szCs w:val="28"/>
        </w:rPr>
        <w:t> </w:t>
      </w:r>
      <w:r w:rsidR="00115481">
        <w:rPr>
          <w:rFonts w:ascii="Times New Roman" w:hAnsi="Times New Roman" w:cs="Times New Roman"/>
          <w:sz w:val="28"/>
          <w:szCs w:val="28"/>
        </w:rPr>
        <w:t>Реестр изложить в новой редакции согласно приложению к настоящему постановлению.</w:t>
      </w:r>
    </w:p>
    <w:p w14:paraId="3B164B81" w14:textId="77777777" w:rsidR="0055317E" w:rsidRDefault="0055317E" w:rsidP="005531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40026" w:rsidRPr="006A1BA8">
        <w:rPr>
          <w:rFonts w:ascii="Times New Roman" w:hAnsi="Times New Roman" w:cs="Times New Roman"/>
          <w:sz w:val="28"/>
          <w:szCs w:val="28"/>
        </w:rPr>
        <w:t>. 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исполнением настоящего постановления возложить на отдел экономики администрации Няндомского муниципального округа Архангельской области.</w:t>
      </w:r>
    </w:p>
    <w:p w14:paraId="00B39CC1" w14:textId="27BDE566" w:rsidR="00340026" w:rsidRPr="0055317E" w:rsidRDefault="0055317E" w:rsidP="005531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области.</w:t>
      </w:r>
    </w:p>
    <w:p w14:paraId="05915688" w14:textId="46A8758B" w:rsidR="00340026" w:rsidRPr="006A1BA8" w:rsidRDefault="0055317E" w:rsidP="006A1BA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14:paraId="33B15EA6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8D0F8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C5794C" w14:textId="77777777" w:rsidR="00340026" w:rsidRDefault="00340026" w:rsidP="00340026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B276F" w14:textId="35BFF754" w:rsidR="00340026" w:rsidRDefault="00BC3EC8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И.о. </w:t>
      </w:r>
      <w:r w:rsidR="00A046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</w:t>
      </w:r>
      <w:r w:rsidR="00A046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Няндомского </w:t>
      </w:r>
    </w:p>
    <w:p w14:paraId="77B4AA75" w14:textId="3C87BC51" w:rsidR="00340026" w:rsidRDefault="00340026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         </w:t>
      </w:r>
      <w:r w:rsidR="00F907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</w:t>
      </w:r>
      <w:r w:rsidR="00A046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046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Ведерников</w:t>
      </w:r>
    </w:p>
    <w:p w14:paraId="68FC423D" w14:textId="77777777" w:rsidR="00340026" w:rsidRDefault="00340026" w:rsidP="00340026">
      <w:pPr>
        <w:tabs>
          <w:tab w:val="left" w:pos="8436"/>
        </w:tabs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8604F4" w14:textId="77777777" w:rsidR="002517B7" w:rsidRDefault="002517B7"/>
    <w:sectPr w:rsidR="002517B7" w:rsidSect="00243EC9">
      <w:headerReference w:type="default" r:id="rId8"/>
      <w:pgSz w:w="11906" w:h="16838"/>
      <w:pgMar w:top="426" w:right="851" w:bottom="851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453CF" w14:textId="77777777" w:rsidR="00F7558A" w:rsidRDefault="00F7558A" w:rsidP="00630C4E">
      <w:pPr>
        <w:spacing w:after="0" w:line="240" w:lineRule="auto"/>
      </w:pPr>
      <w:r>
        <w:separator/>
      </w:r>
    </w:p>
  </w:endnote>
  <w:endnote w:type="continuationSeparator" w:id="0">
    <w:p w14:paraId="5C4E940D" w14:textId="77777777" w:rsidR="00F7558A" w:rsidRDefault="00F7558A" w:rsidP="0063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C997D" w14:textId="77777777" w:rsidR="00F7558A" w:rsidRDefault="00F7558A" w:rsidP="00630C4E">
      <w:pPr>
        <w:spacing w:after="0" w:line="240" w:lineRule="auto"/>
      </w:pPr>
      <w:r>
        <w:separator/>
      </w:r>
    </w:p>
  </w:footnote>
  <w:footnote w:type="continuationSeparator" w:id="0">
    <w:p w14:paraId="2EEB14BC" w14:textId="77777777" w:rsidR="00F7558A" w:rsidRDefault="00F7558A" w:rsidP="00630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0583114"/>
      <w:docPartObj>
        <w:docPartGallery w:val="Page Numbers (Top of Page)"/>
        <w:docPartUnique/>
      </w:docPartObj>
    </w:sdtPr>
    <w:sdtEndPr/>
    <w:sdtContent>
      <w:p w14:paraId="70BD959D" w14:textId="093789CF" w:rsidR="00630C4E" w:rsidRDefault="00630C4E" w:rsidP="00630C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FD5F8E" w14:textId="77777777" w:rsidR="00630C4E" w:rsidRDefault="00630C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B2981"/>
    <w:multiLevelType w:val="hybridMultilevel"/>
    <w:tmpl w:val="EB781D56"/>
    <w:lvl w:ilvl="0" w:tplc="344A661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4503489F"/>
    <w:multiLevelType w:val="hybridMultilevel"/>
    <w:tmpl w:val="1D3CE9B0"/>
    <w:lvl w:ilvl="0" w:tplc="2A6AA240">
      <w:start w:val="1"/>
      <w:numFmt w:val="decimal"/>
      <w:lvlText w:val="%1."/>
      <w:lvlJc w:val="left"/>
      <w:pPr>
        <w:ind w:left="115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556550F6"/>
    <w:multiLevelType w:val="multilevel"/>
    <w:tmpl w:val="4A7020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C9B3261"/>
    <w:multiLevelType w:val="multilevel"/>
    <w:tmpl w:val="DB445E7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4" w15:restartNumberingAfterBreak="0">
    <w:nsid w:val="70DA3BA0"/>
    <w:multiLevelType w:val="hybridMultilevel"/>
    <w:tmpl w:val="511C2432"/>
    <w:lvl w:ilvl="0" w:tplc="ADCE6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E3"/>
    <w:rsid w:val="000236FC"/>
    <w:rsid w:val="00090B6F"/>
    <w:rsid w:val="000B5DEB"/>
    <w:rsid w:val="000C0876"/>
    <w:rsid w:val="000E08AB"/>
    <w:rsid w:val="000E29A8"/>
    <w:rsid w:val="00115481"/>
    <w:rsid w:val="001E6B35"/>
    <w:rsid w:val="00243EC9"/>
    <w:rsid w:val="002517B7"/>
    <w:rsid w:val="002F3908"/>
    <w:rsid w:val="00340026"/>
    <w:rsid w:val="003E2BCA"/>
    <w:rsid w:val="00403CBF"/>
    <w:rsid w:val="004708C5"/>
    <w:rsid w:val="004A66F0"/>
    <w:rsid w:val="004C2AD9"/>
    <w:rsid w:val="0055317E"/>
    <w:rsid w:val="00560B79"/>
    <w:rsid w:val="005C0962"/>
    <w:rsid w:val="006001EC"/>
    <w:rsid w:val="0060751C"/>
    <w:rsid w:val="00630C4E"/>
    <w:rsid w:val="006947D9"/>
    <w:rsid w:val="00696457"/>
    <w:rsid w:val="006A1BA8"/>
    <w:rsid w:val="006A1E69"/>
    <w:rsid w:val="006F0A59"/>
    <w:rsid w:val="00771603"/>
    <w:rsid w:val="00777339"/>
    <w:rsid w:val="00780747"/>
    <w:rsid w:val="007852E3"/>
    <w:rsid w:val="0079350D"/>
    <w:rsid w:val="0081641E"/>
    <w:rsid w:val="00824ABE"/>
    <w:rsid w:val="008703C7"/>
    <w:rsid w:val="008C7334"/>
    <w:rsid w:val="008F03BD"/>
    <w:rsid w:val="00940896"/>
    <w:rsid w:val="0095052F"/>
    <w:rsid w:val="00970F5F"/>
    <w:rsid w:val="009C6944"/>
    <w:rsid w:val="009F364C"/>
    <w:rsid w:val="00A04639"/>
    <w:rsid w:val="00A46C46"/>
    <w:rsid w:val="00B32FD0"/>
    <w:rsid w:val="00B52FBA"/>
    <w:rsid w:val="00B91E98"/>
    <w:rsid w:val="00B952E5"/>
    <w:rsid w:val="00BB115C"/>
    <w:rsid w:val="00BB52BD"/>
    <w:rsid w:val="00BC3EC8"/>
    <w:rsid w:val="00BD123D"/>
    <w:rsid w:val="00BF5C7C"/>
    <w:rsid w:val="00C54837"/>
    <w:rsid w:val="00C54A9C"/>
    <w:rsid w:val="00CA0CBA"/>
    <w:rsid w:val="00D1554A"/>
    <w:rsid w:val="00D81E32"/>
    <w:rsid w:val="00D82D74"/>
    <w:rsid w:val="00DB34F5"/>
    <w:rsid w:val="00F7558A"/>
    <w:rsid w:val="00F907EA"/>
    <w:rsid w:val="00FB3C79"/>
    <w:rsid w:val="00FF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13EC03A"/>
  <w15:chartTrackingRefBased/>
  <w15:docId w15:val="{D438F804-6A23-468F-93AA-F5D5DA8F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0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0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40026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6C4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0C4E"/>
  </w:style>
  <w:style w:type="paragraph" w:styleId="a7">
    <w:name w:val="footer"/>
    <w:basedOn w:val="a"/>
    <w:link w:val="a8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OKRMS-Delprois</cp:lastModifiedBy>
  <cp:revision>2</cp:revision>
  <cp:lastPrinted>2024-06-19T06:54:00Z</cp:lastPrinted>
  <dcterms:created xsi:type="dcterms:W3CDTF">2024-06-27T08:32:00Z</dcterms:created>
  <dcterms:modified xsi:type="dcterms:W3CDTF">2024-06-27T08:32:00Z</dcterms:modified>
</cp:coreProperties>
</file>