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16C8B" w14:textId="77777777" w:rsidR="00F56224" w:rsidRDefault="00F56224" w:rsidP="00F5622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085A609" w14:textId="63C8A010" w:rsidR="00F56224" w:rsidRDefault="00F56224" w:rsidP="00F5622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5E3DB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конкурсе целевых проектов социально ориентированных некоммерческих организаций </w:t>
      </w:r>
    </w:p>
    <w:p w14:paraId="4C316A2B" w14:textId="5FDF6173" w:rsidR="004A1CB0" w:rsidRPr="002F4640" w:rsidRDefault="004A1CB0" w:rsidP="00F5622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D2ED072" w14:textId="28C8174F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31.1 Федерального закона от 12 января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56224">
        <w:rPr>
          <w:rFonts w:ascii="Times New Roman" w:eastAsia="Times New Roman" w:hAnsi="Times New Roman" w:cs="Times New Roman"/>
          <w:sz w:val="28"/>
          <w:szCs w:val="28"/>
        </w:rPr>
        <w:t>1996 года № 7-ФЗ «О некоммерческих организациях», законом Архангельской области от 27 апреля 2011 года № 281-21-ОЗ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«О взаимодействии органов государственной власти Архангельской области и некоммерческих организаций», </w:t>
      </w:r>
      <w:r w:rsidRPr="00D618B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Положением о конкурсах целевых проектов </w:t>
      </w:r>
      <w:bookmarkStart w:id="0" w:name="_GoBack"/>
      <w:bookmarkEnd w:id="0"/>
      <w:r w:rsidRPr="00D618B8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порядке предоставления субсидий социально ориентированным некоммерческим организациям в Няндомском муниципальном округе Архангельской области 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Положение), утвержденным постановлением администрации Няндомского муниципального округа от </w:t>
      </w:r>
      <w:r w:rsidR="00D618B8" w:rsidRPr="00D618B8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 июля 2023 года №</w:t>
      </w:r>
      <w:r w:rsidR="00636407" w:rsidRPr="00D61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8B8" w:rsidRPr="00D618B8">
        <w:rPr>
          <w:rFonts w:ascii="Times New Roman" w:eastAsia="Times New Roman" w:hAnsi="Times New Roman" w:cs="Times New Roman"/>
          <w:sz w:val="28"/>
          <w:szCs w:val="28"/>
        </w:rPr>
        <w:t>299</w:t>
      </w:r>
      <w:r w:rsidRPr="00D618B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618B8">
        <w:rPr>
          <w:rFonts w:ascii="Times New Roman" w:hAnsi="Times New Roman" w:cs="Times New Roman"/>
          <w:sz w:val="28"/>
          <w:szCs w:val="28"/>
        </w:rPr>
        <w:t>статьями 6, 40 Устава Няндомского муниципального округа</w:t>
      </w:r>
      <w:r w:rsidRPr="00D618B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7FF675A" w14:textId="77777777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>1. Объявить конкурс целевых проектов социально ориентированных некоммерческих организаций (далее соответственно – конкурс, проекты) по приоритетным направлениям.</w:t>
      </w:r>
    </w:p>
    <w:p w14:paraId="2C2CBB8B" w14:textId="31D53A41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2. Назначить дату проведения 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конкурса на </w:t>
      </w:r>
      <w:r w:rsidR="008B1E9E" w:rsidRPr="00D618B8">
        <w:rPr>
          <w:rFonts w:ascii="Times New Roman" w:eastAsia="Times New Roman" w:hAnsi="Times New Roman" w:cs="Times New Roman"/>
          <w:sz w:val="28"/>
          <w:szCs w:val="28"/>
        </w:rPr>
        <w:t>7 сентября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 2023 года в 15.00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Архангельская область, город Няндома, улица 60 лет Октября, дом 13, здание администрации Няндомского </w:t>
      </w:r>
      <w:r w:rsidR="00AA3CB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>, второй этаж, зал заседаний.</w:t>
      </w:r>
    </w:p>
    <w:p w14:paraId="4B2380C9" w14:textId="6BD7EA7F" w:rsid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>3. Прием конкурсной документации на участие в конкурсе осуществляется лично или по почте по следующему адресу: Архангельская область, город Няндома, улица 60 лет Октября, дом 13, кабинет №</w:t>
      </w:r>
      <w:r w:rsidR="000537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18. Контактное лицо: </w:t>
      </w:r>
      <w:r>
        <w:rPr>
          <w:rFonts w:ascii="Times New Roman" w:eastAsia="Times New Roman" w:hAnsi="Times New Roman" w:cs="Times New Roman"/>
          <w:sz w:val="28"/>
          <w:szCs w:val="28"/>
        </w:rPr>
        <w:t>Бавина Екатерина Владимиров</w:t>
      </w:r>
      <w:r w:rsidR="00F541B6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. Контактный телефон: </w:t>
      </w:r>
      <w:r w:rsidR="00053726">
        <w:rPr>
          <w:rFonts w:ascii="Times New Roman" w:eastAsia="Times New Roman" w:hAnsi="Times New Roman" w:cs="Times New Roman"/>
          <w:sz w:val="28"/>
          <w:szCs w:val="28"/>
        </w:rPr>
        <w:br/>
      </w:r>
      <w:r w:rsidRPr="00F5622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>(81838) 6</w:t>
      </w:r>
      <w:r w:rsidR="008B1E9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B1E9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>56.</w:t>
      </w:r>
    </w:p>
    <w:p w14:paraId="50E06CB0" w14:textId="408DB249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 осуществляется в период с </w:t>
      </w:r>
      <w:r w:rsidR="00D618B8" w:rsidRPr="00D618B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t xml:space="preserve"> августа 2023 года по</w:t>
      </w:r>
      <w:r w:rsidRPr="00D618B8">
        <w:rPr>
          <w:rFonts w:ascii="Times New Roman" w:eastAsia="Times New Roman" w:hAnsi="Times New Roman" w:cs="Times New Roman"/>
          <w:sz w:val="28"/>
          <w:szCs w:val="28"/>
        </w:rPr>
        <w:br/>
        <w:t>4 сентября 2023 года. По истечении указанного срока документы не принимаются.</w:t>
      </w:r>
    </w:p>
    <w:p w14:paraId="2C108F30" w14:textId="77777777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>Время приема документов: с 8.30 до 17.00, перерыв на обед с 12.45 до 14.00, выходные дни – суббота, воскресенье.</w:t>
      </w:r>
    </w:p>
    <w:p w14:paraId="6E192106" w14:textId="77777777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>4. Утвердить следующие приоритетные направления конкурса:</w:t>
      </w:r>
    </w:p>
    <w:p w14:paraId="4003E869" w14:textId="3075DE4C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lastRenderedPageBreak/>
        <w:t>1) социальное обслуживание, социальная поддержка и защита граждан, в том числе социально-правовая защита и реабилитация лиц, подвергшихся насилию в семье;</w:t>
      </w:r>
    </w:p>
    <w:p w14:paraId="70F7CB66" w14:textId="4F602234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 xml:space="preserve">2) развитие институтов гражданского общества и общественного самоуправления, добровольческой деятельности, направленной на решение социальных проблем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1E9E">
        <w:rPr>
          <w:rFonts w:ascii="Times New Roman" w:eastAsia="Times New Roman" w:hAnsi="Times New Roman" w:cs="Times New Roman"/>
          <w:sz w:val="28"/>
          <w:szCs w:val="28"/>
        </w:rPr>
        <w:t xml:space="preserve">яндомского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1E9E">
        <w:rPr>
          <w:rFonts w:ascii="Times New Roman" w:eastAsia="Times New Roman" w:hAnsi="Times New Roman" w:cs="Times New Roman"/>
          <w:sz w:val="28"/>
          <w:szCs w:val="28"/>
        </w:rPr>
        <w:t>рхангельской области;</w:t>
      </w:r>
    </w:p>
    <w:p w14:paraId="6D42FE4A" w14:textId="179CCFFE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>3) укрепление межнациональных, межэтнических и межконфессиональных отношений, формирующих чувство патриотизма, способствующих предотвращению проявлений экстремизма и этнического сепаратизма, профилактика экстремизма и ксенофобии, укрепление единства народов, культуры межэтнического общения, сохранения родной культуры, языков представителей народов, проживающих на территории архангельской области;</w:t>
      </w:r>
    </w:p>
    <w:p w14:paraId="3E224F00" w14:textId="412322E0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>4) охрана окружающей среды и защита животных;</w:t>
      </w:r>
    </w:p>
    <w:p w14:paraId="453D7F0D" w14:textId="487838BE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>5) 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захоронений, сохранение и популяризация объектов культурного наследия (памятников истории и культуры) народов российской федерации;</w:t>
      </w:r>
    </w:p>
    <w:p w14:paraId="633FFD92" w14:textId="33BEC88C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>6) 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14:paraId="28EFC0CD" w14:textId="249C53AE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 xml:space="preserve">7) профилактика социально опасных форм поведения граждан, участие в охране общественного порядка в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1E9E">
        <w:rPr>
          <w:rFonts w:ascii="Times New Roman" w:eastAsia="Times New Roman" w:hAnsi="Times New Roman" w:cs="Times New Roman"/>
          <w:sz w:val="28"/>
          <w:szCs w:val="28"/>
        </w:rPr>
        <w:t xml:space="preserve">яндомском муниципальном округе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1E9E">
        <w:rPr>
          <w:rFonts w:ascii="Times New Roman" w:eastAsia="Times New Roman" w:hAnsi="Times New Roman" w:cs="Times New Roman"/>
          <w:sz w:val="28"/>
          <w:szCs w:val="28"/>
        </w:rPr>
        <w:t>рхангельской области;</w:t>
      </w:r>
    </w:p>
    <w:p w14:paraId="10C44E7E" w14:textId="67A7764C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>8) патриотическое, в том числе военно-патриотическое, и духовно-нравственное воспитание, поддержка молодежных инициатив, детского и молодежного общественного движения, профилактика негативных явлений в подростковой и молодежной среде, профилактика безнадзорности и правонарушений несовершеннолетних;</w:t>
      </w:r>
    </w:p>
    <w:p w14:paraId="5603FF54" w14:textId="5C89A6E9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>9) 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14:paraId="72672542" w14:textId="374F3712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>10) деятельность в области образования, просвещения, науки, культуры, искусства, здравоохранения, профилактики и охраны здоровья граждан, в том числе профилактики алкоголизма, незаконного потребления наркотических средств и психотропных веществ, наркомании и токсикомании,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7A0D5CD1" w14:textId="69118480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 xml:space="preserve">11) сохранение, создание, распространение и освоение культурных ценностей, духовно-нравственное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1E9E">
        <w:rPr>
          <w:rFonts w:ascii="Times New Roman" w:eastAsia="Times New Roman" w:hAnsi="Times New Roman" w:cs="Times New Roman"/>
          <w:sz w:val="28"/>
          <w:szCs w:val="28"/>
        </w:rPr>
        <w:t>яндомского муниципального округа архангельской области;</w:t>
      </w:r>
    </w:p>
    <w:p w14:paraId="6DAECA44" w14:textId="5441C593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lastRenderedPageBreak/>
        <w:t>12) формирование в обществе нетерпимости к коррупционному поведению;</w:t>
      </w:r>
    </w:p>
    <w:p w14:paraId="659274C8" w14:textId="7161486A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>13) развитие межнационального сотрудничества, сохранение и защита самобытности, культуры, языка и традиций народов российской федерации;</w:t>
      </w:r>
    </w:p>
    <w:p w14:paraId="3E971404" w14:textId="4D763DDC" w:rsidR="008B1E9E" w:rsidRPr="008B1E9E" w:rsidRDefault="008B1E9E" w:rsidP="008B1E9E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B1E9E">
        <w:rPr>
          <w:rFonts w:ascii="Times New Roman" w:eastAsia="Times New Roman" w:hAnsi="Times New Roman" w:cs="Times New Roman"/>
          <w:sz w:val="28"/>
          <w:szCs w:val="28"/>
        </w:rPr>
        <w:t xml:space="preserve">14) благоустройство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B1E9E">
        <w:rPr>
          <w:rFonts w:ascii="Times New Roman" w:eastAsia="Times New Roman" w:hAnsi="Times New Roman" w:cs="Times New Roman"/>
          <w:sz w:val="28"/>
          <w:szCs w:val="28"/>
        </w:rPr>
        <w:t xml:space="preserve">яндомского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1E9E">
        <w:rPr>
          <w:rFonts w:ascii="Times New Roman" w:eastAsia="Times New Roman" w:hAnsi="Times New Roman" w:cs="Times New Roman"/>
          <w:sz w:val="28"/>
          <w:szCs w:val="28"/>
        </w:rPr>
        <w:t>рхангельской области.</w:t>
      </w:r>
    </w:p>
    <w:p w14:paraId="26A14AD3" w14:textId="1C404BF2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5. Организацию и проведение конкурса возложить на конкурсную комиссию по рассмотрению целевых проектов социально ориентированных некоммерческих организаций в Няндомском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(далее – конкурсная комиссия), сформированную в соответствии с Положением.</w:t>
      </w:r>
    </w:p>
    <w:p w14:paraId="14C04FA1" w14:textId="77777777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>6. Утвердить следующий размер субсидии, предоставляемой победителю конкурса:</w:t>
      </w:r>
    </w:p>
    <w:p w14:paraId="30BB9833" w14:textId="4C300879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6.1. Победителям конкурса, осуществляющим свою деятельность на территории Няндомского </w:t>
      </w:r>
      <w:r w:rsidR="00636407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 менее одного года (на дату подачи конкурсной документации на участие в конкурсе) – не более 70 000 (Семьдесят тысяч) рублей 00 копеек.</w:t>
      </w:r>
    </w:p>
    <w:p w14:paraId="27CAA5A9" w14:textId="69C1E4D8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6.2. Победителям конкурса, осуществляющим свою деятельность на территории Няндомского </w:t>
      </w:r>
      <w:r w:rsidR="00AA3CB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года и более (на дату подачи конкурсной документации на участие в конкурсе) – не более 100 000 (Сто тысяч) рублей 00 копеек.</w:t>
      </w:r>
    </w:p>
    <w:p w14:paraId="244202A9" w14:textId="292939EA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>7. На момент подачи заявления победитель конкурса должен соответствовать требованиям, установленным</w:t>
      </w:r>
      <w:r w:rsidR="008B1E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8B1E9E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E9E">
        <w:rPr>
          <w:rFonts w:ascii="Times New Roman" w:eastAsia="Times New Roman" w:hAnsi="Times New Roman" w:cs="Times New Roman"/>
          <w:sz w:val="28"/>
          <w:szCs w:val="28"/>
        </w:rPr>
        <w:t>7 и 13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 xml:space="preserve"> Положения.</w:t>
      </w:r>
    </w:p>
    <w:p w14:paraId="136CE510" w14:textId="6FEDF657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bCs/>
          <w:sz w:val="28"/>
          <w:szCs w:val="28"/>
        </w:rPr>
        <w:t>8. Отделу по вопросам местного самоуправления Правового управления администрации Няндомского муниципального</w:t>
      </w:r>
      <w:r w:rsidR="00AA3CB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F56224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Архангельской области подготовить </w:t>
      </w:r>
      <w:r w:rsidR="008B1E9E">
        <w:rPr>
          <w:rFonts w:ascii="Times New Roman" w:eastAsia="Times New Roman" w:hAnsi="Times New Roman" w:cs="Times New Roman"/>
          <w:bCs/>
          <w:sz w:val="28"/>
          <w:szCs w:val="28"/>
        </w:rPr>
        <w:t>объявление</w:t>
      </w:r>
      <w:r w:rsidRPr="00F56224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проведении конкурса в соответствии с условиями, определенными Положением. </w:t>
      </w:r>
    </w:p>
    <w:p w14:paraId="539C5E38" w14:textId="354BEB5A" w:rsidR="00F56224" w:rsidRPr="00F56224" w:rsidRDefault="00F56224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56224">
        <w:rPr>
          <w:rFonts w:ascii="Times New Roman" w:eastAsia="Times New Roman" w:hAnsi="Times New Roman" w:cs="Times New Roman"/>
          <w:sz w:val="28"/>
          <w:szCs w:val="28"/>
        </w:rPr>
        <w:t>9. Настоящее распоряжение разместить на официальном сайте администрации Няндомского</w:t>
      </w:r>
      <w:r w:rsidR="00DB58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F96B7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562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689EDF" w14:textId="01A37D00" w:rsidR="00BE18A3" w:rsidRDefault="00BE18A3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77FF0E03" w14:textId="0EC97EF5" w:rsidR="00BE18A3" w:rsidRDefault="00BE18A3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63183161" w14:textId="77777777" w:rsidR="00BE18A3" w:rsidRPr="00CE641E" w:rsidRDefault="00BE18A3" w:rsidP="00F56224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D4DC0" w:rsidRPr="002F4640" w14:paraId="04738358" w14:textId="77777777" w:rsidTr="00BE18A3">
        <w:tc>
          <w:tcPr>
            <w:tcW w:w="4672" w:type="dxa"/>
            <w:vAlign w:val="bottom"/>
          </w:tcPr>
          <w:p w14:paraId="329FCB90" w14:textId="46CF8B10" w:rsidR="009D4DC0" w:rsidRPr="002F4640" w:rsidRDefault="009D4DC0" w:rsidP="009D4DC0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Няндомского муниципального округа</w:t>
            </w:r>
          </w:p>
        </w:tc>
        <w:tc>
          <w:tcPr>
            <w:tcW w:w="4672" w:type="dxa"/>
            <w:vAlign w:val="bottom"/>
          </w:tcPr>
          <w:p w14:paraId="40AB3DED" w14:textId="39DF26E0" w:rsidR="009D4DC0" w:rsidRPr="002F4640" w:rsidRDefault="009D4DC0" w:rsidP="009D4DC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8E451C">
              <w:rPr>
                <w:b/>
                <w:bCs/>
                <w:sz w:val="28"/>
                <w:szCs w:val="28"/>
              </w:rPr>
              <w:t>А.В. Кононов</w:t>
            </w:r>
          </w:p>
        </w:tc>
      </w:tr>
    </w:tbl>
    <w:p w14:paraId="5E827D11" w14:textId="77777777" w:rsidR="00D729AA" w:rsidRPr="003439A5" w:rsidRDefault="00D729AA" w:rsidP="00F56224">
      <w:pPr>
        <w:tabs>
          <w:tab w:val="left" w:pos="3243"/>
        </w:tabs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4F04D48F" w14:textId="77777777" w:rsidR="00D26A13" w:rsidRDefault="00D26A13" w:rsidP="00F5622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6A13" w:rsidSect="00C02602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14:paraId="075B548F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5C7A6EC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75B95AE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F8A2E45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31DE2C9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C920B12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9BF610C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DFAC2FB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816E4D0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154B9EE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A6DCC68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1478FD1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1651D30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F1DB997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265B923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37C410A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0D807DB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AB233A0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1735D84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1D74301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A326417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A36ACC7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E8F5A30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C839BB5" w14:textId="77777777" w:rsidR="00E76C76" w:rsidRDefault="00E76C76" w:rsidP="00F562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FF95867" w14:textId="77777777" w:rsidR="00E76C76" w:rsidRPr="006D1584" w:rsidRDefault="00E76C76" w:rsidP="00F5622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584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79C64044" w14:textId="16BF27AA" w:rsidR="00104BCE" w:rsidRPr="006D1584" w:rsidRDefault="00104BCE" w:rsidP="00F562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584">
        <w:rPr>
          <w:rFonts w:ascii="Times New Roman" w:hAnsi="Times New Roman" w:cs="Times New Roman"/>
          <w:sz w:val="24"/>
          <w:szCs w:val="24"/>
        </w:rPr>
        <w:t>Главный специалист отдела по вопросам МСУ</w:t>
      </w:r>
    </w:p>
    <w:p w14:paraId="409DCAE4" w14:textId="18C645C1" w:rsidR="00E76C76" w:rsidRPr="006D1584" w:rsidRDefault="00104BCE" w:rsidP="00F562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584">
        <w:rPr>
          <w:rFonts w:ascii="Times New Roman" w:hAnsi="Times New Roman" w:cs="Times New Roman"/>
          <w:sz w:val="24"/>
          <w:szCs w:val="24"/>
        </w:rPr>
        <w:t xml:space="preserve">Правового управления </w:t>
      </w:r>
      <w:r w:rsidR="006D1584" w:rsidRPr="006D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Е.В. Бавина</w:t>
      </w:r>
    </w:p>
    <w:p w14:paraId="007D554A" w14:textId="6E1F7D04" w:rsidR="00E76C76" w:rsidRDefault="00E76C76" w:rsidP="00F562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D1584">
        <w:rPr>
          <w:rFonts w:ascii="Times New Roman" w:hAnsi="Times New Roman" w:cs="Times New Roman"/>
          <w:sz w:val="24"/>
          <w:szCs w:val="24"/>
        </w:rPr>
        <w:t xml:space="preserve"> </w:t>
      </w:r>
      <w:r w:rsidRPr="006D1584">
        <w:rPr>
          <w:rFonts w:ascii="Times New Roman" w:hAnsi="Times New Roman" w:cs="Times New Roman"/>
          <w:sz w:val="24"/>
          <w:szCs w:val="24"/>
        </w:rPr>
        <w:t xml:space="preserve"> </w:t>
      </w:r>
      <w:r w:rsidR="00FD4990" w:rsidRPr="006D1584">
        <w:rPr>
          <w:rFonts w:ascii="Times New Roman" w:hAnsi="Times New Roman" w:cs="Times New Roman"/>
          <w:sz w:val="24"/>
          <w:szCs w:val="24"/>
        </w:rPr>
        <w:t>«___» ___________</w:t>
      </w:r>
      <w:r w:rsidRPr="006D1584">
        <w:rPr>
          <w:rFonts w:ascii="Times New Roman" w:hAnsi="Times New Roman" w:cs="Times New Roman"/>
          <w:sz w:val="24"/>
          <w:szCs w:val="24"/>
        </w:rPr>
        <w:t>202</w:t>
      </w:r>
      <w:r w:rsidR="00306041" w:rsidRPr="006D1584">
        <w:rPr>
          <w:rFonts w:ascii="Times New Roman" w:hAnsi="Times New Roman" w:cs="Times New Roman"/>
          <w:sz w:val="24"/>
          <w:szCs w:val="24"/>
        </w:rPr>
        <w:t>3</w:t>
      </w:r>
      <w:r w:rsidRPr="006D1584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33D9DCB" w14:textId="77777777" w:rsidR="00E76C76" w:rsidRDefault="00E76C76" w:rsidP="00F562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DB7181" w14:textId="77777777" w:rsidR="00E76C76" w:rsidRPr="00FD4990" w:rsidRDefault="00E76C76" w:rsidP="00F5622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2DD88BE9" w14:textId="77777777" w:rsidR="00E76C76" w:rsidRDefault="00E76C76" w:rsidP="00F562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1D8782" w14:textId="77777777" w:rsidR="00E76C76" w:rsidRDefault="00E76C76" w:rsidP="00F5622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E467C9" w14:textId="3346D7E5" w:rsidR="00E76C76" w:rsidRDefault="00FD4990" w:rsidP="00F5622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  <w:r w:rsidR="00E76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D1584">
        <w:rPr>
          <w:rFonts w:ascii="Times New Roman" w:hAnsi="Times New Roman" w:cs="Times New Roman"/>
          <w:sz w:val="24"/>
          <w:szCs w:val="24"/>
        </w:rPr>
        <w:t xml:space="preserve">       </w:t>
      </w:r>
      <w:r w:rsidR="00E76C7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Т.В. Осипова</w:t>
      </w:r>
    </w:p>
    <w:p w14:paraId="6F6E47E9" w14:textId="77777777" w:rsidR="006D1584" w:rsidRDefault="006D1584" w:rsidP="00F562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584">
        <w:rPr>
          <w:rFonts w:ascii="Times New Roman" w:hAnsi="Times New Roman" w:cs="Times New Roman"/>
          <w:sz w:val="24"/>
          <w:szCs w:val="24"/>
        </w:rPr>
        <w:t xml:space="preserve"> «___» ___________2023 года</w:t>
      </w:r>
    </w:p>
    <w:p w14:paraId="2419E1B4" w14:textId="4AB49378" w:rsidR="00E76C76" w:rsidRDefault="00E76C76" w:rsidP="00F5622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8A437B" w14:textId="2F4B73D7" w:rsidR="00104BCE" w:rsidRDefault="00104BCE" w:rsidP="00F5622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A7D4BF" w14:textId="0EEEEFD7" w:rsidR="00104BCE" w:rsidRDefault="006D1584" w:rsidP="00F5622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по вопросам МСУ</w:t>
      </w:r>
    </w:p>
    <w:p w14:paraId="7F73C0FA" w14:textId="2DBEFC41" w:rsidR="006D1584" w:rsidRDefault="006D1584" w:rsidP="00F5622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управления                                                                                                И.М. Станкевич</w:t>
      </w:r>
    </w:p>
    <w:p w14:paraId="3DC6720B" w14:textId="77777777" w:rsidR="006D1584" w:rsidRDefault="006D1584" w:rsidP="00F562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584">
        <w:rPr>
          <w:rFonts w:ascii="Times New Roman" w:hAnsi="Times New Roman" w:cs="Times New Roman"/>
          <w:sz w:val="24"/>
          <w:szCs w:val="24"/>
        </w:rPr>
        <w:t xml:space="preserve"> «___» ___________2023 года</w:t>
      </w:r>
    </w:p>
    <w:p w14:paraId="0FF47CC0" w14:textId="534AEB58" w:rsidR="00E76C76" w:rsidRDefault="00E76C76" w:rsidP="00F5622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337B16" w14:textId="77777777" w:rsidR="006D1584" w:rsidRDefault="006D1584" w:rsidP="00F56224">
      <w:pPr>
        <w:pStyle w:val="ConsPlusNormal"/>
        <w:widowControl/>
        <w:tabs>
          <w:tab w:val="left" w:pos="765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629ABB" w14:textId="77777777" w:rsidR="00FD4990" w:rsidRDefault="00FD4990" w:rsidP="00F562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</w:t>
      </w:r>
    </w:p>
    <w:p w14:paraId="2ED6CEA1" w14:textId="46C94036" w:rsidR="00FD4990" w:rsidRDefault="00306041" w:rsidP="00F562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D4990">
        <w:rPr>
          <w:rFonts w:ascii="Times New Roman" w:hAnsi="Times New Roman" w:cs="Times New Roman"/>
          <w:sz w:val="24"/>
          <w:szCs w:val="24"/>
        </w:rPr>
        <w:t xml:space="preserve">адровой и муниципальной службы                                                           </w:t>
      </w:r>
      <w:r w:rsidR="006D158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4990">
        <w:rPr>
          <w:rFonts w:ascii="Times New Roman" w:hAnsi="Times New Roman" w:cs="Times New Roman"/>
          <w:sz w:val="24"/>
          <w:szCs w:val="24"/>
        </w:rPr>
        <w:t xml:space="preserve">       А.А. Рогозина</w:t>
      </w:r>
    </w:p>
    <w:p w14:paraId="7E8B0FEC" w14:textId="3CCF5850" w:rsidR="00FD4990" w:rsidRPr="00FD4990" w:rsidRDefault="006D1584" w:rsidP="00F562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584">
        <w:rPr>
          <w:rFonts w:ascii="Times New Roman" w:hAnsi="Times New Roman" w:cs="Times New Roman"/>
          <w:sz w:val="24"/>
          <w:szCs w:val="24"/>
        </w:rPr>
        <w:t xml:space="preserve"> «___» ___________2023 года</w:t>
      </w:r>
    </w:p>
    <w:sectPr w:rsidR="00FD4990" w:rsidRPr="00FD4990" w:rsidSect="00A724E0">
      <w:headerReference w:type="default" r:id="rId10"/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03237" w14:textId="77777777" w:rsidR="00F44695" w:rsidRDefault="00F44695" w:rsidP="00D729AA">
      <w:pPr>
        <w:spacing w:line="240" w:lineRule="auto"/>
      </w:pPr>
      <w:r>
        <w:separator/>
      </w:r>
    </w:p>
  </w:endnote>
  <w:endnote w:type="continuationSeparator" w:id="0">
    <w:p w14:paraId="6F88A29E" w14:textId="77777777" w:rsidR="00F44695" w:rsidRDefault="00F4469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B5529" w14:textId="77777777" w:rsidR="00F44695" w:rsidRDefault="00F44695" w:rsidP="00D729AA">
      <w:pPr>
        <w:spacing w:line="240" w:lineRule="auto"/>
      </w:pPr>
      <w:r>
        <w:separator/>
      </w:r>
    </w:p>
  </w:footnote>
  <w:footnote w:type="continuationSeparator" w:id="0">
    <w:p w14:paraId="3980477E" w14:textId="77777777" w:rsidR="00F44695" w:rsidRDefault="00F4469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509471"/>
      <w:docPartObj>
        <w:docPartGallery w:val="Page Numbers (Top of Page)"/>
        <w:docPartUnique/>
      </w:docPartObj>
    </w:sdtPr>
    <w:sdtEndPr/>
    <w:sdtContent>
      <w:p w14:paraId="21CB8354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1C5BAFAD" w14:textId="77777777" w:rsidTr="003439A5">
      <w:tc>
        <w:tcPr>
          <w:tcW w:w="9354" w:type="dxa"/>
        </w:tcPr>
        <w:p w14:paraId="10630A7F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037FC5" wp14:editId="3D4994B0">
                <wp:extent cx="564996" cy="680265"/>
                <wp:effectExtent l="19050" t="0" r="6504" b="0"/>
                <wp:docPr id="10" name="Рисунок 10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965585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A61AC0C" w14:textId="77777777" w:rsidTr="003439A5">
      <w:tc>
        <w:tcPr>
          <w:tcW w:w="9354" w:type="dxa"/>
        </w:tcPr>
        <w:p w14:paraId="046F49F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74E1C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060B0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1E1B17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8FDC7" w14:textId="77777777" w:rsidTr="003439A5">
      <w:tc>
        <w:tcPr>
          <w:tcW w:w="9354" w:type="dxa"/>
        </w:tcPr>
        <w:p w14:paraId="00121A56" w14:textId="15F623B7" w:rsidR="00D729AA" w:rsidRPr="0037724A" w:rsidRDefault="00F56224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D729AA" w14:paraId="3AFBE6F1" w14:textId="77777777" w:rsidTr="003439A5">
      <w:tc>
        <w:tcPr>
          <w:tcW w:w="9354" w:type="dxa"/>
        </w:tcPr>
        <w:p w14:paraId="0F7C9F6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50AE925" w14:textId="77777777" w:rsidTr="003439A5">
      <w:tc>
        <w:tcPr>
          <w:tcW w:w="9354" w:type="dxa"/>
        </w:tcPr>
        <w:p w14:paraId="6CD7920D" w14:textId="700E584C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526322">
            <w:rPr>
              <w:rFonts w:ascii="Times New Roman" w:hAnsi="Times New Roman" w:cs="Times New Roman"/>
              <w:sz w:val="28"/>
              <w:szCs w:val="28"/>
            </w:rPr>
            <w:t>____</w:t>
          </w:r>
          <w:r>
            <w:rPr>
              <w:rFonts w:ascii="Times New Roman" w:hAnsi="Times New Roman" w:cs="Times New Roman"/>
              <w:sz w:val="28"/>
              <w:szCs w:val="28"/>
            </w:rPr>
            <w:t>»___________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06041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568C8B2" w14:textId="77777777" w:rsidTr="003439A5">
      <w:tc>
        <w:tcPr>
          <w:tcW w:w="9354" w:type="dxa"/>
        </w:tcPr>
        <w:p w14:paraId="2E9F03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39E5DF9" w14:textId="77777777" w:rsidTr="003439A5">
      <w:tc>
        <w:tcPr>
          <w:tcW w:w="9354" w:type="dxa"/>
        </w:tcPr>
        <w:p w14:paraId="3FE8089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D88007C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EB17E" w14:textId="5B1192A1" w:rsidR="001F0749" w:rsidRDefault="001F0749">
    <w:pPr>
      <w:pStyle w:val="a7"/>
      <w:jc w:val="center"/>
    </w:pPr>
  </w:p>
  <w:p w14:paraId="191BEC84" w14:textId="77777777" w:rsidR="001F0749" w:rsidRDefault="001F07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4D8B"/>
    <w:rsid w:val="00045B13"/>
    <w:rsid w:val="00053726"/>
    <w:rsid w:val="00064944"/>
    <w:rsid w:val="00096F59"/>
    <w:rsid w:val="000A0756"/>
    <w:rsid w:val="000C0D56"/>
    <w:rsid w:val="000C3A04"/>
    <w:rsid w:val="000E08F1"/>
    <w:rsid w:val="000F0D60"/>
    <w:rsid w:val="00104BCE"/>
    <w:rsid w:val="001112F4"/>
    <w:rsid w:val="00112896"/>
    <w:rsid w:val="00113509"/>
    <w:rsid w:val="00142DF1"/>
    <w:rsid w:val="001668F3"/>
    <w:rsid w:val="0018046C"/>
    <w:rsid w:val="001847D6"/>
    <w:rsid w:val="00191EB4"/>
    <w:rsid w:val="001E279E"/>
    <w:rsid w:val="001E7CEC"/>
    <w:rsid w:val="001F0749"/>
    <w:rsid w:val="002161A9"/>
    <w:rsid w:val="002220DB"/>
    <w:rsid w:val="00236538"/>
    <w:rsid w:val="00281C02"/>
    <w:rsid w:val="002918BE"/>
    <w:rsid w:val="00297D07"/>
    <w:rsid w:val="002B66CF"/>
    <w:rsid w:val="002E090B"/>
    <w:rsid w:val="002E4B6B"/>
    <w:rsid w:val="002F09D7"/>
    <w:rsid w:val="002F184A"/>
    <w:rsid w:val="002F4640"/>
    <w:rsid w:val="00306041"/>
    <w:rsid w:val="00334A54"/>
    <w:rsid w:val="003439A5"/>
    <w:rsid w:val="0037724A"/>
    <w:rsid w:val="00384757"/>
    <w:rsid w:val="003956DF"/>
    <w:rsid w:val="003A153C"/>
    <w:rsid w:val="003A6712"/>
    <w:rsid w:val="003D47A4"/>
    <w:rsid w:val="00402B33"/>
    <w:rsid w:val="004128BE"/>
    <w:rsid w:val="004147CC"/>
    <w:rsid w:val="004227BC"/>
    <w:rsid w:val="00473A24"/>
    <w:rsid w:val="004A1CB0"/>
    <w:rsid w:val="004B6B94"/>
    <w:rsid w:val="004F6388"/>
    <w:rsid w:val="00502665"/>
    <w:rsid w:val="00516107"/>
    <w:rsid w:val="00526322"/>
    <w:rsid w:val="00533983"/>
    <w:rsid w:val="005517D2"/>
    <w:rsid w:val="0056739B"/>
    <w:rsid w:val="005750EE"/>
    <w:rsid w:val="005915A0"/>
    <w:rsid w:val="005A50DD"/>
    <w:rsid w:val="005B7817"/>
    <w:rsid w:val="005C072E"/>
    <w:rsid w:val="005E1E01"/>
    <w:rsid w:val="005F4D4C"/>
    <w:rsid w:val="00616F47"/>
    <w:rsid w:val="00636407"/>
    <w:rsid w:val="00650122"/>
    <w:rsid w:val="00650DC7"/>
    <w:rsid w:val="00654AC7"/>
    <w:rsid w:val="00680A52"/>
    <w:rsid w:val="0068554F"/>
    <w:rsid w:val="006912A1"/>
    <w:rsid w:val="00691560"/>
    <w:rsid w:val="00695C0C"/>
    <w:rsid w:val="006A1388"/>
    <w:rsid w:val="006A4EDA"/>
    <w:rsid w:val="006C408C"/>
    <w:rsid w:val="006D1584"/>
    <w:rsid w:val="006F5C24"/>
    <w:rsid w:val="007074BF"/>
    <w:rsid w:val="0073582A"/>
    <w:rsid w:val="00773578"/>
    <w:rsid w:val="00785210"/>
    <w:rsid w:val="007A0075"/>
    <w:rsid w:val="007B0B63"/>
    <w:rsid w:val="007D6DCE"/>
    <w:rsid w:val="008068D0"/>
    <w:rsid w:val="008369BE"/>
    <w:rsid w:val="00850700"/>
    <w:rsid w:val="00855979"/>
    <w:rsid w:val="00864D6A"/>
    <w:rsid w:val="00875AA2"/>
    <w:rsid w:val="008B1E9E"/>
    <w:rsid w:val="008B61F9"/>
    <w:rsid w:val="008C325B"/>
    <w:rsid w:val="00931CDD"/>
    <w:rsid w:val="00941D2F"/>
    <w:rsid w:val="00943C98"/>
    <w:rsid w:val="00946355"/>
    <w:rsid w:val="00956C69"/>
    <w:rsid w:val="0096179C"/>
    <w:rsid w:val="00965615"/>
    <w:rsid w:val="009B029A"/>
    <w:rsid w:val="009C708C"/>
    <w:rsid w:val="009D4DC0"/>
    <w:rsid w:val="009F703B"/>
    <w:rsid w:val="00A14E9A"/>
    <w:rsid w:val="00A27287"/>
    <w:rsid w:val="00A532F3"/>
    <w:rsid w:val="00A724E0"/>
    <w:rsid w:val="00AA3CBC"/>
    <w:rsid w:val="00AF168D"/>
    <w:rsid w:val="00AF2400"/>
    <w:rsid w:val="00B17355"/>
    <w:rsid w:val="00B25180"/>
    <w:rsid w:val="00B3536D"/>
    <w:rsid w:val="00B508BF"/>
    <w:rsid w:val="00B6458A"/>
    <w:rsid w:val="00B66BDE"/>
    <w:rsid w:val="00B84DB4"/>
    <w:rsid w:val="00BC2B4F"/>
    <w:rsid w:val="00BD62F9"/>
    <w:rsid w:val="00BD6697"/>
    <w:rsid w:val="00BE18A3"/>
    <w:rsid w:val="00BF38A8"/>
    <w:rsid w:val="00BF5C38"/>
    <w:rsid w:val="00C02602"/>
    <w:rsid w:val="00C13AE4"/>
    <w:rsid w:val="00C3376A"/>
    <w:rsid w:val="00C35491"/>
    <w:rsid w:val="00C369B4"/>
    <w:rsid w:val="00C447DA"/>
    <w:rsid w:val="00C7038B"/>
    <w:rsid w:val="00C71C8A"/>
    <w:rsid w:val="00C9033D"/>
    <w:rsid w:val="00CD0813"/>
    <w:rsid w:val="00CE24C4"/>
    <w:rsid w:val="00CE641E"/>
    <w:rsid w:val="00D26A13"/>
    <w:rsid w:val="00D32C65"/>
    <w:rsid w:val="00D60ED1"/>
    <w:rsid w:val="00D618B8"/>
    <w:rsid w:val="00D729AA"/>
    <w:rsid w:val="00D75E4B"/>
    <w:rsid w:val="00D97C3C"/>
    <w:rsid w:val="00DA7D61"/>
    <w:rsid w:val="00DB584D"/>
    <w:rsid w:val="00DC2CCC"/>
    <w:rsid w:val="00DE28CE"/>
    <w:rsid w:val="00DF392A"/>
    <w:rsid w:val="00E00EB9"/>
    <w:rsid w:val="00E154AF"/>
    <w:rsid w:val="00E44DF5"/>
    <w:rsid w:val="00E52902"/>
    <w:rsid w:val="00E66DD0"/>
    <w:rsid w:val="00E76C76"/>
    <w:rsid w:val="00E9363B"/>
    <w:rsid w:val="00EB49C9"/>
    <w:rsid w:val="00EC16CB"/>
    <w:rsid w:val="00EE38A6"/>
    <w:rsid w:val="00EE4893"/>
    <w:rsid w:val="00EF2169"/>
    <w:rsid w:val="00F10CE9"/>
    <w:rsid w:val="00F170EF"/>
    <w:rsid w:val="00F44695"/>
    <w:rsid w:val="00F44DC7"/>
    <w:rsid w:val="00F541B6"/>
    <w:rsid w:val="00F56224"/>
    <w:rsid w:val="00F65B8B"/>
    <w:rsid w:val="00F82F88"/>
    <w:rsid w:val="00F850F5"/>
    <w:rsid w:val="00F92382"/>
    <w:rsid w:val="00F96B74"/>
    <w:rsid w:val="00FA001D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7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76BE0F-C8E2-4AF5-8682-BCB2C598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OMSU-001</cp:lastModifiedBy>
  <cp:revision>5</cp:revision>
  <cp:lastPrinted>2023-07-27T12:20:00Z</cp:lastPrinted>
  <dcterms:created xsi:type="dcterms:W3CDTF">2023-07-26T12:18:00Z</dcterms:created>
  <dcterms:modified xsi:type="dcterms:W3CDTF">2023-07-31T13:13:00Z</dcterms:modified>
</cp:coreProperties>
</file>