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B1E" w:rsidRPr="005924D4" w:rsidRDefault="005924D4" w:rsidP="00544B1E">
      <w:pPr>
        <w:pStyle w:val="60"/>
        <w:spacing w:after="0" w:line="240" w:lineRule="auto"/>
        <w:ind w:left="14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tbl>
      <w:tblPr>
        <w:tblStyle w:val="10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544B1E" w:rsidRPr="000770D2" w:rsidTr="0061673E">
        <w:trPr>
          <w:jc w:val="right"/>
        </w:trPr>
        <w:tc>
          <w:tcPr>
            <w:tcW w:w="4111" w:type="dxa"/>
          </w:tcPr>
          <w:p w:rsidR="00544B1E" w:rsidRPr="000770D2" w:rsidRDefault="00544B1E" w:rsidP="006167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:rsidR="00544B1E" w:rsidRPr="000770D2" w:rsidRDefault="00544B1E" w:rsidP="0061673E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 w:rsidR="004C6B53">
              <w:rPr>
                <w:rFonts w:ascii="Times New Roman" w:eastAsia="Times New Roman" w:hAnsi="Times New Roman" w:cs="Times New Roman"/>
              </w:rPr>
              <w:t xml:space="preserve"> 2</w:t>
            </w:r>
            <w:bookmarkStart w:id="1" w:name="_GoBack"/>
            <w:bookmarkEnd w:id="1"/>
          </w:p>
          <w:p w:rsidR="00544B1E" w:rsidRPr="000770D2" w:rsidRDefault="00544B1E" w:rsidP="0061673E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p w:rsidR="005924D4" w:rsidRPr="00544B1E" w:rsidRDefault="005924D4" w:rsidP="00544B1E">
      <w:pPr>
        <w:pStyle w:val="20"/>
        <w:keepNext/>
        <w:keepLines/>
        <w:spacing w:before="240" w:after="240"/>
        <w:rPr>
          <w:sz w:val="24"/>
          <w:szCs w:val="24"/>
        </w:rPr>
      </w:pPr>
      <w:bookmarkStart w:id="2" w:name="bookmark46"/>
      <w:bookmarkEnd w:id="0"/>
      <w:r w:rsidRPr="00544B1E">
        <w:rPr>
          <w:sz w:val="24"/>
          <w:szCs w:val="24"/>
        </w:rPr>
        <w:t>Форма решения о предварительном согласовании предоставления</w:t>
      </w:r>
      <w:r w:rsidRPr="00544B1E">
        <w:rPr>
          <w:sz w:val="24"/>
          <w:szCs w:val="24"/>
        </w:rPr>
        <w:br/>
        <w:t>земельного участка</w:t>
      </w:r>
      <w:bookmarkEnd w:id="2"/>
    </w:p>
    <w:tbl>
      <w:tblPr>
        <w:tblStyle w:val="a8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CA2C9B" w:rsidRPr="0037724A" w:rsidTr="00CA2C9B">
        <w:trPr>
          <w:trHeight w:val="1302"/>
        </w:trPr>
        <w:tc>
          <w:tcPr>
            <w:tcW w:w="10206" w:type="dxa"/>
          </w:tcPr>
          <w:p w:rsidR="00CA2C9B" w:rsidRDefault="00CA2C9B" w:rsidP="00704A67">
            <w:pPr>
              <w:tabs>
                <w:tab w:val="left" w:pos="2255"/>
                <w:tab w:val="center" w:pos="467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6A3B57ED" wp14:editId="01A9156A">
                  <wp:extent cx="550293" cy="662562"/>
                  <wp:effectExtent l="19050" t="0" r="2157" b="0"/>
                  <wp:docPr id="61" name="Рисунок 6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307" cy="66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2C9B" w:rsidRPr="0037724A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2C9B" w:rsidRPr="00FF246D" w:rsidTr="00CA2C9B">
        <w:trPr>
          <w:trHeight w:val="958"/>
        </w:trPr>
        <w:tc>
          <w:tcPr>
            <w:tcW w:w="10206" w:type="dxa"/>
          </w:tcPr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46D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4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</w:p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46D">
              <w:rPr>
                <w:rFonts w:ascii="Times New Roman" w:hAnsi="Times New Roman" w:cs="Times New Roman"/>
                <w:b/>
                <w:sz w:val="20"/>
                <w:szCs w:val="20"/>
              </w:rPr>
              <w:t>АРХАНГЕЛЬСКОЙ ОБЛАСТИ</w:t>
            </w:r>
          </w:p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2C9B" w:rsidRPr="00FF246D" w:rsidTr="00CA2C9B">
        <w:trPr>
          <w:trHeight w:val="615"/>
        </w:trPr>
        <w:tc>
          <w:tcPr>
            <w:tcW w:w="10206" w:type="dxa"/>
          </w:tcPr>
          <w:p w:rsidR="00CA2C9B" w:rsidRPr="00FF246D" w:rsidRDefault="00CA2C9B" w:rsidP="00704A67">
            <w:pPr>
              <w:jc w:val="center"/>
              <w:rPr>
                <w:rFonts w:ascii="Georgia" w:hAnsi="Georgia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 ИМУЩЕСТВОМ И ЗЕМЕЛЬНЫМИ РЕСУРСАМИ</w:t>
            </w:r>
          </w:p>
        </w:tc>
      </w:tr>
      <w:tr w:rsidR="00CA2C9B" w:rsidTr="00CA2C9B">
        <w:trPr>
          <w:trHeight w:val="314"/>
        </w:trPr>
        <w:tc>
          <w:tcPr>
            <w:tcW w:w="10206" w:type="dxa"/>
          </w:tcPr>
          <w:p w:rsidR="00CA2C9B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2C9B" w:rsidRPr="00FF246D" w:rsidTr="00CA2C9B">
        <w:trPr>
          <w:trHeight w:val="343"/>
        </w:trPr>
        <w:tc>
          <w:tcPr>
            <w:tcW w:w="10206" w:type="dxa"/>
          </w:tcPr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F246D">
              <w:rPr>
                <w:rFonts w:ascii="Georgia" w:hAnsi="Georgia" w:cs="Times New Roman"/>
                <w:b/>
                <w:sz w:val="32"/>
                <w:szCs w:val="32"/>
              </w:rPr>
              <w:t>Р А С П О Р Я Ж Е Н И Е</w:t>
            </w:r>
            <w:r w:rsidRPr="00FF246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CA2C9B" w:rsidRPr="0037724A" w:rsidTr="00CA2C9B">
        <w:trPr>
          <w:trHeight w:val="314"/>
        </w:trPr>
        <w:tc>
          <w:tcPr>
            <w:tcW w:w="10206" w:type="dxa"/>
          </w:tcPr>
          <w:p w:rsidR="00CA2C9B" w:rsidRPr="0037724A" w:rsidRDefault="00CA2C9B" w:rsidP="0070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C9B" w:rsidRPr="0037724A" w:rsidTr="00CA2C9B">
        <w:trPr>
          <w:trHeight w:val="300"/>
        </w:trPr>
        <w:tc>
          <w:tcPr>
            <w:tcW w:w="10206" w:type="dxa"/>
          </w:tcPr>
          <w:p w:rsidR="00CA2C9B" w:rsidRPr="0037724A" w:rsidRDefault="00CA2C9B" w:rsidP="00E5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5398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53985" w:rsidRPr="00E53985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E53985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CA2C9B" w:rsidRPr="00C7038B" w:rsidTr="00CA2C9B">
        <w:trPr>
          <w:trHeight w:val="300"/>
        </w:trPr>
        <w:tc>
          <w:tcPr>
            <w:tcW w:w="10206" w:type="dxa"/>
          </w:tcPr>
          <w:p w:rsidR="00CA2C9B" w:rsidRPr="00C7038B" w:rsidRDefault="00CA2C9B" w:rsidP="0070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C9B" w:rsidRPr="00C7038B" w:rsidTr="00CA2C9B">
        <w:trPr>
          <w:trHeight w:val="243"/>
        </w:trPr>
        <w:tc>
          <w:tcPr>
            <w:tcW w:w="10206" w:type="dxa"/>
          </w:tcPr>
          <w:p w:rsidR="00CA2C9B" w:rsidRPr="00C7038B" w:rsidRDefault="00CA2C9B" w:rsidP="0070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CA2C9B" w:rsidRPr="00D729AA" w:rsidTr="00CA2C9B">
        <w:trPr>
          <w:trHeight w:val="314"/>
        </w:trPr>
        <w:tc>
          <w:tcPr>
            <w:tcW w:w="10206" w:type="dxa"/>
          </w:tcPr>
          <w:p w:rsidR="00CA2C9B" w:rsidRPr="00D729AA" w:rsidRDefault="00CA2C9B" w:rsidP="00704A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2C9B" w:rsidRDefault="00CA2C9B" w:rsidP="00CA2C9B">
      <w:pPr>
        <w:spacing w:after="300"/>
        <w:ind w:left="426" w:hanging="992"/>
        <w:jc w:val="both"/>
        <w:rPr>
          <w:rFonts w:ascii="Times New Roman" w:eastAsia="Times New Roman" w:hAnsi="Times New Roman" w:cs="Times New Roman"/>
          <w:b/>
          <w:bCs/>
        </w:rPr>
      </w:pPr>
    </w:p>
    <w:p w:rsidR="00940403" w:rsidRDefault="00CA2C9B" w:rsidP="00CA2C9B">
      <w:pPr>
        <w:spacing w:before="240" w:after="240"/>
        <w:ind w:left="426" w:hanging="992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О </w:t>
      </w:r>
      <w:r w:rsidR="00940403" w:rsidRPr="00940403">
        <w:rPr>
          <w:rFonts w:ascii="Times New Roman" w:eastAsia="Times New Roman" w:hAnsi="Times New Roman" w:cs="Times New Roman"/>
          <w:b/>
          <w:bCs/>
        </w:rPr>
        <w:t>предварительном согласовании предоставления земельного участка</w:t>
      </w:r>
    </w:p>
    <w:p w:rsidR="00CA2C9B" w:rsidRPr="00481A44" w:rsidRDefault="00CA2C9B" w:rsidP="00CA2C9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На основании заявления</w:t>
      </w:r>
      <w:r w:rsidRPr="00EF7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F7828">
        <w:rPr>
          <w:rFonts w:ascii="Times New Roman" w:hAnsi="Times New Roman" w:cs="Times New Roman"/>
          <w:sz w:val="28"/>
          <w:szCs w:val="28"/>
        </w:rPr>
        <w:t xml:space="preserve">,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руководствуясь статьей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статьей 7 Устава Няндомского муниципального округа Архангельской области,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:rsidR="00940403" w:rsidRPr="002B187C" w:rsidRDefault="00C16B79" w:rsidP="002B187C">
      <w:pPr>
        <w:numPr>
          <w:ilvl w:val="0"/>
          <w:numId w:val="1"/>
        </w:numPr>
        <w:tabs>
          <w:tab w:val="left" w:pos="965"/>
          <w:tab w:val="left" w:leader="underscore" w:pos="5280"/>
          <w:tab w:val="left" w:leader="underscore" w:pos="8585"/>
        </w:tabs>
        <w:spacing w:line="29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Предварительно согласовать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 xml:space="preserve"> (дале</w:t>
      </w:r>
      <w:r>
        <w:rPr>
          <w:rFonts w:ascii="Times New Roman" w:eastAsia="Times New Roman" w:hAnsi="Times New Roman" w:cs="Times New Roman"/>
          <w:sz w:val="26"/>
          <w:szCs w:val="26"/>
        </w:rPr>
        <w:t>е - Заявитель) предоставление в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2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 xml:space="preserve"> для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3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 xml:space="preserve"> земельного</w:t>
      </w:r>
      <w:r w:rsidR="002B187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>участка, находящегося в собственности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4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>/государственная собственность</w:t>
      </w:r>
    </w:p>
    <w:p w:rsidR="00940403" w:rsidRPr="00940403" w:rsidRDefault="00940403" w:rsidP="00940403">
      <w:pPr>
        <w:pStyle w:val="a7"/>
        <w:tabs>
          <w:tab w:val="left" w:leader="underscore" w:pos="9226"/>
        </w:tabs>
        <w:spacing w:after="60" w:line="240" w:lineRule="auto"/>
        <w:ind w:firstLine="0"/>
        <w:jc w:val="both"/>
      </w:pPr>
      <w:r w:rsidRPr="00940403">
        <w:t xml:space="preserve">на который не разграничена (далее - Участок): площадью </w:t>
      </w:r>
      <w:r w:rsidRPr="00940403">
        <w:tab/>
      </w:r>
      <w:r w:rsidRPr="00940403">
        <w:rPr>
          <w:vertAlign w:val="superscript"/>
        </w:rPr>
        <w:footnoteReference w:id="5"/>
      </w:r>
      <w:r w:rsidRPr="00940403">
        <w:t xml:space="preserve"> кв. м, </w:t>
      </w:r>
      <w:r w:rsidRPr="00940403">
        <w:fldChar w:fldCharType="begin"/>
      </w:r>
      <w:r w:rsidRPr="00940403">
        <w:instrText xml:space="preserve"> TOC \o "1-5" \h \z </w:instrText>
      </w:r>
      <w:r w:rsidRPr="00940403">
        <w:fldChar w:fldCharType="separate"/>
      </w:r>
      <w:r w:rsidRPr="00940403">
        <w:t xml:space="preserve">местоположения земельного участка), кадастровый номер </w:t>
      </w:r>
      <w:r w:rsidRPr="00940403">
        <w:tab/>
      </w:r>
      <w:r w:rsidRPr="00940403">
        <w:rPr>
          <w:vertAlign w:val="superscript"/>
        </w:rPr>
        <w:footnoteReference w:id="6"/>
      </w:r>
      <w:r w:rsidRPr="00940403">
        <w:t>.</w:t>
      </w:r>
    </w:p>
    <w:p w:rsidR="00940403" w:rsidRPr="00940403" w:rsidRDefault="00940403" w:rsidP="00940403">
      <w:pPr>
        <w:tabs>
          <w:tab w:val="left" w:leader="underscore" w:pos="8688"/>
        </w:tabs>
        <w:spacing w:after="60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Участок находится в территориальной зоне: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>/Вид (виды)</w:t>
      </w:r>
    </w:p>
    <w:p w:rsidR="00940403" w:rsidRPr="00940403" w:rsidRDefault="00940403" w:rsidP="00940403">
      <w:pPr>
        <w:tabs>
          <w:tab w:val="left" w:leader="underscore" w:pos="6852"/>
        </w:tabs>
        <w:spacing w:after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разрешенного использования Участка: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7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940403">
      <w:pPr>
        <w:tabs>
          <w:tab w:val="left" w:leader="underscore" w:pos="8350"/>
        </w:tabs>
        <w:spacing w:after="60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Участок относится к категории земель "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>".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fldChar w:fldCharType="end"/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1565"/>
        </w:tabs>
        <w:spacing w:after="6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Образование Участка предусмотрено проектом межевания территории/проектной</w:t>
      </w:r>
    </w:p>
    <w:p w:rsidR="00940403" w:rsidRPr="00940403" w:rsidRDefault="002B187C" w:rsidP="002B187C">
      <w:pPr>
        <w:tabs>
          <w:tab w:val="left" w:pos="3331"/>
          <w:tab w:val="left" w:pos="5796"/>
          <w:tab w:val="left" w:pos="8350"/>
        </w:tabs>
        <w:spacing w:line="29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Документацией лесного участка, 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</w:rPr>
        <w:t>утвержденным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</w:rPr>
        <w:t>/Утвердить схему расположения земельного участка на кадастровом плане территории согласно приложению к настоящему решению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8"/>
      </w:r>
      <w:r w:rsidR="00940403"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2B187C">
      <w:pPr>
        <w:tabs>
          <w:tab w:val="left" w:leader="underscore" w:pos="5194"/>
        </w:tabs>
        <w:spacing w:line="29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Условный номер Участка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9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965"/>
          <w:tab w:val="left" w:leader="underscore" w:pos="9547"/>
        </w:tabs>
        <w:spacing w:line="29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Кадастровый(е) номер(а) земельного(ых) участка/участков, из которых/которого предусмотрено образование испрашиваемого земельного участка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0"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1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2B187C" w:rsidRDefault="00940403" w:rsidP="002B187C">
      <w:pPr>
        <w:numPr>
          <w:ilvl w:val="0"/>
          <w:numId w:val="1"/>
        </w:numPr>
        <w:spacing w:line="298" w:lineRule="auto"/>
        <w:ind w:firstLine="709"/>
        <w:rPr>
          <w:rFonts w:ascii="Times New Roman" w:eastAsia="Times New Roman" w:hAnsi="Times New Roman" w:cs="Times New Roman"/>
          <w:i/>
          <w:iCs/>
          <w:sz w:val="17"/>
          <w:szCs w:val="17"/>
        </w:rPr>
      </w:pPr>
      <w:r w:rsidRPr="002B187C">
        <w:rPr>
          <w:rFonts w:ascii="Times New Roman" w:eastAsia="Times New Roman" w:hAnsi="Times New Roman" w:cs="Times New Roman"/>
          <w:sz w:val="26"/>
          <w:szCs w:val="26"/>
        </w:rPr>
        <w:t>В отношении Участка установлены следующие ограничения:</w:t>
      </w:r>
      <w:r w:rsidRPr="002B187C">
        <w:rPr>
          <w:rFonts w:ascii="Times New Roman" w:eastAsia="Times New Roman" w:hAnsi="Times New Roman" w:cs="Times New Roman"/>
          <w:vertAlign w:val="superscript"/>
        </w:rPr>
        <w:t>12</w:t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965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Заявителю обеспечить проведение кадастровых работ по образованию Участка в соответствии с проектом межевания территории/со схемой расположения земельного участка/проектной документацией лесного участка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2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2B187C">
      <w:pPr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Заявителю обеспечить проведение кадастровых работ, необходимых для уточнения границ Участка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3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B187C" w:rsidRDefault="00940403" w:rsidP="002B187C">
      <w:pPr>
        <w:numPr>
          <w:ilvl w:val="0"/>
          <w:numId w:val="1"/>
        </w:numPr>
        <w:tabs>
          <w:tab w:val="left" w:leader="underscore" w:pos="1944"/>
          <w:tab w:val="left" w:leader="underscore" w:pos="6852"/>
          <w:tab w:val="left" w:pos="6852"/>
        </w:tabs>
        <w:spacing w:after="60" w:line="30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Заявителю обеспечить изменения вида разрешенного использования Участка/ перевод Участка из категории земель «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 xml:space="preserve">» в категорию земель </w:t>
      </w:r>
    </w:p>
    <w:p w:rsidR="00940403" w:rsidRPr="00940403" w:rsidRDefault="00940403" w:rsidP="002B187C">
      <w:pPr>
        <w:tabs>
          <w:tab w:val="left" w:leader="underscore" w:pos="1944"/>
          <w:tab w:val="left" w:leader="underscore" w:pos="6852"/>
          <w:tab w:val="left" w:pos="6852"/>
        </w:tabs>
        <w:spacing w:after="60" w:line="30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>»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4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965"/>
          <w:tab w:val="left" w:leader="underscore" w:pos="5256"/>
        </w:tabs>
        <w:spacing w:line="30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Заявитель, кадастровый инженер, выполнивший кадастровые работы в отношении Участка, вправе обращаться без доверенности с заявлением об осуществлении государственного кадастрового учета Участка, а также с заявлением о государственной регистрации права собственности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5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 на Участок.</w:t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1565"/>
        </w:tabs>
        <w:spacing w:after="360" w:line="30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Срок действия настоящего распоряжения составляет два года.</w:t>
      </w:r>
    </w:p>
    <w:p w:rsidR="00940403" w:rsidRDefault="00940403" w:rsidP="00940403">
      <w:pPr>
        <w:spacing w:line="302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Приложение: Схема расположения земельного участка на кадастровом плане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6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C6B53" w:rsidRDefault="004C6B53" w:rsidP="00940403">
      <w:pPr>
        <w:spacing w:line="302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C6B53" w:rsidRPr="00940403" w:rsidRDefault="004C6B53" w:rsidP="00940403">
      <w:pPr>
        <w:spacing w:line="302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40403" w:rsidRPr="00940403" w:rsidRDefault="00940403" w:rsidP="00940403">
      <w:pPr>
        <w:spacing w:line="1" w:lineRule="exac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17"/>
        <w:gridCol w:w="3317"/>
        <w:gridCol w:w="3318"/>
      </w:tblGrid>
      <w:tr w:rsidR="004C6B53" w:rsidRPr="004C6B53" w:rsidTr="00704A67">
        <w:trPr>
          <w:jc w:val="center"/>
        </w:trPr>
        <w:tc>
          <w:tcPr>
            <w:tcW w:w="3317" w:type="dxa"/>
          </w:tcPr>
          <w:p w:rsidR="004C6B53" w:rsidRPr="004C6B53" w:rsidRDefault="004C6B53" w:rsidP="004C6B53">
            <w:pPr>
              <w:keepNext/>
              <w:keepLines/>
              <w:jc w:val="center"/>
              <w:outlineLvl w:val="0"/>
              <w:rPr>
                <w:rFonts w:ascii="Times New Roman" w:eastAsia="Microsoft Sans Serif" w:hAnsi="Times New Roman" w:cs="Times New Roman"/>
              </w:rPr>
            </w:pPr>
            <w:r w:rsidRPr="004C6B53">
              <w:rPr>
                <w:rFonts w:ascii="Times New Roman" w:eastAsia="Microsoft Sans Serif" w:hAnsi="Times New Roman" w:cs="Times New Roman"/>
              </w:rPr>
              <w:t>____________________</w:t>
            </w:r>
          </w:p>
          <w:p w:rsidR="004C6B53" w:rsidRPr="004C6B53" w:rsidRDefault="004C6B53" w:rsidP="004C6B53">
            <w:pPr>
              <w:keepNext/>
              <w:keepLines/>
              <w:outlineLvl w:val="0"/>
              <w:rPr>
                <w:rFonts w:ascii="Times New Roman" w:eastAsia="Microsoft Sans Serif" w:hAnsi="Times New Roman" w:cs="Times New Roman"/>
              </w:rPr>
            </w:pPr>
            <w:r w:rsidRPr="004C6B53">
              <w:rPr>
                <w:rFonts w:ascii="Times New Roman" w:eastAsia="Microsoft Sans Serif" w:hAnsi="Times New Roman" w:cs="Times New Roman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4C6B53" w:rsidRPr="004C6B53" w:rsidRDefault="004C6B53" w:rsidP="004C6B53">
            <w:pPr>
              <w:keepNext/>
              <w:keepLines/>
              <w:outlineLvl w:val="0"/>
              <w:rPr>
                <w:rFonts w:ascii="Times New Roman" w:eastAsia="Microsoft Sans Serif" w:hAnsi="Times New Roman" w:cs="Times New Roman"/>
                <w:bCs/>
              </w:rPr>
            </w:pPr>
            <w:r w:rsidRPr="004C6B53">
              <w:rPr>
                <w:rFonts w:ascii="Times New Roman" w:eastAsia="Microsoft Sans Serif" w:hAnsi="Times New Roman" w:cs="Times New Roman"/>
                <w:bCs/>
              </w:rPr>
              <w:t xml:space="preserve">подпись, </w:t>
            </w:r>
            <w:r w:rsidRPr="004C6B53">
              <w:rPr>
                <w:rFonts w:ascii="Times New Roman" w:eastAsia="Microsoft Sans Serif" w:hAnsi="Times New Roman" w:cs="Times New Roman"/>
                <w:bCs/>
              </w:rPr>
              <w:br/>
              <w:t>печать</w:t>
            </w:r>
          </w:p>
        </w:tc>
        <w:tc>
          <w:tcPr>
            <w:tcW w:w="3318" w:type="dxa"/>
          </w:tcPr>
          <w:p w:rsidR="004C6B53" w:rsidRPr="004C6B53" w:rsidRDefault="004C6B53" w:rsidP="004C6B53">
            <w:pPr>
              <w:keepNext/>
              <w:keepLines/>
              <w:jc w:val="center"/>
              <w:outlineLvl w:val="0"/>
              <w:rPr>
                <w:rFonts w:ascii="Times New Roman" w:eastAsia="Microsoft Sans Serif" w:hAnsi="Times New Roman" w:cs="Times New Roman"/>
              </w:rPr>
            </w:pPr>
            <w:r w:rsidRPr="004C6B53">
              <w:rPr>
                <w:rFonts w:ascii="Times New Roman" w:eastAsia="Microsoft Sans Serif" w:hAnsi="Times New Roman" w:cs="Times New Roman"/>
              </w:rPr>
              <w:t>___________________</w:t>
            </w:r>
          </w:p>
          <w:p w:rsidR="004C6B53" w:rsidRPr="004C6B53" w:rsidRDefault="004C6B53" w:rsidP="004C6B53">
            <w:pPr>
              <w:keepNext/>
              <w:keepLines/>
              <w:outlineLvl w:val="0"/>
              <w:rPr>
                <w:rFonts w:ascii="Times New Roman" w:eastAsia="Microsoft Sans Serif" w:hAnsi="Times New Roman" w:cs="Times New Roman"/>
              </w:rPr>
            </w:pPr>
            <w:r w:rsidRPr="004C6B53">
              <w:rPr>
                <w:rFonts w:ascii="Times New Roman" w:eastAsia="Microsoft Sans Serif" w:hAnsi="Times New Roman" w:cs="Times New Roman"/>
              </w:rPr>
              <w:t>фамилия, инициалы</w:t>
            </w:r>
          </w:p>
        </w:tc>
      </w:tr>
    </w:tbl>
    <w:p w:rsidR="00940403" w:rsidRPr="00940403" w:rsidRDefault="00940403" w:rsidP="00940403">
      <w:pPr>
        <w:keepNext/>
        <w:keepLines/>
        <w:jc w:val="center"/>
        <w:outlineLvl w:val="0"/>
        <w:rPr>
          <w:rFonts w:ascii="Arial" w:eastAsia="Arial" w:hAnsi="Arial" w:cs="Arial"/>
          <w:sz w:val="28"/>
          <w:szCs w:val="28"/>
        </w:rPr>
        <w:sectPr w:rsidR="00940403" w:rsidRPr="00940403" w:rsidSect="00940403">
          <w:pgSz w:w="11900" w:h="16840"/>
          <w:pgMar w:top="1076" w:right="518" w:bottom="1110" w:left="1164" w:header="0" w:footer="3" w:gutter="0"/>
          <w:cols w:space="720"/>
          <w:noEndnote/>
          <w:docGrid w:linePitch="360"/>
        </w:sectPr>
      </w:pPr>
    </w:p>
    <w:p w:rsidR="00940403" w:rsidRPr="00940403" w:rsidRDefault="00940403" w:rsidP="00940403">
      <w:pPr>
        <w:tabs>
          <w:tab w:val="left" w:leader="underscore" w:pos="8976"/>
        </w:tabs>
        <w:spacing w:after="360" w:line="29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940403" w:rsidRPr="0094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E34" w:rsidRDefault="00387E34" w:rsidP="005924D4">
      <w:r>
        <w:separator/>
      </w:r>
    </w:p>
  </w:endnote>
  <w:endnote w:type="continuationSeparator" w:id="0">
    <w:p w:rsidR="00387E34" w:rsidRDefault="00387E34" w:rsidP="0059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E34" w:rsidRDefault="00387E34" w:rsidP="005924D4">
      <w:r>
        <w:separator/>
      </w:r>
    </w:p>
  </w:footnote>
  <w:footnote w:type="continuationSeparator" w:id="0">
    <w:p w:rsidR="00387E34" w:rsidRDefault="00387E34" w:rsidP="005924D4">
      <w:r>
        <w:continuationSeparator/>
      </w:r>
    </w:p>
  </w:footnote>
  <w:footnote w:id="1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Указываются фамилия, имя и (при наличии) отчество, место жительства заявителя, реквизиты документа, удостоверяющего личность заявителя (для гражданина)/наименование и место нахождения заявителя,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случая, если заявителем является иностранное юридическое лицо (для юридического лица)/ наименование органа государственной власти, если заявителем является орган государственной власти/наименование органа местного самоуправления, если заявителем является орган местного самоуправления;</w:t>
      </w:r>
    </w:p>
  </w:footnote>
  <w:footnote w:id="2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испрашиваемый Заявителем вида права</w:t>
      </w:r>
    </w:p>
  </w:footnote>
  <w:footnote w:id="3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цель использования Участка</w:t>
      </w:r>
    </w:p>
  </w:footnote>
  <w:footnote w:id="4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субъект Российской Федерации или муниципальное образование, в собственности которого находится Участок/земельные участки, из которых будет образован земельный участок</w:t>
      </w:r>
    </w:p>
  </w:footnote>
  <w:footnote w:id="5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образовать, то площадь указывается в соответствии с проектом межевания территории, со схемой расположения земельного участка или с проектной документацией лесных участков</w:t>
      </w:r>
    </w:p>
  </w:footnote>
  <w:footnote w:id="6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Указывается, если решение о предварительном согласовании предоставления земельного участка принимается в случае, если границы Участка подлежат уточнению в соответствии с Федеральным законом от 13 июля 2015 г.</w:t>
      </w:r>
    </w:p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</w:rPr>
        <w:t>№ 218-ФЗ "О государственной регистрации недвижимости"</w:t>
      </w:r>
    </w:p>
  </w:footnote>
  <w:footnote w:id="7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в случае, если Участок предстоит образовать.</w:t>
      </w:r>
    </w:p>
  </w:footnote>
  <w:footnote w:id="8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>В случае если Участок предстоит образовать указывается информация в зависимости от вида документа, на основании которого осуществляется образование Участка. При образовании Участка на основании проекта межевания территории указываются реквизиты решения об утверждении проекта межевания территории, в соответствии с которым предусмотрено образование Участка</w:t>
      </w:r>
    </w:p>
  </w:footnote>
  <w:footnote w:id="9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 указывается условный номер Участка, с проектом межевания территории, со схемой расположения земельного участка на кадастровом плане территории или с проектной документацией лесных участков (при наличии данного номера)</w:t>
      </w:r>
    </w:p>
  </w:footnote>
  <w:footnote w:id="10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 указывается кадастровый номер земельного участка или кадастровые номера земельных участков, из которых в соответствии с проектом межевания территории со схемой расположения земельного участка предусмотрено образование Участка, в случае, если сведения о таких земельных участках внесены в Единый государственный реестр недвижимости</w:t>
      </w:r>
    </w:p>
  </w:footnote>
  <w:footnote w:id="11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Указываются сведения об ограничениях по использованию Участка, если он расположен в границах особо охраняемой природной территории, границах территории объекта культурного наследия либо зоны с особыми условиями использования территории, если сведения об указанных границах внесены в Единый государственный реестр недвижимости</w:t>
      </w:r>
    </w:p>
  </w:footnote>
  <w:footnote w:id="12">
    <w:p w:rsidR="00940403" w:rsidRDefault="00940403" w:rsidP="00940403">
      <w:pPr>
        <w:pStyle w:val="a4"/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в случае, если Участок предстоит образовать</w:t>
      </w:r>
    </w:p>
  </w:footnote>
  <w:footnote w:id="13">
    <w:p w:rsidR="00940403" w:rsidRDefault="00940403" w:rsidP="00940403">
      <w:pPr>
        <w:pStyle w:val="a4"/>
        <w:jc w:val="both"/>
      </w:pPr>
      <w:r>
        <w:rPr>
          <w:vertAlign w:val="superscript"/>
        </w:rPr>
        <w:footnoteRef/>
      </w:r>
      <w:r>
        <w:t xml:space="preserve"> Указывается в случае, если границы Участка подлежат уточнению</w:t>
      </w:r>
    </w:p>
  </w:footnote>
  <w:footnote w:id="14">
    <w:p w:rsidR="00940403" w:rsidRDefault="00940403" w:rsidP="00940403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указанная в заявлении о предварительном согласовании предоставления Участка цель его использования:</w:t>
      </w:r>
    </w:p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</w:rPr>
        <w:t>1) не соответствует видам разрешенного использования земельных участков, установленным для соответствующей территориальной зоны;</w:t>
      </w:r>
    </w:p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</w:rPr>
        <w:t>2) не соответствует категории земель, из которых такой земельный участок подлежит образованию;</w:t>
      </w:r>
    </w:p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</w:rPr>
        <w:t>3) не соответствует разрешенному использованию земельного участка, из которого предстоит образовать земельный участок, указанный в заявлении о предварительном согласовании его предоставления.</w:t>
      </w:r>
    </w:p>
  </w:footnote>
  <w:footnote w:id="15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 из земель или земельных участков, находящихся в муниципальной собственности или собственности субъекта Российской Федерации, указывается соответствующие муниципальное образование или субъект Российской Федерации</w:t>
      </w:r>
    </w:p>
  </w:footnote>
  <w:footnote w:id="16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Указывается,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67C84"/>
    <w:multiLevelType w:val="multilevel"/>
    <w:tmpl w:val="01208A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D4"/>
    <w:rsid w:val="000F5A1F"/>
    <w:rsid w:val="001830F3"/>
    <w:rsid w:val="001C2CCC"/>
    <w:rsid w:val="002B187C"/>
    <w:rsid w:val="00387E34"/>
    <w:rsid w:val="004C6B53"/>
    <w:rsid w:val="00544B1E"/>
    <w:rsid w:val="005924D4"/>
    <w:rsid w:val="008A3101"/>
    <w:rsid w:val="00940403"/>
    <w:rsid w:val="00C16B79"/>
    <w:rsid w:val="00CA2C9B"/>
    <w:rsid w:val="00DB72D9"/>
    <w:rsid w:val="00E377F8"/>
    <w:rsid w:val="00E5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D36C"/>
  <w15:chartTrackingRefBased/>
  <w15:docId w15:val="{524FC1C6-615D-417E-885B-C7196958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924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5924D4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"/>
    <w:rsid w:val="005924D4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5924D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rsid w:val="005924D4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5924D4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6">
    <w:name w:val="Оглавление_"/>
    <w:basedOn w:val="a0"/>
    <w:link w:val="a7"/>
    <w:rsid w:val="005924D4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Сноска"/>
    <w:basedOn w:val="a"/>
    <w:link w:val="a3"/>
    <w:rsid w:val="005924D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5924D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5924D4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5924D4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5924D4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7">
    <w:name w:val="Оглавление"/>
    <w:basedOn w:val="a"/>
    <w:link w:val="a6"/>
    <w:rsid w:val="005924D4"/>
    <w:pPr>
      <w:spacing w:after="30" w:line="276" w:lineRule="auto"/>
      <w:ind w:firstLine="6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customStyle="1" w:styleId="10">
    <w:name w:val="Сетка таблицы1"/>
    <w:basedOn w:val="a1"/>
    <w:next w:val="a8"/>
    <w:uiPriority w:val="39"/>
    <w:rsid w:val="0054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54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A2C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2C9B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cp:lastPrinted>2023-04-27T09:32:00Z</cp:lastPrinted>
  <dcterms:created xsi:type="dcterms:W3CDTF">2023-04-27T10:57:00Z</dcterms:created>
  <dcterms:modified xsi:type="dcterms:W3CDTF">2023-04-27T10:57:00Z</dcterms:modified>
</cp:coreProperties>
</file>