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CC62" w14:textId="1E55F5FC" w:rsidR="00FE41DB" w:rsidRPr="0022280D" w:rsidRDefault="00BE6B77" w:rsidP="00A333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33342" w:rsidRPr="002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Положения о</w:t>
      </w:r>
      <w:r w:rsidRPr="002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пропускном</w:t>
      </w:r>
      <w:r w:rsidR="00A33342" w:rsidRPr="002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режиме</w:t>
      </w:r>
      <w:r w:rsidRPr="002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здании администрации Няндомского муниципального округа</w:t>
      </w:r>
      <w:r w:rsidR="00A33342" w:rsidRPr="002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473F6DAA" w14:textId="77777777" w:rsidR="00BE6B77" w:rsidRPr="0022280D" w:rsidRDefault="00BE6B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09D80" w14:textId="45EC3347" w:rsidR="00FE41DB" w:rsidRPr="0022280D" w:rsidRDefault="00BE6B77" w:rsidP="00BE6B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25 июля 2002 года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114-ФЗ «О противодействии экстремистской деятельности», от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марта 2006 года № 35 -ФЗ «О противодействии терроризму», от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апреля 2014 года № 44-ФЗ «Об участии граждан в охране общественного порядка», Указом Президента Российской Федерации от 15 февраля 2006 года № 116 «О мерах по противодействию терроризму», в целях </w:t>
      </w:r>
      <w:r w:rsid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безопасного </w:t>
      </w:r>
      <w:r w:rsidR="00B879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администрации Няндомского муниципального округа Архангельской области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поддержани</w:t>
      </w:r>
      <w:r w:rsidR="00F75E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порядка, предотвращени</w:t>
      </w:r>
      <w:r w:rsidR="00F75E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ситуаций, угроз жизни и здоровью должностных лиц и посетителей</w:t>
      </w:r>
      <w:r w:rsidR="0096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3675"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Няндомского муниципального округа Архангельской области</w:t>
      </w:r>
      <w:r w:rsidR="00DE3A1C" w:rsidRPr="0022280D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статьями </w:t>
      </w:r>
      <w:r w:rsidR="00AF641C" w:rsidRPr="0022280D">
        <w:rPr>
          <w:rFonts w:ascii="Times New Roman" w:hAnsi="Times New Roman" w:cs="Times New Roman"/>
          <w:bCs/>
          <w:sz w:val="28"/>
          <w:szCs w:val="28"/>
        </w:rPr>
        <w:t>7</w:t>
      </w:r>
      <w:r w:rsidR="00DE3A1C" w:rsidRPr="0022280D">
        <w:rPr>
          <w:rFonts w:ascii="Times New Roman" w:hAnsi="Times New Roman" w:cs="Times New Roman"/>
          <w:bCs/>
          <w:sz w:val="28"/>
          <w:szCs w:val="28"/>
        </w:rPr>
        <w:t>, 40</w:t>
      </w:r>
      <w:r w:rsidR="00AF641C" w:rsidRPr="0022280D">
        <w:rPr>
          <w:rFonts w:ascii="Times New Roman" w:hAnsi="Times New Roman" w:cs="Times New Roman"/>
          <w:bCs/>
          <w:sz w:val="28"/>
          <w:szCs w:val="28"/>
        </w:rPr>
        <w:t>, 43</w:t>
      </w:r>
      <w:r w:rsidR="00DE3A1C" w:rsidRPr="0022280D">
        <w:rPr>
          <w:rFonts w:ascii="Times New Roman" w:hAnsi="Times New Roman" w:cs="Times New Roman"/>
          <w:bCs/>
          <w:sz w:val="28"/>
          <w:szCs w:val="28"/>
        </w:rPr>
        <w:t xml:space="preserve"> Устава Няндомского муниципального округа Архангельской области</w:t>
      </w:r>
      <w:r w:rsidR="00EE3239" w:rsidRPr="002228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0ED6FF6F" w14:textId="5666CDF2" w:rsidR="00FE41DB" w:rsidRPr="0022280D" w:rsidRDefault="00DE3A1C">
      <w:pPr>
        <w:pStyle w:val="af8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33342"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Положение o пропускном режиме в здании </w:t>
      </w:r>
      <w:r w:rsidR="00B700B8"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Няндомского муниципального округа Архангельской области</w:t>
      </w:r>
      <w:r w:rsidRPr="00222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2072F" w14:textId="554C0ADA" w:rsidR="00FE41DB" w:rsidRPr="0022280D" w:rsidRDefault="00DE3A1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94E4E" w:rsidRPr="0022280D">
        <w:rPr>
          <w:rFonts w:ascii="Times New Roman" w:hAnsi="Times New Roman" w:cs="Times New Roman"/>
          <w:sz w:val="28"/>
          <w:szCs w:val="28"/>
        </w:rPr>
        <w:t>распоряжение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3848"/>
      </w:tblGrid>
      <w:tr w:rsidR="00FE41DB" w:rsidRPr="0022280D" w14:paraId="141A669D" w14:textId="77777777">
        <w:tc>
          <w:tcPr>
            <w:tcW w:w="5506" w:type="dxa"/>
          </w:tcPr>
          <w:p w14:paraId="73AA8950" w14:textId="77777777" w:rsidR="00FE41DB" w:rsidRPr="0022280D" w:rsidRDefault="00FE41D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14:paraId="7062A9D6" w14:textId="77777777" w:rsidR="00FE41DB" w:rsidRPr="0022280D" w:rsidRDefault="00FE41D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E41DB" w:rsidRPr="0022280D" w14:paraId="685EBC03" w14:textId="77777777">
        <w:tc>
          <w:tcPr>
            <w:tcW w:w="5506" w:type="dxa"/>
          </w:tcPr>
          <w:p w14:paraId="53DF4FDA" w14:textId="77777777" w:rsidR="00FE41DB" w:rsidRPr="0022280D" w:rsidRDefault="00FE41D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14:paraId="39074E97" w14:textId="77777777" w:rsidR="00FE41DB" w:rsidRPr="0022280D" w:rsidRDefault="00FE41D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E41DB" w:rsidRPr="0022280D" w14:paraId="3F81E71D" w14:textId="77777777">
        <w:tc>
          <w:tcPr>
            <w:tcW w:w="5506" w:type="dxa"/>
          </w:tcPr>
          <w:p w14:paraId="155FB208" w14:textId="77777777" w:rsidR="00FE41DB" w:rsidRPr="0022280D" w:rsidRDefault="00FE41D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14:paraId="133DA8D0" w14:textId="77777777" w:rsidR="00FE41DB" w:rsidRPr="0022280D" w:rsidRDefault="00FE41D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E41DB" w:rsidRPr="0022280D" w14:paraId="1A3D8AFA" w14:textId="77777777">
        <w:tc>
          <w:tcPr>
            <w:tcW w:w="5506" w:type="dxa"/>
          </w:tcPr>
          <w:p w14:paraId="758C1C2C" w14:textId="6F3401F8" w:rsidR="00FE41DB" w:rsidRPr="0022280D" w:rsidRDefault="009B204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2280D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22280D"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DE3A1C" w:rsidRPr="0022280D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22280D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DE3A1C" w:rsidRPr="0022280D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1B21BF9E" w14:textId="77777777" w:rsidR="00FE41DB" w:rsidRPr="0022280D" w:rsidRDefault="00DE3A1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280D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8" w:type="dxa"/>
            <w:vAlign w:val="bottom"/>
          </w:tcPr>
          <w:p w14:paraId="78C0DF25" w14:textId="48067382" w:rsidR="00FE41DB" w:rsidRPr="0022280D" w:rsidRDefault="009B204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2280D"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14:paraId="4609481A" w14:textId="77777777" w:rsidR="00FE41DB" w:rsidRPr="0022280D" w:rsidRDefault="00FE4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1FD885" w14:textId="77777777" w:rsidR="00FE41DB" w:rsidRPr="0022280D" w:rsidRDefault="00DE3A1C">
      <w:pPr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80"/>
      </w:tblGrid>
      <w:tr w:rsidR="00FE41DB" w:rsidRPr="0022280D" w14:paraId="0764B5D2" w14:textId="77777777">
        <w:trPr>
          <w:trHeight w:val="1560"/>
        </w:trPr>
        <w:tc>
          <w:tcPr>
            <w:tcW w:w="4390" w:type="dxa"/>
          </w:tcPr>
          <w:p w14:paraId="79C266AA" w14:textId="77777777" w:rsidR="00FE41DB" w:rsidRPr="0022280D" w:rsidRDefault="00FE4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14:paraId="31E98DCE" w14:textId="784F83B3" w:rsidR="00FE41DB" w:rsidRPr="0022280D" w:rsidRDefault="0023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7F1F006" w14:textId="7417A4FD" w:rsidR="00FE41DB" w:rsidRPr="0022280D" w:rsidRDefault="00AF6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DE3A1C" w:rsidRPr="0022280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47920E5D" w14:textId="77777777" w:rsidR="00FE41DB" w:rsidRPr="0022280D" w:rsidRDefault="00DE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493DED1C" w14:textId="77777777" w:rsidR="00FE41DB" w:rsidRPr="0022280D" w:rsidRDefault="00DE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67BE3784" w14:textId="44F5496C" w:rsidR="00FE41DB" w:rsidRPr="0022280D" w:rsidRDefault="00DE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2228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48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348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348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A18A4" w:rsidRPr="0022280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F641C" w:rsidRPr="002228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8A18A4" w:rsidRPr="0022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8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F641C" w:rsidRPr="002228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8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</w:tbl>
    <w:p w14:paraId="3D9FFE39" w14:textId="77777777" w:rsidR="00FE41DB" w:rsidRPr="0022280D" w:rsidRDefault="00FE41DB">
      <w:pPr>
        <w:rPr>
          <w:rFonts w:ascii="Times New Roman" w:hAnsi="Times New Roman" w:cs="Times New Roman"/>
          <w:sz w:val="28"/>
          <w:szCs w:val="28"/>
        </w:rPr>
      </w:pPr>
    </w:p>
    <w:p w14:paraId="157BC407" w14:textId="77777777" w:rsidR="00A33342" w:rsidRPr="004F7EFE" w:rsidRDefault="00BE6B77" w:rsidP="004F7E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EF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3DF7854" w14:textId="4DCB90B8" w:rsidR="00BE6B77" w:rsidRPr="004F7EFE" w:rsidRDefault="00BE6B77" w:rsidP="004F7E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EFE">
        <w:rPr>
          <w:rFonts w:ascii="Times New Roman" w:hAnsi="Times New Roman" w:cs="Times New Roman"/>
          <w:b/>
          <w:bCs/>
          <w:sz w:val="28"/>
          <w:szCs w:val="28"/>
        </w:rPr>
        <w:t>o пропускном режиме в здании администрации</w:t>
      </w:r>
      <w:r w:rsidR="00A33342" w:rsidRPr="004F7EFE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 муниципального округа Архангельской области</w:t>
      </w:r>
    </w:p>
    <w:p w14:paraId="0F181971" w14:textId="64B229C4" w:rsidR="00BE6B77" w:rsidRPr="004F7EFE" w:rsidRDefault="00BE6B77" w:rsidP="004F7E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BF1708" w14:textId="77777777" w:rsidR="004F7EFE" w:rsidRPr="004F7EFE" w:rsidRDefault="004F7EFE" w:rsidP="004F7E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01E33AF1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558E966" w14:textId="6DCC6E94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пропускном и внутриобъектовом режиме (далее - Положение) регламентирует порядок входа (выхода) и пребывания </w:t>
      </w:r>
      <w:r w:rsidR="00F7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Няндомского муниципального округа Архангельской области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область, г. Няндома, ул. 60 лет Октября, д. 13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FEAA3A" w14:textId="7401507B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имеет целью обеспечить безопасность </w:t>
      </w:r>
      <w:r w:rsidR="00841F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</w:t>
      </w:r>
      <w:r w:rsidR="00841F6B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 посетителей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сохранность имущества (материальных ценностей) Объекта, организацию и безопасные условия труда, полное и рациональное использование рабочего времени.</w:t>
      </w:r>
    </w:p>
    <w:p w14:paraId="4AD53812" w14:textId="6D9C2BA3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Обеспечение соблюдения требований Положения </w:t>
      </w:r>
      <w:r w:rsidR="0084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служащими, 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84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посетителями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возлагается на руководителей соответствующих структурных подразделений и охрану. </w:t>
      </w:r>
    </w:p>
    <w:p w14:paraId="72F57823" w14:textId="77777777" w:rsidR="00841F6B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Деятельность работников охраны по обеспечению пропускного и внутриобъектового режимов регламентируется требованиями коллективного договора, Правилами внутреннего трудового распорядка </w:t>
      </w:r>
      <w:r w:rsidR="00841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Няндомского муниципального округа</w:t>
      </w: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должностными инструкциями, настоящим Положением и действующим законодательством Российской Федерации.</w:t>
      </w:r>
    </w:p>
    <w:p w14:paraId="31AC1606" w14:textId="7FFC8039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5BA20" w14:textId="77777777" w:rsidR="004F7EFE" w:rsidRPr="004F7EFE" w:rsidRDefault="004F7EFE" w:rsidP="004F7E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Пропускной режим </w:t>
      </w:r>
    </w:p>
    <w:p w14:paraId="6F521E36" w14:textId="27B165A4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DED7C" w14:textId="63CB414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Пропускной режим </w:t>
      </w:r>
      <w:proofErr w:type="gramStart"/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порядок, обеспечиваемый совокупностью мероприятий и правил, исключающих возможность бесконтрольного входа (выхода) лиц, вноса (выноса), ввоза (вывоза) материальных ценностей на территорию (с территории) Объекта. </w:t>
      </w:r>
    </w:p>
    <w:p w14:paraId="1DAF5E64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BC4EEE7" w14:textId="77777777" w:rsidR="004F7EFE" w:rsidRPr="004F7EFE" w:rsidRDefault="004F7EFE" w:rsidP="004F7E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пропуска граждан </w:t>
      </w:r>
    </w:p>
    <w:p w14:paraId="7D0E062E" w14:textId="4FBFA01B" w:rsid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7A7F0D0" w14:textId="128AA1BE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Для обеспечения пропускного режима </w:t>
      </w:r>
      <w:r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документов:</w:t>
      </w:r>
    </w:p>
    <w:p w14:paraId="30CE47E9" w14:textId="08C4ABD5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служебное удостоверение, дающее его обладателю право прохода </w:t>
      </w:r>
      <w:r w:rsidR="00760F37">
        <w:rPr>
          <w:rFonts w:ascii="Times New Roman" w:hAnsi="Times New Roman" w:cs="Times New Roman"/>
          <w:sz w:val="28"/>
          <w:szCs w:val="28"/>
        </w:rPr>
        <w:t>на Объект:</w:t>
      </w:r>
    </w:p>
    <w:p w14:paraId="74A98225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>временный пропуск (приложение 1);</w:t>
      </w:r>
    </w:p>
    <w:p w14:paraId="25F2B0BE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>разовый пропуск (приложение 2);</w:t>
      </w:r>
    </w:p>
    <w:p w14:paraId="6A7320B1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5DBA24EE" w14:textId="6104A5D6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журнал регистрации посещений и нахождения </w:t>
      </w:r>
      <w:r w:rsidR="00760F37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14:paraId="49279740" w14:textId="18E421AE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заявка на вход участников мероприятия </w:t>
      </w:r>
      <w:r w:rsidR="00760F37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(приложение 4);</w:t>
      </w:r>
    </w:p>
    <w:p w14:paraId="0EE25575" w14:textId="50D974E0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заявка на вход </w:t>
      </w:r>
      <w:r w:rsidR="00760F37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для работы в выходные (праздничные) дни (приложение 5);</w:t>
      </w:r>
    </w:p>
    <w:p w14:paraId="1BF52FDD" w14:textId="3FBD8295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заявка на внос(вынос) материальных ценностей </w:t>
      </w:r>
      <w:r w:rsidR="00760F37">
        <w:rPr>
          <w:rFonts w:ascii="Times New Roman" w:hAnsi="Times New Roman" w:cs="Times New Roman"/>
          <w:sz w:val="28"/>
          <w:szCs w:val="28"/>
        </w:rPr>
        <w:t>на</w:t>
      </w:r>
      <w:r w:rsidRPr="0022280D">
        <w:rPr>
          <w:rFonts w:ascii="Times New Roman" w:hAnsi="Times New Roman" w:cs="Times New Roman"/>
          <w:sz w:val="28"/>
          <w:szCs w:val="28"/>
        </w:rPr>
        <w:t>(</w:t>
      </w:r>
      <w:r w:rsidR="00760F37">
        <w:rPr>
          <w:rFonts w:ascii="Times New Roman" w:hAnsi="Times New Roman" w:cs="Times New Roman"/>
          <w:sz w:val="28"/>
          <w:szCs w:val="28"/>
        </w:rPr>
        <w:t>с</w:t>
      </w:r>
      <w:r w:rsidRPr="0022280D">
        <w:rPr>
          <w:rFonts w:ascii="Times New Roman" w:hAnsi="Times New Roman" w:cs="Times New Roman"/>
          <w:sz w:val="28"/>
          <w:szCs w:val="28"/>
        </w:rPr>
        <w:t xml:space="preserve">) </w:t>
      </w:r>
      <w:r w:rsidR="00760F37">
        <w:rPr>
          <w:rFonts w:ascii="Times New Roman" w:hAnsi="Times New Roman" w:cs="Times New Roman"/>
          <w:sz w:val="28"/>
          <w:szCs w:val="28"/>
        </w:rPr>
        <w:t>Объект</w:t>
      </w:r>
      <w:r w:rsidRPr="0022280D">
        <w:rPr>
          <w:rFonts w:ascii="Times New Roman" w:hAnsi="Times New Roman" w:cs="Times New Roman"/>
          <w:sz w:val="28"/>
          <w:szCs w:val="28"/>
        </w:rPr>
        <w:t>(</w:t>
      </w:r>
      <w:r w:rsidR="00760F37">
        <w:rPr>
          <w:rFonts w:ascii="Times New Roman" w:hAnsi="Times New Roman" w:cs="Times New Roman"/>
          <w:sz w:val="28"/>
          <w:szCs w:val="28"/>
        </w:rPr>
        <w:t>а</w:t>
      </w:r>
      <w:r w:rsidRPr="0022280D">
        <w:rPr>
          <w:rFonts w:ascii="Times New Roman" w:hAnsi="Times New Roman" w:cs="Times New Roman"/>
          <w:sz w:val="28"/>
          <w:szCs w:val="28"/>
        </w:rPr>
        <w:t>) (приложение 6);</w:t>
      </w:r>
    </w:p>
    <w:p w14:paraId="2839FA44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7).</w:t>
      </w:r>
    </w:p>
    <w:p w14:paraId="5342D965" w14:textId="65153429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посетителей разрешается с 8:30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280D">
        <w:rPr>
          <w:rFonts w:ascii="Times New Roman" w:hAnsi="Times New Roman" w:cs="Times New Roman"/>
          <w:sz w:val="28"/>
          <w:szCs w:val="28"/>
        </w:rPr>
        <w:t>:00 часов в рабочие дни.</w:t>
      </w:r>
    </w:p>
    <w:p w14:paraId="469AD799" w14:textId="7BD248C4" w:rsidR="008B5869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Посетители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на Объект </w:t>
      </w:r>
      <w:r w:rsidRPr="0022280D">
        <w:rPr>
          <w:rFonts w:ascii="Times New Roman" w:hAnsi="Times New Roman" w:cs="Times New Roman"/>
          <w:sz w:val="28"/>
          <w:szCs w:val="28"/>
        </w:rPr>
        <w:t xml:space="preserve">в часы личного приема граждан на прием к главе Няндомского муниципального округа Архангельской области, руководителям и </w:t>
      </w:r>
      <w:r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22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(функциональных), территориальных органов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области, руководителям и работникам иных организаций, осуществляющих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>, 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4DF59A" w14:textId="77777777" w:rsidR="008B5869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280D">
        <w:rPr>
          <w:rFonts w:ascii="Times New Roman" w:hAnsi="Times New Roman" w:cs="Times New Roman"/>
          <w:sz w:val="28"/>
          <w:szCs w:val="28"/>
        </w:rPr>
        <w:t>для участия в заседаниях комиссий, совещаниях и других мероприятиях;</w:t>
      </w:r>
    </w:p>
    <w:p w14:paraId="72D3F9CC" w14:textId="5A34265B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280D">
        <w:rPr>
          <w:rFonts w:ascii="Times New Roman" w:hAnsi="Times New Roman" w:cs="Times New Roman"/>
          <w:sz w:val="28"/>
          <w:szCs w:val="28"/>
        </w:rPr>
        <w:t xml:space="preserve">составления протоколов об административных правонарушениях; подачи обращений и документов в </w:t>
      </w:r>
      <w:r>
        <w:rPr>
          <w:rFonts w:ascii="Times New Roman" w:hAnsi="Times New Roman" w:cs="Times New Roman"/>
          <w:sz w:val="28"/>
          <w:szCs w:val="28"/>
        </w:rPr>
        <w:t>отраслевые (функциональных), территориальные органы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области, иные организации, осуществляющие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22F3AE" w14:textId="591D6424" w:rsidR="008B5869" w:rsidRPr="0022280D" w:rsidRDefault="00E17DF5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и работники</w:t>
      </w:r>
      <w:r w:rsidR="008B5869" w:rsidRPr="0022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8B5869" w:rsidRPr="0022280D">
        <w:rPr>
          <w:rFonts w:ascii="Times New Roman" w:hAnsi="Times New Roman" w:cs="Times New Roman"/>
          <w:sz w:val="28"/>
          <w:szCs w:val="28"/>
        </w:rPr>
        <w:t>, уполномоченные составлять протоколы об административных правонарушениях, заблаговременно представляют работникам охранной организации в письменном виде список лиц, приглашенных для составления протоколов об административных правонарушениях, с указанием времени и места составления протоколов.</w:t>
      </w:r>
    </w:p>
    <w:p w14:paraId="5CEB3BB1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Посетители, прибывшие на прием, для подачи обращений и документов, либо для составления протокола об административном правонарушении, обращаются за оформлением разового пропуска к работнику охранной организации.</w:t>
      </w:r>
    </w:p>
    <w:p w14:paraId="475DDB34" w14:textId="3E37256C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 xml:space="preserve">Для оформления разового пропуска или допуска </w:t>
      </w:r>
      <w:r w:rsidR="007F268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предъявляется один из следующих документов:</w:t>
      </w:r>
    </w:p>
    <w:p w14:paraId="76AF34ED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3A8E5C89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>служебное удостоверение.</w:t>
      </w:r>
    </w:p>
    <w:p w14:paraId="0280D81A" w14:textId="28CEFDA3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В целях оформления разового пропуска посетителем заполняется согласие на обработку персональных данных по форме согласно</w:t>
      </w:r>
      <w:r w:rsidRPr="0022280D">
        <w:rPr>
          <w:rFonts w:ascii="Times New Roman" w:hAnsi="Times New Roman" w:cs="Times New Roman"/>
          <w:sz w:val="28"/>
          <w:szCs w:val="28"/>
        </w:rPr>
        <w:br/>
        <w:t xml:space="preserve">приложению 7. В случае отказа посетителя от заполнения согласия на обработку персональных данных, разовый пропуск </w:t>
      </w:r>
      <w:proofErr w:type="gramStart"/>
      <w:r w:rsidRPr="0022280D">
        <w:rPr>
          <w:rFonts w:ascii="Times New Roman" w:hAnsi="Times New Roman" w:cs="Times New Roman"/>
          <w:sz w:val="28"/>
          <w:szCs w:val="28"/>
        </w:rPr>
        <w:t>не оформляется</w:t>
      </w:r>
      <w:proofErr w:type="gramEnd"/>
      <w:r w:rsidRPr="0022280D">
        <w:rPr>
          <w:rFonts w:ascii="Times New Roman" w:hAnsi="Times New Roman" w:cs="Times New Roman"/>
          <w:sz w:val="28"/>
          <w:szCs w:val="28"/>
        </w:rPr>
        <w:t xml:space="preserve"> и </w:t>
      </w:r>
      <w:r w:rsidRPr="0022280D">
        <w:rPr>
          <w:rFonts w:ascii="Times New Roman" w:hAnsi="Times New Roman" w:cs="Times New Roman"/>
          <w:sz w:val="28"/>
          <w:szCs w:val="28"/>
        </w:rPr>
        <w:lastRenderedPageBreak/>
        <w:t xml:space="preserve">посетитель не допускается </w:t>
      </w:r>
      <w:r w:rsidR="007F268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. Несовершеннолетние дети допускаются </w:t>
      </w:r>
      <w:r w:rsidR="007F2685">
        <w:rPr>
          <w:rFonts w:ascii="Times New Roman" w:hAnsi="Times New Roman" w:cs="Times New Roman"/>
          <w:sz w:val="28"/>
          <w:szCs w:val="28"/>
        </w:rPr>
        <w:t xml:space="preserve">на Объект </w:t>
      </w:r>
      <w:r w:rsidRPr="0022280D">
        <w:rPr>
          <w:rFonts w:ascii="Times New Roman" w:hAnsi="Times New Roman" w:cs="Times New Roman"/>
          <w:sz w:val="28"/>
          <w:szCs w:val="28"/>
        </w:rPr>
        <w:t>только в сопровождении взрослых. При этом предъявление документа, удостоверяющего личность несовершеннолетнего лица и оформление ему разового пропуска не требуется.</w:t>
      </w:r>
    </w:p>
    <w:p w14:paraId="23EF193D" w14:textId="76B9FA11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Разовый пропуск действителен при предъявлении документа, удостоверяющего личность, только в день его выдачи. Повторный вход </w:t>
      </w:r>
      <w:r w:rsidR="007F268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по разовому пропуску не допускается. Разовый пропуск дает право на посещение только того органа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2280D">
        <w:rPr>
          <w:rFonts w:ascii="Times New Roman" w:hAnsi="Times New Roman" w:cs="Times New Roman"/>
          <w:sz w:val="28"/>
          <w:szCs w:val="28"/>
        </w:rPr>
        <w:t>организации, который(</w:t>
      </w:r>
      <w:proofErr w:type="spellStart"/>
      <w:r w:rsidRPr="002228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2280D">
        <w:rPr>
          <w:rFonts w:ascii="Times New Roman" w:hAnsi="Times New Roman" w:cs="Times New Roman"/>
          <w:sz w:val="28"/>
          <w:szCs w:val="28"/>
        </w:rPr>
        <w:t>) в нем указан(а).</w:t>
      </w:r>
    </w:p>
    <w:p w14:paraId="26A8110E" w14:textId="5B4ECED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>По окончании визита в разовом пропуске делается отметка о времени убытия посетителя, заверенная подписью лица, принимающего посетителя. После отметки разовый пропуск действителен в течение 15 минут. Разовые пропуска по окончании посещения на выходе подлежат сдаче работнику охранной организации и хранятся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2280D">
        <w:rPr>
          <w:rFonts w:ascii="Times New Roman" w:hAnsi="Times New Roman" w:cs="Times New Roman"/>
          <w:sz w:val="28"/>
          <w:szCs w:val="28"/>
        </w:rPr>
        <w:t xml:space="preserve"> течение 30 суток. По истечении срока хранения сданные разовые пропуска уничтожаются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22280D">
        <w:rPr>
          <w:rFonts w:ascii="Times New Roman" w:hAnsi="Times New Roman" w:cs="Times New Roman"/>
          <w:sz w:val="28"/>
          <w:szCs w:val="28"/>
        </w:rPr>
        <w:t xml:space="preserve">акту. На пропускном пункте работником охранной организации ведется регистрация посетителей в специальном прошитом, пронумерованном и скрепленном печатью администрации Няндомского муниципального округа Архангельской области журнале регистрации посещений и нахождения </w:t>
      </w:r>
      <w:r w:rsidR="007F268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(далее – журнал), по форме согласно приложению 3 к настоящему Положению. В журнал вносятся сведения о посетителях, проходящих </w:t>
      </w:r>
      <w:r w:rsidR="007F268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по разовым и временным пропускам, а также в других случаях, установленных Положением.</w:t>
      </w:r>
    </w:p>
    <w:p w14:paraId="18A3130A" w14:textId="7432FEAB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Вход </w:t>
      </w:r>
      <w:r w:rsidR="00E17DF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лиц, приглашенных на заседания комиссий, совещания и другие мероприятия, осуществляется по предоставлению документа, удостоверяющего личность, на основании заранее представленной работникам охранной организации заявки руководителей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(функциональных), территориальных органов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области, иных организаций, осуществляющих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(приложение 4). Предварительные заявки подаются не менее чем за один рабочий день до дня проведения комиссии, совещания или другого мероприятия. При наличии предварительной заявки оформление разового пропуска не требуется. Сведения о посетителях вносятся работником охранной организации в журнал.</w:t>
      </w:r>
    </w:p>
    <w:p w14:paraId="431E2F04" w14:textId="45F1253B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заседания комиссии, совещания или другого мероприятия в целях предупреждения либо ликвидации последствий чрезвычайной ситуации, обеспечения жизнедеятельности населения Няндомского муниципального округа Архангельской области, вход </w:t>
      </w:r>
      <w:r w:rsidR="007F268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приглашенных лиц осуществляется по предоставлению документа, удостоверяющего личность, на основании представленного работникам охранной организации списка приглашенных лиц.</w:t>
      </w:r>
    </w:p>
    <w:p w14:paraId="77FE71C2" w14:textId="7F0ACC6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Вход </w:t>
      </w:r>
      <w:r w:rsidR="00E17DF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лиц в составе официальных делегаций, приглашенных администрацией Няндомского муниципального округа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Pr="0022280D">
        <w:rPr>
          <w:rFonts w:ascii="Times New Roman" w:hAnsi="Times New Roman" w:cs="Times New Roman"/>
          <w:sz w:val="28"/>
          <w:szCs w:val="28"/>
        </w:rPr>
        <w:lastRenderedPageBreak/>
        <w:t xml:space="preserve">округа Архангельской области, иными организациями, осуществляющими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заранее представленной работникам охранной организации заявки, в порядке, предусмотренном пунктом 2.10 Положения, в сопровождении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22280D">
        <w:rPr>
          <w:rFonts w:ascii="Times New Roman" w:hAnsi="Times New Roman" w:cs="Times New Roman"/>
          <w:sz w:val="28"/>
          <w:szCs w:val="28"/>
        </w:rPr>
        <w:t>лиц, ответственных за прием официальной делегации. При этом предоставление документов, удостоверяющих личность, оформление разовых пропусков и внесение сведений в журнал не требуется.</w:t>
      </w:r>
    </w:p>
    <w:p w14:paraId="775F205A" w14:textId="45F76EBC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E17DF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открытых мероприятий (публичных слушаний, общественных обсуждений, сессий Собрания депутатов Няндомского муниципального округа Архангельской области и т.п.) со свободным доступом граждан, вход </w:t>
      </w:r>
      <w:r w:rsidR="007F268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лиц, желающих принять участие в мероприятии, осуществляется по предоставлению документа, удостоверяющего личность, на основании заранее представленной работникам охранной организации заявки. При этом приложение списка участников к заявке не требуется.</w:t>
      </w:r>
    </w:p>
    <w:p w14:paraId="176906B9" w14:textId="1E502A80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Вход </w:t>
      </w:r>
      <w:r w:rsidR="00E17DF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лиц, принимающих участие в заседаниях административной комиссии администрации Няндомского муниципального округа Архангельской области и муниципальной комиссии по делам несовершеннолетних и защите их прав администрации Няндомского муниципального округа Архангельской области осуществляется по предъявлении документов, удостоверяющих личность посетителей, в соответствии с утвержденным графиком. Оформление разовых пропусков не требуется. Сведения о посетителях вносятся работником охранной организации в журнал.</w:t>
      </w:r>
    </w:p>
    <w:p w14:paraId="33339B95" w14:textId="3613E9D8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При приеме главой Няндомского муниципального округа Архангельской области, председателем Собрания депутатов Няндомского муниципального округа Архангельской области граждан по личным вопросам (в соответствии с утвержденным графиком приема) ответственным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области, иной организации, осуществляющей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>, до начала приема работнику охранной организации предоставляется список записавшихся на прием, для своевременного их прохода и контроля прибытия – убытия. Работник охранной организации после внесения данных в книгу учета посетителей и оформления разовых пропусков, пропускает граждан на личный прием.</w:t>
      </w:r>
    </w:p>
    <w:p w14:paraId="5DE47BB1" w14:textId="13ECB2CF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0D">
        <w:rPr>
          <w:rFonts w:ascii="Times New Roman" w:hAnsi="Times New Roman" w:cs="Times New Roman"/>
          <w:sz w:val="28"/>
          <w:szCs w:val="28"/>
        </w:rPr>
        <w:t xml:space="preserve">Вход </w:t>
      </w:r>
      <w:r w:rsidR="00E17DF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</w:t>
      </w:r>
      <w:r w:rsidR="00E17DF5">
        <w:rPr>
          <w:rFonts w:ascii="Times New Roman" w:hAnsi="Times New Roman" w:cs="Times New Roman"/>
          <w:sz w:val="28"/>
          <w:szCs w:val="28"/>
        </w:rPr>
        <w:t>муниципальных служащих и работников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области, руководителей и работников иных организаций, осуществляющих свою деятельность </w:t>
      </w:r>
      <w:r w:rsidR="00E17DF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, разрешается беспрепятственно с 08:00 часов до 18:00 часов в рабочие дни без занесения информации в журнал. При входе </w:t>
      </w:r>
      <w:r w:rsidR="00E17DF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указанные лица, обязаны предъявить служебное удостоверение работнику охранной организации. В случае необходимости нахождения работников на своих рабочих местах после 18:00 часов их руководитель обязан уведомить об этом должностного лица охранной организации для занесения данной информации в журнал. Нахождение </w:t>
      </w:r>
      <w:r w:rsidR="00E17DF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</w:t>
      </w:r>
      <w:r w:rsidR="00E17D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7DF5">
        <w:rPr>
          <w:rFonts w:ascii="Times New Roman" w:hAnsi="Times New Roman" w:cs="Times New Roman"/>
          <w:sz w:val="28"/>
          <w:szCs w:val="28"/>
        </w:rPr>
        <w:lastRenderedPageBreak/>
        <w:t>служащих, работников</w:t>
      </w:r>
      <w:r w:rsidRPr="0022280D">
        <w:rPr>
          <w:rFonts w:ascii="Times New Roman" w:hAnsi="Times New Roman" w:cs="Times New Roman"/>
          <w:sz w:val="28"/>
          <w:szCs w:val="28"/>
        </w:rPr>
        <w:t xml:space="preserve"> и посетителей ограничивается по времени не позднее</w:t>
      </w:r>
      <w:r>
        <w:rPr>
          <w:rFonts w:ascii="Times New Roman" w:hAnsi="Times New Roman" w:cs="Times New Roman"/>
          <w:sz w:val="28"/>
          <w:szCs w:val="28"/>
        </w:rPr>
        <w:br/>
      </w:r>
      <w:r w:rsidRPr="0022280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280D">
        <w:rPr>
          <w:rFonts w:ascii="Times New Roman" w:hAnsi="Times New Roman" w:cs="Times New Roman"/>
          <w:sz w:val="28"/>
          <w:szCs w:val="28"/>
        </w:rPr>
        <w:t xml:space="preserve">00 часов. Уборщикам помещений </w:t>
      </w:r>
      <w:r w:rsidR="007F2685">
        <w:rPr>
          <w:rFonts w:ascii="Times New Roman" w:hAnsi="Times New Roman" w:cs="Times New Roman"/>
          <w:sz w:val="28"/>
          <w:szCs w:val="28"/>
        </w:rPr>
        <w:t>Объекта</w:t>
      </w:r>
      <w:r w:rsidRPr="0022280D">
        <w:rPr>
          <w:rFonts w:ascii="Times New Roman" w:hAnsi="Times New Roman" w:cs="Times New Roman"/>
          <w:sz w:val="28"/>
          <w:szCs w:val="28"/>
        </w:rPr>
        <w:t xml:space="preserve"> разрешается вход </w:t>
      </w:r>
      <w:r w:rsidR="00E17DF5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в рабочие дни после 17.30 часов и нахождение </w:t>
      </w:r>
      <w:r w:rsidR="00E17DF5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Pr="0022280D">
        <w:rPr>
          <w:rFonts w:ascii="Times New Roman" w:hAnsi="Times New Roman" w:cs="Times New Roman"/>
          <w:sz w:val="28"/>
          <w:szCs w:val="28"/>
        </w:rPr>
        <w:t>после 21.00 часа.</w:t>
      </w:r>
    </w:p>
    <w:p w14:paraId="216A29F7" w14:textId="59C6A89B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2.12.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Беспрепятственно, круглосуточно в рабочие, выходные и праздничные дни, вход </w:t>
      </w:r>
      <w:r w:rsidR="00A7510D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по служебному удостоверению разрешается:</w:t>
      </w:r>
    </w:p>
    <w:p w14:paraId="00D8BB75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главе Няндомского муниципального округа Архангельской области, первому заместителю главы Няндомского муниципального округа Архангельской области;</w:t>
      </w:r>
    </w:p>
    <w:p w14:paraId="159C1900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председателю Собрания депутатов Няндомского муниципального округа Архангельской области, заместителю Председателя Собрания депутатов Няндомского муниципального округа Архангельской области;</w:t>
      </w:r>
    </w:p>
    <w:p w14:paraId="2077CFE6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  <w:proofErr w:type="spellStart"/>
      <w:r w:rsidRPr="0022280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22280D">
        <w:rPr>
          <w:rFonts w:ascii="Times New Roman" w:hAnsi="Times New Roman" w:cs="Times New Roman"/>
          <w:sz w:val="28"/>
          <w:szCs w:val="28"/>
        </w:rPr>
        <w:t>–счетной палаты Няндомского муниципального округа Архангельской области;</w:t>
      </w:r>
    </w:p>
    <w:p w14:paraId="2F6F60B1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руководителям органов администрации Няндомского муниципального округа Архангельской области.</w:t>
      </w:r>
    </w:p>
    <w:p w14:paraId="5EDD35FC" w14:textId="3B41311B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2.13.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Беспрепятственно в рабочие, выходные и праздничные дни, без регистрации в журнале, вход </w:t>
      </w:r>
      <w:r w:rsidR="00A7510D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разрешается:</w:t>
      </w:r>
    </w:p>
    <w:p w14:paraId="676CF846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Губернатору Архангельской области и лицам, его сопровождающим;</w:t>
      </w:r>
    </w:p>
    <w:p w14:paraId="5A7D70FE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заместителям губернатора Архангельской области, министрам Архангельской области и лицам, их сопровождающим;</w:t>
      </w:r>
    </w:p>
    <w:p w14:paraId="196498C4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председателю Архангельского областного Собрания депутатов и лицам, их сопровождающим;</w:t>
      </w:r>
    </w:p>
    <w:p w14:paraId="43455E89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Президенту РФ, Председателю Правительства РФ, лицам, замещающим должности государственной гражданской службы в администрации Президента Российской Федерации, Правительстве Российской Федерации, федеральных органах исполнительной власти, иных государственных органах Российской Федерации;</w:t>
      </w:r>
    </w:p>
    <w:p w14:paraId="5748849C" w14:textId="77777777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-</w:t>
      </w:r>
      <w:r w:rsidRPr="0022280D">
        <w:rPr>
          <w:rFonts w:ascii="Times New Roman" w:hAnsi="Times New Roman" w:cs="Times New Roman"/>
          <w:sz w:val="28"/>
          <w:szCs w:val="28"/>
        </w:rPr>
        <w:tab/>
        <w:t>любым лицам на основании разрешения главы Няндомского муниципального округа Архангельской области.</w:t>
      </w:r>
    </w:p>
    <w:p w14:paraId="14144285" w14:textId="6812048C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2.14.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Вход </w:t>
      </w:r>
      <w:r w:rsidR="00A7510D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служащих прокуратуры, полиции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80D">
        <w:rPr>
          <w:rFonts w:ascii="Times New Roman" w:hAnsi="Times New Roman" w:cs="Times New Roman"/>
          <w:sz w:val="28"/>
          <w:szCs w:val="28"/>
        </w:rPr>
        <w:t xml:space="preserve"> ФСБ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80D">
        <w:rPr>
          <w:rFonts w:ascii="Times New Roman" w:hAnsi="Times New Roman" w:cs="Times New Roman"/>
          <w:sz w:val="28"/>
          <w:szCs w:val="28"/>
        </w:rPr>
        <w:t xml:space="preserve"> других правоохранительных органов, МЧС, судебных приставов, депутатов Собрания Няндомского муниципального округа Архангельской области и их помощников; депутатов Архангельского областного Собрания депутатов и их помощников; членов Совета Федерации, депутатов Государственной Думы Федерального Собрания Российской Федерации и их помощников; лиц, замещающих муниципальные должности в органах местного самоуправления РФ; высших должностных лиц субъектов РФ; лиц, замещающих государственные должности субъектов РФ осуществляется беспрепятственно по предъявлению служебного удостоверения с занесением информации в журнал.</w:t>
      </w:r>
    </w:p>
    <w:p w14:paraId="6848A6BB" w14:textId="0C66DF63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2.15.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Вход </w:t>
      </w:r>
      <w:r w:rsidR="00A7510D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разрешается должностным лицам администрации Няндомского муниципального округа Архангельской области, органов администрации Няндомского </w:t>
      </w:r>
      <w:r w:rsidRPr="0022280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Архангельской области, иных организаций, осуществляющих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с занесением информации в журнал. Вход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для работы в выходные и праздничные дни работникам администрации Няндомского муниципального округа Архангельской области, органов администрации Няндомского муниципального округа Архангельской области, иных организаций, осуществляющих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, разрешается на основании заявок органов администрации Няндомского муниципального округа Архангельской области, иных организаций, осуществляющих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(приложение 5), утвержденных руководителем Аппарата администрации Няндомского муниципального округа Архангельской области. Предварительные заявки подаются не менее чем за один рабочий день до выходного или праздничного дня. </w:t>
      </w:r>
    </w:p>
    <w:p w14:paraId="46313989" w14:textId="56C7789A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2.16.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При экстренном вызове скорой медицинской помощи к больному работнику или посетителю </w:t>
      </w:r>
      <w:r w:rsidR="00A7510D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в известность об этом ставится работник охранной организации, который пропускает медицинских работников к больному без оформления пропуска и внесения информации в журнал.</w:t>
      </w:r>
    </w:p>
    <w:p w14:paraId="6979224C" w14:textId="0BAB4E2C" w:rsidR="008B5869" w:rsidRPr="0022280D" w:rsidRDefault="008B5869" w:rsidP="008B58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2.17.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Лица, осуществляющие доставку питьевой воды, допускаются </w:t>
      </w:r>
      <w:r w:rsidR="00A7510D">
        <w:rPr>
          <w:rFonts w:ascii="Times New Roman" w:hAnsi="Times New Roman" w:cs="Times New Roman"/>
          <w:sz w:val="28"/>
          <w:szCs w:val="28"/>
        </w:rPr>
        <w:t>на Объект</w:t>
      </w:r>
      <w:r w:rsidRPr="0022280D">
        <w:rPr>
          <w:rFonts w:ascii="Times New Roman" w:hAnsi="Times New Roman" w:cs="Times New Roman"/>
          <w:sz w:val="28"/>
          <w:szCs w:val="28"/>
        </w:rPr>
        <w:t xml:space="preserve"> без предъявления документов, удостоверяющих личность, оформления разовых пропусков и внесения сведений в журнал. Директор муниципального казенного учреждения «Эксплуатационно-техническое управление», обязан в устной форме уведомить работника охранной организации об ожидающейся поставке питьевой воды.</w:t>
      </w:r>
    </w:p>
    <w:p w14:paraId="056DFDA2" w14:textId="660C770C" w:rsidR="008B5869" w:rsidRPr="004F7EFE" w:rsidRDefault="008B5869" w:rsidP="00A7510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0D">
        <w:rPr>
          <w:rFonts w:ascii="Times New Roman" w:hAnsi="Times New Roman" w:cs="Times New Roman"/>
          <w:sz w:val="28"/>
          <w:szCs w:val="28"/>
        </w:rPr>
        <w:t>2.18.</w:t>
      </w:r>
      <w:r w:rsidRPr="0022280D">
        <w:rPr>
          <w:rFonts w:ascii="Times New Roman" w:hAnsi="Times New Roman" w:cs="Times New Roman"/>
          <w:sz w:val="28"/>
          <w:szCs w:val="28"/>
        </w:rPr>
        <w:tab/>
        <w:t xml:space="preserve">При возникновении </w:t>
      </w:r>
      <w:r w:rsidR="00A7510D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чрезвычайных происшествий (пожара, взрыва, аварии и т.п.) и по сигналам гражданской обороны работники администрации Няндомского муниципального округа Архангельской области, иных организаций, осуществляющих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, и посетители выходят </w:t>
      </w:r>
      <w:r w:rsidR="007F2685">
        <w:rPr>
          <w:rFonts w:ascii="Times New Roman" w:hAnsi="Times New Roman" w:cs="Times New Roman"/>
          <w:sz w:val="28"/>
          <w:szCs w:val="28"/>
        </w:rPr>
        <w:t>с Объекта</w:t>
      </w:r>
      <w:r w:rsidRPr="0022280D">
        <w:rPr>
          <w:rFonts w:ascii="Times New Roman" w:hAnsi="Times New Roman" w:cs="Times New Roman"/>
          <w:sz w:val="28"/>
          <w:szCs w:val="28"/>
        </w:rPr>
        <w:t xml:space="preserve"> через центральный и запасные выходы в соответствии с утвержденным планом эвакуации.</w:t>
      </w:r>
    </w:p>
    <w:p w14:paraId="23DBBE41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01E9C67" w14:textId="77777777" w:rsidR="004F7EFE" w:rsidRPr="004F7EFE" w:rsidRDefault="004F7EFE" w:rsidP="004F7E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выноса (вывоза) материальных ценностей </w:t>
      </w:r>
    </w:p>
    <w:p w14:paraId="7162FE9F" w14:textId="633A29E1" w:rsid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27BDC4A" w14:textId="6A745D1E" w:rsidR="00A7510D" w:rsidRPr="0022280D" w:rsidRDefault="00A7510D" w:rsidP="00A751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 xml:space="preserve">4.1. Внос (вынос) материальных ценностей, замена мебели, оборудования, инвентаря осуществляется на основании заявок руководителей органов администрации Няндомского муниципального округа Архангельской области, иных организаций, осуществляющих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 (приложение 6), предъявляемых работнику охранной организации при осуществлении вноса (выноса) указанных в них материальных ценностей,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или работника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Pr="0022280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области, иной организации, осуществляющей свою деятельность </w:t>
      </w:r>
      <w:r w:rsidR="007F2685">
        <w:rPr>
          <w:rFonts w:ascii="Times New Roman" w:hAnsi="Times New Roman" w:cs="Times New Roman"/>
          <w:sz w:val="28"/>
          <w:szCs w:val="28"/>
        </w:rPr>
        <w:t>на Объекте</w:t>
      </w:r>
      <w:r w:rsidRPr="0022280D">
        <w:rPr>
          <w:rFonts w:ascii="Times New Roman" w:hAnsi="Times New Roman" w:cs="Times New Roman"/>
          <w:sz w:val="28"/>
          <w:szCs w:val="28"/>
        </w:rPr>
        <w:t xml:space="preserve">. Оформление заявки не требуется на внос (вынос) личных вещей и документов работников и посетителей, служебных </w:t>
      </w:r>
      <w:r w:rsidRPr="0022280D">
        <w:rPr>
          <w:rFonts w:ascii="Times New Roman" w:hAnsi="Times New Roman" w:cs="Times New Roman"/>
          <w:sz w:val="28"/>
          <w:szCs w:val="28"/>
        </w:rPr>
        <w:lastRenderedPageBreak/>
        <w:t>документов, оргтехники и комплектующих к ней, доставку канцелярских товаров, писчей бумаги и иных письменных принадлежностей, товаров хозяйственно – бытового назначения в небольших упаковках, питьевой воды и продуктов питания; планшетов на жесткой основе.</w:t>
      </w:r>
    </w:p>
    <w:p w14:paraId="7C23BAB1" w14:textId="3791291D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14B0" w14:textId="61CAE69F" w:rsidR="004F7EFE" w:rsidRPr="004F7EFE" w:rsidRDefault="00A7510D" w:rsidP="004F7E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Внутриобъектовый режим </w:t>
      </w:r>
    </w:p>
    <w:p w14:paraId="742C4521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164EEBC" w14:textId="1D5D00FC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Внутриобъектовый режим </w:t>
      </w:r>
      <w:proofErr w:type="gramStart"/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режимных мероприятий и правил внутреннего распорядка, а также требований документов, регламентирующих вопросы сохранения безопасности жизни и здоровья работников и посетителей Организации, обеспечения информационной и пожарной безопасности, сохранности имущества. </w:t>
      </w:r>
    </w:p>
    <w:p w14:paraId="78279ADA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Внутриобъектовый режим обязателен для всех лиц, находящихся на территории Объекта или в помещениях на его территории. </w:t>
      </w:r>
    </w:p>
    <w:p w14:paraId="226CA75D" w14:textId="31205235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Контроль за соблюдением внутриобъектового режима возлагается на работников охраны, ответственных должностных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Няндомского муниципального округа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5D7287" w14:textId="2182CFBC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На территории Объекта запрещается: </w:t>
      </w:r>
    </w:p>
    <w:p w14:paraId="44FF736B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дополнительные электрообогревательные приборы; </w:t>
      </w:r>
    </w:p>
    <w:p w14:paraId="16FBA990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курить в не установленных для этого местах; </w:t>
      </w:r>
    </w:p>
    <w:p w14:paraId="4FA4BD0C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вскрывать объекты и помещения, находящиеся под охраной (стоящие на сигнализации), без разрешения (уведомления) охраны; </w:t>
      </w:r>
    </w:p>
    <w:p w14:paraId="7DF556FD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находиться дольше времени, указанного в пропуске; </w:t>
      </w:r>
    </w:p>
    <w:p w14:paraId="48171BC0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находиться без документов и пропусков; </w:t>
      </w:r>
    </w:p>
    <w:p w14:paraId="399067B2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оставлять открытыми служебные помещения в рабочее время в случае временного отсутствия работников, оставлять ключи в замках. Посетители могут находиться на территории Объекта только в сопровождении работника; </w:t>
      </w:r>
    </w:p>
    <w:p w14:paraId="73E6F46C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распивать спиртные напитки; </w:t>
      </w:r>
    </w:p>
    <w:p w14:paraId="7E3BCE7D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нарушать общественный порядок; </w:t>
      </w:r>
    </w:p>
    <w:p w14:paraId="576D89F8" w14:textId="5EA4DC17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 убытии из служебных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и 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обязаны проверить выключение всех электроприборов, закрыть окна независимо от времени года и погодных условий, убрать в сейфы служебные документы, двери запереть на замок.</w:t>
      </w:r>
    </w:p>
    <w:p w14:paraId="2052D2FA" w14:textId="079A2B84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Помещения, склады, другие объекты, оборудованные охранной сигнализацией, опечатываются ответственными лицами и сдаются под охрану. </w:t>
      </w:r>
    </w:p>
    <w:p w14:paraId="2474792B" w14:textId="29A2E0DB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Территория Объекта должна постоянно содержаться в чистоте. Проходы к средствам пожаротушения, запасные выходы, внутренние переходы (коридоры, лестничные площадки, подвальные и чердачные помещения) должны быть свободными. </w:t>
      </w:r>
    </w:p>
    <w:p w14:paraId="235930E1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FB4DB71" w14:textId="4F044002" w:rsidR="004F7EFE" w:rsidRPr="004F7EFE" w:rsidRDefault="00760F37" w:rsidP="004F7E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нарушение требований Положения </w:t>
      </w:r>
    </w:p>
    <w:p w14:paraId="48533E44" w14:textId="77777777" w:rsidR="004F7EFE" w:rsidRPr="004F7EFE" w:rsidRDefault="004F7EFE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C8883BB" w14:textId="4EE76893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Лица, виновные в нарушении настоящего Положения (попытка пройти на территорию в состоянии алкогольного (наркотического) опьянения, без пропуска, утрата, подделка пропуска, передача его другому лицу, попытка 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невыполнения законных требований работников охраны,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Положения),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 Организации. </w:t>
      </w:r>
    </w:p>
    <w:p w14:paraId="5C326C48" w14:textId="06810E22" w:rsidR="004F7EFE" w:rsidRPr="004F7EFE" w:rsidRDefault="00760F37" w:rsidP="004F7EFE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7EFE" w:rsidRPr="004F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Лица, которые не согласны с правомерностью действий работников охраны и представителей администрации Объекта, при задержании, личном осмотре, осмотре вещей, изъятии вещей и документов, а также работники, по отношению к которым такие действия были применены, имеют право обжаловать эти действия в установленном порядке. </w:t>
      </w:r>
    </w:p>
    <w:p w14:paraId="21F91F78" w14:textId="5F41CC64" w:rsidR="005731A6" w:rsidRDefault="0057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1E74E9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477C81E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0244E697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o пропускном режиме в здании администрации Няндомского муниципального округа Архангельской области</w:t>
      </w:r>
    </w:p>
    <w:p w14:paraId="284EF178" w14:textId="77777777" w:rsidR="005731A6" w:rsidRPr="0022280D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169"/>
        <w:gridCol w:w="4112"/>
      </w:tblGrid>
      <w:tr w:rsidR="005731A6" w:rsidRPr="0022280D" w14:paraId="2C4BF5CE" w14:textId="77777777" w:rsidTr="00383E09">
        <w:trPr>
          <w:trHeight w:val="999"/>
        </w:trPr>
        <w:tc>
          <w:tcPr>
            <w:tcW w:w="4253" w:type="dxa"/>
          </w:tcPr>
          <w:p w14:paraId="77924E6D" w14:textId="77777777" w:rsidR="005731A6" w:rsidRPr="0022280D" w:rsidRDefault="005731A6" w:rsidP="00383E09">
            <w:pPr>
              <w:spacing w:line="240" w:lineRule="auto"/>
              <w:ind w:left="-57" w:right="-10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noProof/>
                <w:color w:val="000000"/>
                <w:spacing w:val="-2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E69D4F" wp14:editId="562DA408">
                  <wp:simplePos x="0" y="0"/>
                  <wp:positionH relativeFrom="column">
                    <wp:posOffset>1044381</wp:posOffset>
                  </wp:positionH>
                  <wp:positionV relativeFrom="paragraph">
                    <wp:posOffset>13031</wp:posOffset>
                  </wp:positionV>
                  <wp:extent cx="528091" cy="636105"/>
                  <wp:effectExtent l="19050" t="0" r="5309" b="0"/>
                  <wp:wrapNone/>
                  <wp:docPr id="35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28091" cy="63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vMerge w:val="restart"/>
          </w:tcPr>
          <w:p w14:paraId="42D7A787" w14:textId="77777777" w:rsidR="005731A6" w:rsidRPr="0022280D" w:rsidRDefault="005731A6" w:rsidP="00383E09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642D0AA" w14:textId="77777777" w:rsidR="005731A6" w:rsidRPr="0022280D" w:rsidRDefault="005731A6" w:rsidP="00383E09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1A6" w:rsidRPr="0022280D" w14:paraId="7345660E" w14:textId="77777777" w:rsidTr="00383E09">
        <w:trPr>
          <w:trHeight w:val="898"/>
        </w:trPr>
        <w:tc>
          <w:tcPr>
            <w:tcW w:w="4253" w:type="dxa"/>
          </w:tcPr>
          <w:p w14:paraId="7921B6D3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D6FB870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Д М И Н И С Т Р А Ц И Я</w:t>
            </w:r>
          </w:p>
          <w:p w14:paraId="620356DC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НЯНДОМСКОГО</w:t>
            </w:r>
          </w:p>
          <w:p w14:paraId="35281C46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ОКРУГА</w:t>
            </w:r>
          </w:p>
          <w:p w14:paraId="5ED187EA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АРХАНГЕЛЬСКОЙ ОБЛАСТИ</w:t>
            </w:r>
          </w:p>
          <w:p w14:paraId="2757F7B9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14:paraId="74C73445" w14:textId="77777777" w:rsidR="005731A6" w:rsidRPr="0022280D" w:rsidRDefault="005731A6" w:rsidP="00383E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4112" w:type="dxa"/>
            <w:vMerge w:val="restart"/>
          </w:tcPr>
          <w:p w14:paraId="192D2086" w14:textId="77777777" w:rsidR="005731A6" w:rsidRPr="0022280D" w:rsidRDefault="005731A6" w:rsidP="00383E09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A6" w:rsidRPr="0022280D" w14:paraId="7D68A2A2" w14:textId="77777777" w:rsidTr="00383E09">
        <w:trPr>
          <w:trHeight w:val="687"/>
        </w:trPr>
        <w:tc>
          <w:tcPr>
            <w:tcW w:w="4253" w:type="dxa"/>
          </w:tcPr>
          <w:p w14:paraId="48691BD3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80D">
              <w:rPr>
                <w:rFonts w:ascii="Times New Roman" w:hAnsi="Times New Roman" w:cs="Times New Roman"/>
                <w:color w:val="000000"/>
              </w:rPr>
              <w:t>60 лет Октября ул., д. 13, г. Няндома,</w:t>
            </w:r>
          </w:p>
          <w:p w14:paraId="035D477F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80D">
              <w:rPr>
                <w:rFonts w:ascii="Times New Roman" w:hAnsi="Times New Roman" w:cs="Times New Roman"/>
                <w:color w:val="000000"/>
              </w:rPr>
              <w:t>Архангельская область, 164200</w:t>
            </w:r>
          </w:p>
          <w:p w14:paraId="2C8C7E72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80D">
              <w:rPr>
                <w:rFonts w:ascii="Times New Roman" w:hAnsi="Times New Roman" w:cs="Times New Roman"/>
                <w:color w:val="000000"/>
              </w:rPr>
              <w:t>Тел./факс (81838) 6-13-79</w:t>
            </w:r>
          </w:p>
          <w:p w14:paraId="24DBB4CE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280D">
              <w:rPr>
                <w:rFonts w:ascii="Times New Roman" w:hAnsi="Times New Roman" w:cs="Times New Roman"/>
                <w:color w:val="000000"/>
              </w:rPr>
              <w:t>e-mail</w:t>
            </w:r>
            <w:proofErr w:type="spellEnd"/>
            <w:r w:rsidRPr="0022280D">
              <w:rPr>
                <w:rFonts w:ascii="Times New Roman" w:hAnsi="Times New Roman" w:cs="Times New Roman"/>
                <w:color w:val="000000"/>
              </w:rPr>
              <w:t>: amo@nyan-doma.ru</w:t>
            </w:r>
            <w:r w:rsidRPr="0022280D">
              <w:rPr>
                <w:rFonts w:ascii="Times New Roman" w:hAnsi="Times New Roman" w:cs="Times New Roman"/>
              </w:rPr>
              <w:t xml:space="preserve"> </w:t>
            </w:r>
          </w:p>
          <w:p w14:paraId="1BB41110" w14:textId="77777777" w:rsidR="005731A6" w:rsidRPr="0022280D" w:rsidRDefault="00211788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5731A6" w:rsidRPr="0022280D">
                <w:rPr>
                  <w:rStyle w:val="ad"/>
                  <w:rFonts w:ascii="Times New Roman" w:hAnsi="Times New Roman" w:cs="Times New Roman"/>
                </w:rPr>
                <w:t>https://nyandoma.gosuslugi.ru</w:t>
              </w:r>
            </w:hyperlink>
          </w:p>
          <w:tbl>
            <w:tblPr>
              <w:tblpPr w:leftFromText="180" w:rightFromText="180" w:vertAnchor="text" w:horzAnchor="margin" w:tblpX="-142" w:tblpY="234"/>
              <w:tblW w:w="4253" w:type="dxa"/>
              <w:tblLayout w:type="fixed"/>
              <w:tblLook w:val="01E0" w:firstRow="1" w:lastRow="1" w:firstColumn="1" w:lastColumn="1" w:noHBand="0" w:noVBand="0"/>
            </w:tblPr>
            <w:tblGrid>
              <w:gridCol w:w="2109"/>
              <w:gridCol w:w="561"/>
              <w:gridCol w:w="1583"/>
            </w:tblGrid>
            <w:tr w:rsidR="005731A6" w:rsidRPr="0022280D" w14:paraId="56A6ECBE" w14:textId="77777777" w:rsidTr="00383E09">
              <w:trPr>
                <w:trHeight w:val="187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14:paraId="65FF5E90" w14:textId="77777777" w:rsidR="005731A6" w:rsidRPr="0022280D" w:rsidRDefault="005731A6" w:rsidP="00383E0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61" w:type="dxa"/>
                </w:tcPr>
                <w:p w14:paraId="10DBACA8" w14:textId="77777777" w:rsidR="005731A6" w:rsidRPr="0022280D" w:rsidRDefault="005731A6" w:rsidP="00383E0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</w:tcBorders>
                </w:tcPr>
                <w:p w14:paraId="567B638D" w14:textId="77777777" w:rsidR="005731A6" w:rsidRPr="0022280D" w:rsidRDefault="005731A6" w:rsidP="00383E0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D50AAA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14:paraId="74070D32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107" w:hanging="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vMerge/>
          </w:tcPr>
          <w:p w14:paraId="4D923784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107" w:hanging="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2341F55" w14:textId="77777777" w:rsidR="005731A6" w:rsidRPr="0022280D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A2CABC" w14:textId="77777777" w:rsidR="005731A6" w:rsidRPr="0022280D" w:rsidRDefault="005731A6" w:rsidP="005731A6">
      <w:pPr>
        <w:pStyle w:val="aff"/>
        <w:spacing w:after="0" w:line="240" w:lineRule="auto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pacing w:val="-6"/>
          <w:sz w:val="24"/>
          <w:szCs w:val="24"/>
        </w:rPr>
        <w:t>ВРЕМЕННЫЙ</w:t>
      </w:r>
      <w:r w:rsidRPr="002228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pacing w:val="-6"/>
          <w:sz w:val="24"/>
          <w:szCs w:val="24"/>
        </w:rPr>
        <w:t>ПРОПУСК</w:t>
      </w:r>
    </w:p>
    <w:p w14:paraId="44485361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39C36" w14:textId="77777777" w:rsidR="005731A6" w:rsidRPr="0022280D" w:rsidRDefault="005731A6" w:rsidP="005731A6">
      <w:pPr>
        <w:pStyle w:val="aff"/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Выдан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7C93A3" w14:textId="77777777" w:rsidR="005731A6" w:rsidRPr="0022280D" w:rsidRDefault="005731A6" w:rsidP="005731A6">
      <w:pPr>
        <w:spacing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(Ф.И.О.)</w:t>
      </w:r>
    </w:p>
    <w:p w14:paraId="2438D41F" w14:textId="77777777" w:rsidR="005731A6" w:rsidRPr="0022280D" w:rsidRDefault="005731A6" w:rsidP="005731A6">
      <w:pPr>
        <w:pStyle w:val="aff"/>
        <w:tabs>
          <w:tab w:val="left" w:pos="88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Должность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2E5F23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48C32" w14:textId="77777777" w:rsidR="005731A6" w:rsidRPr="0022280D" w:rsidRDefault="005731A6" w:rsidP="005731A6">
      <w:pPr>
        <w:pStyle w:val="aff"/>
        <w:tabs>
          <w:tab w:val="left" w:pos="88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Документ,</w:t>
      </w:r>
      <w:r w:rsidRPr="002228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удостоверяющий</w:t>
      </w:r>
      <w:r w:rsidRPr="002228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личность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8322C4" w14:textId="77777777" w:rsidR="005731A6" w:rsidRPr="0022280D" w:rsidRDefault="005731A6" w:rsidP="005731A6">
      <w:pPr>
        <w:spacing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(вид,</w:t>
      </w:r>
      <w:r w:rsidRPr="00222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номер)</w:t>
      </w:r>
    </w:p>
    <w:p w14:paraId="43D9B9C8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8FBCF" w14:textId="77777777" w:rsidR="005731A6" w:rsidRPr="0022280D" w:rsidRDefault="005731A6" w:rsidP="005731A6">
      <w:pPr>
        <w:pStyle w:val="aff"/>
        <w:tabs>
          <w:tab w:val="left" w:pos="8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Срок</w:t>
      </w:r>
      <w:r w:rsidRPr="00222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действия</w:t>
      </w:r>
      <w:r w:rsidRPr="00222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пропуска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A0F8FB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CABA6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1B973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853"/>
        <w:gridCol w:w="4502"/>
      </w:tblGrid>
      <w:tr w:rsidR="005731A6" w:rsidRPr="0022280D" w14:paraId="55609BD2" w14:textId="77777777" w:rsidTr="00383E09">
        <w:trPr>
          <w:trHeight w:val="310"/>
        </w:trPr>
        <w:tc>
          <w:tcPr>
            <w:tcW w:w="2594" w:type="pct"/>
          </w:tcPr>
          <w:p w14:paraId="68C448D1" w14:textId="77777777" w:rsidR="005731A6" w:rsidRPr="0022280D" w:rsidRDefault="005731A6" w:rsidP="00383E09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</w:p>
        </w:tc>
        <w:tc>
          <w:tcPr>
            <w:tcW w:w="2406" w:type="pct"/>
          </w:tcPr>
          <w:p w14:paraId="4D2A642C" w14:textId="77777777" w:rsidR="005731A6" w:rsidRPr="0022280D" w:rsidRDefault="005731A6" w:rsidP="00383E0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E51DB8D" w14:textId="77777777" w:rsidR="005731A6" w:rsidRPr="0022280D" w:rsidRDefault="005731A6" w:rsidP="00383E09">
            <w:pPr>
              <w:pStyle w:val="TableParagraph"/>
              <w:ind w:left="1566"/>
              <w:rPr>
                <w:sz w:val="24"/>
                <w:szCs w:val="24"/>
                <w:lang w:val="ru-RU"/>
              </w:rPr>
            </w:pPr>
            <w:r w:rsidRPr="0022280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FAB9EC" wp14:editId="40BB659B">
                      <wp:extent cx="1600200" cy="7620"/>
                      <wp:effectExtent l="8890" t="5080" r="10160" b="6350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7620"/>
                                <a:chOff x="0" y="0"/>
                                <a:chExt cx="2520" cy="12"/>
                              </a:xfrm>
                            </wpg:grpSpPr>
                            <wps:wsp>
                              <wps:cNvPr id="37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C58AB" id="Группа 36" o:spid="_x0000_s1026" style="width:126pt;height:.6pt;mso-position-horizontal-relative:char;mso-position-vertical-relative:line" coordsize="2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R6RAIAANwEAAAOAAAAZHJzL2Uyb0RvYy54bWyklEtu2zAQhvcFegeC+1qS0zqFYDkLO/HG&#10;bQ0kPcCYoh4oRRIkbdm7Aj1CL9Ib9ArJjTIkZbt1NkUqAQSHMxzNfD+p6c2+E2THjW2VLGg2Sinh&#10;kqmylXVBvz7cvftIiXUgSxBK8oIeuKU3s7dvpr3O+Vg1SpTcEEwibd7rgjbO6TxJLGt4B3akNJfo&#10;rJTpwKFp6qQ00GP2TiTjNJ0kvTKlNopxa3F1EZ10FvJXFWfuS1VZ7ogoKNbmwmjCuPFjMptCXhvQ&#10;TcuGMuAVVXTQSvzoKdUCHJCtaV+k6lpmlFWVGzHVJaqqWsZDD9hNll50szRqq0Mvdd7X+oQJ0V5w&#10;enVa9nm3NqQtC3o1oURChxo9/nz6/vTj8Te+vwguI6Ne1zmGLo2+12sTG8XpSrFvFt3Jpd/bdQwm&#10;m/6TKjEtbJ0KjPaV6XwK7J7sgxSHkxR87wjDxWySpqgvJQx915PxoBRrUM4Xm1hzO2wbf8DIsCcb&#10;+7oTyOPXQoVDRb4dPG32DNT+H9D7BjQPOllP6Qj0+gh01UpOrt5HkCFkLiNFtpcDRSLVvAFZ85Ds&#10;4aCRWBZa8MVi1rjFGxYl+EeqQTzIj1TPeALPEx3ItbFuyVVH/KSgAisOWsFuZV0EeQzx0kl11wqB&#10;65ALSXqUKEPg3rRKtKV3BsPUm7kwZAf++oVnUOWvMJ95AbaJccHlwyDH8y/LMGs4lLfD3EEr4hwb&#10;EDIcv0glKrtR5WFtfNGDzsMBxSsUTsRw3f0d/dMOUeef0uwZAAD//wMAUEsDBBQABgAIAAAAIQBs&#10;w2qz2QAAAAMBAAAPAAAAZHJzL2Rvd25yZXYueG1sTI9BS8NAEIXvgv9hGcGb3SRSkZhNKUU9FcFW&#10;EG/T7DQJzc6G7DZJ/72jF70MPN7jzfeK1ew6NdIQWs8G0kUCirjytuXawMf+5e4RVIjIFjvPZOBC&#10;AVbl9VWBufUTv9O4i7WSEg45Gmhi7HOtQ9WQw7DwPbF4Rz84jCKHWtsBJyl3nc6S5EE7bFk+NNjT&#10;pqHqtDs7A68TTuv79Hncno6by9d++fa5TcmY25t5/QQq0hz/wvCDL+hQCtPBn9kG1RmQIfH3ipct&#10;M5EHCWWgy0L/Zy+/AQAA//8DAFBLAQItABQABgAIAAAAIQC2gziS/gAAAOEBAAATAAAAAAAAAAAA&#10;AAAAAAAAAABbQ29udGVudF9UeXBlc10ueG1sUEsBAi0AFAAGAAgAAAAhADj9If/WAAAAlAEAAAsA&#10;AAAAAAAAAAAAAAAALwEAAF9yZWxzLy5yZWxzUEsBAi0AFAAGAAgAAAAhACMSVHpEAgAA3AQAAA4A&#10;AAAAAAAAAAAAAAAALgIAAGRycy9lMm9Eb2MueG1sUEsBAi0AFAAGAAgAAAAhAGzDarPZAAAAAwEA&#10;AA8AAAAAAAAAAAAAAAAAngQAAGRycy9kb3ducmV2LnhtbFBLBQYAAAAABAAEAPMAAACkBQAAAAA=&#10;">
                      <v:line id="Line 34" o:spid="_x0000_s1027" style="position:absolute;visibility:visible;mso-wrap-style:square" from="0,6" to="2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kNxQAAANsAAAAPAAAAZHJzL2Rvd25yZXYueG1sRI9Pa8JA&#10;FMTvhX6H5Qm9mY0tWo1ugghSkR5s/Hd9ZJ9J2uzbkN1q+u27BaHHYWZ+wyyy3jTiSp2rLSsYRTEI&#10;4sLqmksFh/16OAXhPLLGxjIp+CEHWfr4sMBE2xt/0DX3pQgQdgkqqLxvEyldUZFBF9mWOHgX2xn0&#10;QXal1B3eAtw08jmOJ9JgzWGhwpZWFRVf+bdRID/z8v202x4vpp8tJ29Nuz3nY6WeBv1yDsJT7//D&#10;9/ZGK3h5hb8v4QfI9BcAAP//AwBQSwECLQAUAAYACAAAACEA2+H2y+4AAACFAQAAEwAAAAAAAAAA&#10;AAAAAAAAAAAAW0NvbnRlbnRfVHlwZXNdLnhtbFBLAQItABQABgAIAAAAIQBa9CxbvwAAABUBAAAL&#10;AAAAAAAAAAAAAAAAAB8BAABfcmVscy8ucmVsc1BLAQItABQABgAIAAAAIQBXfmkN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</w:tc>
      </w:tr>
    </w:tbl>
    <w:p w14:paraId="76469AD5" w14:textId="77777777" w:rsidR="005731A6" w:rsidRPr="0022280D" w:rsidRDefault="005731A6" w:rsidP="005731A6">
      <w:pPr>
        <w:spacing w:line="240" w:lineRule="auto"/>
        <w:ind w:right="1163"/>
        <w:jc w:val="right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(Ф.И.О.,</w:t>
      </w:r>
      <w:r w:rsidRPr="002228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подпись)</w:t>
      </w:r>
    </w:p>
    <w:p w14:paraId="0DAECB87" w14:textId="77777777" w:rsidR="005731A6" w:rsidRPr="0022280D" w:rsidRDefault="005731A6" w:rsidP="005731A6">
      <w:pPr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br w:type="page"/>
      </w:r>
    </w:p>
    <w:p w14:paraId="05C2AE1F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89E97F5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7384A6D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o пропускном режиме в здании администрации Няндомского муниципального округа Архангельской области</w:t>
      </w:r>
    </w:p>
    <w:p w14:paraId="658C08D1" w14:textId="77777777" w:rsidR="005731A6" w:rsidRPr="0022280D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53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169"/>
        <w:gridCol w:w="4112"/>
      </w:tblGrid>
      <w:tr w:rsidR="005731A6" w:rsidRPr="0022280D" w14:paraId="4E71DBB3" w14:textId="77777777" w:rsidTr="00383E09">
        <w:trPr>
          <w:trHeight w:val="999"/>
        </w:trPr>
        <w:tc>
          <w:tcPr>
            <w:tcW w:w="4253" w:type="dxa"/>
          </w:tcPr>
          <w:p w14:paraId="483B363B" w14:textId="77777777" w:rsidR="005731A6" w:rsidRPr="0022280D" w:rsidRDefault="005731A6" w:rsidP="00383E09">
            <w:pPr>
              <w:spacing w:line="240" w:lineRule="auto"/>
              <w:ind w:left="-57" w:right="-10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noProof/>
                <w:color w:val="000000"/>
                <w:spacing w:val="-2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035C119" wp14:editId="593DDB75">
                  <wp:simplePos x="0" y="0"/>
                  <wp:positionH relativeFrom="column">
                    <wp:posOffset>1044381</wp:posOffset>
                  </wp:positionH>
                  <wp:positionV relativeFrom="paragraph">
                    <wp:posOffset>13031</wp:posOffset>
                  </wp:positionV>
                  <wp:extent cx="528091" cy="636105"/>
                  <wp:effectExtent l="19050" t="0" r="5309" b="0"/>
                  <wp:wrapNone/>
                  <wp:docPr id="41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28091" cy="63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vMerge w:val="restart"/>
          </w:tcPr>
          <w:p w14:paraId="229C5C63" w14:textId="77777777" w:rsidR="005731A6" w:rsidRPr="0022280D" w:rsidRDefault="005731A6" w:rsidP="00383E09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3910B78" w14:textId="77777777" w:rsidR="005731A6" w:rsidRPr="0022280D" w:rsidRDefault="005731A6" w:rsidP="00383E09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1A6" w:rsidRPr="0022280D" w14:paraId="18406DAE" w14:textId="77777777" w:rsidTr="00383E09">
        <w:trPr>
          <w:trHeight w:val="898"/>
        </w:trPr>
        <w:tc>
          <w:tcPr>
            <w:tcW w:w="4253" w:type="dxa"/>
          </w:tcPr>
          <w:p w14:paraId="01064B75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9896A6B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Д М И Н И С Т Р А Ц И Я</w:t>
            </w:r>
          </w:p>
          <w:p w14:paraId="57C47D70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НЯНДОМСКОГО</w:t>
            </w:r>
          </w:p>
          <w:p w14:paraId="280D0C94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ОКРУГА</w:t>
            </w:r>
          </w:p>
          <w:p w14:paraId="17A849E8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АРХАНГЕЛЬСКОЙ ОБЛАСТИ</w:t>
            </w:r>
          </w:p>
          <w:p w14:paraId="2E280F57" w14:textId="77777777" w:rsidR="005731A6" w:rsidRPr="0022280D" w:rsidRDefault="005731A6" w:rsidP="00383E09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14:paraId="51E15013" w14:textId="77777777" w:rsidR="005731A6" w:rsidRPr="0022280D" w:rsidRDefault="005731A6" w:rsidP="00383E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4112" w:type="dxa"/>
            <w:vMerge w:val="restart"/>
          </w:tcPr>
          <w:p w14:paraId="4BC9D014" w14:textId="77777777" w:rsidR="005731A6" w:rsidRPr="0022280D" w:rsidRDefault="005731A6" w:rsidP="00383E09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A6" w:rsidRPr="0022280D" w14:paraId="174FA6D8" w14:textId="77777777" w:rsidTr="00383E09">
        <w:trPr>
          <w:trHeight w:val="687"/>
        </w:trPr>
        <w:tc>
          <w:tcPr>
            <w:tcW w:w="4253" w:type="dxa"/>
          </w:tcPr>
          <w:p w14:paraId="7ABC5A97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80D">
              <w:rPr>
                <w:rFonts w:ascii="Times New Roman" w:hAnsi="Times New Roman" w:cs="Times New Roman"/>
                <w:color w:val="000000"/>
              </w:rPr>
              <w:t>60 лет Октября ул., д. 13, г. Няндома,</w:t>
            </w:r>
          </w:p>
          <w:p w14:paraId="26EC3D68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80D">
              <w:rPr>
                <w:rFonts w:ascii="Times New Roman" w:hAnsi="Times New Roman" w:cs="Times New Roman"/>
                <w:color w:val="000000"/>
              </w:rPr>
              <w:t>Архангельская область, 164200</w:t>
            </w:r>
          </w:p>
          <w:p w14:paraId="4FFC7DA5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80D">
              <w:rPr>
                <w:rFonts w:ascii="Times New Roman" w:hAnsi="Times New Roman" w:cs="Times New Roman"/>
                <w:color w:val="000000"/>
              </w:rPr>
              <w:t>Тел./факс (81838) 6-13-79</w:t>
            </w:r>
          </w:p>
          <w:p w14:paraId="246D0BFE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280D">
              <w:rPr>
                <w:rFonts w:ascii="Times New Roman" w:hAnsi="Times New Roman" w:cs="Times New Roman"/>
                <w:color w:val="000000"/>
              </w:rPr>
              <w:t>e-mail</w:t>
            </w:r>
            <w:proofErr w:type="spellEnd"/>
            <w:r w:rsidRPr="0022280D">
              <w:rPr>
                <w:rFonts w:ascii="Times New Roman" w:hAnsi="Times New Roman" w:cs="Times New Roman"/>
                <w:color w:val="000000"/>
              </w:rPr>
              <w:t>: amo@nyan-doma.ru</w:t>
            </w:r>
            <w:r w:rsidRPr="0022280D">
              <w:rPr>
                <w:rFonts w:ascii="Times New Roman" w:hAnsi="Times New Roman" w:cs="Times New Roman"/>
              </w:rPr>
              <w:t xml:space="preserve"> </w:t>
            </w:r>
          </w:p>
          <w:p w14:paraId="0671DC14" w14:textId="77777777" w:rsidR="005731A6" w:rsidRPr="0022280D" w:rsidRDefault="00211788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5731A6" w:rsidRPr="0022280D">
                <w:rPr>
                  <w:rStyle w:val="ad"/>
                  <w:rFonts w:ascii="Times New Roman" w:hAnsi="Times New Roman" w:cs="Times New Roman"/>
                </w:rPr>
                <w:t>https://nyandoma.gosuslugi.ru</w:t>
              </w:r>
            </w:hyperlink>
          </w:p>
          <w:tbl>
            <w:tblPr>
              <w:tblpPr w:leftFromText="180" w:rightFromText="180" w:vertAnchor="text" w:horzAnchor="margin" w:tblpX="-142" w:tblpY="234"/>
              <w:tblW w:w="4253" w:type="dxa"/>
              <w:tblLayout w:type="fixed"/>
              <w:tblLook w:val="01E0" w:firstRow="1" w:lastRow="1" w:firstColumn="1" w:lastColumn="1" w:noHBand="0" w:noVBand="0"/>
            </w:tblPr>
            <w:tblGrid>
              <w:gridCol w:w="2109"/>
              <w:gridCol w:w="561"/>
              <w:gridCol w:w="1583"/>
            </w:tblGrid>
            <w:tr w:rsidR="005731A6" w:rsidRPr="0022280D" w14:paraId="20EBE82C" w14:textId="77777777" w:rsidTr="00383E09">
              <w:trPr>
                <w:trHeight w:val="187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14:paraId="5914A5B5" w14:textId="77777777" w:rsidR="005731A6" w:rsidRPr="0022280D" w:rsidRDefault="005731A6" w:rsidP="00383E0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61" w:type="dxa"/>
                </w:tcPr>
                <w:p w14:paraId="082604AC" w14:textId="77777777" w:rsidR="005731A6" w:rsidRPr="0022280D" w:rsidRDefault="005731A6" w:rsidP="00383E0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</w:tcBorders>
                </w:tcPr>
                <w:p w14:paraId="358DEDE3" w14:textId="77777777" w:rsidR="005731A6" w:rsidRPr="0022280D" w:rsidRDefault="005731A6" w:rsidP="00383E0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369722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14:paraId="6A50C133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107" w:hanging="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vMerge/>
          </w:tcPr>
          <w:p w14:paraId="3710B72A" w14:textId="77777777" w:rsidR="005731A6" w:rsidRPr="0022280D" w:rsidRDefault="005731A6" w:rsidP="00383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ind w:left="-107" w:hanging="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5C0651D" w14:textId="77777777" w:rsidR="005731A6" w:rsidRPr="0022280D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p w14:paraId="20F3EFAA" w14:textId="77777777" w:rsidR="005731A6" w:rsidRPr="0022280D" w:rsidRDefault="005731A6" w:rsidP="005731A6">
      <w:pPr>
        <w:pStyle w:val="aff"/>
        <w:spacing w:after="0" w:line="240" w:lineRule="auto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pacing w:val="-6"/>
          <w:sz w:val="24"/>
          <w:szCs w:val="24"/>
        </w:rPr>
        <w:t>РАЗОВЫЙ</w:t>
      </w:r>
      <w:r w:rsidRPr="002228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pacing w:val="-6"/>
          <w:sz w:val="24"/>
          <w:szCs w:val="24"/>
        </w:rPr>
        <w:t>ПРОПУСК</w:t>
      </w:r>
    </w:p>
    <w:p w14:paraId="493E1656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BC951" w14:textId="77777777" w:rsidR="005731A6" w:rsidRPr="0022280D" w:rsidRDefault="005731A6" w:rsidP="005731A6">
      <w:pPr>
        <w:pStyle w:val="aff"/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Выдан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970DBC" w14:textId="77777777" w:rsidR="005731A6" w:rsidRPr="0022280D" w:rsidRDefault="005731A6" w:rsidP="00573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(Ф.И.О.)</w:t>
      </w:r>
    </w:p>
    <w:p w14:paraId="02F68898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2D189" w14:textId="77777777" w:rsidR="005731A6" w:rsidRPr="0022280D" w:rsidRDefault="005731A6" w:rsidP="005731A6">
      <w:pPr>
        <w:pStyle w:val="aff"/>
        <w:tabs>
          <w:tab w:val="left" w:pos="88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Документ,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удостоверяющий</w:t>
      </w:r>
      <w:r w:rsidRPr="002228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личность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8D55F5" w14:textId="77777777" w:rsidR="005731A6" w:rsidRPr="0022280D" w:rsidRDefault="005731A6" w:rsidP="005731A6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(вид,</w:t>
      </w:r>
      <w:r w:rsidRPr="00222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номер)</w:t>
      </w:r>
    </w:p>
    <w:p w14:paraId="772752AB" w14:textId="77777777" w:rsidR="005731A6" w:rsidRPr="0022280D" w:rsidRDefault="005731A6" w:rsidP="005731A6">
      <w:pPr>
        <w:pStyle w:val="aff"/>
        <w:tabs>
          <w:tab w:val="left" w:pos="8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Для</w:t>
      </w:r>
      <w:r w:rsidRPr="00222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посещения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9B72F1" w14:textId="3E7ABD99" w:rsidR="005731A6" w:rsidRPr="0022280D" w:rsidRDefault="005731A6" w:rsidP="00573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(орган</w:t>
      </w:r>
      <w:r w:rsidRPr="0022280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администрации</w:t>
      </w:r>
      <w:r w:rsidRPr="0022280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Няндомского муниципального округа,</w:t>
      </w:r>
      <w:r w:rsidRPr="0022280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2280D">
        <w:rPr>
          <w:rFonts w:ascii="Times New Roman" w:hAnsi="Times New Roman" w:cs="Times New Roman"/>
          <w:sz w:val="24"/>
          <w:szCs w:val="24"/>
        </w:rPr>
        <w:t>организация,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осуществляющая</w:t>
      </w:r>
      <w:r w:rsidRPr="00222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свою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деятельность</w:t>
      </w:r>
      <w:r w:rsidRPr="00222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в</w:t>
      </w:r>
      <w:r w:rsidRPr="00222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здании)</w:t>
      </w:r>
    </w:p>
    <w:p w14:paraId="78955519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EA036" w14:textId="77777777" w:rsidR="005731A6" w:rsidRPr="0022280D" w:rsidRDefault="005731A6" w:rsidP="005731A6">
      <w:pPr>
        <w:pStyle w:val="aff"/>
        <w:tabs>
          <w:tab w:val="left" w:pos="8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Пропуск</w:t>
      </w:r>
      <w:r w:rsidRPr="00222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выдал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850278" w14:textId="77777777" w:rsidR="005731A6" w:rsidRPr="0022280D" w:rsidRDefault="005731A6" w:rsidP="005731A6">
      <w:pPr>
        <w:spacing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(Ф.И.О.,</w:t>
      </w:r>
      <w:r w:rsidRPr="002228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подпись</w:t>
      </w:r>
      <w:r w:rsidRPr="002228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сотрудника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охранной</w:t>
      </w:r>
      <w:r w:rsidRPr="00222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3DBCA10B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AE89C" w14:textId="77777777" w:rsidR="005731A6" w:rsidRPr="0022280D" w:rsidRDefault="005731A6" w:rsidP="005731A6">
      <w:pPr>
        <w:pStyle w:val="aff"/>
        <w:tabs>
          <w:tab w:val="left" w:pos="87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Время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окончания</w:t>
      </w:r>
      <w:r w:rsidRPr="002228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приема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3A5254" w14:textId="77777777" w:rsidR="005731A6" w:rsidRPr="0022280D" w:rsidRDefault="005731A6" w:rsidP="005731A6">
      <w:pPr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(время,</w:t>
      </w:r>
      <w:r w:rsidRPr="002228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Ф.И.О.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и</w:t>
      </w:r>
      <w:r w:rsidRPr="002228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подпись</w:t>
      </w:r>
      <w:r w:rsidRPr="00222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принимавшего</w:t>
      </w:r>
      <w:r w:rsidRPr="002228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лица)</w:t>
      </w:r>
    </w:p>
    <w:p w14:paraId="4E75606B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0C51D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68DA7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20"/>
        <w:gridCol w:w="4285"/>
      </w:tblGrid>
      <w:tr w:rsidR="005731A6" w:rsidRPr="0022280D" w14:paraId="6F8A3C80" w14:textId="77777777" w:rsidTr="00383E09">
        <w:trPr>
          <w:trHeight w:val="310"/>
        </w:trPr>
        <w:tc>
          <w:tcPr>
            <w:tcW w:w="4620" w:type="dxa"/>
          </w:tcPr>
          <w:p w14:paraId="4AC50846" w14:textId="77777777" w:rsidR="005731A6" w:rsidRPr="0022280D" w:rsidRDefault="005731A6" w:rsidP="00383E09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</w:p>
        </w:tc>
        <w:tc>
          <w:tcPr>
            <w:tcW w:w="4285" w:type="dxa"/>
          </w:tcPr>
          <w:p w14:paraId="03DB3FA6" w14:textId="77777777" w:rsidR="005731A6" w:rsidRPr="0022280D" w:rsidRDefault="005731A6" w:rsidP="00383E0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D256B18" w14:textId="77777777" w:rsidR="005731A6" w:rsidRPr="0022280D" w:rsidRDefault="005731A6" w:rsidP="00383E09">
            <w:pPr>
              <w:pStyle w:val="TableParagraph"/>
              <w:ind w:left="1566"/>
              <w:rPr>
                <w:sz w:val="24"/>
                <w:szCs w:val="24"/>
                <w:lang w:val="ru-RU"/>
              </w:rPr>
            </w:pPr>
            <w:r w:rsidRPr="0022280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190F9D" wp14:editId="1D78DA65">
                      <wp:extent cx="1600200" cy="7620"/>
                      <wp:effectExtent l="8890" t="6350" r="10160" b="508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7620"/>
                                <a:chOff x="0" y="0"/>
                                <a:chExt cx="2520" cy="12"/>
                              </a:xfrm>
                            </wpg:grpSpPr>
                            <wps:wsp>
                              <wps:cNvPr id="4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CC7D4" id="Группа 42" o:spid="_x0000_s1026" style="width:126pt;height:.6pt;mso-position-horizontal-relative:char;mso-position-vertical-relative:line" coordsize="2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viQQIAANwEAAAOAAAAZHJzL2Uyb0RvYy54bWyklFGO2jAQht8r9Q6W30sStqVtRNgH2OWF&#10;tki7PcDgOIlVx7ZsQ+CtUo/Qi/QGvcLujXbsBFixL9UWJMvjGY9nvt/O9HrfSrLj1gmtCpqNUkq4&#10;YroUqi7o9/vbd58ocR5UCVIrXtADd/R69vbNtDM5H+tGy5JbgkmUyztT0MZ7kyeJYw1vwY204Qqd&#10;lbYteDRtnZQWOszeymScppOk07Y0VjPuHK4ueiedxfxVxZn/VlWOeyILirX5ONo4bsKYzKaQ1xZM&#10;I9hQBryiihaEwkNPqRbggWyteJGqFcxqpys/YrpNdFUJxmMP2E2WXnSztHprYi913tXmhAnRXnB6&#10;dVr2dbe2RJQFfT+mREGLGj38fvz5+OvhL/7/EFxGRp2pcwxdWnNn1rZvFKcrzX44dCeX/mDXfTDZ&#10;dF90iWlh63VktK9sG1Jg92QfpTicpOB7TxguZpM0RX0pYej7OBkPSrEG5XyxiTU3w7bxB4yMe7JY&#10;dwJ5f1qscKgotIO3zZ2Buv8DeteA4VEnFygdgV4dga6E4uTqcw8yhsxVT5Ht1UCRKD1vQNU8Jrs/&#10;GCSWhR1Y+bMtwXAowT9SnfQX/Ej1jCfyPNGB3Fjnl1y3JEwKKrHiqBXsVs6HKs4hQTqlb4WUuA65&#10;VKRDiTIEHkynpSiDMxq23sylJTsIzy/+YksXYeHMBbimj4sZ+rrx/qsyntJwKG+GuQch+zlWJdWA&#10;KFDpld3o8rC2R3So83BB8QnFRobnHt7ocztGnT9KsycAAAD//wMAUEsDBBQABgAIAAAAIQBsw2qz&#10;2QAAAAMBAAAPAAAAZHJzL2Rvd25yZXYueG1sTI9BS8NAEIXvgv9hGcGb3SRSkZhNKUU9FcFWEG/T&#10;7DQJzc6G7DZJ/72jF70MPN7jzfeK1ew6NdIQWs8G0kUCirjytuXawMf+5e4RVIjIFjvPZOBCAVbl&#10;9VWBufUTv9O4i7WSEg45Gmhi7HOtQ9WQw7DwPbF4Rz84jCKHWtsBJyl3nc6S5EE7bFk+NNjTpqHq&#10;tDs7A68TTuv79Hncno6by9d++fa5TcmY25t5/QQq0hz/wvCDL+hQCtPBn9kG1RmQIfH3ipctM5EH&#10;CWWgy0L/Zy+/AQAA//8DAFBLAQItABQABgAIAAAAIQC2gziS/gAAAOEBAAATAAAAAAAAAAAAAAAA&#10;AAAAAABbQ29udGVudF9UeXBlc10ueG1sUEsBAi0AFAAGAAgAAAAhADj9If/WAAAAlAEAAAsAAAAA&#10;AAAAAAAAAAAALwEAAF9yZWxzLy5yZWxzUEsBAi0AFAAGAAgAAAAhAHEL2+JBAgAA3AQAAA4AAAAA&#10;AAAAAAAAAAAALgIAAGRycy9lMm9Eb2MueG1sUEsBAi0AFAAGAAgAAAAhAGzDarPZAAAAAwEAAA8A&#10;AAAAAAAAAAAAAAAAmwQAAGRycy9kb3ducmV2LnhtbFBLBQYAAAAABAAEAPMAAAChBQAAAAA=&#10;">
                      <v:line id="Line 39" o:spid="_x0000_s1027" style="position:absolute;visibility:visible;mso-wrap-style:square" from="0,6" to="2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xzxQAAANsAAAAPAAAAZHJzL2Rvd25yZXYueG1sRI9Pa8JA&#10;FMTvBb/D8gRvzUatotFVpFBaxION/66P7DOJZt+G7FbTb98VhB6HmfkNM1+2phI3alxpWUE/ikEQ&#10;Z1aXnCvY7z5eJyCcR9ZYWSYFv+Rguei8zDHR9s7fdEt9LgKEXYIKCu/rREqXFWTQRbYmDt7ZNgZ9&#10;kE0udYP3ADeVHMTxWBosOSwUWNN7Qdk1/TEK5CXNN8ft+nA27XQ1/qzq9SkdKdXrtqsZCE+t/w8/&#10;219awdsQHl/CD5CLPwAAAP//AwBQSwECLQAUAAYACAAAACEA2+H2y+4AAACFAQAAEwAAAAAAAAAA&#10;AAAAAAAAAAAAW0NvbnRlbnRfVHlwZXNdLnhtbFBLAQItABQABgAIAAAAIQBa9CxbvwAAABUBAAAL&#10;AAAAAAAAAAAAAAAAAB8BAABfcmVscy8ucmVsc1BLAQItABQABgAIAAAAIQBwQxxz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</w:tc>
      </w:tr>
    </w:tbl>
    <w:p w14:paraId="253FF0F7" w14:textId="77777777" w:rsidR="005731A6" w:rsidRPr="0022280D" w:rsidRDefault="005731A6" w:rsidP="005731A6">
      <w:pPr>
        <w:spacing w:line="240" w:lineRule="auto"/>
        <w:ind w:right="1163"/>
        <w:jc w:val="right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(Ф.И.О.,</w:t>
      </w:r>
      <w:r w:rsidRPr="002228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280D">
        <w:rPr>
          <w:rFonts w:ascii="Times New Roman" w:hAnsi="Times New Roman" w:cs="Times New Roman"/>
          <w:sz w:val="24"/>
          <w:szCs w:val="24"/>
        </w:rPr>
        <w:t>подпись)</w:t>
      </w:r>
    </w:p>
    <w:p w14:paraId="210BEDF4" w14:textId="77777777" w:rsidR="005731A6" w:rsidRPr="0022280D" w:rsidRDefault="005731A6" w:rsidP="005731A6">
      <w:pPr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br w:type="page"/>
      </w:r>
    </w:p>
    <w:p w14:paraId="61B46249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02B70A5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D8D59E1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o пропускном режиме в здании администрации Няндомского муниципального округа Архангельской области</w:t>
      </w:r>
    </w:p>
    <w:p w14:paraId="32BE1B2E" w14:textId="77777777" w:rsidR="005731A6" w:rsidRPr="0022280D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22572BA" w14:textId="77777777" w:rsidR="005731A6" w:rsidRPr="0022280D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ЖУРНАЛ</w:t>
      </w:r>
    </w:p>
    <w:p w14:paraId="31AF1A32" w14:textId="0C08363A" w:rsidR="005731A6" w:rsidRPr="0022280D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регистрации посещений в администрации Няндомского муниципального округа Архангельской области</w:t>
      </w:r>
    </w:p>
    <w:p w14:paraId="258CB4BA" w14:textId="77777777" w:rsidR="005731A6" w:rsidRPr="0022280D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249"/>
        <w:gridCol w:w="2338"/>
        <w:gridCol w:w="1796"/>
        <w:gridCol w:w="1214"/>
        <w:gridCol w:w="1112"/>
      </w:tblGrid>
      <w:tr w:rsidR="005731A6" w:rsidRPr="0022280D" w14:paraId="19E372B7" w14:textId="77777777" w:rsidTr="00383E09">
        <w:tc>
          <w:tcPr>
            <w:tcW w:w="240" w:type="pct"/>
          </w:tcPr>
          <w:p w14:paraId="21FDFEC4" w14:textId="77777777" w:rsidR="005731A6" w:rsidRPr="0022280D" w:rsidRDefault="005731A6" w:rsidP="00383E09">
            <w:pPr>
              <w:pStyle w:val="TableParagraph"/>
              <w:ind w:left="106" w:right="199"/>
              <w:rPr>
                <w:sz w:val="24"/>
                <w:lang w:val="ru-RU"/>
              </w:rPr>
            </w:pPr>
            <w:r w:rsidRPr="0022280D">
              <w:rPr>
                <w:sz w:val="24"/>
                <w:lang w:val="ru-RU"/>
              </w:rPr>
              <w:t>№</w:t>
            </w:r>
            <w:r w:rsidRPr="0022280D">
              <w:rPr>
                <w:spacing w:val="1"/>
                <w:sz w:val="24"/>
                <w:lang w:val="ru-RU"/>
              </w:rPr>
              <w:t xml:space="preserve"> </w:t>
            </w:r>
            <w:r w:rsidRPr="0022280D">
              <w:rPr>
                <w:spacing w:val="-1"/>
                <w:sz w:val="24"/>
                <w:lang w:val="ru-RU"/>
              </w:rPr>
              <w:t>п/п</w:t>
            </w:r>
          </w:p>
        </w:tc>
        <w:tc>
          <w:tcPr>
            <w:tcW w:w="1263" w:type="pct"/>
          </w:tcPr>
          <w:p w14:paraId="28236BB6" w14:textId="77777777" w:rsidR="005731A6" w:rsidRPr="0022280D" w:rsidRDefault="005731A6" w:rsidP="00383E09">
            <w:pPr>
              <w:pStyle w:val="TableParagraph"/>
              <w:tabs>
                <w:tab w:val="left" w:pos="1550"/>
                <w:tab w:val="left" w:pos="2450"/>
              </w:tabs>
              <w:ind w:left="107" w:right="99"/>
              <w:rPr>
                <w:sz w:val="24"/>
                <w:lang w:val="ru-RU"/>
              </w:rPr>
            </w:pPr>
            <w:r w:rsidRPr="0022280D">
              <w:rPr>
                <w:sz w:val="24"/>
                <w:lang w:val="ru-RU"/>
              </w:rPr>
              <w:t xml:space="preserve">Фамилия, имя, </w:t>
            </w:r>
            <w:r w:rsidRPr="0022280D">
              <w:rPr>
                <w:spacing w:val="-2"/>
                <w:sz w:val="24"/>
                <w:lang w:val="ru-RU"/>
              </w:rPr>
              <w:t>отчество</w:t>
            </w:r>
            <w:r w:rsidRPr="0022280D">
              <w:rPr>
                <w:spacing w:val="-57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 xml:space="preserve">посетителя </w:t>
            </w:r>
          </w:p>
        </w:tc>
        <w:tc>
          <w:tcPr>
            <w:tcW w:w="1311" w:type="pct"/>
          </w:tcPr>
          <w:p w14:paraId="71E7FC08" w14:textId="77777777" w:rsidR="005731A6" w:rsidRPr="0022280D" w:rsidRDefault="005731A6" w:rsidP="00383E09">
            <w:pPr>
              <w:pStyle w:val="TableParagraph"/>
              <w:tabs>
                <w:tab w:val="left" w:pos="2338"/>
              </w:tabs>
              <w:ind w:left="107" w:right="98"/>
              <w:rPr>
                <w:sz w:val="24"/>
                <w:lang w:val="ru-RU"/>
              </w:rPr>
            </w:pPr>
            <w:r w:rsidRPr="0022280D">
              <w:rPr>
                <w:sz w:val="24"/>
                <w:lang w:val="ru-RU"/>
              </w:rPr>
              <w:t xml:space="preserve">Данные </w:t>
            </w:r>
            <w:r w:rsidRPr="0022280D">
              <w:rPr>
                <w:spacing w:val="-1"/>
                <w:sz w:val="24"/>
                <w:lang w:val="ru-RU"/>
              </w:rPr>
              <w:t>документа,</w:t>
            </w:r>
            <w:r w:rsidRPr="0022280D">
              <w:rPr>
                <w:spacing w:val="-57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удостоверяющего</w:t>
            </w:r>
            <w:r w:rsidRPr="0022280D">
              <w:rPr>
                <w:spacing w:val="-1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личность</w:t>
            </w:r>
          </w:p>
        </w:tc>
        <w:tc>
          <w:tcPr>
            <w:tcW w:w="1021" w:type="pct"/>
          </w:tcPr>
          <w:p w14:paraId="6BBCB3B8" w14:textId="77777777" w:rsidR="005731A6" w:rsidRPr="0022280D" w:rsidRDefault="005731A6" w:rsidP="00383E0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22280D">
              <w:rPr>
                <w:sz w:val="24"/>
                <w:lang w:val="ru-RU"/>
              </w:rPr>
              <w:t>Цель</w:t>
            </w:r>
            <w:r w:rsidRPr="0022280D">
              <w:rPr>
                <w:spacing w:val="-6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посещения</w:t>
            </w:r>
          </w:p>
          <w:p w14:paraId="41477A94" w14:textId="77777777" w:rsidR="005731A6" w:rsidRPr="0022280D" w:rsidRDefault="005731A6" w:rsidP="00383E0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582" w:type="pct"/>
          </w:tcPr>
          <w:p w14:paraId="6E36466C" w14:textId="77777777" w:rsidR="005731A6" w:rsidRPr="0022280D" w:rsidRDefault="005731A6" w:rsidP="00383E09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22280D">
              <w:rPr>
                <w:sz w:val="24"/>
                <w:lang w:val="ru-RU"/>
              </w:rPr>
              <w:t>Дата</w:t>
            </w:r>
            <w:r w:rsidRPr="0022280D">
              <w:rPr>
                <w:spacing w:val="15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и</w:t>
            </w:r>
            <w:r w:rsidRPr="0022280D">
              <w:rPr>
                <w:spacing w:val="14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время</w:t>
            </w:r>
            <w:r w:rsidRPr="0022280D">
              <w:rPr>
                <w:spacing w:val="-57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прибытия</w:t>
            </w:r>
          </w:p>
        </w:tc>
        <w:tc>
          <w:tcPr>
            <w:tcW w:w="582" w:type="pct"/>
          </w:tcPr>
          <w:p w14:paraId="33388217" w14:textId="77777777" w:rsidR="005731A6" w:rsidRPr="0022280D" w:rsidRDefault="005731A6" w:rsidP="00383E09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22280D">
              <w:rPr>
                <w:sz w:val="24"/>
                <w:lang w:val="ru-RU"/>
              </w:rPr>
              <w:t>Дата</w:t>
            </w:r>
            <w:r w:rsidRPr="0022280D">
              <w:rPr>
                <w:spacing w:val="15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и</w:t>
            </w:r>
            <w:r w:rsidRPr="0022280D">
              <w:rPr>
                <w:spacing w:val="14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время</w:t>
            </w:r>
            <w:r w:rsidRPr="0022280D">
              <w:rPr>
                <w:spacing w:val="-57"/>
                <w:sz w:val="24"/>
                <w:lang w:val="ru-RU"/>
              </w:rPr>
              <w:t xml:space="preserve"> </w:t>
            </w:r>
            <w:r w:rsidRPr="0022280D">
              <w:rPr>
                <w:sz w:val="24"/>
                <w:lang w:val="ru-RU"/>
              </w:rPr>
              <w:t>выбытия</w:t>
            </w:r>
          </w:p>
        </w:tc>
      </w:tr>
      <w:tr w:rsidR="005731A6" w:rsidRPr="0022280D" w14:paraId="0F17FD81" w14:textId="77777777" w:rsidTr="00383E09">
        <w:tc>
          <w:tcPr>
            <w:tcW w:w="240" w:type="pct"/>
          </w:tcPr>
          <w:p w14:paraId="45B49F76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3" w:type="pct"/>
          </w:tcPr>
          <w:p w14:paraId="3D56488F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1" w:type="pct"/>
          </w:tcPr>
          <w:p w14:paraId="322A75DC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1" w:type="pct"/>
          </w:tcPr>
          <w:p w14:paraId="21F83F95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82" w:type="pct"/>
          </w:tcPr>
          <w:p w14:paraId="4BABF59E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82" w:type="pct"/>
          </w:tcPr>
          <w:p w14:paraId="1EFA9AF9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1A6" w:rsidRPr="0022280D" w14:paraId="577B543E" w14:textId="77777777" w:rsidTr="00383E09">
        <w:tc>
          <w:tcPr>
            <w:tcW w:w="240" w:type="pct"/>
          </w:tcPr>
          <w:p w14:paraId="2664F670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3" w:type="pct"/>
          </w:tcPr>
          <w:p w14:paraId="0A4EDF7D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1" w:type="pct"/>
          </w:tcPr>
          <w:p w14:paraId="0EE065C0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1" w:type="pct"/>
          </w:tcPr>
          <w:p w14:paraId="51AC3816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82" w:type="pct"/>
          </w:tcPr>
          <w:p w14:paraId="56F08CD1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82" w:type="pct"/>
          </w:tcPr>
          <w:p w14:paraId="65570C2F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1A6" w:rsidRPr="0022280D" w14:paraId="24E0FCC4" w14:textId="77777777" w:rsidTr="00383E09">
        <w:tc>
          <w:tcPr>
            <w:tcW w:w="240" w:type="pct"/>
          </w:tcPr>
          <w:p w14:paraId="315BC151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3" w:type="pct"/>
          </w:tcPr>
          <w:p w14:paraId="2813FE65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1" w:type="pct"/>
          </w:tcPr>
          <w:p w14:paraId="2213247D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1" w:type="pct"/>
          </w:tcPr>
          <w:p w14:paraId="536B80F0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82" w:type="pct"/>
          </w:tcPr>
          <w:p w14:paraId="5E3E537F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82" w:type="pct"/>
          </w:tcPr>
          <w:p w14:paraId="181626F3" w14:textId="77777777" w:rsidR="005731A6" w:rsidRPr="0022280D" w:rsidRDefault="005731A6" w:rsidP="00383E0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664D9F6D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p w14:paraId="4AEA0997" w14:textId="77777777" w:rsidR="005731A6" w:rsidRDefault="005731A6" w:rsidP="00573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7EBC67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C0E6708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F934672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o пропускном режиме в здании администрации Няндомского муниципального округа Архангельской области</w:t>
      </w:r>
    </w:p>
    <w:p w14:paraId="70024127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p w14:paraId="218A68C9" w14:textId="77777777" w:rsidR="005731A6" w:rsidRDefault="005731A6" w:rsidP="005731A6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>, должностному лицу</w:t>
      </w:r>
    </w:p>
    <w:p w14:paraId="55E2A4FC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p w14:paraId="72E039B3" w14:textId="77777777" w:rsidR="005731A6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2280D">
        <w:rPr>
          <w:rFonts w:ascii="Times New Roman" w:hAnsi="Times New Roman" w:cs="Times New Roman"/>
          <w:b/>
          <w:sz w:val="24"/>
        </w:rPr>
        <w:t>ЗАЯВКА</w:t>
      </w:r>
    </w:p>
    <w:p w14:paraId="1F128649" w14:textId="7309250F" w:rsidR="005731A6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77E60">
        <w:rPr>
          <w:rFonts w:ascii="Times New Roman" w:hAnsi="Times New Roman" w:cs="Times New Roman"/>
          <w:b/>
          <w:sz w:val="24"/>
        </w:rPr>
        <w:t>на вход участников мероприятия в администра</w:t>
      </w:r>
      <w:r w:rsidR="00AC3D47">
        <w:rPr>
          <w:rFonts w:ascii="Times New Roman" w:hAnsi="Times New Roman" w:cs="Times New Roman"/>
          <w:b/>
          <w:sz w:val="24"/>
        </w:rPr>
        <w:t>цию Няндомского муниципального округа Архангельской области</w:t>
      </w:r>
    </w:p>
    <w:p w14:paraId="24B6548B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b/>
          <w:sz w:val="23"/>
        </w:rPr>
      </w:pPr>
    </w:p>
    <w:p w14:paraId="01D630EA" w14:textId="3B60A018" w:rsidR="005731A6" w:rsidRPr="0022280D" w:rsidRDefault="005731A6" w:rsidP="005731A6">
      <w:pPr>
        <w:tabs>
          <w:tab w:val="left" w:pos="2673"/>
          <w:tab w:val="left" w:pos="5024"/>
          <w:tab w:val="left" w:pos="7396"/>
        </w:tabs>
        <w:spacing w:line="240" w:lineRule="auto"/>
        <w:ind w:right="-1" w:firstLine="709"/>
        <w:rPr>
          <w:rFonts w:ascii="Times New Roman" w:hAnsi="Times New Roman" w:cs="Times New Roman"/>
          <w:sz w:val="24"/>
        </w:rPr>
      </w:pPr>
      <w:r w:rsidRPr="0022280D">
        <w:rPr>
          <w:rFonts w:ascii="Times New Roman" w:hAnsi="Times New Roman" w:cs="Times New Roman"/>
          <w:sz w:val="24"/>
        </w:rPr>
        <w:t>Прошу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Вашего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разрешения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пропустить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в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администраци</w:t>
      </w:r>
      <w:r w:rsidR="00AC3D47">
        <w:rPr>
          <w:rFonts w:ascii="Times New Roman" w:hAnsi="Times New Roman" w:cs="Times New Roman"/>
          <w:sz w:val="24"/>
        </w:rPr>
        <w:t>ю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Няндомского муниципального округа</w:t>
      </w:r>
      <w:r w:rsidR="00AC3D47">
        <w:rPr>
          <w:rFonts w:ascii="Times New Roman" w:hAnsi="Times New Roman" w:cs="Times New Roman"/>
          <w:sz w:val="24"/>
        </w:rPr>
        <w:t xml:space="preserve"> Архангельской области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участников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(наименование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мероприятия),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проводимого</w:t>
      </w:r>
      <w:r>
        <w:rPr>
          <w:rFonts w:ascii="Times New Roman" w:hAnsi="Times New Roman" w:cs="Times New Roman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(организатор</w:t>
      </w:r>
      <w:r>
        <w:rPr>
          <w:rFonts w:ascii="Times New Roman" w:hAnsi="Times New Roman" w:cs="Times New Roman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проводимого</w:t>
      </w:r>
      <w:r>
        <w:rPr>
          <w:rFonts w:ascii="Times New Roman" w:hAnsi="Times New Roman" w:cs="Times New Roman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мероприятия)</w:t>
      </w:r>
    </w:p>
    <w:p w14:paraId="111F4160" w14:textId="77777777" w:rsidR="005731A6" w:rsidRPr="0022280D" w:rsidRDefault="005731A6" w:rsidP="005731A6">
      <w:pPr>
        <w:tabs>
          <w:tab w:val="left" w:pos="1744"/>
          <w:tab w:val="left" w:pos="1783"/>
          <w:tab w:val="left" w:pos="3266"/>
          <w:tab w:val="left" w:pos="3310"/>
          <w:tab w:val="left" w:pos="5280"/>
          <w:tab w:val="left" w:pos="5380"/>
          <w:tab w:val="left" w:pos="8145"/>
        </w:tabs>
        <w:spacing w:line="240" w:lineRule="auto"/>
        <w:ind w:right="-1" w:firstLine="709"/>
        <w:rPr>
          <w:rFonts w:ascii="Times New Roman" w:hAnsi="Times New Roman" w:cs="Times New Roman"/>
          <w:sz w:val="24"/>
        </w:rPr>
      </w:pPr>
      <w:r w:rsidRPr="0022280D">
        <w:rPr>
          <w:rFonts w:ascii="Times New Roman" w:hAnsi="Times New Roman" w:cs="Times New Roman"/>
          <w:sz w:val="24"/>
        </w:rPr>
        <w:t>с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часов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минут «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»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20</w:t>
      </w:r>
      <w:r w:rsidRPr="0022280D">
        <w:rPr>
          <w:rFonts w:ascii="Times New Roman" w:hAnsi="Times New Roman" w:cs="Times New Roman"/>
          <w:spacing w:val="5"/>
          <w:sz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г.</w:t>
      </w:r>
      <w:r w:rsidRPr="0022280D">
        <w:rPr>
          <w:rFonts w:ascii="Times New Roman" w:hAnsi="Times New Roman" w:cs="Times New Roman"/>
          <w:spacing w:val="-58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до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часов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минут «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»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20</w:t>
      </w:r>
      <w:r w:rsidRPr="0022280D">
        <w:rPr>
          <w:rFonts w:ascii="Times New Roman" w:hAnsi="Times New Roman" w:cs="Times New Roman"/>
          <w:sz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г.</w:t>
      </w:r>
      <w:r w:rsidRPr="0022280D">
        <w:rPr>
          <w:rFonts w:ascii="Times New Roman" w:hAnsi="Times New Roman" w:cs="Times New Roman"/>
          <w:spacing w:val="-57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в</w:t>
      </w:r>
      <w:r w:rsidRPr="0022280D">
        <w:rPr>
          <w:rFonts w:ascii="Times New Roman" w:hAnsi="Times New Roman" w:cs="Times New Roman"/>
          <w:spacing w:val="-3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(место проводимого мероприятия).</w:t>
      </w:r>
    </w:p>
    <w:p w14:paraId="771BB479" w14:textId="77777777" w:rsidR="005731A6" w:rsidRPr="0022280D" w:rsidRDefault="005731A6" w:rsidP="005731A6">
      <w:pPr>
        <w:pStyle w:val="aff"/>
        <w:spacing w:after="0" w:line="240" w:lineRule="auto"/>
        <w:ind w:right="-1" w:firstLine="709"/>
        <w:rPr>
          <w:rFonts w:ascii="Times New Roman" w:hAnsi="Times New Roman" w:cs="Times New Roman"/>
          <w:sz w:val="2"/>
        </w:rPr>
      </w:pPr>
    </w:p>
    <w:p w14:paraId="7CE78A6D" w14:textId="77777777" w:rsidR="005731A6" w:rsidRPr="0022280D" w:rsidRDefault="005731A6" w:rsidP="005731A6">
      <w:pPr>
        <w:spacing w:line="240" w:lineRule="auto"/>
        <w:ind w:right="-1" w:firstLine="709"/>
        <w:rPr>
          <w:rFonts w:ascii="Times New Roman" w:hAnsi="Times New Roman" w:cs="Times New Roman"/>
          <w:sz w:val="24"/>
        </w:rPr>
      </w:pPr>
      <w:r w:rsidRPr="0022280D">
        <w:rPr>
          <w:rFonts w:ascii="Times New Roman" w:hAnsi="Times New Roman" w:cs="Times New Roman"/>
          <w:sz w:val="24"/>
        </w:rPr>
        <w:t>Ответственным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должностным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лицом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за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организацию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входа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участников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мероприятия является (фамилия, имя и отчество, занимаемая должность, номер</w:t>
      </w:r>
      <w:r w:rsidRPr="0022280D">
        <w:rPr>
          <w:rFonts w:ascii="Times New Roman" w:hAnsi="Times New Roman" w:cs="Times New Roman"/>
          <w:spacing w:val="1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телефона).</w:t>
      </w:r>
    </w:p>
    <w:p w14:paraId="59B67D32" w14:textId="77777777" w:rsidR="005731A6" w:rsidRPr="0022280D" w:rsidRDefault="005731A6" w:rsidP="005731A6">
      <w:pPr>
        <w:pStyle w:val="aff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48EDBBE8" w14:textId="77777777" w:rsidR="005731A6" w:rsidRPr="0022280D" w:rsidRDefault="005731A6" w:rsidP="005731A6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2280D">
        <w:rPr>
          <w:rFonts w:ascii="Times New Roman" w:hAnsi="Times New Roman" w:cs="Times New Roman"/>
          <w:b/>
          <w:sz w:val="24"/>
        </w:rPr>
        <w:t>СПИСОК</w:t>
      </w:r>
      <w:r w:rsidRPr="0022280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280D">
        <w:rPr>
          <w:rFonts w:ascii="Times New Roman" w:hAnsi="Times New Roman" w:cs="Times New Roman"/>
          <w:b/>
          <w:sz w:val="24"/>
        </w:rPr>
        <w:t>УЧАСТНИКОВ</w:t>
      </w:r>
    </w:p>
    <w:p w14:paraId="634E9DD4" w14:textId="77777777" w:rsidR="005731A6" w:rsidRPr="0022280D" w:rsidRDefault="005731A6" w:rsidP="005731A6">
      <w:pPr>
        <w:pStyle w:val="aff"/>
        <w:spacing w:after="0" w:line="240" w:lineRule="auto"/>
        <w:ind w:firstLine="709"/>
        <w:rPr>
          <w:rFonts w:ascii="Times New Roman" w:hAnsi="Times New Roman" w:cs="Times New Roman"/>
          <w:b/>
          <w:sz w:val="20"/>
        </w:rPr>
      </w:pPr>
    </w:p>
    <w:p w14:paraId="5A09B318" w14:textId="77777777" w:rsidR="005731A6" w:rsidRPr="0022280D" w:rsidRDefault="005731A6" w:rsidP="005731A6">
      <w:pPr>
        <w:pStyle w:val="aff"/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028"/>
        <w:gridCol w:w="3467"/>
      </w:tblGrid>
      <w:tr w:rsidR="005731A6" w:rsidRPr="0022280D" w14:paraId="57DDA6D7" w14:textId="77777777" w:rsidTr="00383E09">
        <w:trPr>
          <w:trHeight w:val="550"/>
        </w:trPr>
        <w:tc>
          <w:tcPr>
            <w:tcW w:w="455" w:type="pct"/>
          </w:tcPr>
          <w:p w14:paraId="41287AD5" w14:textId="77777777" w:rsidR="005731A6" w:rsidRPr="0022280D" w:rsidRDefault="005731A6" w:rsidP="00383E09">
            <w:pPr>
              <w:pStyle w:val="TableParagraph"/>
              <w:jc w:val="center"/>
              <w:rPr>
                <w:sz w:val="24"/>
              </w:rPr>
            </w:pPr>
            <w:r w:rsidRPr="0022280D"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r w:rsidRPr="0022280D">
              <w:rPr>
                <w:sz w:val="24"/>
              </w:rPr>
              <w:t>п/п</w:t>
            </w:r>
          </w:p>
        </w:tc>
        <w:tc>
          <w:tcPr>
            <w:tcW w:w="2690" w:type="pct"/>
          </w:tcPr>
          <w:p w14:paraId="48FD126C" w14:textId="77777777" w:rsidR="005731A6" w:rsidRPr="0022280D" w:rsidRDefault="005731A6" w:rsidP="00383E09">
            <w:pPr>
              <w:pStyle w:val="TableParagraph"/>
              <w:jc w:val="center"/>
              <w:rPr>
                <w:sz w:val="24"/>
              </w:rPr>
            </w:pPr>
            <w:r w:rsidRPr="0022280D">
              <w:rPr>
                <w:sz w:val="24"/>
              </w:rPr>
              <w:t>ФИО</w:t>
            </w:r>
            <w:r w:rsidRPr="0022280D">
              <w:rPr>
                <w:spacing w:val="55"/>
                <w:sz w:val="24"/>
              </w:rPr>
              <w:t xml:space="preserve"> </w:t>
            </w:r>
            <w:proofErr w:type="spellStart"/>
            <w:r w:rsidRPr="0022280D"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855" w:type="pct"/>
          </w:tcPr>
          <w:p w14:paraId="2FB8994B" w14:textId="77777777" w:rsidR="005731A6" w:rsidRPr="0022280D" w:rsidRDefault="005731A6" w:rsidP="00383E09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2280D">
              <w:rPr>
                <w:sz w:val="24"/>
              </w:rPr>
              <w:t>Должность</w:t>
            </w:r>
            <w:proofErr w:type="spellEnd"/>
          </w:p>
        </w:tc>
      </w:tr>
      <w:tr w:rsidR="005731A6" w:rsidRPr="0022280D" w14:paraId="5A52A2B3" w14:textId="77777777" w:rsidTr="00383E09">
        <w:trPr>
          <w:trHeight w:val="277"/>
        </w:trPr>
        <w:tc>
          <w:tcPr>
            <w:tcW w:w="455" w:type="pct"/>
          </w:tcPr>
          <w:p w14:paraId="6D5662B7" w14:textId="77777777" w:rsidR="005731A6" w:rsidRPr="0022280D" w:rsidRDefault="005731A6" w:rsidP="00383E09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690" w:type="pct"/>
          </w:tcPr>
          <w:p w14:paraId="2615F3CE" w14:textId="77777777" w:rsidR="005731A6" w:rsidRPr="0022280D" w:rsidRDefault="005731A6" w:rsidP="00383E09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855" w:type="pct"/>
          </w:tcPr>
          <w:p w14:paraId="3336D9EA" w14:textId="77777777" w:rsidR="005731A6" w:rsidRPr="0022280D" w:rsidRDefault="005731A6" w:rsidP="00383E09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5731A6" w:rsidRPr="0022280D" w14:paraId="564BFB51" w14:textId="77777777" w:rsidTr="00383E09">
        <w:trPr>
          <w:trHeight w:val="274"/>
        </w:trPr>
        <w:tc>
          <w:tcPr>
            <w:tcW w:w="455" w:type="pct"/>
          </w:tcPr>
          <w:p w14:paraId="2F388BD0" w14:textId="77777777" w:rsidR="005731A6" w:rsidRPr="0022280D" w:rsidRDefault="005731A6" w:rsidP="00383E09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690" w:type="pct"/>
          </w:tcPr>
          <w:p w14:paraId="27587BC9" w14:textId="77777777" w:rsidR="005731A6" w:rsidRPr="0022280D" w:rsidRDefault="005731A6" w:rsidP="00383E09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855" w:type="pct"/>
          </w:tcPr>
          <w:p w14:paraId="0891A3F7" w14:textId="77777777" w:rsidR="005731A6" w:rsidRPr="0022280D" w:rsidRDefault="005731A6" w:rsidP="00383E09">
            <w:pPr>
              <w:pStyle w:val="TableParagraph"/>
              <w:ind w:firstLine="709"/>
              <w:rPr>
                <w:sz w:val="20"/>
              </w:rPr>
            </w:pPr>
          </w:p>
        </w:tc>
      </w:tr>
    </w:tbl>
    <w:p w14:paraId="3BF5424B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b/>
          <w:sz w:val="19"/>
        </w:rPr>
      </w:pPr>
    </w:p>
    <w:p w14:paraId="4AFD185A" w14:textId="77777777" w:rsidR="005731A6" w:rsidRPr="0022280D" w:rsidRDefault="005731A6" w:rsidP="005731A6">
      <w:pPr>
        <w:spacing w:line="240" w:lineRule="auto"/>
        <w:ind w:left="300"/>
        <w:rPr>
          <w:rFonts w:ascii="Times New Roman" w:hAnsi="Times New Roman" w:cs="Times New Roman"/>
          <w:sz w:val="24"/>
        </w:rPr>
      </w:pPr>
      <w:r w:rsidRPr="0022280D">
        <w:rPr>
          <w:rFonts w:ascii="Times New Roman" w:hAnsi="Times New Roman" w:cs="Times New Roman"/>
          <w:sz w:val="24"/>
        </w:rPr>
        <w:t>Должность</w:t>
      </w:r>
      <w:r w:rsidRPr="0022280D">
        <w:rPr>
          <w:rFonts w:ascii="Times New Roman" w:hAnsi="Times New Roman" w:cs="Times New Roman"/>
          <w:spacing w:val="-8"/>
          <w:sz w:val="24"/>
        </w:rPr>
        <w:t xml:space="preserve"> </w:t>
      </w:r>
      <w:r w:rsidRPr="0022280D">
        <w:rPr>
          <w:rFonts w:ascii="Times New Roman" w:hAnsi="Times New Roman" w:cs="Times New Roman"/>
          <w:sz w:val="24"/>
        </w:rPr>
        <w:t>руководителя</w:t>
      </w:r>
      <w:r>
        <w:rPr>
          <w:rFonts w:ascii="Times New Roman" w:hAnsi="Times New Roman" w:cs="Times New Roman"/>
          <w:sz w:val="24"/>
        </w:rPr>
        <w:tab/>
      </w:r>
      <w:r w:rsidRPr="0022280D">
        <w:rPr>
          <w:rFonts w:ascii="Times New Roman" w:hAnsi="Times New Roman" w:cs="Times New Roman"/>
          <w:sz w:val="24"/>
        </w:rPr>
        <w:tab/>
      </w:r>
      <w:r w:rsidRPr="0022280D">
        <w:rPr>
          <w:rFonts w:ascii="Times New Roman" w:hAnsi="Times New Roman" w:cs="Times New Roman"/>
          <w:sz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ab/>
      </w:r>
      <w:r w:rsidRPr="0022280D">
        <w:rPr>
          <w:rFonts w:ascii="Times New Roman" w:hAnsi="Times New Roman" w:cs="Times New Roman"/>
          <w:sz w:val="24"/>
          <w:u w:val="single"/>
        </w:rPr>
        <w:t xml:space="preserve"> 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A9C1E1E" w14:textId="77777777" w:rsidR="005731A6" w:rsidRPr="0022280D" w:rsidRDefault="005731A6" w:rsidP="005731A6">
      <w:pPr>
        <w:tabs>
          <w:tab w:val="left" w:pos="7154"/>
        </w:tabs>
        <w:spacing w:line="240" w:lineRule="auto"/>
        <w:ind w:left="4562"/>
        <w:rPr>
          <w:rFonts w:ascii="Times New Roman" w:hAnsi="Times New Roman" w:cs="Times New Roman"/>
          <w:sz w:val="24"/>
        </w:rPr>
      </w:pPr>
      <w:r w:rsidRPr="0022280D">
        <w:rPr>
          <w:rFonts w:ascii="Times New Roman" w:hAnsi="Times New Roman" w:cs="Times New Roman"/>
          <w:sz w:val="24"/>
        </w:rPr>
        <w:t>подпись</w:t>
      </w:r>
      <w:r w:rsidRPr="0022280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2280D">
        <w:rPr>
          <w:rFonts w:ascii="Times New Roman" w:hAnsi="Times New Roman" w:cs="Times New Roman"/>
          <w:sz w:val="24"/>
        </w:rPr>
        <w:t>Ф.И.О.</w:t>
      </w:r>
    </w:p>
    <w:p w14:paraId="023C548C" w14:textId="77777777" w:rsidR="005731A6" w:rsidRPr="0022280D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</w:rPr>
      </w:pPr>
    </w:p>
    <w:p w14:paraId="5F8424B2" w14:textId="77777777" w:rsidR="005731A6" w:rsidRPr="0022280D" w:rsidRDefault="005731A6" w:rsidP="005731A6">
      <w:pPr>
        <w:tabs>
          <w:tab w:val="left" w:pos="891"/>
          <w:tab w:val="left" w:pos="2451"/>
          <w:tab w:val="left" w:pos="3171"/>
        </w:tabs>
        <w:spacing w:line="240" w:lineRule="auto"/>
        <w:ind w:left="300"/>
        <w:rPr>
          <w:rFonts w:ascii="Times New Roman" w:hAnsi="Times New Roman" w:cs="Times New Roman"/>
          <w:sz w:val="24"/>
        </w:rPr>
      </w:pPr>
      <w:r w:rsidRPr="0022280D">
        <w:rPr>
          <w:rFonts w:ascii="Times New Roman" w:hAnsi="Times New Roman" w:cs="Times New Roman"/>
          <w:sz w:val="24"/>
        </w:rPr>
        <w:t>«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»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20</w:t>
      </w:r>
      <w:r w:rsidRPr="0022280D">
        <w:rPr>
          <w:rFonts w:ascii="Times New Roman" w:hAnsi="Times New Roman" w:cs="Times New Roman"/>
          <w:sz w:val="24"/>
          <w:u w:val="single"/>
        </w:rPr>
        <w:tab/>
      </w:r>
      <w:r w:rsidRPr="0022280D">
        <w:rPr>
          <w:rFonts w:ascii="Times New Roman" w:hAnsi="Times New Roman" w:cs="Times New Roman"/>
          <w:sz w:val="24"/>
        </w:rPr>
        <w:t>г.</w:t>
      </w:r>
    </w:p>
    <w:p w14:paraId="6B80B674" w14:textId="77777777" w:rsidR="005731A6" w:rsidRDefault="005731A6" w:rsidP="00573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E45F4D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B28DAD3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95F9FED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o пропускном режиме в здании администрации Няндомского муниципального округа Архангельской области</w:t>
      </w:r>
    </w:p>
    <w:p w14:paraId="448727AE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p w14:paraId="100A1D39" w14:textId="77777777" w:rsidR="005731A6" w:rsidRDefault="005731A6" w:rsidP="005731A6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>, должностному лицу</w:t>
      </w:r>
    </w:p>
    <w:p w14:paraId="6F0FD378" w14:textId="77777777" w:rsidR="005731A6" w:rsidRDefault="005731A6" w:rsidP="005731A6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D309289" w14:textId="77777777" w:rsidR="005731A6" w:rsidRPr="00DD047D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7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B7279FE" w14:textId="645B39C5" w:rsidR="005731A6" w:rsidRPr="00DD047D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7D">
        <w:rPr>
          <w:rFonts w:ascii="Times New Roman" w:hAnsi="Times New Roman" w:cs="Times New Roman"/>
          <w:b/>
          <w:sz w:val="24"/>
          <w:szCs w:val="24"/>
        </w:rPr>
        <w:t>на</w:t>
      </w:r>
      <w:r w:rsidRPr="00DD047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вход</w:t>
      </w:r>
      <w:r w:rsidRPr="00DD047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в</w:t>
      </w:r>
      <w:r w:rsidRPr="00DD047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администра</w:t>
      </w:r>
      <w:r w:rsidR="00AC3D47">
        <w:rPr>
          <w:rFonts w:ascii="Times New Roman" w:hAnsi="Times New Roman" w:cs="Times New Roman"/>
          <w:b/>
          <w:sz w:val="24"/>
          <w:szCs w:val="24"/>
        </w:rPr>
        <w:t>цию Няндомского муниципального округа Архангельской области</w:t>
      </w:r>
      <w:r w:rsidRPr="00DD04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для</w:t>
      </w:r>
      <w:r w:rsidRPr="00DD04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D04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в</w:t>
      </w:r>
      <w:r w:rsidRPr="00DD04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выходные</w:t>
      </w:r>
      <w:r w:rsidRPr="00DD047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(праздничные)</w:t>
      </w:r>
      <w:r w:rsidRPr="00DD04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b/>
          <w:sz w:val="24"/>
          <w:szCs w:val="24"/>
        </w:rPr>
        <w:t>дни</w:t>
      </w:r>
    </w:p>
    <w:p w14:paraId="51BEF883" w14:textId="77777777" w:rsidR="005731A6" w:rsidRPr="00DD047D" w:rsidRDefault="005731A6" w:rsidP="005731A6">
      <w:pPr>
        <w:pStyle w:val="aff"/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p w14:paraId="2650A15E" w14:textId="0617C14F" w:rsidR="005731A6" w:rsidRPr="00DD047D" w:rsidRDefault="005731A6" w:rsidP="005731A6">
      <w:pPr>
        <w:tabs>
          <w:tab w:val="left" w:pos="3357"/>
          <w:tab w:val="left" w:pos="5209"/>
          <w:tab w:val="left" w:pos="7622"/>
        </w:tabs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D047D">
        <w:rPr>
          <w:rFonts w:ascii="Times New Roman" w:hAnsi="Times New Roman" w:cs="Times New Roman"/>
          <w:sz w:val="24"/>
          <w:szCs w:val="24"/>
        </w:rPr>
        <w:t>Прошу</w:t>
      </w:r>
      <w:r w:rsidRPr="00DD04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Вашего</w:t>
      </w:r>
      <w:r w:rsidRPr="00DD04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разрешения</w:t>
      </w:r>
      <w:r w:rsidRPr="00DD04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пропустить</w:t>
      </w:r>
      <w:r w:rsidRPr="00DD04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в</w:t>
      </w:r>
      <w:r w:rsidRPr="00DD04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администраци</w:t>
      </w:r>
      <w:r w:rsidR="008E559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Няндомского муниципального округа</w:t>
      </w:r>
      <w:r w:rsidR="008E559D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</w:p>
    <w:p w14:paraId="7E4B5C93" w14:textId="77777777" w:rsidR="005731A6" w:rsidRPr="00DD047D" w:rsidRDefault="005731A6" w:rsidP="005731A6">
      <w:pPr>
        <w:pStyle w:val="a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2B73E8" w14:textId="77777777" w:rsidR="005731A6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D047D">
        <w:rPr>
          <w:rFonts w:ascii="Times New Roman" w:hAnsi="Times New Roman" w:cs="Times New Roman"/>
          <w:sz w:val="24"/>
          <w:szCs w:val="24"/>
        </w:rPr>
        <w:t>(полное</w:t>
      </w:r>
      <w:r w:rsidRPr="00DD04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наименование</w:t>
      </w:r>
      <w:r w:rsidRPr="00DD04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органа</w:t>
      </w:r>
      <w:r w:rsidRPr="00DD04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Няндомского муниципального округа Архангельской области</w:t>
      </w:r>
      <w:r w:rsidRPr="00DD047D">
        <w:rPr>
          <w:rFonts w:ascii="Times New Roman" w:hAnsi="Times New Roman" w:cs="Times New Roman"/>
          <w:sz w:val="24"/>
          <w:szCs w:val="24"/>
        </w:rPr>
        <w:t>,</w:t>
      </w:r>
      <w:r w:rsidRPr="00DD04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иной</w:t>
      </w:r>
      <w:r w:rsidRPr="00DD047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1A0A528A" w14:textId="77777777" w:rsidR="005731A6" w:rsidRPr="00DD047D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90D4802" w14:textId="77777777" w:rsidR="005731A6" w:rsidRPr="00DD047D" w:rsidRDefault="005731A6" w:rsidP="005731A6">
      <w:pPr>
        <w:tabs>
          <w:tab w:val="left" w:pos="1108"/>
          <w:tab w:val="left" w:pos="2292"/>
          <w:tab w:val="left" w:pos="2856"/>
          <w:tab w:val="left" w:pos="4339"/>
          <w:tab w:val="left" w:pos="6298"/>
          <w:tab w:val="left" w:pos="7130"/>
          <w:tab w:val="left" w:pos="7693"/>
          <w:tab w:val="left" w:pos="8697"/>
        </w:tabs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D047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выходные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(праздничные)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с</w:t>
      </w:r>
    </w:p>
    <w:p w14:paraId="2D904055" w14:textId="77777777" w:rsidR="005731A6" w:rsidRPr="00DD047D" w:rsidRDefault="005731A6" w:rsidP="005731A6">
      <w:pPr>
        <w:pStyle w:val="a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00BAEC" w14:textId="77777777" w:rsidR="005731A6" w:rsidRDefault="005731A6" w:rsidP="005731A6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D047D">
        <w:rPr>
          <w:rFonts w:ascii="Times New Roman" w:hAnsi="Times New Roman" w:cs="Times New Roman"/>
          <w:sz w:val="24"/>
          <w:szCs w:val="24"/>
        </w:rPr>
        <w:t>(обоснование</w:t>
      </w:r>
      <w:r w:rsidRPr="00DD04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необходимости</w:t>
      </w:r>
      <w:r w:rsidRPr="00DD04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выполнения</w:t>
      </w:r>
      <w:r w:rsidRPr="00DD04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работы</w:t>
      </w:r>
      <w:r w:rsidRPr="00DD04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или</w:t>
      </w:r>
      <w:r w:rsidRPr="00DD04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наименование</w:t>
      </w:r>
      <w:r w:rsidRPr="00DD04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мероприятия)</w:t>
      </w:r>
    </w:p>
    <w:p w14:paraId="410FB27F" w14:textId="77777777" w:rsidR="005731A6" w:rsidRPr="00DD047D" w:rsidRDefault="005731A6" w:rsidP="005731A6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23F85E9" w14:textId="77777777" w:rsidR="005731A6" w:rsidRPr="00DD047D" w:rsidRDefault="005731A6" w:rsidP="005731A6">
      <w:pPr>
        <w:tabs>
          <w:tab w:val="left" w:pos="890"/>
          <w:tab w:val="left" w:pos="1015"/>
          <w:tab w:val="left" w:pos="1950"/>
          <w:tab w:val="left" w:pos="3202"/>
          <w:tab w:val="left" w:pos="3920"/>
          <w:tab w:val="left" w:pos="4656"/>
          <w:tab w:val="left" w:pos="5091"/>
          <w:tab w:val="left" w:pos="5818"/>
          <w:tab w:val="left" w:pos="6877"/>
          <w:tab w:val="left" w:pos="8129"/>
          <w:tab w:val="left" w:pos="8851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D04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DD047D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D047D">
        <w:rPr>
          <w:rFonts w:ascii="Times New Roman" w:hAnsi="Times New Roman" w:cs="Times New Roman"/>
          <w:sz w:val="24"/>
          <w:szCs w:val="24"/>
        </w:rPr>
        <w:t>минут</w:t>
      </w:r>
      <w:r w:rsidRPr="00DD047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gramStart"/>
      <w:r w:rsidRPr="00DD04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D047D">
        <w:rPr>
          <w:rFonts w:ascii="Times New Roman" w:hAnsi="Times New Roman" w:cs="Times New Roman"/>
          <w:sz w:val="24"/>
          <w:szCs w:val="24"/>
        </w:rPr>
        <w:t>»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D04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до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D047D">
        <w:rPr>
          <w:rFonts w:ascii="Times New Roman" w:hAnsi="Times New Roman" w:cs="Times New Roman"/>
          <w:sz w:val="24"/>
          <w:szCs w:val="24"/>
        </w:rPr>
        <w:t>часов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</w:rPr>
        <w:t>минут</w:t>
      </w:r>
      <w:r w:rsidRPr="00DD047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</w:rPr>
        <w:t>«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D047D">
        <w:rPr>
          <w:rFonts w:ascii="Times New Roman" w:hAnsi="Times New Roman" w:cs="Times New Roman"/>
          <w:sz w:val="24"/>
          <w:szCs w:val="24"/>
        </w:rPr>
        <w:t>»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</w:rPr>
        <w:t xml:space="preserve"> 20</w:t>
      </w:r>
      <w:r w:rsidRPr="009715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</w:rPr>
        <w:t>г.</w:t>
      </w:r>
    </w:p>
    <w:p w14:paraId="2A00F1F8" w14:textId="77777777" w:rsidR="005731A6" w:rsidRPr="00DD047D" w:rsidRDefault="005731A6" w:rsidP="005731A6">
      <w:pPr>
        <w:pStyle w:val="aff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014F8506" w14:textId="77777777" w:rsidR="005731A6" w:rsidRPr="00DD047D" w:rsidRDefault="005731A6" w:rsidP="005731A6">
      <w:pPr>
        <w:pStyle w:val="aff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743"/>
        <w:gridCol w:w="1792"/>
        <w:gridCol w:w="1727"/>
        <w:gridCol w:w="1301"/>
        <w:gridCol w:w="1220"/>
      </w:tblGrid>
      <w:tr w:rsidR="005731A6" w:rsidRPr="00DD047D" w14:paraId="1FADC31A" w14:textId="77777777" w:rsidTr="00383E09">
        <w:trPr>
          <w:trHeight w:val="826"/>
        </w:trPr>
        <w:tc>
          <w:tcPr>
            <w:tcW w:w="300" w:type="pct"/>
          </w:tcPr>
          <w:p w14:paraId="62AEE70F" w14:textId="77777777" w:rsidR="005731A6" w:rsidRPr="00DD047D" w:rsidRDefault="005731A6" w:rsidP="00383E09">
            <w:pPr>
              <w:pStyle w:val="TableParagraph"/>
              <w:jc w:val="center"/>
              <w:rPr>
                <w:sz w:val="24"/>
                <w:szCs w:val="24"/>
              </w:rPr>
            </w:pPr>
            <w:r w:rsidRPr="00DD047D">
              <w:rPr>
                <w:sz w:val="24"/>
                <w:szCs w:val="24"/>
              </w:rPr>
              <w:t>№</w:t>
            </w:r>
            <w:r w:rsidRPr="00DD047D">
              <w:rPr>
                <w:spacing w:val="1"/>
                <w:sz w:val="24"/>
                <w:szCs w:val="24"/>
              </w:rPr>
              <w:t xml:space="preserve"> </w:t>
            </w:r>
            <w:r w:rsidRPr="00DD047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467" w:type="pct"/>
          </w:tcPr>
          <w:p w14:paraId="6AE306E9" w14:textId="77777777" w:rsidR="005731A6" w:rsidRPr="00DD047D" w:rsidRDefault="005731A6" w:rsidP="00383E0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D047D">
              <w:rPr>
                <w:sz w:val="24"/>
                <w:szCs w:val="24"/>
              </w:rPr>
              <w:t>Фамилия</w:t>
            </w:r>
            <w:proofErr w:type="spellEnd"/>
            <w:r w:rsidRPr="00DD047D">
              <w:rPr>
                <w:sz w:val="24"/>
                <w:szCs w:val="24"/>
              </w:rPr>
              <w:t>,</w:t>
            </w:r>
            <w:r w:rsidRPr="00DD04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047D">
              <w:rPr>
                <w:sz w:val="24"/>
                <w:szCs w:val="24"/>
              </w:rPr>
              <w:t>имя</w:t>
            </w:r>
            <w:proofErr w:type="spellEnd"/>
            <w:r w:rsidRPr="00DD047D">
              <w:rPr>
                <w:sz w:val="24"/>
                <w:szCs w:val="24"/>
              </w:rPr>
              <w:t>,</w:t>
            </w:r>
            <w:r w:rsidRPr="00DD04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047D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959" w:type="pct"/>
          </w:tcPr>
          <w:p w14:paraId="228D037F" w14:textId="77777777" w:rsidR="005731A6" w:rsidRPr="00DD047D" w:rsidRDefault="005731A6" w:rsidP="00383E0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D047D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924" w:type="pct"/>
          </w:tcPr>
          <w:p w14:paraId="16CBD384" w14:textId="77777777" w:rsidR="005731A6" w:rsidRPr="00DD047D" w:rsidRDefault="005731A6" w:rsidP="00383E0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D047D"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047D">
              <w:rPr>
                <w:sz w:val="24"/>
                <w:szCs w:val="24"/>
              </w:rPr>
              <w:t>кабинета</w:t>
            </w:r>
            <w:proofErr w:type="spellEnd"/>
            <w:r w:rsidRPr="00DD047D">
              <w:rPr>
                <w:sz w:val="24"/>
                <w:szCs w:val="24"/>
              </w:rPr>
              <w:t>,</w:t>
            </w:r>
            <w:r w:rsidRPr="00DD04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047D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96" w:type="pct"/>
          </w:tcPr>
          <w:p w14:paraId="247E2128" w14:textId="77777777" w:rsidR="005731A6" w:rsidRPr="00DD047D" w:rsidRDefault="005731A6" w:rsidP="00383E0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D047D">
              <w:rPr>
                <w:sz w:val="24"/>
                <w:szCs w:val="24"/>
              </w:rPr>
              <w:t>Время</w:t>
            </w:r>
            <w:proofErr w:type="spellEnd"/>
            <w:r w:rsidRPr="00DD04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047D">
              <w:rPr>
                <w:spacing w:val="-1"/>
                <w:sz w:val="24"/>
                <w:szCs w:val="24"/>
              </w:rPr>
              <w:t>прибытия</w:t>
            </w:r>
            <w:proofErr w:type="spellEnd"/>
          </w:p>
        </w:tc>
        <w:tc>
          <w:tcPr>
            <w:tcW w:w="653" w:type="pct"/>
          </w:tcPr>
          <w:p w14:paraId="15CAC9D6" w14:textId="77777777" w:rsidR="005731A6" w:rsidRPr="00DD047D" w:rsidRDefault="005731A6" w:rsidP="00383E0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D047D">
              <w:rPr>
                <w:sz w:val="24"/>
                <w:szCs w:val="24"/>
              </w:rPr>
              <w:t>Время</w:t>
            </w:r>
            <w:proofErr w:type="spellEnd"/>
            <w:r w:rsidRPr="00DD04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047D">
              <w:rPr>
                <w:spacing w:val="-1"/>
                <w:sz w:val="24"/>
                <w:szCs w:val="24"/>
              </w:rPr>
              <w:t>убытия</w:t>
            </w:r>
            <w:proofErr w:type="spellEnd"/>
          </w:p>
        </w:tc>
      </w:tr>
      <w:tr w:rsidR="005731A6" w:rsidRPr="00DD047D" w14:paraId="4DC7E04E" w14:textId="77777777" w:rsidTr="00383E09">
        <w:trPr>
          <w:trHeight w:val="277"/>
        </w:trPr>
        <w:tc>
          <w:tcPr>
            <w:tcW w:w="300" w:type="pct"/>
          </w:tcPr>
          <w:p w14:paraId="6822844D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14:paraId="0F3A5F3C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14:paraId="4D642B6E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16E3025D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14:paraId="1DDE76BD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pct"/>
          </w:tcPr>
          <w:p w14:paraId="7A7DF90A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731A6" w:rsidRPr="00DD047D" w14:paraId="4532F82F" w14:textId="77777777" w:rsidTr="00383E09">
        <w:trPr>
          <w:trHeight w:val="274"/>
        </w:trPr>
        <w:tc>
          <w:tcPr>
            <w:tcW w:w="300" w:type="pct"/>
          </w:tcPr>
          <w:p w14:paraId="07F4EAEE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14:paraId="59E550BA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14:paraId="4D56C61D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14FB1882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14:paraId="7FE8021F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pct"/>
          </w:tcPr>
          <w:p w14:paraId="02A669BC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731A6" w:rsidRPr="00DD047D" w14:paraId="6EF16CD7" w14:textId="77777777" w:rsidTr="00383E09">
        <w:trPr>
          <w:trHeight w:val="278"/>
        </w:trPr>
        <w:tc>
          <w:tcPr>
            <w:tcW w:w="300" w:type="pct"/>
          </w:tcPr>
          <w:p w14:paraId="4F680754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14:paraId="64EE13B4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14:paraId="1C76D9B4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168A84CB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14:paraId="5B150E46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pct"/>
          </w:tcPr>
          <w:p w14:paraId="51D18BEA" w14:textId="77777777" w:rsidR="005731A6" w:rsidRPr="00DD047D" w:rsidRDefault="005731A6" w:rsidP="00383E0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3EE97655" w14:textId="77777777" w:rsidR="005731A6" w:rsidRPr="00DD047D" w:rsidRDefault="005731A6" w:rsidP="005731A6">
      <w:pPr>
        <w:pStyle w:val="aff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D6D6908" w14:textId="77777777" w:rsidR="005731A6" w:rsidRPr="00DD047D" w:rsidRDefault="005731A6" w:rsidP="005731A6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D047D">
        <w:rPr>
          <w:rFonts w:ascii="Times New Roman" w:hAnsi="Times New Roman" w:cs="Times New Roman"/>
          <w:sz w:val="24"/>
          <w:szCs w:val="24"/>
        </w:rPr>
        <w:t>Должность</w:t>
      </w:r>
      <w:r w:rsidRPr="00DD04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</w:rPr>
        <w:tab/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631CB2" w14:textId="77777777" w:rsidR="005731A6" w:rsidRPr="00DD047D" w:rsidRDefault="005731A6" w:rsidP="005731A6">
      <w:pPr>
        <w:tabs>
          <w:tab w:val="left" w:pos="7094"/>
        </w:tabs>
        <w:spacing w:line="240" w:lineRule="auto"/>
        <w:ind w:left="3828" w:right="-1"/>
        <w:rPr>
          <w:rFonts w:ascii="Times New Roman" w:hAnsi="Times New Roman" w:cs="Times New Roman"/>
          <w:sz w:val="24"/>
          <w:szCs w:val="24"/>
        </w:rPr>
      </w:pPr>
      <w:r w:rsidRPr="00DD047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047D">
        <w:rPr>
          <w:rFonts w:ascii="Times New Roman" w:hAnsi="Times New Roman" w:cs="Times New Roman"/>
          <w:sz w:val="24"/>
          <w:szCs w:val="24"/>
        </w:rPr>
        <w:t>Ф.И.О.</w:t>
      </w:r>
    </w:p>
    <w:p w14:paraId="3A508266" w14:textId="77777777" w:rsidR="005731A6" w:rsidRPr="00DD047D" w:rsidRDefault="005731A6" w:rsidP="005731A6">
      <w:pPr>
        <w:pStyle w:val="aff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3DA76390" w14:textId="77777777" w:rsidR="005731A6" w:rsidRPr="00DD047D" w:rsidRDefault="005731A6" w:rsidP="005731A6">
      <w:pPr>
        <w:tabs>
          <w:tab w:val="left" w:pos="891"/>
          <w:tab w:val="left" w:pos="2451"/>
          <w:tab w:val="left" w:pos="3171"/>
        </w:tabs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D04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D047D">
        <w:rPr>
          <w:rFonts w:ascii="Times New Roman" w:hAnsi="Times New Roman" w:cs="Times New Roman"/>
          <w:sz w:val="24"/>
          <w:szCs w:val="24"/>
        </w:rPr>
        <w:t>»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</w:rPr>
        <w:t>20</w:t>
      </w:r>
      <w:r w:rsidRPr="00DD04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047D">
        <w:rPr>
          <w:rFonts w:ascii="Times New Roman" w:hAnsi="Times New Roman" w:cs="Times New Roman"/>
          <w:sz w:val="24"/>
          <w:szCs w:val="24"/>
        </w:rPr>
        <w:t>г.</w:t>
      </w:r>
    </w:p>
    <w:p w14:paraId="59A3635A" w14:textId="77777777" w:rsidR="005731A6" w:rsidRDefault="005731A6" w:rsidP="00573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275DF1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D4BD61F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21622893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o пропускном режиме в здании администрации Няндомского муниципального округа Архангельской области</w:t>
      </w:r>
    </w:p>
    <w:p w14:paraId="4DBB438D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p w14:paraId="241B6240" w14:textId="77777777" w:rsidR="005731A6" w:rsidRDefault="005731A6" w:rsidP="005731A6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2280D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>, должностному лицу</w:t>
      </w:r>
    </w:p>
    <w:p w14:paraId="4994E58D" w14:textId="77777777" w:rsidR="005731A6" w:rsidRPr="00E246BB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03723D1" w14:textId="77777777" w:rsidR="005731A6" w:rsidRPr="00E246BB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246BB">
        <w:rPr>
          <w:rFonts w:ascii="Times New Roman" w:hAnsi="Times New Roman" w:cs="Times New Roman"/>
          <w:b/>
          <w:sz w:val="24"/>
        </w:rPr>
        <w:t>ЗАЯВКА</w:t>
      </w:r>
    </w:p>
    <w:p w14:paraId="0E6601B7" w14:textId="23376DDF" w:rsidR="005731A6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246BB">
        <w:rPr>
          <w:rFonts w:ascii="Times New Roman" w:hAnsi="Times New Roman" w:cs="Times New Roman"/>
          <w:b/>
          <w:sz w:val="24"/>
        </w:rPr>
        <w:t>на внос (вынос) материальных ценностей в(из) администр</w:t>
      </w:r>
      <w:r w:rsidR="00AC3D47">
        <w:rPr>
          <w:rFonts w:ascii="Times New Roman" w:hAnsi="Times New Roman" w:cs="Times New Roman"/>
          <w:b/>
          <w:sz w:val="24"/>
        </w:rPr>
        <w:t>ацию</w:t>
      </w:r>
      <w:r w:rsidRPr="00E246BB">
        <w:rPr>
          <w:rFonts w:ascii="Times New Roman" w:hAnsi="Times New Roman" w:cs="Times New Roman"/>
          <w:b/>
          <w:sz w:val="24"/>
        </w:rPr>
        <w:t>(</w:t>
      </w:r>
      <w:proofErr w:type="spellStart"/>
      <w:r w:rsidR="00AC3D47">
        <w:rPr>
          <w:rFonts w:ascii="Times New Roman" w:hAnsi="Times New Roman" w:cs="Times New Roman"/>
          <w:b/>
          <w:sz w:val="24"/>
        </w:rPr>
        <w:t>ии</w:t>
      </w:r>
      <w:proofErr w:type="spellEnd"/>
      <w:r w:rsidRPr="00E246BB">
        <w:rPr>
          <w:rFonts w:ascii="Times New Roman" w:hAnsi="Times New Roman" w:cs="Times New Roman"/>
          <w:b/>
          <w:sz w:val="24"/>
        </w:rPr>
        <w:t>)</w:t>
      </w:r>
      <w:r w:rsidRPr="00E246BB">
        <w:rPr>
          <w:rFonts w:ascii="Times New Roman" w:hAnsi="Times New Roman" w:cs="Times New Roman"/>
          <w:b/>
          <w:spacing w:val="-58"/>
          <w:sz w:val="24"/>
        </w:rPr>
        <w:t xml:space="preserve"> </w:t>
      </w:r>
    </w:p>
    <w:p w14:paraId="7A5C7576" w14:textId="77777777" w:rsidR="005731A6" w:rsidRPr="00E246BB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</w:p>
    <w:p w14:paraId="4813219C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246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FD2D53" w14:textId="77777777" w:rsidR="005731A6" w:rsidRPr="00E246BB" w:rsidRDefault="005731A6" w:rsidP="005731A6">
      <w:pPr>
        <w:jc w:val="center"/>
        <w:rPr>
          <w:rFonts w:ascii="Times New Roman" w:hAnsi="Times New Roman" w:cs="Times New Roman"/>
          <w:sz w:val="16"/>
        </w:rPr>
      </w:pPr>
      <w:r w:rsidRPr="00E246BB">
        <w:rPr>
          <w:rFonts w:ascii="Times New Roman" w:hAnsi="Times New Roman" w:cs="Times New Roman"/>
          <w:sz w:val="16"/>
        </w:rPr>
        <w:t>(полное</w:t>
      </w:r>
      <w:r w:rsidRPr="00E246BB">
        <w:rPr>
          <w:rFonts w:ascii="Times New Roman" w:hAnsi="Times New Roman" w:cs="Times New Roman"/>
          <w:spacing w:val="-7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наименование</w:t>
      </w:r>
      <w:r w:rsidRPr="00E246BB">
        <w:rPr>
          <w:rFonts w:ascii="Times New Roman" w:hAnsi="Times New Roman" w:cs="Times New Roman"/>
          <w:spacing w:val="-2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органа</w:t>
      </w:r>
      <w:r w:rsidRPr="00E246BB">
        <w:rPr>
          <w:rFonts w:ascii="Times New Roman" w:hAnsi="Times New Roman" w:cs="Times New Roman"/>
          <w:spacing w:val="-2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(структурного</w:t>
      </w:r>
      <w:r w:rsidRPr="00E246BB">
        <w:rPr>
          <w:rFonts w:ascii="Times New Roman" w:hAnsi="Times New Roman" w:cs="Times New Roman"/>
          <w:spacing w:val="-7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подразделения</w:t>
      </w:r>
      <w:r w:rsidRPr="00E246BB">
        <w:rPr>
          <w:rFonts w:ascii="Times New Roman" w:hAnsi="Times New Roman" w:cs="Times New Roman"/>
          <w:spacing w:val="-5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органа)</w:t>
      </w:r>
      <w:r w:rsidRPr="00E246BB">
        <w:rPr>
          <w:rFonts w:ascii="Times New Roman" w:hAnsi="Times New Roman" w:cs="Times New Roman"/>
          <w:spacing w:val="-1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администрации</w:t>
      </w:r>
      <w:r w:rsidRPr="00E246BB">
        <w:rPr>
          <w:rFonts w:ascii="Times New Roman" w:hAnsi="Times New Roman" w:cs="Times New Roman"/>
          <w:spacing w:val="-5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МО</w:t>
      </w:r>
      <w:r w:rsidRPr="00E246BB">
        <w:rPr>
          <w:rFonts w:ascii="Times New Roman" w:hAnsi="Times New Roman" w:cs="Times New Roman"/>
          <w:spacing w:val="-3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«Котлас»,</w:t>
      </w:r>
      <w:r w:rsidRPr="00E246BB">
        <w:rPr>
          <w:rFonts w:ascii="Times New Roman" w:hAnsi="Times New Roman" w:cs="Times New Roman"/>
          <w:spacing w:val="-3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иной организации)</w:t>
      </w:r>
    </w:p>
    <w:p w14:paraId="2BC07FDA" w14:textId="77777777" w:rsidR="005731A6" w:rsidRPr="00E246BB" w:rsidRDefault="005731A6" w:rsidP="005731A6">
      <w:pPr>
        <w:spacing w:before="92"/>
        <w:rPr>
          <w:rFonts w:ascii="Times New Roman" w:hAnsi="Times New Roman" w:cs="Times New Roman"/>
          <w:sz w:val="24"/>
        </w:rPr>
      </w:pPr>
      <w:r w:rsidRPr="00E246BB">
        <w:rPr>
          <w:rFonts w:ascii="Times New Roman" w:hAnsi="Times New Roman" w:cs="Times New Roman"/>
          <w:sz w:val="24"/>
        </w:rPr>
        <w:t>просит</w:t>
      </w:r>
      <w:r w:rsidRPr="00E246BB">
        <w:rPr>
          <w:rFonts w:ascii="Times New Roman" w:hAnsi="Times New Roman" w:cs="Times New Roman"/>
          <w:sz w:val="24"/>
        </w:rPr>
        <w:tab/>
        <w:t xml:space="preserve"> разрешить</w:t>
      </w:r>
      <w:r w:rsidRPr="00E246BB">
        <w:rPr>
          <w:rFonts w:ascii="Times New Roman" w:hAnsi="Times New Roman" w:cs="Times New Roman"/>
          <w:sz w:val="24"/>
        </w:rPr>
        <w:tab/>
        <w:t>внос</w:t>
      </w:r>
      <w:r w:rsidRPr="00E246BB">
        <w:rPr>
          <w:rFonts w:ascii="Times New Roman" w:hAnsi="Times New Roman" w:cs="Times New Roman"/>
          <w:sz w:val="24"/>
        </w:rPr>
        <w:tab/>
        <w:t>(вынос)</w:t>
      </w:r>
      <w:r w:rsidRPr="00E246BB">
        <w:rPr>
          <w:rFonts w:ascii="Times New Roman" w:hAnsi="Times New Roman" w:cs="Times New Roman"/>
          <w:sz w:val="24"/>
        </w:rPr>
        <w:tab/>
        <w:t>«</w:t>
      </w:r>
      <w:r w:rsidRPr="00E246BB">
        <w:rPr>
          <w:rFonts w:ascii="Times New Roman" w:hAnsi="Times New Roman" w:cs="Times New Roman"/>
          <w:sz w:val="24"/>
          <w:u w:val="single"/>
        </w:rPr>
        <w:tab/>
      </w:r>
      <w:r w:rsidRPr="00E246BB">
        <w:rPr>
          <w:rFonts w:ascii="Times New Roman" w:hAnsi="Times New Roman" w:cs="Times New Roman"/>
          <w:sz w:val="24"/>
        </w:rPr>
        <w:t>»</w:t>
      </w:r>
      <w:r w:rsidRPr="00E246BB">
        <w:rPr>
          <w:rFonts w:ascii="Times New Roman" w:hAnsi="Times New Roman" w:cs="Times New Roman"/>
          <w:sz w:val="24"/>
        </w:rPr>
        <w:tab/>
      </w:r>
      <w:r w:rsidRPr="00E246BB">
        <w:rPr>
          <w:rFonts w:ascii="Times New Roman" w:hAnsi="Times New Roman" w:cs="Times New Roman"/>
          <w:sz w:val="24"/>
          <w:u w:val="single"/>
        </w:rPr>
        <w:t xml:space="preserve"> </w:t>
      </w:r>
      <w:r w:rsidRPr="00E246BB">
        <w:rPr>
          <w:rFonts w:ascii="Times New Roman" w:hAnsi="Times New Roman" w:cs="Times New Roman"/>
          <w:sz w:val="24"/>
          <w:u w:val="single"/>
        </w:rPr>
        <w:tab/>
      </w:r>
      <w:r w:rsidRPr="00E246BB">
        <w:rPr>
          <w:rFonts w:ascii="Times New Roman" w:hAnsi="Times New Roman" w:cs="Times New Roman"/>
          <w:sz w:val="24"/>
        </w:rPr>
        <w:t>20</w:t>
      </w:r>
      <w:r w:rsidRPr="00E246BB">
        <w:rPr>
          <w:rFonts w:ascii="Times New Roman" w:hAnsi="Times New Roman" w:cs="Times New Roman"/>
          <w:sz w:val="24"/>
          <w:u w:val="single"/>
        </w:rPr>
        <w:t xml:space="preserve"> </w:t>
      </w:r>
      <w:r w:rsidRPr="00E246BB">
        <w:rPr>
          <w:rFonts w:ascii="Times New Roman" w:hAnsi="Times New Roman" w:cs="Times New Roman"/>
          <w:sz w:val="24"/>
          <w:u w:val="single"/>
        </w:rPr>
        <w:tab/>
      </w:r>
      <w:r w:rsidRPr="00E246BB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246B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246BB">
        <w:rPr>
          <w:rFonts w:ascii="Times New Roman" w:hAnsi="Times New Roman" w:cs="Times New Roman"/>
          <w:sz w:val="24"/>
        </w:rPr>
        <w:t>связи</w:t>
      </w:r>
    </w:p>
    <w:p w14:paraId="12F5989A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246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EC0D94" w14:textId="77777777" w:rsidR="005731A6" w:rsidRPr="00E246BB" w:rsidRDefault="005731A6" w:rsidP="005731A6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E246BB">
        <w:rPr>
          <w:rFonts w:ascii="Times New Roman" w:hAnsi="Times New Roman" w:cs="Times New Roman"/>
          <w:sz w:val="16"/>
        </w:rPr>
        <w:t>(указать</w:t>
      </w:r>
      <w:r w:rsidRPr="00E246BB">
        <w:rPr>
          <w:rFonts w:ascii="Times New Roman" w:hAnsi="Times New Roman" w:cs="Times New Roman"/>
          <w:spacing w:val="-4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цель</w:t>
      </w:r>
      <w:r w:rsidRPr="00E246BB">
        <w:rPr>
          <w:rFonts w:ascii="Times New Roman" w:hAnsi="Times New Roman" w:cs="Times New Roman"/>
          <w:spacing w:val="-4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вноса</w:t>
      </w:r>
      <w:r w:rsidRPr="00E246BB">
        <w:rPr>
          <w:rFonts w:ascii="Times New Roman" w:hAnsi="Times New Roman" w:cs="Times New Roman"/>
          <w:spacing w:val="-3"/>
          <w:sz w:val="16"/>
        </w:rPr>
        <w:t xml:space="preserve"> </w:t>
      </w:r>
      <w:r w:rsidRPr="00E246BB">
        <w:rPr>
          <w:rFonts w:ascii="Times New Roman" w:hAnsi="Times New Roman" w:cs="Times New Roman"/>
          <w:sz w:val="16"/>
        </w:rPr>
        <w:t>(выноса))</w:t>
      </w:r>
    </w:p>
    <w:p w14:paraId="64D1EB76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246BB">
        <w:rPr>
          <w:rFonts w:ascii="Times New Roman" w:hAnsi="Times New Roman" w:cs="Times New Roman"/>
          <w:sz w:val="24"/>
          <w:szCs w:val="24"/>
        </w:rPr>
        <w:t>следующих материальных ценностей:</w:t>
      </w:r>
    </w:p>
    <w:p w14:paraId="64430214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46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3AEE6" w14:textId="77777777" w:rsidR="005731A6" w:rsidRDefault="005731A6" w:rsidP="005731A6">
      <w:pPr>
        <w:spacing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E246BB">
        <w:rPr>
          <w:rFonts w:ascii="Times New Roman" w:hAnsi="Times New Roman" w:cs="Times New Roman"/>
          <w:sz w:val="16"/>
          <w:szCs w:val="16"/>
        </w:rPr>
        <w:t>(наименование материальных ценностей, серийный номер изделия (если таковой имеется) или инвентарный номер)</w:t>
      </w:r>
    </w:p>
    <w:p w14:paraId="7D49B47F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46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9E7196" w14:textId="77777777" w:rsidR="005731A6" w:rsidRDefault="005731A6" w:rsidP="005731A6">
      <w:p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46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784E4D" w14:textId="77777777" w:rsidR="005731A6" w:rsidRDefault="005731A6" w:rsidP="005731A6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E60AC66" w14:textId="77777777" w:rsidR="005731A6" w:rsidRDefault="005731A6" w:rsidP="005731A6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46BB">
        <w:rPr>
          <w:rFonts w:ascii="Times New Roman" w:hAnsi="Times New Roman" w:cs="Times New Roman"/>
          <w:sz w:val="24"/>
          <w:szCs w:val="24"/>
        </w:rPr>
        <w:t>Всего в заявку внесено</w:t>
      </w:r>
      <w:r w:rsidRPr="00E24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6BB">
        <w:rPr>
          <w:rFonts w:ascii="Times New Roman" w:hAnsi="Times New Roman" w:cs="Times New Roman"/>
          <w:sz w:val="24"/>
          <w:szCs w:val="24"/>
        </w:rPr>
        <w:t>(</w:t>
      </w:r>
      <w:r w:rsidRPr="00E24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6BB">
        <w:rPr>
          <w:rFonts w:ascii="Times New Roman" w:hAnsi="Times New Roman" w:cs="Times New Roman"/>
          <w:sz w:val="24"/>
          <w:szCs w:val="24"/>
        </w:rPr>
        <w:t>) наименований.</w:t>
      </w:r>
    </w:p>
    <w:p w14:paraId="1DC2A963" w14:textId="77777777" w:rsidR="005731A6" w:rsidRDefault="005731A6" w:rsidP="005731A6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FE8F6C2" w14:textId="77777777" w:rsidR="005731A6" w:rsidRPr="00E246BB" w:rsidRDefault="005731A6" w:rsidP="005731A6">
      <w:pPr>
        <w:spacing w:line="240" w:lineRule="auto"/>
        <w:rPr>
          <w:rFonts w:ascii="Times New Roman" w:hAnsi="Times New Roman" w:cs="Times New Roman"/>
          <w:sz w:val="24"/>
        </w:rPr>
      </w:pPr>
      <w:r w:rsidRPr="00E246BB">
        <w:rPr>
          <w:rFonts w:ascii="Times New Roman" w:hAnsi="Times New Roman" w:cs="Times New Roman"/>
          <w:sz w:val="24"/>
        </w:rPr>
        <w:t>Должность</w:t>
      </w:r>
    </w:p>
    <w:p w14:paraId="374F485E" w14:textId="77777777" w:rsidR="005731A6" w:rsidRPr="00E246BB" w:rsidRDefault="005731A6" w:rsidP="005731A6">
      <w:pPr>
        <w:tabs>
          <w:tab w:val="left" w:pos="4373"/>
          <w:tab w:val="left" w:pos="5868"/>
          <w:tab w:val="left" w:pos="6953"/>
          <w:tab w:val="left" w:pos="8808"/>
        </w:tabs>
        <w:spacing w:line="240" w:lineRule="auto"/>
        <w:rPr>
          <w:rFonts w:ascii="Times New Roman" w:hAnsi="Times New Roman" w:cs="Times New Roman"/>
          <w:sz w:val="24"/>
        </w:rPr>
      </w:pPr>
      <w:r w:rsidRPr="00E246BB">
        <w:rPr>
          <w:rFonts w:ascii="Times New Roman" w:hAnsi="Times New Roman" w:cs="Times New Roman"/>
          <w:sz w:val="24"/>
        </w:rPr>
        <w:tab/>
      </w:r>
      <w:r w:rsidRPr="00E246BB">
        <w:rPr>
          <w:rFonts w:ascii="Times New Roman" w:hAnsi="Times New Roman" w:cs="Times New Roman"/>
          <w:sz w:val="24"/>
          <w:u w:val="single"/>
        </w:rPr>
        <w:t xml:space="preserve"> </w:t>
      </w:r>
      <w:r w:rsidRPr="00E246BB">
        <w:rPr>
          <w:rFonts w:ascii="Times New Roman" w:hAnsi="Times New Roman" w:cs="Times New Roman"/>
          <w:sz w:val="24"/>
          <w:u w:val="single"/>
        </w:rPr>
        <w:tab/>
      </w:r>
      <w:r w:rsidRPr="00E246BB">
        <w:rPr>
          <w:rFonts w:ascii="Times New Roman" w:hAnsi="Times New Roman" w:cs="Times New Roman"/>
          <w:sz w:val="24"/>
        </w:rPr>
        <w:tab/>
      </w:r>
      <w:r w:rsidRPr="00E246BB">
        <w:rPr>
          <w:rFonts w:ascii="Times New Roman" w:hAnsi="Times New Roman" w:cs="Times New Roman"/>
          <w:sz w:val="24"/>
          <w:u w:val="single"/>
        </w:rPr>
        <w:t xml:space="preserve"> </w:t>
      </w:r>
      <w:r w:rsidRPr="00E246BB">
        <w:rPr>
          <w:rFonts w:ascii="Times New Roman" w:hAnsi="Times New Roman" w:cs="Times New Roman"/>
          <w:sz w:val="24"/>
          <w:u w:val="single"/>
        </w:rPr>
        <w:tab/>
      </w:r>
    </w:p>
    <w:p w14:paraId="77981A75" w14:textId="77777777" w:rsidR="005731A6" w:rsidRPr="00E246BB" w:rsidRDefault="005731A6" w:rsidP="005731A6">
      <w:pPr>
        <w:tabs>
          <w:tab w:val="left" w:pos="7094"/>
        </w:tabs>
        <w:spacing w:line="240" w:lineRule="auto"/>
        <w:ind w:left="4820"/>
        <w:rPr>
          <w:rFonts w:ascii="Times New Roman" w:hAnsi="Times New Roman" w:cs="Times New Roman"/>
          <w:sz w:val="24"/>
        </w:rPr>
      </w:pPr>
      <w:r w:rsidRPr="00E246BB"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E246BB">
        <w:rPr>
          <w:rFonts w:ascii="Times New Roman" w:hAnsi="Times New Roman" w:cs="Times New Roman"/>
          <w:sz w:val="24"/>
        </w:rPr>
        <w:t>Ф.И.О.</w:t>
      </w:r>
    </w:p>
    <w:p w14:paraId="213BF251" w14:textId="77777777" w:rsidR="005731A6" w:rsidRPr="00E246BB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</w:rPr>
      </w:pPr>
    </w:p>
    <w:p w14:paraId="13CBD1FD" w14:textId="77777777" w:rsidR="005731A6" w:rsidRPr="00E246BB" w:rsidRDefault="005731A6" w:rsidP="005731A6">
      <w:pPr>
        <w:tabs>
          <w:tab w:val="left" w:pos="891"/>
          <w:tab w:val="left" w:pos="2451"/>
          <w:tab w:val="left" w:pos="3171"/>
        </w:tabs>
        <w:spacing w:line="240" w:lineRule="auto"/>
        <w:rPr>
          <w:rFonts w:ascii="Times New Roman" w:hAnsi="Times New Roman" w:cs="Times New Roman"/>
          <w:sz w:val="24"/>
        </w:rPr>
      </w:pPr>
      <w:r w:rsidRPr="00E246BB">
        <w:rPr>
          <w:rFonts w:ascii="Times New Roman" w:hAnsi="Times New Roman" w:cs="Times New Roman"/>
          <w:sz w:val="24"/>
        </w:rPr>
        <w:t>«</w:t>
      </w:r>
      <w:r w:rsidRPr="00E246BB">
        <w:rPr>
          <w:rFonts w:ascii="Times New Roman" w:hAnsi="Times New Roman" w:cs="Times New Roman"/>
          <w:sz w:val="24"/>
          <w:u w:val="single"/>
        </w:rPr>
        <w:tab/>
      </w:r>
      <w:r w:rsidRPr="00E246BB">
        <w:rPr>
          <w:rFonts w:ascii="Times New Roman" w:hAnsi="Times New Roman" w:cs="Times New Roman"/>
          <w:sz w:val="24"/>
        </w:rPr>
        <w:t>»</w:t>
      </w:r>
      <w:r w:rsidRPr="00E246BB">
        <w:rPr>
          <w:rFonts w:ascii="Times New Roman" w:hAnsi="Times New Roman" w:cs="Times New Roman"/>
          <w:sz w:val="24"/>
          <w:u w:val="single"/>
        </w:rPr>
        <w:tab/>
      </w:r>
      <w:r w:rsidRPr="00E246BB">
        <w:rPr>
          <w:rFonts w:ascii="Times New Roman" w:hAnsi="Times New Roman" w:cs="Times New Roman"/>
          <w:sz w:val="24"/>
        </w:rPr>
        <w:t>20</w:t>
      </w:r>
      <w:r w:rsidRPr="00E246BB">
        <w:rPr>
          <w:rFonts w:ascii="Times New Roman" w:hAnsi="Times New Roman" w:cs="Times New Roman"/>
          <w:sz w:val="24"/>
          <w:u w:val="single"/>
        </w:rPr>
        <w:tab/>
      </w:r>
      <w:r w:rsidRPr="00E246BB">
        <w:rPr>
          <w:rFonts w:ascii="Times New Roman" w:hAnsi="Times New Roman" w:cs="Times New Roman"/>
          <w:sz w:val="24"/>
        </w:rPr>
        <w:t>г.</w:t>
      </w:r>
    </w:p>
    <w:p w14:paraId="0D43921B" w14:textId="77777777" w:rsidR="005731A6" w:rsidRDefault="005731A6" w:rsidP="005731A6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448DC50" w14:textId="77777777" w:rsidR="005731A6" w:rsidRDefault="005731A6" w:rsidP="00573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38E658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3E98C6B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1BCC588" w14:textId="77777777" w:rsidR="005731A6" w:rsidRPr="0022280D" w:rsidRDefault="005731A6" w:rsidP="005731A6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2280D">
        <w:rPr>
          <w:rFonts w:ascii="Times New Roman" w:hAnsi="Times New Roman" w:cs="Times New Roman"/>
          <w:sz w:val="28"/>
          <w:szCs w:val="28"/>
        </w:rPr>
        <w:t>o пропускном режиме в здании администрации Няндомского муниципального округа Архангельской области</w:t>
      </w:r>
    </w:p>
    <w:p w14:paraId="11F2B206" w14:textId="77777777" w:rsidR="005731A6" w:rsidRPr="002749BB" w:rsidRDefault="005731A6" w:rsidP="005731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Согласие</w:t>
      </w:r>
      <w:r w:rsidRPr="002749B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на</w:t>
      </w:r>
      <w:r w:rsidRPr="002749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обработку</w:t>
      </w:r>
      <w:r w:rsidRPr="002749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персональных</w:t>
      </w:r>
      <w:r w:rsidRPr="002749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данных</w:t>
      </w:r>
    </w:p>
    <w:p w14:paraId="26A44BD3" w14:textId="77777777" w:rsidR="005731A6" w:rsidRPr="002749BB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В</w:t>
      </w:r>
      <w:r w:rsidRPr="002749B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соответствии</w:t>
      </w:r>
      <w:r w:rsidRPr="002749B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</w:t>
      </w:r>
      <w:r w:rsidRPr="002749B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требованиями</w:t>
      </w:r>
      <w:r w:rsidRPr="002749B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Федерального</w:t>
      </w:r>
      <w:r w:rsidRPr="002749B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закона</w:t>
      </w:r>
      <w:r w:rsidRPr="002749B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от</w:t>
      </w:r>
      <w:r w:rsidRPr="002749B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27</w:t>
      </w:r>
      <w:r w:rsidRPr="002749B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февраля</w:t>
      </w:r>
      <w:r w:rsidRPr="002749B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br/>
      </w:r>
      <w:r w:rsidRPr="002749BB">
        <w:rPr>
          <w:rFonts w:ascii="Times New Roman" w:hAnsi="Times New Roman" w:cs="Times New Roman"/>
          <w:sz w:val="24"/>
          <w:szCs w:val="24"/>
        </w:rPr>
        <w:t>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«О</w:t>
      </w:r>
      <w:r w:rsidRPr="002749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pacing w:val="-1"/>
          <w:sz w:val="24"/>
          <w:szCs w:val="24"/>
        </w:rPr>
        <w:t>я,</w:t>
      </w:r>
    </w:p>
    <w:p w14:paraId="07FDA79C" w14:textId="77777777" w:rsidR="005731A6" w:rsidRPr="002749BB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13C9DD" w14:textId="77777777" w:rsidR="005731A6" w:rsidRPr="002749BB" w:rsidRDefault="005731A6" w:rsidP="00573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(фамилия,</w:t>
      </w:r>
      <w:r w:rsidRPr="002749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имя,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отчество)</w:t>
      </w:r>
    </w:p>
    <w:p w14:paraId="7733F3FB" w14:textId="77777777" w:rsidR="005731A6" w:rsidRPr="002749BB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1F23D614" w14:textId="77777777" w:rsidR="005731A6" w:rsidRPr="002749BB" w:rsidRDefault="005731A6" w:rsidP="00573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(наименование,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серия</w:t>
      </w:r>
      <w:r w:rsidRPr="002749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(при</w:t>
      </w:r>
      <w:r w:rsidRPr="002749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наличии),</w:t>
      </w:r>
      <w:r w:rsidRPr="002749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номер</w:t>
      </w:r>
      <w:r w:rsidRPr="002749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документа,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2749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личность</w:t>
      </w:r>
      <w:r w:rsidRPr="002749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гражданина)</w:t>
      </w:r>
    </w:p>
    <w:p w14:paraId="3CD87457" w14:textId="77777777" w:rsidR="005731A6" w:rsidRPr="002749BB" w:rsidRDefault="005731A6" w:rsidP="005731A6">
      <w:pPr>
        <w:tabs>
          <w:tab w:val="left" w:pos="5027"/>
          <w:tab w:val="left" w:pos="799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2749B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49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адресу:</w:t>
      </w:r>
    </w:p>
    <w:p w14:paraId="56F3F47D" w14:textId="77777777" w:rsidR="005731A6" w:rsidRPr="002749BB" w:rsidRDefault="005731A6" w:rsidP="005731A6">
      <w:pPr>
        <w:tabs>
          <w:tab w:val="left" w:pos="84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F732CE" w14:textId="77777777" w:rsidR="005731A6" w:rsidRPr="002749BB" w:rsidRDefault="005731A6" w:rsidP="005731A6">
      <w:pPr>
        <w:tabs>
          <w:tab w:val="left" w:pos="86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</w:rPr>
        <w:t>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2749B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49BB">
        <w:rPr>
          <w:rFonts w:ascii="Times New Roman" w:hAnsi="Times New Roman" w:cs="Times New Roman"/>
          <w:sz w:val="24"/>
          <w:szCs w:val="24"/>
        </w:rPr>
        <w:t>)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по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адресу</w:t>
      </w:r>
      <w:r w:rsidRPr="002749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(указывается,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если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отличается</w:t>
      </w:r>
      <w:r w:rsidRPr="002749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от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фактического</w:t>
      </w:r>
      <w:r w:rsidRPr="002749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места</w:t>
      </w:r>
      <w:r w:rsidRPr="002749B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жительства):</w:t>
      </w:r>
    </w:p>
    <w:p w14:paraId="1164E90C" w14:textId="77777777" w:rsidR="005731A6" w:rsidRPr="002749BB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4D2D86" w14:textId="77777777" w:rsidR="005731A6" w:rsidRPr="002749BB" w:rsidRDefault="005731A6" w:rsidP="005731A6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D8686A" w14:textId="77777777" w:rsidR="005731A6" w:rsidRPr="002749BB" w:rsidRDefault="005731A6" w:rsidP="005731A6">
      <w:pPr>
        <w:tabs>
          <w:tab w:val="left" w:pos="86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согласие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на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обработку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операторам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–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Няндомского муниципального округа Архангельской области</w:t>
      </w:r>
      <w:r w:rsidRPr="00274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621F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«Торнадо».</w:t>
      </w:r>
    </w:p>
    <w:p w14:paraId="072A7238" w14:textId="7EDB3772" w:rsidR="005731A6" w:rsidRPr="002749BB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Целью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предоставления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мною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является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оформление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пропуска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для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входа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администраци</w:t>
      </w:r>
      <w:r w:rsidR="008E559D">
        <w:rPr>
          <w:rFonts w:ascii="Times New Roman" w:hAnsi="Times New Roman" w:cs="Times New Roman"/>
          <w:sz w:val="24"/>
          <w:szCs w:val="24"/>
        </w:rPr>
        <w:t>ю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 Архангельской области.</w:t>
      </w:r>
    </w:p>
    <w:p w14:paraId="026C7B4E" w14:textId="77777777" w:rsidR="005731A6" w:rsidRPr="002749BB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Настоящее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согласие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на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следующую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информацию,</w:t>
      </w:r>
      <w:r w:rsidRPr="002749B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относящуюся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к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моим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персональным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данным: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фамилия,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имя,</w:t>
      </w:r>
      <w:r w:rsidRPr="002749B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отчество;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адрес; данные документа, удостоверяющего личность (серия, номер, кем 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когда</w:t>
      </w:r>
      <w:r w:rsidRPr="002749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выдан).</w:t>
      </w:r>
    </w:p>
    <w:p w14:paraId="16C31237" w14:textId="77777777" w:rsidR="005731A6" w:rsidRPr="002749BB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Настоящее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согласие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на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осуществление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любых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действий в отношении моих персональных данных, которые необходимы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для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достижения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указанных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выше целей,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включая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сбор,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систематизацию,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распространение,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обезличивание,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уничтожение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данных,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а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также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осуществление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любых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действий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моими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персональными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данными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соблюдением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ограничений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требований,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установленных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549E8845" w14:textId="77777777" w:rsidR="005731A6" w:rsidRPr="002749BB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Настоящее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согласие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действует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до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истечения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сроков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хранения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информации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или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документов,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содержащих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мои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персональные данные, определяемых в соответствии с законодательством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Российской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Федерации.</w:t>
      </w:r>
    </w:p>
    <w:p w14:paraId="60DEAA10" w14:textId="77777777" w:rsidR="005731A6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49BB">
        <w:rPr>
          <w:rFonts w:ascii="Times New Roman" w:hAnsi="Times New Roman" w:cs="Times New Roman"/>
          <w:sz w:val="24"/>
          <w:szCs w:val="24"/>
        </w:rPr>
        <w:t>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уведомлен(а),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что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вправе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отозвать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свое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согласие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любое</w:t>
      </w:r>
      <w:r w:rsidRPr="002749B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время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после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прекращения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всех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оператором</w:t>
      </w:r>
      <w:r w:rsidRPr="002749B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путем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направления мною соответствующего письменного уведомления не менее</w:t>
      </w:r>
      <w:r w:rsidRPr="00274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чем</w:t>
      </w:r>
      <w:r w:rsidRPr="002749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за 1 (один) месяц</w:t>
      </w:r>
      <w:r w:rsidRPr="002749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до</w:t>
      </w:r>
      <w:r w:rsidRPr="002749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момента отзыва согласия.</w:t>
      </w:r>
    </w:p>
    <w:p w14:paraId="592F1056" w14:textId="77777777" w:rsidR="005731A6" w:rsidRPr="002749BB" w:rsidRDefault="005731A6" w:rsidP="005731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929BFD" w14:textId="77777777" w:rsidR="005731A6" w:rsidRDefault="005731A6" w:rsidP="005731A6">
      <w:pPr>
        <w:tabs>
          <w:tab w:val="left" w:pos="6990"/>
          <w:tab w:val="left" w:pos="874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9BB">
        <w:rPr>
          <w:rFonts w:ascii="Times New Roman" w:hAnsi="Times New Roman" w:cs="Times New Roman"/>
          <w:sz w:val="24"/>
          <w:szCs w:val="24"/>
        </w:rPr>
        <w:t>Подпись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субъекта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персональных</w:t>
      </w:r>
      <w:r w:rsidRPr="002749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данных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</w:rPr>
        <w:t>/</w:t>
      </w:r>
      <w:r w:rsidRPr="002749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773690" w14:textId="77777777" w:rsidR="005731A6" w:rsidRPr="002749BB" w:rsidRDefault="005731A6" w:rsidP="005731A6">
      <w:pPr>
        <w:tabs>
          <w:tab w:val="left" w:pos="6990"/>
          <w:tab w:val="left" w:pos="87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B12D5" w14:textId="0F9FA09E" w:rsidR="004F7EFE" w:rsidRPr="005731A6" w:rsidRDefault="005731A6" w:rsidP="005731A6">
      <w:pPr>
        <w:tabs>
          <w:tab w:val="left" w:pos="250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749BB">
        <w:rPr>
          <w:rFonts w:ascii="Times New Roman" w:hAnsi="Times New Roman" w:cs="Times New Roman"/>
          <w:sz w:val="24"/>
          <w:szCs w:val="24"/>
        </w:rPr>
        <w:t>«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2749B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749BB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»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9BB">
        <w:rPr>
          <w:rFonts w:ascii="Times New Roman" w:hAnsi="Times New Roman" w:cs="Times New Roman"/>
          <w:sz w:val="24"/>
          <w:szCs w:val="24"/>
        </w:rPr>
        <w:t>20</w:t>
      </w:r>
      <w:r w:rsidRPr="002749B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49BB">
        <w:rPr>
          <w:rFonts w:ascii="Times New Roman" w:hAnsi="Times New Roman" w:cs="Times New Roman"/>
          <w:spacing w:val="65"/>
          <w:sz w:val="24"/>
          <w:szCs w:val="24"/>
          <w:u w:val="single"/>
        </w:rPr>
        <w:t xml:space="preserve"> </w:t>
      </w:r>
      <w:r w:rsidRPr="002749BB">
        <w:rPr>
          <w:rFonts w:ascii="Times New Roman" w:hAnsi="Times New Roman" w:cs="Times New Roman"/>
          <w:sz w:val="24"/>
          <w:szCs w:val="24"/>
        </w:rPr>
        <w:t>г.</w:t>
      </w:r>
    </w:p>
    <w:sectPr w:rsidR="004F7EFE" w:rsidRPr="005731A6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4442" w14:textId="77777777" w:rsidR="00211788" w:rsidRDefault="00211788">
      <w:pPr>
        <w:spacing w:line="240" w:lineRule="auto"/>
      </w:pPr>
      <w:r>
        <w:separator/>
      </w:r>
    </w:p>
  </w:endnote>
  <w:endnote w:type="continuationSeparator" w:id="0">
    <w:p w14:paraId="0A2A3E38" w14:textId="77777777" w:rsidR="00211788" w:rsidRDefault="0021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92B8" w14:textId="77777777" w:rsidR="00211788" w:rsidRDefault="00211788">
      <w:pPr>
        <w:spacing w:line="240" w:lineRule="auto"/>
      </w:pPr>
      <w:r>
        <w:separator/>
      </w:r>
    </w:p>
  </w:footnote>
  <w:footnote w:type="continuationSeparator" w:id="0">
    <w:p w14:paraId="5236AB1D" w14:textId="77777777" w:rsidR="00211788" w:rsidRDefault="00211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754780"/>
      <w:docPartObj>
        <w:docPartGallery w:val="Page Numbers (Top of Page)"/>
        <w:docPartUnique/>
      </w:docPartObj>
    </w:sdtPr>
    <w:sdtEndPr/>
    <w:sdtContent>
      <w:p w14:paraId="6D26397B" w14:textId="3A0C5F51" w:rsidR="00B54B06" w:rsidRPr="00E246BB" w:rsidRDefault="00DE3A1C" w:rsidP="00E246BB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9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FE41DB" w14:paraId="2B2A2F72" w14:textId="77777777">
      <w:tc>
        <w:tcPr>
          <w:tcW w:w="9570" w:type="dxa"/>
        </w:tcPr>
        <w:p w14:paraId="7A485F85" w14:textId="77777777" w:rsidR="00FE41DB" w:rsidRDefault="00DE3A1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</w:rPr>
            <mc:AlternateContent>
              <mc:Choice Requires="wpg">
                <w:drawing>
                  <wp:inline distT="0" distB="0" distL="0" distR="0" wp14:anchorId="766020FF" wp14:editId="60DED08B">
                    <wp:extent cx="564996" cy="680265"/>
                    <wp:effectExtent l="19050" t="0" r="6504" b="0"/>
                    <wp:docPr id="1" name="Рисунок 1783972858" descr="Няндомский район-Г одноцветный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" descr="Няндомский район-Г одноцветный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64996" cy="680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44.49pt;height:53.56pt;mso-wrap-distance-left:0.00pt;mso-wrap-distance-top:0.00pt;mso-wrap-distance-right:0.00pt;mso-wrap-distance-bottom:0.00pt;" stroked="f" strokeweight="0.75pt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45857018" w14:textId="77777777" w:rsidR="00FE41DB" w:rsidRDefault="00FE41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E41DB" w14:paraId="35A5F6CD" w14:textId="77777777">
      <w:tc>
        <w:tcPr>
          <w:tcW w:w="9570" w:type="dxa"/>
        </w:tcPr>
        <w:p w14:paraId="0C6B0361" w14:textId="77777777" w:rsidR="00FE41DB" w:rsidRDefault="00DE3A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06D6759" w14:textId="77777777" w:rsidR="00FE41DB" w:rsidRDefault="00DE3A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00228346" w14:textId="77777777" w:rsidR="00FE41DB" w:rsidRDefault="00DE3A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712C1EA" w14:textId="77777777" w:rsidR="00FE41DB" w:rsidRDefault="00FE41D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E41DB" w14:paraId="1E4C03DA" w14:textId="77777777">
      <w:tc>
        <w:tcPr>
          <w:tcW w:w="9570" w:type="dxa"/>
        </w:tcPr>
        <w:p w14:paraId="3AF9DACF" w14:textId="0B59DACD" w:rsidR="00FE41DB" w:rsidRDefault="00AF641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FE41DB" w14:paraId="602F82F8" w14:textId="77777777">
      <w:tc>
        <w:tcPr>
          <w:tcW w:w="9570" w:type="dxa"/>
        </w:tcPr>
        <w:p w14:paraId="653C9510" w14:textId="77777777" w:rsidR="00FE41DB" w:rsidRDefault="00FE41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E41DB" w14:paraId="7EF52CEA" w14:textId="77777777">
      <w:tc>
        <w:tcPr>
          <w:tcW w:w="9570" w:type="dxa"/>
        </w:tcPr>
        <w:p w14:paraId="19C03D1C" w14:textId="6D96DB18" w:rsidR="00FE41DB" w:rsidRDefault="00DE3A1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3484B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3484B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3484B">
            <w:rPr>
              <w:rFonts w:ascii="Times New Roman" w:hAnsi="Times New Roman" w:cs="Times New Roman"/>
              <w:sz w:val="28"/>
              <w:szCs w:val="28"/>
            </w:rPr>
            <w:t xml:space="preserve">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D21AF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8A18A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3484B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AF641C">
            <w:rPr>
              <w:rFonts w:ascii="Times New Roman" w:hAnsi="Times New Roman" w:cs="Times New Roman"/>
              <w:sz w:val="28"/>
              <w:szCs w:val="28"/>
            </w:rPr>
            <w:t>р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FE41DB" w14:paraId="2306B731" w14:textId="77777777">
      <w:tc>
        <w:tcPr>
          <w:tcW w:w="9570" w:type="dxa"/>
        </w:tcPr>
        <w:p w14:paraId="1EC913BB" w14:textId="77777777" w:rsidR="00FE41DB" w:rsidRDefault="00FE41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E41DB" w14:paraId="696AC313" w14:textId="77777777">
      <w:tc>
        <w:tcPr>
          <w:tcW w:w="9570" w:type="dxa"/>
        </w:tcPr>
        <w:p w14:paraId="53AE8680" w14:textId="77777777" w:rsidR="00FE41DB" w:rsidRDefault="00DE3A1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FE41DB" w14:paraId="5BE74398" w14:textId="77777777">
      <w:tc>
        <w:tcPr>
          <w:tcW w:w="9570" w:type="dxa"/>
        </w:tcPr>
        <w:p w14:paraId="3FCAA34B" w14:textId="77777777" w:rsidR="00FE41DB" w:rsidRDefault="00FE41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21905C5" w14:textId="77777777" w:rsidR="00FE41DB" w:rsidRDefault="00FE41DB">
    <w:pPr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248"/>
    <w:multiLevelType w:val="multilevel"/>
    <w:tmpl w:val="6C4AD898"/>
    <w:lvl w:ilvl="0">
      <w:start w:val="1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6BA3D4D"/>
    <w:multiLevelType w:val="hybridMultilevel"/>
    <w:tmpl w:val="E2F6BB42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1C638F"/>
    <w:multiLevelType w:val="hybridMultilevel"/>
    <w:tmpl w:val="79E259F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7DD2207"/>
    <w:multiLevelType w:val="multilevel"/>
    <w:tmpl w:val="22E27A92"/>
    <w:lvl w:ilvl="0">
      <w:start w:val="3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2F421A6"/>
    <w:multiLevelType w:val="hybridMultilevel"/>
    <w:tmpl w:val="2A16D72A"/>
    <w:lvl w:ilvl="0" w:tplc="FFFFFFFF">
      <w:start w:val="1"/>
      <w:numFmt w:val="bullet"/>
      <w:pStyle w:val="a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5" w15:restartNumberingAfterBreak="0">
    <w:nsid w:val="3BB96B33"/>
    <w:multiLevelType w:val="multilevel"/>
    <w:tmpl w:val="97AC42F2"/>
    <w:lvl w:ilvl="0">
      <w:start w:val="1"/>
      <w:numFmt w:val="decimal"/>
      <w:pStyle w:val="11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6" w15:restartNumberingAfterBreak="0">
    <w:nsid w:val="40802C52"/>
    <w:multiLevelType w:val="hybridMultilevel"/>
    <w:tmpl w:val="1AC2093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4E8511D7"/>
    <w:multiLevelType w:val="hybridMultilevel"/>
    <w:tmpl w:val="A4469682"/>
    <w:lvl w:ilvl="0" w:tplc="3A60C1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9D63410"/>
    <w:multiLevelType w:val="multilevel"/>
    <w:tmpl w:val="1E90C342"/>
    <w:lvl w:ilvl="0">
      <w:start w:val="2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CD23CD5"/>
    <w:multiLevelType w:val="hybridMultilevel"/>
    <w:tmpl w:val="D06AF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62E81BAB"/>
    <w:multiLevelType w:val="hybridMultilevel"/>
    <w:tmpl w:val="F6469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6BB70D68"/>
    <w:multiLevelType w:val="multilevel"/>
    <w:tmpl w:val="1BCA8E64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6F6D6883"/>
    <w:multiLevelType w:val="hybridMultilevel"/>
    <w:tmpl w:val="8B7C8AAA"/>
    <w:lvl w:ilvl="0" w:tplc="FFFFFFFF">
      <w:start w:val="1"/>
      <w:numFmt w:val="decimal"/>
      <w:pStyle w:val="a0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 w:tplc="FFFFFFFF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DB"/>
    <w:rsid w:val="0004256A"/>
    <w:rsid w:val="000D0B7A"/>
    <w:rsid w:val="000E1E1C"/>
    <w:rsid w:val="00116103"/>
    <w:rsid w:val="001A004B"/>
    <w:rsid w:val="001E2B7F"/>
    <w:rsid w:val="00211788"/>
    <w:rsid w:val="0022280D"/>
    <w:rsid w:val="0023484B"/>
    <w:rsid w:val="002749BB"/>
    <w:rsid w:val="002C33AB"/>
    <w:rsid w:val="003470E1"/>
    <w:rsid w:val="003621F8"/>
    <w:rsid w:val="003A2312"/>
    <w:rsid w:val="003F208F"/>
    <w:rsid w:val="004409E1"/>
    <w:rsid w:val="00456246"/>
    <w:rsid w:val="004C09A4"/>
    <w:rsid w:val="004D26B8"/>
    <w:rsid w:val="004F7EFE"/>
    <w:rsid w:val="00527072"/>
    <w:rsid w:val="005358F6"/>
    <w:rsid w:val="00543F36"/>
    <w:rsid w:val="005477A6"/>
    <w:rsid w:val="00550F59"/>
    <w:rsid w:val="00571D36"/>
    <w:rsid w:val="005731A6"/>
    <w:rsid w:val="0058077C"/>
    <w:rsid w:val="00594E4E"/>
    <w:rsid w:val="005E69CD"/>
    <w:rsid w:val="006874CC"/>
    <w:rsid w:val="006B2BF6"/>
    <w:rsid w:val="006E09F5"/>
    <w:rsid w:val="007032CF"/>
    <w:rsid w:val="00760F37"/>
    <w:rsid w:val="00774674"/>
    <w:rsid w:val="007F2685"/>
    <w:rsid w:val="00801937"/>
    <w:rsid w:val="00806CFD"/>
    <w:rsid w:val="00820DDC"/>
    <w:rsid w:val="00841F6B"/>
    <w:rsid w:val="008828FF"/>
    <w:rsid w:val="008A18A4"/>
    <w:rsid w:val="008A1B2A"/>
    <w:rsid w:val="008B5869"/>
    <w:rsid w:val="008E559D"/>
    <w:rsid w:val="008F45FF"/>
    <w:rsid w:val="00963675"/>
    <w:rsid w:val="0097150A"/>
    <w:rsid w:val="0098173F"/>
    <w:rsid w:val="0099373E"/>
    <w:rsid w:val="009B2042"/>
    <w:rsid w:val="00A0172B"/>
    <w:rsid w:val="00A33342"/>
    <w:rsid w:val="00A613E7"/>
    <w:rsid w:val="00A7510D"/>
    <w:rsid w:val="00AA04AA"/>
    <w:rsid w:val="00AC3D47"/>
    <w:rsid w:val="00AF641C"/>
    <w:rsid w:val="00B073CB"/>
    <w:rsid w:val="00B15CD7"/>
    <w:rsid w:val="00B52326"/>
    <w:rsid w:val="00B54B06"/>
    <w:rsid w:val="00B700B8"/>
    <w:rsid w:val="00B879B9"/>
    <w:rsid w:val="00B91D0B"/>
    <w:rsid w:val="00BB6D52"/>
    <w:rsid w:val="00BD21AF"/>
    <w:rsid w:val="00BE6B77"/>
    <w:rsid w:val="00C0241F"/>
    <w:rsid w:val="00C34804"/>
    <w:rsid w:val="00C3610E"/>
    <w:rsid w:val="00C70991"/>
    <w:rsid w:val="00C80164"/>
    <w:rsid w:val="00C92D88"/>
    <w:rsid w:val="00CA7B6E"/>
    <w:rsid w:val="00CB7955"/>
    <w:rsid w:val="00CC06F8"/>
    <w:rsid w:val="00CD2788"/>
    <w:rsid w:val="00CE2C63"/>
    <w:rsid w:val="00CF58C6"/>
    <w:rsid w:val="00D457E7"/>
    <w:rsid w:val="00D81EDE"/>
    <w:rsid w:val="00DD047D"/>
    <w:rsid w:val="00DD107A"/>
    <w:rsid w:val="00DD77F0"/>
    <w:rsid w:val="00DE3A1C"/>
    <w:rsid w:val="00E0365C"/>
    <w:rsid w:val="00E17DF5"/>
    <w:rsid w:val="00E246BB"/>
    <w:rsid w:val="00E32339"/>
    <w:rsid w:val="00E35615"/>
    <w:rsid w:val="00E77E60"/>
    <w:rsid w:val="00EB7652"/>
    <w:rsid w:val="00EE3239"/>
    <w:rsid w:val="00EE4C82"/>
    <w:rsid w:val="00F13E80"/>
    <w:rsid w:val="00F25DA5"/>
    <w:rsid w:val="00F5659F"/>
    <w:rsid w:val="00F75E5C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17BD"/>
  <w15:docId w15:val="{2B2CB8ED-6786-41BE-8A59-09698901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3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3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1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1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3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1"/>
    <w:next w:val="a1"/>
    <w:uiPriority w:val="99"/>
    <w:unhideWhenUsed/>
  </w:style>
  <w:style w:type="paragraph" w:styleId="af6">
    <w:name w:val="Balloon Text"/>
    <w:basedOn w:val="a1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paragraph" w:customStyle="1" w:styleId="western">
    <w:name w:val="western"/>
    <w:basedOn w:val="a1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1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</w:style>
  <w:style w:type="paragraph" w:styleId="afc">
    <w:name w:val="footer"/>
    <w:basedOn w:val="a1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</w:style>
  <w:style w:type="paragraph" w:styleId="afe">
    <w:name w:val="Normal (Web)"/>
    <w:basedOn w:val="a1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pPr>
      <w:spacing w:line="240" w:lineRule="auto"/>
      <w:ind w:right="-10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2"/>
    <w:link w:val="3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текст1"/>
    <w:basedOn w:val="a1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1"/>
    <w:pPr>
      <w:numPr>
        <w:numId w:val="7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Number"/>
    <w:basedOn w:val="a1"/>
    <w:pPr>
      <w:numPr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1"/>
    <w:pPr>
      <w:numPr>
        <w:ilvl w:val="1"/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qFormat/>
    <w:pPr>
      <w:keepNext/>
      <w:numPr>
        <w:numId w:val="9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6"/>
      </w:tabs>
      <w:spacing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1"/>
    <w:link w:val="aff0"/>
    <w:uiPriority w:val="99"/>
    <w:semiHidden/>
    <w:unhideWhenUsed/>
    <w:rsid w:val="00BE6B77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BE6B77"/>
  </w:style>
  <w:style w:type="table" w:customStyle="1" w:styleId="TableNormal">
    <w:name w:val="Table Normal"/>
    <w:uiPriority w:val="2"/>
    <w:semiHidden/>
    <w:unhideWhenUsed/>
    <w:qFormat/>
    <w:rsid w:val="00571D3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71D3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yandoma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9B459-2A15-4BCA-A4A6-46144782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16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SysAdmin01</cp:lastModifiedBy>
  <cp:revision>121</cp:revision>
  <cp:lastPrinted>2024-07-31T18:18:00Z</cp:lastPrinted>
  <dcterms:created xsi:type="dcterms:W3CDTF">2020-05-07T11:12:00Z</dcterms:created>
  <dcterms:modified xsi:type="dcterms:W3CDTF">2024-11-13T11:52:00Z</dcterms:modified>
</cp:coreProperties>
</file>