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C21FE1" w14:paraId="3A5FA47F" w14:textId="77777777" w:rsidTr="00C21FE1">
        <w:trPr>
          <w:trHeight w:val="1408"/>
        </w:trPr>
        <w:tc>
          <w:tcPr>
            <w:tcW w:w="4814" w:type="dxa"/>
          </w:tcPr>
          <w:p w14:paraId="0986D12C" w14:textId="77777777" w:rsidR="00C21FE1" w:rsidRPr="00C21FE1" w:rsidRDefault="00C21FE1" w:rsidP="00C21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E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186044AF" w14:textId="1413414E" w:rsidR="00C21FE1" w:rsidRPr="00C21FE1" w:rsidRDefault="00C21FE1" w:rsidP="00C21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E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A8CB2AB" w14:textId="41BD0947" w:rsidR="00C21FE1" w:rsidRPr="00C21FE1" w:rsidRDefault="00C21FE1" w:rsidP="00C21FE1">
            <w:pPr>
              <w:spacing w:after="0" w:line="240" w:lineRule="auto"/>
              <w:ind w:right="-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FE1">
              <w:rPr>
                <w:rFonts w:ascii="Times New Roman" w:hAnsi="Times New Roman" w:cs="Times New Roman"/>
                <w:sz w:val="28"/>
                <w:szCs w:val="28"/>
              </w:rPr>
              <w:t>Няндомского муниципального округа Архангельской области</w:t>
            </w:r>
          </w:p>
          <w:p w14:paraId="294AEC80" w14:textId="54913F83" w:rsidR="00C21FE1" w:rsidRDefault="00C21FE1" w:rsidP="00C21FE1">
            <w:pPr>
              <w:spacing w:after="0" w:line="240" w:lineRule="auto"/>
              <w:ind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E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Pr="00C21FE1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Pr="00C21FE1">
              <w:rPr>
                <w:rFonts w:ascii="Times New Roman" w:hAnsi="Times New Roman" w:cs="Times New Roman"/>
                <w:sz w:val="28"/>
                <w:szCs w:val="28"/>
              </w:rPr>
              <w:t xml:space="preserve">  »                     2024 г.  №    </w:t>
            </w:r>
            <w:r w:rsidR="0089039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21FE1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14:paraId="02ACEA58" w14:textId="77777777" w:rsid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F69581" w14:textId="77777777" w:rsid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DB34F0" w14:textId="6B0574B7" w:rsidR="00C21FE1" w:rsidRP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FE1">
        <w:rPr>
          <w:rFonts w:ascii="Times New Roman" w:hAnsi="Times New Roman" w:cs="Times New Roman"/>
          <w:b/>
          <w:sz w:val="28"/>
          <w:szCs w:val="28"/>
        </w:rPr>
        <w:t>Порядок формирования и ведения реестра</w:t>
      </w: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b/>
          <w:sz w:val="28"/>
          <w:szCs w:val="28"/>
        </w:rPr>
        <w:t xml:space="preserve">маршрутов регулярных перевозок на территории Няндомского муниципального округа </w:t>
      </w:r>
    </w:p>
    <w:p w14:paraId="6E8AA956" w14:textId="77777777" w:rsidR="00C21FE1" w:rsidRP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8F3363" w14:textId="05B97237" w:rsidR="00C21FE1" w:rsidRP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08B35394" w14:textId="77777777" w:rsidR="00C21FE1" w:rsidRPr="00C21FE1" w:rsidRDefault="00C21FE1" w:rsidP="00C2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9A1CD8" w14:textId="7B27BFB5" w:rsidR="00C21FE1" w:rsidRPr="00C21FE1" w:rsidRDefault="00C21FE1" w:rsidP="005F29B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</w:t>
      </w:r>
      <w:r w:rsidR="005F29BE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1.</w:t>
      </w:r>
      <w:r w:rsidR="005F29BE">
        <w:rPr>
          <w:rFonts w:ascii="Times New Roman" w:hAnsi="Times New Roman" w:cs="Times New Roman"/>
          <w:sz w:val="28"/>
          <w:szCs w:val="28"/>
        </w:rPr>
        <w:t> </w:t>
      </w:r>
      <w:r w:rsidRPr="00C21FE1">
        <w:rPr>
          <w:rFonts w:ascii="Times New Roman" w:hAnsi="Times New Roman" w:cs="Times New Roman"/>
          <w:sz w:val="28"/>
          <w:szCs w:val="28"/>
        </w:rPr>
        <w:t>Настоящий Порядок устанавливает процедуру формирования и ведения реестра маршрутов регулярных перевозок на территории Няндомского муниципального округа (далее – Реестр).</w:t>
      </w:r>
    </w:p>
    <w:p w14:paraId="4D5180A1" w14:textId="6E967582" w:rsidR="00C21FE1" w:rsidRPr="00C21FE1" w:rsidRDefault="00C21FE1" w:rsidP="00C21FE1">
      <w:pPr>
        <w:spacing w:after="0" w:line="240" w:lineRule="auto"/>
        <w:ind w:right="-143" w:hanging="851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F29BE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2. Реестр оформляется в виде таблицы по форме согласно приложению к настоящему Порядку.</w:t>
      </w:r>
    </w:p>
    <w:p w14:paraId="57AAC4A9" w14:textId="78CD605E" w:rsidR="005F29BE" w:rsidRDefault="00C21FE1" w:rsidP="005F29B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</w:t>
      </w:r>
      <w:r w:rsidR="005F29BE">
        <w:rPr>
          <w:rFonts w:ascii="Times New Roman" w:hAnsi="Times New Roman" w:cs="Times New Roman"/>
          <w:sz w:val="28"/>
          <w:szCs w:val="28"/>
        </w:rPr>
        <w:t xml:space="preserve">  </w:t>
      </w:r>
      <w:r w:rsidRPr="00C21FE1">
        <w:rPr>
          <w:rFonts w:ascii="Times New Roman" w:hAnsi="Times New Roman" w:cs="Times New Roman"/>
          <w:sz w:val="28"/>
          <w:szCs w:val="28"/>
        </w:rPr>
        <w:t>3.</w:t>
      </w:r>
      <w:r w:rsidR="005F29BE">
        <w:rPr>
          <w:rFonts w:ascii="Times New Roman" w:hAnsi="Times New Roman" w:cs="Times New Roman"/>
          <w:sz w:val="28"/>
          <w:szCs w:val="28"/>
        </w:rPr>
        <w:t> </w:t>
      </w:r>
      <w:r w:rsidRPr="00C21FE1">
        <w:rPr>
          <w:rFonts w:ascii="Times New Roman" w:hAnsi="Times New Roman" w:cs="Times New Roman"/>
          <w:sz w:val="28"/>
          <w:szCs w:val="28"/>
        </w:rPr>
        <w:t>Реестр ведет отдел экономики администрации</w:t>
      </w:r>
      <w:r w:rsidR="00D57FD7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Няндомск</w:t>
      </w:r>
      <w:r w:rsidR="00D57FD7">
        <w:rPr>
          <w:rFonts w:ascii="Times New Roman" w:hAnsi="Times New Roman" w:cs="Times New Roman"/>
          <w:sz w:val="28"/>
          <w:szCs w:val="28"/>
        </w:rPr>
        <w:t>ого</w:t>
      </w:r>
      <w:r w:rsidRPr="00C21FE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57FD7">
        <w:rPr>
          <w:rFonts w:ascii="Times New Roman" w:hAnsi="Times New Roman" w:cs="Times New Roman"/>
          <w:sz w:val="28"/>
          <w:szCs w:val="28"/>
        </w:rPr>
        <w:t>ого</w:t>
      </w: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  <w:r w:rsidR="00D57FD7">
        <w:rPr>
          <w:rFonts w:ascii="Times New Roman" w:hAnsi="Times New Roman" w:cs="Times New Roman"/>
          <w:sz w:val="28"/>
          <w:szCs w:val="28"/>
        </w:rPr>
        <w:t>округа</w:t>
      </w:r>
      <w:r w:rsidRPr="00C21FE1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 на бумажном и электронных носителях путем внесени</w:t>
      </w:r>
      <w:r w:rsidR="00D57FD7">
        <w:rPr>
          <w:rFonts w:ascii="Times New Roman" w:hAnsi="Times New Roman" w:cs="Times New Roman"/>
          <w:sz w:val="28"/>
          <w:szCs w:val="28"/>
        </w:rPr>
        <w:t>я</w:t>
      </w:r>
      <w:r w:rsidRPr="00C21FE1">
        <w:rPr>
          <w:rFonts w:ascii="Times New Roman" w:hAnsi="Times New Roman" w:cs="Times New Roman"/>
          <w:sz w:val="28"/>
          <w:szCs w:val="28"/>
        </w:rPr>
        <w:t xml:space="preserve"> соответствующих реестровых записей. </w:t>
      </w:r>
      <w:r w:rsidR="00D57FD7">
        <w:rPr>
          <w:rFonts w:ascii="Times New Roman" w:hAnsi="Times New Roman" w:cs="Times New Roman"/>
          <w:sz w:val="28"/>
          <w:szCs w:val="28"/>
        </w:rPr>
        <w:t xml:space="preserve">      </w:t>
      </w:r>
      <w:r w:rsidRPr="00C21FE1">
        <w:rPr>
          <w:rFonts w:ascii="Times New Roman" w:hAnsi="Times New Roman" w:cs="Times New Roman"/>
          <w:sz w:val="28"/>
          <w:szCs w:val="28"/>
        </w:rPr>
        <w:t>При несоответствии между записями на бумажном носителе и на электронном носителе приоритет имеют записи на бумажном носителе.</w:t>
      </w:r>
    </w:p>
    <w:p w14:paraId="57B3FC92" w14:textId="79F6DBE6" w:rsidR="00C21FE1" w:rsidRPr="00C21FE1" w:rsidRDefault="005F29BE" w:rsidP="005F29B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1FE1" w:rsidRPr="00C21FE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21FE1" w:rsidRPr="00C21FE1">
        <w:rPr>
          <w:rFonts w:ascii="Times New Roman" w:hAnsi="Times New Roman" w:cs="Times New Roman"/>
          <w:sz w:val="28"/>
          <w:szCs w:val="28"/>
        </w:rPr>
        <w:t>Реестр на бумажном носителе оформляется в виде журнала, все страницы которого должны быть прошиты и пронумерованы.</w:t>
      </w:r>
    </w:p>
    <w:p w14:paraId="2EED55CA" w14:textId="77777777" w:rsidR="00C21FE1" w:rsidRPr="00C21FE1" w:rsidRDefault="00C21FE1" w:rsidP="00C21FE1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14:paraId="6200FDAC" w14:textId="17477B0A" w:rsidR="00C21FE1" w:rsidRPr="00C21FE1" w:rsidRDefault="00C21FE1" w:rsidP="00CF0C86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>2. Структура Реестра</w:t>
      </w:r>
    </w:p>
    <w:p w14:paraId="5B10A0C6" w14:textId="77777777" w:rsidR="00C21FE1" w:rsidRPr="00C21FE1" w:rsidRDefault="00C21FE1" w:rsidP="00C21FE1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14:paraId="27F4BE59" w14:textId="2AA59B09" w:rsidR="00C21FE1" w:rsidRPr="00C21FE1" w:rsidRDefault="00C21FE1" w:rsidP="005F29B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1. В Реестре маршрутов регулярных перевозок должны быть включены следующие сведения о маршруте пассажирских перевозок:</w:t>
      </w:r>
    </w:p>
    <w:p w14:paraId="73371DD1" w14:textId="14C65D97" w:rsidR="00C21FE1" w:rsidRPr="00C21FE1" w:rsidRDefault="00C21FE1" w:rsidP="00C21FE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  <w:r w:rsidR="005F29B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1FE1">
        <w:rPr>
          <w:rFonts w:ascii="Times New Roman" w:hAnsi="Times New Roman" w:cs="Times New Roman"/>
          <w:sz w:val="28"/>
          <w:szCs w:val="28"/>
        </w:rPr>
        <w:t>1</w:t>
      </w:r>
      <w:r w:rsidR="005F29BE">
        <w:rPr>
          <w:rFonts w:ascii="Times New Roman" w:hAnsi="Times New Roman" w:cs="Times New Roman"/>
          <w:sz w:val="28"/>
          <w:szCs w:val="28"/>
        </w:rPr>
        <w:t>.1. </w:t>
      </w:r>
      <w:r w:rsidRPr="00C21FE1">
        <w:rPr>
          <w:rFonts w:ascii="Times New Roman" w:hAnsi="Times New Roman" w:cs="Times New Roman"/>
          <w:sz w:val="28"/>
          <w:szCs w:val="28"/>
        </w:rPr>
        <w:t>регистрационный номер</w:t>
      </w:r>
      <w:r w:rsidR="005F29BE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маршрута регулярных перевозок</w:t>
      </w:r>
      <w:r w:rsidR="005F29BE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в</w:t>
      </w:r>
      <w:r w:rsidR="005F29BE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соответствующем реестре;</w:t>
      </w:r>
    </w:p>
    <w:p w14:paraId="247FD1B0" w14:textId="0398D195" w:rsidR="00C21FE1" w:rsidRPr="00C21FE1" w:rsidRDefault="00C21FE1" w:rsidP="00C21FE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  <w:r w:rsidR="005F29BE"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C21FE1">
        <w:rPr>
          <w:rFonts w:ascii="Times New Roman" w:hAnsi="Times New Roman" w:cs="Times New Roman"/>
          <w:sz w:val="28"/>
          <w:szCs w:val="28"/>
        </w:rPr>
        <w:t>2</w:t>
      </w:r>
      <w:r w:rsidR="005F29BE">
        <w:rPr>
          <w:rFonts w:ascii="Times New Roman" w:hAnsi="Times New Roman" w:cs="Times New Roman"/>
          <w:sz w:val="28"/>
          <w:szCs w:val="28"/>
        </w:rPr>
        <w:t>.</w:t>
      </w:r>
      <w:r w:rsidRPr="00C21FE1">
        <w:rPr>
          <w:rFonts w:ascii="Times New Roman" w:hAnsi="Times New Roman" w:cs="Times New Roman"/>
          <w:sz w:val="28"/>
          <w:szCs w:val="28"/>
        </w:rPr>
        <w:t xml:space="preserve"> порядковый номер маршрута регулярных перевозок;</w:t>
      </w:r>
    </w:p>
    <w:p w14:paraId="041E3848" w14:textId="77777777" w:rsidR="005F29BE" w:rsidRDefault="00C21FE1" w:rsidP="005F29B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29BE">
        <w:rPr>
          <w:rFonts w:ascii="Times New Roman" w:hAnsi="Times New Roman" w:cs="Times New Roman"/>
          <w:sz w:val="28"/>
          <w:szCs w:val="28"/>
        </w:rPr>
        <w:t>1.</w:t>
      </w:r>
      <w:r w:rsidRPr="00C21FE1">
        <w:rPr>
          <w:rFonts w:ascii="Times New Roman" w:hAnsi="Times New Roman" w:cs="Times New Roman"/>
          <w:sz w:val="28"/>
          <w:szCs w:val="28"/>
        </w:rPr>
        <w:t>3</w:t>
      </w:r>
      <w:r w:rsidR="005F29BE">
        <w:rPr>
          <w:rFonts w:ascii="Times New Roman" w:hAnsi="Times New Roman" w:cs="Times New Roman"/>
          <w:sz w:val="28"/>
          <w:szCs w:val="28"/>
        </w:rPr>
        <w:t>. </w:t>
      </w:r>
      <w:r w:rsidRPr="00C21FE1">
        <w:rPr>
          <w:rFonts w:ascii="Times New Roman" w:hAnsi="Times New Roman" w:cs="Times New Roman"/>
          <w:sz w:val="28"/>
          <w:szCs w:val="28"/>
        </w:rPr>
        <w:t>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поселений, в границах которых, расположены начальный остановочный пункт и конечный остановочный пункт по данному маршруту;</w:t>
      </w:r>
    </w:p>
    <w:p w14:paraId="3EF8B86E" w14:textId="6EEC050E" w:rsidR="00C21FE1" w:rsidRPr="00C21FE1" w:rsidRDefault="005F29BE" w:rsidP="005F29B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1.4.</w:t>
      </w:r>
      <w:r w:rsidR="00C21FE1" w:rsidRPr="00C21FE1">
        <w:rPr>
          <w:rFonts w:ascii="Times New Roman" w:hAnsi="Times New Roman" w:cs="Times New Roman"/>
          <w:sz w:val="28"/>
          <w:szCs w:val="28"/>
        </w:rPr>
        <w:t xml:space="preserve"> наименование промежуточных остановочных пунктов по маршруту регулярных перевозок или наименований поселений, в границах которых расположены промежуточные остановочные пункты;</w:t>
      </w:r>
    </w:p>
    <w:p w14:paraId="66C83B96" w14:textId="37146FC6" w:rsidR="00C21FE1" w:rsidRPr="00C21FE1" w:rsidRDefault="00C21FE1" w:rsidP="00C21FE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29BE">
        <w:rPr>
          <w:rFonts w:ascii="Times New Roman" w:hAnsi="Times New Roman" w:cs="Times New Roman"/>
          <w:sz w:val="28"/>
          <w:szCs w:val="28"/>
        </w:rPr>
        <w:t>1.5. </w:t>
      </w:r>
      <w:r w:rsidRPr="00C21FE1">
        <w:rPr>
          <w:rFonts w:ascii="Times New Roman" w:hAnsi="Times New Roman" w:cs="Times New Roman"/>
          <w:sz w:val="28"/>
          <w:szCs w:val="28"/>
        </w:rPr>
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14:paraId="2AA2CB5A" w14:textId="20D4EA66" w:rsidR="00C21FE1" w:rsidRPr="00C21FE1" w:rsidRDefault="005F29BE" w:rsidP="005F29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C21FE1" w:rsidRPr="00C21F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1FE1" w:rsidRPr="00C21FE1">
        <w:rPr>
          <w:rFonts w:ascii="Times New Roman" w:hAnsi="Times New Roman" w:cs="Times New Roman"/>
          <w:sz w:val="28"/>
          <w:szCs w:val="28"/>
        </w:rPr>
        <w:t xml:space="preserve"> протяженность маршрута регуляр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C21FE1" w:rsidRPr="00C21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перевозок</w:t>
      </w:r>
      <w:r w:rsidR="00C21FE1" w:rsidRPr="00C21FE1">
        <w:rPr>
          <w:rFonts w:ascii="Times New Roman" w:hAnsi="Times New Roman" w:cs="Times New Roman"/>
          <w:sz w:val="28"/>
          <w:szCs w:val="28"/>
        </w:rPr>
        <w:t>;</w:t>
      </w:r>
    </w:p>
    <w:p w14:paraId="425FF7B7" w14:textId="0B788E75" w:rsidR="00C21FE1" w:rsidRPr="00C21FE1" w:rsidRDefault="00C21FE1" w:rsidP="00474931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474931">
        <w:rPr>
          <w:rFonts w:ascii="Times New Roman" w:hAnsi="Times New Roman" w:cs="Times New Roman"/>
          <w:sz w:val="28"/>
          <w:szCs w:val="28"/>
        </w:rPr>
        <w:t xml:space="preserve"> 1.</w:t>
      </w:r>
      <w:r w:rsidRPr="00C21FE1">
        <w:rPr>
          <w:rFonts w:ascii="Times New Roman" w:hAnsi="Times New Roman" w:cs="Times New Roman"/>
          <w:sz w:val="28"/>
          <w:szCs w:val="28"/>
        </w:rPr>
        <w:t>7</w:t>
      </w:r>
      <w:r w:rsidR="00474931">
        <w:rPr>
          <w:rFonts w:ascii="Times New Roman" w:hAnsi="Times New Roman" w:cs="Times New Roman"/>
          <w:sz w:val="28"/>
          <w:szCs w:val="28"/>
        </w:rPr>
        <w:t>.</w:t>
      </w:r>
      <w:r w:rsidRPr="00C21FE1">
        <w:rPr>
          <w:rFonts w:ascii="Times New Roman" w:hAnsi="Times New Roman" w:cs="Times New Roman"/>
          <w:sz w:val="28"/>
          <w:szCs w:val="28"/>
        </w:rPr>
        <w:t xml:space="preserve"> порядок посадки и высадки пассажиров (только в установленных остановочных пунктах или, если это не запрещено настоящим Федеральным законом, в любом не запрещенном правилами дорожного движения месте по маршруту регулярных перевозок);</w:t>
      </w:r>
    </w:p>
    <w:p w14:paraId="76AEEDE9" w14:textId="023E153C" w:rsidR="00C21FE1" w:rsidRPr="00C21FE1" w:rsidRDefault="00C21FE1" w:rsidP="00474931">
      <w:pPr>
        <w:tabs>
          <w:tab w:val="left" w:pos="709"/>
        </w:tabs>
        <w:spacing w:after="0" w:line="240" w:lineRule="auto"/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4931">
        <w:rPr>
          <w:rFonts w:ascii="Times New Roman" w:hAnsi="Times New Roman" w:cs="Times New Roman"/>
          <w:sz w:val="28"/>
          <w:szCs w:val="28"/>
        </w:rPr>
        <w:t>1.</w:t>
      </w:r>
      <w:r w:rsidRPr="00C21FE1">
        <w:rPr>
          <w:rFonts w:ascii="Times New Roman" w:hAnsi="Times New Roman" w:cs="Times New Roman"/>
          <w:sz w:val="28"/>
          <w:szCs w:val="28"/>
        </w:rPr>
        <w:t>8</w:t>
      </w:r>
      <w:r w:rsidR="00474931">
        <w:rPr>
          <w:rFonts w:ascii="Times New Roman" w:hAnsi="Times New Roman" w:cs="Times New Roman"/>
          <w:sz w:val="28"/>
          <w:szCs w:val="28"/>
        </w:rPr>
        <w:t>.</w:t>
      </w:r>
      <w:r w:rsidRPr="00C21FE1">
        <w:rPr>
          <w:rFonts w:ascii="Times New Roman" w:hAnsi="Times New Roman" w:cs="Times New Roman"/>
          <w:sz w:val="28"/>
          <w:szCs w:val="28"/>
        </w:rPr>
        <w:t xml:space="preserve">  вид регулярных перевозок;</w:t>
      </w:r>
    </w:p>
    <w:p w14:paraId="739B2E24" w14:textId="5F16142C" w:rsidR="005F6548" w:rsidRDefault="00C21FE1" w:rsidP="00E32C41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4931">
        <w:rPr>
          <w:rFonts w:ascii="Times New Roman" w:hAnsi="Times New Roman" w:cs="Times New Roman"/>
          <w:sz w:val="28"/>
          <w:szCs w:val="28"/>
        </w:rPr>
        <w:t>1.9.</w:t>
      </w:r>
      <w:r w:rsidR="005F6548">
        <w:rPr>
          <w:rFonts w:ascii="Times New Roman" w:hAnsi="Times New Roman" w:cs="Times New Roman"/>
          <w:sz w:val="28"/>
          <w:szCs w:val="28"/>
        </w:rPr>
        <w:t xml:space="preserve"> </w:t>
      </w:r>
      <w:r w:rsidR="00474931">
        <w:rPr>
          <w:rFonts w:ascii="Times New Roman" w:hAnsi="Times New Roman" w:cs="Times New Roman"/>
          <w:sz w:val="28"/>
          <w:szCs w:val="28"/>
        </w:rPr>
        <w:t>характеристики транспортных средств (виды транспортных средств, классы транспортных средств, экологические характеристики транспортных средств, максимальный срок эксплуатации транспортных средств</w:t>
      </w:r>
      <w:r w:rsidR="005F6548">
        <w:rPr>
          <w:rFonts w:ascii="Times New Roman" w:hAnsi="Times New Roman" w:cs="Times New Roman"/>
          <w:sz w:val="28"/>
          <w:szCs w:val="28"/>
        </w:rPr>
        <w:t>, характеристики транспортных средств, влияющие на качество перевозок), предусмотренные решением об установлении или изменении маршрута регулярных перевозок, государственным или муниципальным контрактом и (или) заявкой на участие в открытом конкурсе, поданной участником открытого конкурса, которому выдается свидетельство об осуществлении перевозок по маршруту регулярных перевозок</w:t>
      </w:r>
      <w:r w:rsidRPr="00C21FE1">
        <w:rPr>
          <w:rFonts w:ascii="Times New Roman" w:hAnsi="Times New Roman" w:cs="Times New Roman"/>
          <w:sz w:val="28"/>
          <w:szCs w:val="28"/>
        </w:rPr>
        <w:t>;</w:t>
      </w:r>
    </w:p>
    <w:p w14:paraId="3E26FEA6" w14:textId="01091D13" w:rsidR="00C21FE1" w:rsidRPr="00C21FE1" w:rsidRDefault="005F6548" w:rsidP="005F6548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1.10. максимальное количество транспортных средств каждого класса, которое допускается использовать для перевозок по маршруту регулярных перевозок</w:t>
      </w:r>
      <w:r w:rsidR="00C21FE1" w:rsidRPr="00C21FE1">
        <w:rPr>
          <w:rFonts w:ascii="Times New Roman" w:hAnsi="Times New Roman" w:cs="Times New Roman"/>
          <w:sz w:val="28"/>
          <w:szCs w:val="28"/>
        </w:rPr>
        <w:t>;</w:t>
      </w:r>
    </w:p>
    <w:p w14:paraId="79040D8D" w14:textId="74CDEE51" w:rsidR="00C21FE1" w:rsidRPr="00C21FE1" w:rsidRDefault="00C21FE1" w:rsidP="00C21FE1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9039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1FE1">
        <w:rPr>
          <w:rFonts w:ascii="Times New Roman" w:hAnsi="Times New Roman" w:cs="Times New Roman"/>
          <w:sz w:val="28"/>
          <w:szCs w:val="28"/>
        </w:rPr>
        <w:t>1</w:t>
      </w:r>
      <w:r w:rsidR="00890390">
        <w:rPr>
          <w:rFonts w:ascii="Times New Roman" w:hAnsi="Times New Roman" w:cs="Times New Roman"/>
          <w:sz w:val="28"/>
          <w:szCs w:val="28"/>
        </w:rPr>
        <w:t>.11.</w:t>
      </w:r>
      <w:r w:rsidRPr="00C21FE1">
        <w:rPr>
          <w:rFonts w:ascii="Times New Roman" w:hAnsi="Times New Roman" w:cs="Times New Roman"/>
          <w:sz w:val="28"/>
          <w:szCs w:val="28"/>
        </w:rPr>
        <w:t xml:space="preserve"> дата начала осуществления регулярных перевозок;</w:t>
      </w:r>
    </w:p>
    <w:p w14:paraId="2B88E5F7" w14:textId="4955F4C8" w:rsidR="00C21FE1" w:rsidRPr="00C21FE1" w:rsidRDefault="00C21FE1" w:rsidP="00E32C41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</w:t>
      </w:r>
      <w:r w:rsidR="00E32C41">
        <w:rPr>
          <w:rFonts w:ascii="Times New Roman" w:hAnsi="Times New Roman" w:cs="Times New Roman"/>
          <w:sz w:val="28"/>
          <w:szCs w:val="28"/>
        </w:rPr>
        <w:t xml:space="preserve">  </w:t>
      </w:r>
      <w:r w:rsidR="00890390">
        <w:rPr>
          <w:rFonts w:ascii="Times New Roman" w:hAnsi="Times New Roman" w:cs="Times New Roman"/>
          <w:sz w:val="28"/>
          <w:szCs w:val="28"/>
        </w:rPr>
        <w:t>1.12.</w:t>
      </w:r>
      <w:r w:rsidRPr="00C21FE1">
        <w:rPr>
          <w:rFonts w:ascii="Times New Roman" w:hAnsi="Times New Roman" w:cs="Times New Roman"/>
          <w:sz w:val="28"/>
          <w:szCs w:val="28"/>
        </w:rPr>
        <w:t xml:space="preserve"> наименование, место нахождения </w:t>
      </w:r>
      <w:r w:rsidR="00A81AEE">
        <w:rPr>
          <w:rFonts w:ascii="Times New Roman" w:hAnsi="Times New Roman" w:cs="Times New Roman"/>
          <w:sz w:val="28"/>
          <w:szCs w:val="28"/>
        </w:rPr>
        <w:t xml:space="preserve">(для </w:t>
      </w:r>
      <w:r w:rsidRPr="00C21FE1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A81AEE">
        <w:rPr>
          <w:rFonts w:ascii="Times New Roman" w:hAnsi="Times New Roman" w:cs="Times New Roman"/>
          <w:sz w:val="28"/>
          <w:szCs w:val="28"/>
        </w:rPr>
        <w:t>)</w:t>
      </w:r>
      <w:r w:rsidRPr="00C21FE1">
        <w:rPr>
          <w:rFonts w:ascii="Times New Roman" w:hAnsi="Times New Roman" w:cs="Times New Roman"/>
          <w:sz w:val="28"/>
          <w:szCs w:val="28"/>
        </w:rPr>
        <w:t>, фамилия, имя и, если имеется, отчество</w:t>
      </w:r>
      <w:r w:rsidR="00A81AEE">
        <w:rPr>
          <w:rFonts w:ascii="Times New Roman" w:hAnsi="Times New Roman" w:cs="Times New Roman"/>
          <w:sz w:val="28"/>
          <w:szCs w:val="28"/>
        </w:rPr>
        <w:t>,</w:t>
      </w:r>
      <w:r w:rsidR="00D33572">
        <w:rPr>
          <w:rFonts w:ascii="Times New Roman" w:hAnsi="Times New Roman" w:cs="Times New Roman"/>
          <w:sz w:val="28"/>
          <w:szCs w:val="28"/>
        </w:rPr>
        <w:t xml:space="preserve"> </w:t>
      </w:r>
      <w:r w:rsidR="00A81AEE">
        <w:rPr>
          <w:rFonts w:ascii="Times New Roman" w:hAnsi="Times New Roman" w:cs="Times New Roman"/>
          <w:sz w:val="28"/>
          <w:szCs w:val="28"/>
        </w:rPr>
        <w:t xml:space="preserve">место жительства (для </w:t>
      </w:r>
      <w:r w:rsidRPr="00C21FE1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 w:rsidR="00A81AEE">
        <w:rPr>
          <w:rFonts w:ascii="Times New Roman" w:hAnsi="Times New Roman" w:cs="Times New Roman"/>
          <w:sz w:val="28"/>
          <w:szCs w:val="28"/>
        </w:rPr>
        <w:t>)</w:t>
      </w:r>
      <w:r w:rsidRPr="00C21FE1">
        <w:rPr>
          <w:rFonts w:ascii="Times New Roman" w:hAnsi="Times New Roman" w:cs="Times New Roman"/>
          <w:sz w:val="28"/>
          <w:szCs w:val="28"/>
        </w:rPr>
        <w:t xml:space="preserve"> в том числе участников договора простого товарищества, </w:t>
      </w:r>
      <w:r w:rsidR="00D33572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налогоплательщика, который </w:t>
      </w:r>
      <w:r w:rsidRPr="00C21FE1">
        <w:rPr>
          <w:rFonts w:ascii="Times New Roman" w:hAnsi="Times New Roman" w:cs="Times New Roman"/>
          <w:sz w:val="28"/>
          <w:szCs w:val="28"/>
        </w:rPr>
        <w:t>осуществля</w:t>
      </w:r>
      <w:r w:rsidR="00D33572">
        <w:rPr>
          <w:rFonts w:ascii="Times New Roman" w:hAnsi="Times New Roman" w:cs="Times New Roman"/>
          <w:sz w:val="28"/>
          <w:szCs w:val="28"/>
        </w:rPr>
        <w:t>ет</w:t>
      </w:r>
      <w:r w:rsidRPr="00C21FE1">
        <w:rPr>
          <w:rFonts w:ascii="Times New Roman" w:hAnsi="Times New Roman" w:cs="Times New Roman"/>
          <w:sz w:val="28"/>
          <w:szCs w:val="28"/>
        </w:rPr>
        <w:t xml:space="preserve"> перевозки по маршруту регулярных перевозок</w:t>
      </w:r>
      <w:r w:rsidR="00D33572">
        <w:rPr>
          <w:rFonts w:ascii="Times New Roman" w:hAnsi="Times New Roman" w:cs="Times New Roman"/>
          <w:sz w:val="28"/>
          <w:szCs w:val="28"/>
        </w:rPr>
        <w:t>;</w:t>
      </w:r>
    </w:p>
    <w:p w14:paraId="3DEB056E" w14:textId="4CC28D23" w:rsidR="00C21FE1" w:rsidRPr="00C21FE1" w:rsidRDefault="00C21FE1" w:rsidP="00D33572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3572">
        <w:rPr>
          <w:rFonts w:ascii="Times New Roman" w:hAnsi="Times New Roman" w:cs="Times New Roman"/>
          <w:sz w:val="28"/>
          <w:szCs w:val="28"/>
        </w:rPr>
        <w:t>1.13. иные сведения, предусмотренные соглашением об организации регулярных перевозок или законом субьекта Российской Федерации в отношении муниципальных маршрутов регулярных перевозок.</w:t>
      </w:r>
    </w:p>
    <w:p w14:paraId="7C3C187C" w14:textId="77777777" w:rsidR="00C21FE1" w:rsidRPr="00C21FE1" w:rsidRDefault="00C21FE1" w:rsidP="00C2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8450D9" w14:textId="77777777" w:rsidR="00C21FE1" w:rsidRPr="00C21FE1" w:rsidRDefault="00C21FE1" w:rsidP="00C2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771E5BC9" w14:textId="02D6D08F" w:rsidR="00C21FE1" w:rsidRP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>3. Порядок внесения сведений в Реестр</w:t>
      </w:r>
    </w:p>
    <w:p w14:paraId="62B42EBF" w14:textId="77777777" w:rsidR="00C21FE1" w:rsidRPr="00C21FE1" w:rsidRDefault="00C21FE1" w:rsidP="00C2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231A0" w14:textId="7CFAE2E8" w:rsidR="00C21FE1" w:rsidRPr="00C21FE1" w:rsidRDefault="00CF0C86" w:rsidP="00CF0C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1FE1" w:rsidRPr="00C21FE1">
        <w:rPr>
          <w:rFonts w:ascii="Times New Roman" w:hAnsi="Times New Roman" w:cs="Times New Roman"/>
          <w:sz w:val="28"/>
          <w:szCs w:val="28"/>
        </w:rPr>
        <w:t>1. Основанием внесения информации в Реестр является:</w:t>
      </w:r>
    </w:p>
    <w:p w14:paraId="78E6919A" w14:textId="7CB33339" w:rsidR="00C21FE1" w:rsidRPr="00C21FE1" w:rsidRDefault="00C21FE1" w:rsidP="00C21FE1">
      <w:pPr>
        <w:tabs>
          <w:tab w:val="left" w:pos="3150"/>
        </w:tabs>
        <w:spacing w:after="0" w:line="240" w:lineRule="auto"/>
        <w:ind w:left="-709" w:right="-426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F0C86">
        <w:rPr>
          <w:rFonts w:ascii="Times New Roman" w:hAnsi="Times New Roman" w:cs="Times New Roman"/>
          <w:sz w:val="28"/>
          <w:szCs w:val="28"/>
        </w:rPr>
        <w:t xml:space="preserve">        1.1. </w:t>
      </w:r>
      <w:r w:rsidRPr="00C21FE1">
        <w:rPr>
          <w:rFonts w:ascii="Times New Roman" w:hAnsi="Times New Roman" w:cs="Times New Roman"/>
          <w:sz w:val="28"/>
          <w:szCs w:val="28"/>
        </w:rPr>
        <w:t>утверждение</w:t>
      </w:r>
      <w:r w:rsidR="00312397">
        <w:rPr>
          <w:rFonts w:ascii="Times New Roman" w:hAnsi="Times New Roman" w:cs="Times New Roman"/>
          <w:sz w:val="28"/>
          <w:szCs w:val="28"/>
        </w:rPr>
        <w:t xml:space="preserve"> </w:t>
      </w:r>
      <w:r w:rsidRPr="00C21FE1">
        <w:rPr>
          <w:rFonts w:ascii="Times New Roman" w:hAnsi="Times New Roman" w:cs="Times New Roman"/>
          <w:sz w:val="28"/>
          <w:szCs w:val="28"/>
        </w:rPr>
        <w:t>паспорта маршрута</w:t>
      </w:r>
      <w:r w:rsidR="00CF0C86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Pr="00C21FE1">
        <w:rPr>
          <w:rFonts w:ascii="Times New Roman" w:hAnsi="Times New Roman" w:cs="Times New Roman"/>
          <w:sz w:val="28"/>
          <w:szCs w:val="28"/>
        </w:rPr>
        <w:t>;</w:t>
      </w:r>
    </w:p>
    <w:p w14:paraId="406CAFEA" w14:textId="5CDAB381" w:rsidR="00C21FE1" w:rsidRPr="00C21FE1" w:rsidRDefault="00C21FE1" w:rsidP="00C21FE1">
      <w:pPr>
        <w:tabs>
          <w:tab w:val="left" w:pos="315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0C8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1FE1">
        <w:rPr>
          <w:rFonts w:ascii="Times New Roman" w:hAnsi="Times New Roman" w:cs="Times New Roman"/>
          <w:sz w:val="28"/>
          <w:szCs w:val="28"/>
        </w:rPr>
        <w:t xml:space="preserve"> </w:t>
      </w:r>
      <w:r w:rsidR="00CF0C86">
        <w:rPr>
          <w:rFonts w:ascii="Times New Roman" w:hAnsi="Times New Roman" w:cs="Times New Roman"/>
          <w:sz w:val="28"/>
          <w:szCs w:val="28"/>
        </w:rPr>
        <w:t xml:space="preserve">1.2. </w:t>
      </w:r>
      <w:r w:rsidRPr="00C21FE1">
        <w:rPr>
          <w:rFonts w:ascii="Times New Roman" w:hAnsi="Times New Roman" w:cs="Times New Roman"/>
          <w:sz w:val="28"/>
          <w:szCs w:val="28"/>
        </w:rPr>
        <w:t>внесение изменений в паспорт маршрута</w:t>
      </w:r>
      <w:r w:rsidR="00CF0C86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Pr="00C21FE1">
        <w:rPr>
          <w:rFonts w:ascii="Times New Roman" w:hAnsi="Times New Roman" w:cs="Times New Roman"/>
          <w:sz w:val="28"/>
          <w:szCs w:val="28"/>
        </w:rPr>
        <w:t>;</w:t>
      </w:r>
    </w:p>
    <w:p w14:paraId="24A57E4C" w14:textId="0A74AFD6" w:rsidR="00C21FE1" w:rsidRPr="00C21FE1" w:rsidRDefault="00C21FE1" w:rsidP="00312397">
      <w:pPr>
        <w:tabs>
          <w:tab w:val="left" w:pos="709"/>
          <w:tab w:val="left" w:pos="3150"/>
        </w:tabs>
        <w:spacing w:after="0" w:line="240" w:lineRule="auto"/>
        <w:ind w:left="-709"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2397">
        <w:rPr>
          <w:rFonts w:ascii="Times New Roman" w:hAnsi="Times New Roman" w:cs="Times New Roman"/>
          <w:sz w:val="28"/>
          <w:szCs w:val="28"/>
        </w:rPr>
        <w:t xml:space="preserve">        1.3. </w:t>
      </w:r>
      <w:r w:rsidRPr="00C21FE1">
        <w:rPr>
          <w:rFonts w:ascii="Times New Roman" w:hAnsi="Times New Roman" w:cs="Times New Roman"/>
          <w:sz w:val="28"/>
          <w:szCs w:val="28"/>
        </w:rPr>
        <w:t>закрытие муниципального маршрута</w:t>
      </w:r>
      <w:r w:rsidR="00CF0C86" w:rsidRPr="00CF0C86">
        <w:rPr>
          <w:rFonts w:ascii="Times New Roman" w:hAnsi="Times New Roman" w:cs="Times New Roman"/>
          <w:sz w:val="28"/>
          <w:szCs w:val="28"/>
        </w:rPr>
        <w:t xml:space="preserve"> </w:t>
      </w:r>
      <w:r w:rsidR="00CF0C86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Pr="00C21FE1">
        <w:rPr>
          <w:rFonts w:ascii="Times New Roman" w:hAnsi="Times New Roman" w:cs="Times New Roman"/>
          <w:sz w:val="28"/>
          <w:szCs w:val="28"/>
        </w:rPr>
        <w:t>.</w:t>
      </w:r>
    </w:p>
    <w:p w14:paraId="7BEAFEB9" w14:textId="0B16F316" w:rsidR="00C21FE1" w:rsidRPr="00C21FE1" w:rsidRDefault="00C21FE1" w:rsidP="0031239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2. Уполномоченный орган вносит сведения в Реестр по каждому маршруту регулярного сообщения и перевозчику, обслуживающему данный маршрут.</w:t>
      </w:r>
    </w:p>
    <w:p w14:paraId="515F1A21" w14:textId="671C41B2" w:rsidR="00C21FE1" w:rsidRPr="00C21FE1" w:rsidRDefault="00CF0C86" w:rsidP="00312397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1FE1" w:rsidRPr="00C21FE1">
        <w:rPr>
          <w:rFonts w:ascii="Times New Roman" w:hAnsi="Times New Roman" w:cs="Times New Roman"/>
          <w:sz w:val="28"/>
          <w:szCs w:val="28"/>
        </w:rPr>
        <w:t>3.  Для   действующих   маршрутов   регулярного сообщения в Реестре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FE1" w:rsidRPr="00C21FE1">
        <w:rPr>
          <w:rFonts w:ascii="Times New Roman" w:hAnsi="Times New Roman" w:cs="Times New Roman"/>
          <w:sz w:val="28"/>
          <w:szCs w:val="28"/>
        </w:rPr>
        <w:t>указываются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FE1" w:rsidRPr="00C21FE1">
        <w:rPr>
          <w:rFonts w:ascii="Times New Roman" w:hAnsi="Times New Roman" w:cs="Times New Roman"/>
          <w:sz w:val="28"/>
          <w:szCs w:val="28"/>
        </w:rPr>
        <w:t>присвоенные номера маршрутов.</w:t>
      </w:r>
    </w:p>
    <w:p w14:paraId="487A47F2" w14:textId="146FE3CF" w:rsidR="00C21FE1" w:rsidRPr="00C21FE1" w:rsidRDefault="00CF0C86" w:rsidP="00C21FE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1FE1" w:rsidRPr="00C21FE1">
        <w:rPr>
          <w:rFonts w:ascii="Times New Roman" w:hAnsi="Times New Roman" w:cs="Times New Roman"/>
          <w:sz w:val="28"/>
          <w:szCs w:val="28"/>
        </w:rPr>
        <w:t>Для открываемых новых маршрутов регулярного сообщения присваиваются новые номера.</w:t>
      </w:r>
    </w:p>
    <w:p w14:paraId="1626D9B2" w14:textId="1EE2351C" w:rsidR="00C21FE1" w:rsidRPr="00C21FE1" w:rsidRDefault="00C21FE1" w:rsidP="00C21FE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>4. Исключение сведений из Реестра осуществляется на основании прекращения действия договора</w:t>
      </w:r>
      <w:r w:rsidR="00312397">
        <w:rPr>
          <w:rFonts w:ascii="Times New Roman" w:hAnsi="Times New Roman" w:cs="Times New Roman"/>
          <w:sz w:val="28"/>
          <w:szCs w:val="28"/>
        </w:rPr>
        <w:t xml:space="preserve"> или муниципального контракта</w:t>
      </w:r>
      <w:r w:rsidRPr="00C21FE1">
        <w:rPr>
          <w:rFonts w:ascii="Times New Roman" w:hAnsi="Times New Roman" w:cs="Times New Roman"/>
          <w:sz w:val="28"/>
          <w:szCs w:val="28"/>
        </w:rPr>
        <w:t xml:space="preserve"> с перевозчиком на обслуживание маршрута регулярного сообщения. Запись сведений из Реестра на электронном носителе исключается с даты прекращения действия договора, на бумажном носителе в соответствующие строки Реестра (реестровые записи об </w:t>
      </w:r>
      <w:r w:rsidRPr="00C21FE1">
        <w:rPr>
          <w:rFonts w:ascii="Times New Roman" w:hAnsi="Times New Roman" w:cs="Times New Roman"/>
          <w:sz w:val="28"/>
          <w:szCs w:val="28"/>
        </w:rPr>
        <w:lastRenderedPageBreak/>
        <w:t>открытии, закрытии или изменении маршрута регулярного сообщения) вносится запись «исключено».</w:t>
      </w:r>
    </w:p>
    <w:p w14:paraId="6B7A3FC7" w14:textId="77777777" w:rsidR="00C21FE1" w:rsidRPr="00C21FE1" w:rsidRDefault="00C21FE1" w:rsidP="00C21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EDA563" w14:textId="5817ECA5" w:rsidR="00C21FE1" w:rsidRPr="00C21FE1" w:rsidRDefault="00C21FE1" w:rsidP="00C2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>4. Предоставление сведений, содержащихся в Реестре</w:t>
      </w:r>
    </w:p>
    <w:p w14:paraId="76EE969C" w14:textId="77777777" w:rsidR="00C21FE1" w:rsidRPr="00C21FE1" w:rsidRDefault="00C21FE1" w:rsidP="00C2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14E219" w14:textId="6BFE73AC" w:rsidR="00C21FE1" w:rsidRPr="00C21FE1" w:rsidRDefault="00C21FE1" w:rsidP="00C21FE1">
      <w:pPr>
        <w:tabs>
          <w:tab w:val="left" w:pos="3150"/>
        </w:tabs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1. Сведения, включенные в реестры маршрутов регулярных перевозок</w:t>
      </w:r>
      <w:r w:rsidR="00312397">
        <w:rPr>
          <w:rFonts w:ascii="Times New Roman" w:hAnsi="Times New Roman" w:cs="Times New Roman"/>
          <w:sz w:val="28"/>
          <w:szCs w:val="28"/>
        </w:rPr>
        <w:t xml:space="preserve"> (за исключением сведений о месте жительства индивидуального предпринимателя),</w:t>
      </w:r>
      <w:r w:rsidRPr="00C21FE1">
        <w:rPr>
          <w:rFonts w:ascii="Times New Roman" w:hAnsi="Times New Roman" w:cs="Times New Roman"/>
          <w:sz w:val="28"/>
          <w:szCs w:val="28"/>
        </w:rPr>
        <w:t xml:space="preserve"> размещаются на официальном сайте администрации </w:t>
      </w:r>
      <w:r w:rsidR="00312397">
        <w:rPr>
          <w:rFonts w:ascii="Times New Roman" w:hAnsi="Times New Roman" w:cs="Times New Roman"/>
          <w:sz w:val="28"/>
          <w:szCs w:val="28"/>
        </w:rPr>
        <w:t>Няндомского муниципального округа</w:t>
      </w:r>
      <w:r w:rsidRPr="00C21FE1">
        <w:rPr>
          <w:rFonts w:ascii="Times New Roman" w:hAnsi="Times New Roman" w:cs="Times New Roman"/>
          <w:sz w:val="28"/>
          <w:szCs w:val="28"/>
        </w:rPr>
        <w:t>.</w:t>
      </w:r>
    </w:p>
    <w:p w14:paraId="4E32A3A3" w14:textId="384FDEC7" w:rsidR="00C21FE1" w:rsidRPr="00C21FE1" w:rsidRDefault="00C21FE1" w:rsidP="00C21FE1">
      <w:pPr>
        <w:tabs>
          <w:tab w:val="left" w:pos="3150"/>
        </w:tabs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312397">
        <w:rPr>
          <w:rFonts w:ascii="Times New Roman" w:hAnsi="Times New Roman" w:cs="Times New Roman"/>
          <w:sz w:val="28"/>
          <w:szCs w:val="28"/>
        </w:rPr>
        <w:t xml:space="preserve">Сведения, включенные в реестр маршрутов регулярных перевозок и размещенные на официальном сайте </w:t>
      </w:r>
      <w:r w:rsidR="00312397" w:rsidRPr="00C21F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2397">
        <w:rPr>
          <w:rFonts w:ascii="Times New Roman" w:hAnsi="Times New Roman" w:cs="Times New Roman"/>
          <w:sz w:val="28"/>
          <w:szCs w:val="28"/>
        </w:rPr>
        <w:t>Няндомского муниципального округа</w:t>
      </w:r>
      <w:r w:rsidRPr="00C21FE1">
        <w:rPr>
          <w:rFonts w:ascii="Times New Roman" w:hAnsi="Times New Roman" w:cs="Times New Roman"/>
          <w:sz w:val="28"/>
          <w:szCs w:val="28"/>
        </w:rPr>
        <w:t xml:space="preserve"> явля</w:t>
      </w:r>
      <w:r w:rsidR="00312397">
        <w:rPr>
          <w:rFonts w:ascii="Times New Roman" w:hAnsi="Times New Roman" w:cs="Times New Roman"/>
          <w:sz w:val="28"/>
          <w:szCs w:val="28"/>
        </w:rPr>
        <w:t>ю</w:t>
      </w:r>
      <w:r w:rsidRPr="00C21FE1">
        <w:rPr>
          <w:rFonts w:ascii="Times New Roman" w:hAnsi="Times New Roman" w:cs="Times New Roman"/>
          <w:sz w:val="28"/>
          <w:szCs w:val="28"/>
        </w:rPr>
        <w:t>тся доступн</w:t>
      </w:r>
      <w:r w:rsidR="00312397">
        <w:rPr>
          <w:rFonts w:ascii="Times New Roman" w:hAnsi="Times New Roman" w:cs="Times New Roman"/>
          <w:sz w:val="28"/>
          <w:szCs w:val="28"/>
        </w:rPr>
        <w:t>ыми</w:t>
      </w:r>
      <w:r w:rsidRPr="00C21FE1">
        <w:rPr>
          <w:rFonts w:ascii="Times New Roman" w:hAnsi="Times New Roman" w:cs="Times New Roman"/>
          <w:sz w:val="28"/>
          <w:szCs w:val="28"/>
        </w:rPr>
        <w:t xml:space="preserve">  для ознакомления без взимания платы.</w:t>
      </w:r>
    </w:p>
    <w:p w14:paraId="07BC73CB" w14:textId="77777777" w:rsidR="00C21FE1" w:rsidRPr="00C21FE1" w:rsidRDefault="00C21FE1" w:rsidP="00C21FE1">
      <w:pPr>
        <w:tabs>
          <w:tab w:val="left" w:pos="315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14:paraId="63B2E279" w14:textId="77777777" w:rsidR="00C21FE1" w:rsidRPr="00C21FE1" w:rsidRDefault="00C21FE1" w:rsidP="00C21FE1">
      <w:pPr>
        <w:tabs>
          <w:tab w:val="left" w:pos="3150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C21FE1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60A845CF" w14:textId="77777777" w:rsidR="00590870" w:rsidRPr="00C21FE1" w:rsidRDefault="00590870">
      <w:pPr>
        <w:rPr>
          <w:sz w:val="28"/>
          <w:szCs w:val="28"/>
        </w:rPr>
      </w:pPr>
    </w:p>
    <w:sectPr w:rsidR="00590870" w:rsidRPr="00C21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A96"/>
    <w:rsid w:val="00312397"/>
    <w:rsid w:val="00474931"/>
    <w:rsid w:val="00590870"/>
    <w:rsid w:val="005F29BE"/>
    <w:rsid w:val="005F6548"/>
    <w:rsid w:val="00652C37"/>
    <w:rsid w:val="00890390"/>
    <w:rsid w:val="008A1A96"/>
    <w:rsid w:val="00915D82"/>
    <w:rsid w:val="00A81AEE"/>
    <w:rsid w:val="00C21FE1"/>
    <w:rsid w:val="00CF0C86"/>
    <w:rsid w:val="00D33572"/>
    <w:rsid w:val="00D57FD7"/>
    <w:rsid w:val="00E3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CC2A"/>
  <w15:chartTrackingRefBased/>
  <w15:docId w15:val="{EB2C99E2-4124-4933-A640-A50DE255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F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11</cp:revision>
  <dcterms:created xsi:type="dcterms:W3CDTF">2023-12-10T09:49:00Z</dcterms:created>
  <dcterms:modified xsi:type="dcterms:W3CDTF">2023-12-10T10:50:00Z</dcterms:modified>
</cp:coreProperties>
</file>