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595CED" w14:textId="63035C0F" w:rsidR="00271543" w:rsidRDefault="005E7ED3" w:rsidP="005E7ED3">
      <w:pPr>
        <w:pStyle w:val="western"/>
        <w:spacing w:before="0" w:beforeAutospacing="0" w:after="0" w:afterAutospacing="0"/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Об утверждении Состава постоянно действующей экспертной комиссии администрации Няндомского муниципального округа Архангельской области</w:t>
      </w:r>
    </w:p>
    <w:p w14:paraId="26A6AB38" w14:textId="77777777" w:rsidR="005E7ED3" w:rsidRDefault="005E7ED3" w:rsidP="00EE079D">
      <w:pPr>
        <w:pStyle w:val="western"/>
        <w:spacing w:before="0" w:beforeAutospacing="0" w:after="0" w:afterAutospacing="0"/>
        <w:rPr>
          <w:b/>
          <w:sz w:val="27"/>
          <w:szCs w:val="27"/>
        </w:rPr>
      </w:pPr>
    </w:p>
    <w:p w14:paraId="034EC90B" w14:textId="3BC9F9F4" w:rsidR="00271543" w:rsidRPr="00A049CC" w:rsidRDefault="005E7ED3" w:rsidP="00A049CC">
      <w:pPr>
        <w:pStyle w:val="western"/>
        <w:widowControl w:val="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93574">
        <w:rPr>
          <w:sz w:val="28"/>
          <w:szCs w:val="28"/>
        </w:rPr>
        <w:t xml:space="preserve">В соответствии с Федеральным законом от 22 октября 2004 года </w:t>
      </w:r>
      <w:r>
        <w:rPr>
          <w:sz w:val="28"/>
          <w:szCs w:val="28"/>
        </w:rPr>
        <w:br/>
      </w:r>
      <w:r w:rsidRPr="00993574">
        <w:rPr>
          <w:sz w:val="28"/>
          <w:szCs w:val="28"/>
        </w:rPr>
        <w:t xml:space="preserve">№ 125-ФЗ </w:t>
      </w:r>
      <w:r>
        <w:rPr>
          <w:sz w:val="28"/>
          <w:szCs w:val="28"/>
        </w:rPr>
        <w:t>«</w:t>
      </w:r>
      <w:r w:rsidRPr="00993574">
        <w:rPr>
          <w:sz w:val="28"/>
          <w:szCs w:val="28"/>
        </w:rPr>
        <w:t>Об архивном деле в Российской Федерации</w:t>
      </w:r>
      <w:r>
        <w:rPr>
          <w:sz w:val="28"/>
          <w:szCs w:val="28"/>
        </w:rPr>
        <w:t>»</w:t>
      </w:r>
      <w:r w:rsidRPr="00993574">
        <w:rPr>
          <w:sz w:val="28"/>
          <w:szCs w:val="28"/>
        </w:rPr>
        <w:t xml:space="preserve">, Примерным положением об экспертной комиссии организации, утвержденным приказом Федерального архивного агентства от 11 апреля 2018 года № 43, в целях </w:t>
      </w:r>
      <w:r>
        <w:rPr>
          <w:sz w:val="28"/>
          <w:szCs w:val="28"/>
        </w:rPr>
        <w:t xml:space="preserve">организации и проведения методической и практической работы по экспертизе ценности документов, отбору и подготовке их к передаче на архивное хранение, руководствуясь </w:t>
      </w:r>
      <w:r w:rsidR="00D22928">
        <w:rPr>
          <w:color w:val="000000"/>
          <w:sz w:val="28"/>
          <w:szCs w:val="28"/>
        </w:rPr>
        <w:t>ст</w:t>
      </w:r>
      <w:r w:rsidR="00227B6D" w:rsidRPr="003F5337">
        <w:rPr>
          <w:color w:val="000000"/>
          <w:sz w:val="28"/>
          <w:szCs w:val="28"/>
        </w:rPr>
        <w:t xml:space="preserve">атьями </w:t>
      </w:r>
      <w:r w:rsidR="00227B6D">
        <w:rPr>
          <w:color w:val="000000"/>
          <w:sz w:val="28"/>
          <w:szCs w:val="28"/>
        </w:rPr>
        <w:t>7</w:t>
      </w:r>
      <w:r w:rsidR="00227B6D" w:rsidRPr="003F5337">
        <w:rPr>
          <w:color w:val="000000"/>
          <w:sz w:val="28"/>
          <w:szCs w:val="28"/>
        </w:rPr>
        <w:t>, 40</w:t>
      </w:r>
      <w:r>
        <w:rPr>
          <w:color w:val="000000"/>
          <w:sz w:val="28"/>
          <w:szCs w:val="28"/>
        </w:rPr>
        <w:t xml:space="preserve"> </w:t>
      </w:r>
      <w:r w:rsidR="00227B6D" w:rsidRPr="003F5337">
        <w:rPr>
          <w:color w:val="000000"/>
          <w:sz w:val="28"/>
          <w:szCs w:val="28"/>
        </w:rPr>
        <w:t>Устава Нян</w:t>
      </w:r>
      <w:r w:rsidR="00536FE1">
        <w:rPr>
          <w:color w:val="000000"/>
          <w:sz w:val="28"/>
          <w:szCs w:val="28"/>
        </w:rPr>
        <w:t>домского муниципального округа</w:t>
      </w:r>
      <w:r w:rsidR="00EE079D">
        <w:rPr>
          <w:color w:val="000000"/>
          <w:sz w:val="28"/>
          <w:szCs w:val="28"/>
        </w:rPr>
        <w:t xml:space="preserve"> Архангельской области:</w:t>
      </w:r>
    </w:p>
    <w:p w14:paraId="306901E1" w14:textId="2072DE9C" w:rsidR="005E7ED3" w:rsidRPr="005E7ED3" w:rsidRDefault="005E7ED3" w:rsidP="005E7ED3">
      <w:pPr>
        <w:pStyle w:val="western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E7ED3">
        <w:rPr>
          <w:sz w:val="28"/>
          <w:szCs w:val="28"/>
        </w:rPr>
        <w:t xml:space="preserve">1. Утвердить прилагаемый Состав </w:t>
      </w:r>
      <w:r w:rsidRPr="005E7ED3">
        <w:rPr>
          <w:rFonts w:eastAsiaTheme="minorHAnsi"/>
          <w:sz w:val="28"/>
          <w:szCs w:val="28"/>
          <w:lang w:eastAsia="en-US"/>
        </w:rPr>
        <w:t>постоянно действующей экспертной комиссии администрации Няндомского муниципального округа Архангельской области</w:t>
      </w:r>
      <w:r>
        <w:rPr>
          <w:rFonts w:eastAsiaTheme="minorHAnsi"/>
          <w:sz w:val="28"/>
          <w:szCs w:val="28"/>
          <w:lang w:eastAsia="en-US"/>
        </w:rPr>
        <w:t xml:space="preserve"> согласно приложению к настоящему распоряжению</w:t>
      </w:r>
      <w:r w:rsidRPr="005E7ED3">
        <w:rPr>
          <w:sz w:val="28"/>
          <w:szCs w:val="28"/>
        </w:rPr>
        <w:t>.</w:t>
      </w:r>
    </w:p>
    <w:p w14:paraId="4779E1D7" w14:textId="77777777" w:rsidR="005E7ED3" w:rsidRDefault="005E7ED3" w:rsidP="005E7ED3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Настоящее распоряжение разместить на официальном сайте администрации Няндомского муниципального округа Архангельской области.</w:t>
      </w:r>
    </w:p>
    <w:p w14:paraId="29D9CB6D" w14:textId="77777777" w:rsidR="005E7ED3" w:rsidRPr="000D21EB" w:rsidRDefault="005E7ED3" w:rsidP="005E7ED3">
      <w:pPr>
        <w:pStyle w:val="western"/>
        <w:widowControl w:val="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3. Настоящее распоряжение вступает в силу со дня его подписания.</w:t>
      </w:r>
    </w:p>
    <w:p w14:paraId="4BC24504" w14:textId="5DAE6519" w:rsidR="00271543" w:rsidRDefault="00271543" w:rsidP="00D717E7">
      <w:pPr>
        <w:tabs>
          <w:tab w:val="left" w:pos="900"/>
        </w:tabs>
        <w:spacing w:line="360" w:lineRule="auto"/>
        <w:rPr>
          <w:rFonts w:ascii="Times New Roman" w:hAnsi="Times New Roman"/>
          <w:sz w:val="28"/>
          <w:szCs w:val="28"/>
        </w:rPr>
      </w:pPr>
    </w:p>
    <w:p w14:paraId="06695431" w14:textId="77777777" w:rsidR="00D717E7" w:rsidRDefault="00D717E7" w:rsidP="00D717E7">
      <w:pPr>
        <w:tabs>
          <w:tab w:val="left" w:pos="900"/>
        </w:tabs>
        <w:spacing w:line="360" w:lineRule="auto"/>
        <w:rPr>
          <w:rFonts w:ascii="Times New Roman" w:hAnsi="Times New Roman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3118"/>
        <w:gridCol w:w="2545"/>
      </w:tblGrid>
      <w:tr w:rsidR="00D717E7" w14:paraId="4CB21799" w14:textId="77777777" w:rsidTr="00D717E7">
        <w:tc>
          <w:tcPr>
            <w:tcW w:w="3681" w:type="dxa"/>
          </w:tcPr>
          <w:p w14:paraId="3F53AD97" w14:textId="7362614A" w:rsidR="00D717E7" w:rsidRDefault="00A40B3A" w:rsidP="00D717E7">
            <w:pPr>
              <w:tabs>
                <w:tab w:val="left" w:pos="900"/>
              </w:tabs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Г</w:t>
            </w:r>
            <w:r w:rsidR="005E7ED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лав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а</w:t>
            </w:r>
            <w:r w:rsidR="00D717E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Няндомского </w:t>
            </w:r>
          </w:p>
          <w:p w14:paraId="7AA8A4C7" w14:textId="4A510AD7" w:rsidR="00D717E7" w:rsidRPr="00D717E7" w:rsidRDefault="00D717E7" w:rsidP="00D717E7">
            <w:pPr>
              <w:tabs>
                <w:tab w:val="left" w:pos="900"/>
              </w:tabs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муниципального округа </w:t>
            </w:r>
          </w:p>
        </w:tc>
        <w:tc>
          <w:tcPr>
            <w:tcW w:w="3118" w:type="dxa"/>
          </w:tcPr>
          <w:p w14:paraId="32C658C9" w14:textId="77777777" w:rsidR="00D717E7" w:rsidRDefault="00D717E7" w:rsidP="00D717E7">
            <w:pPr>
              <w:tabs>
                <w:tab w:val="left" w:pos="900"/>
              </w:tabs>
              <w:spacing w:line="36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5" w:type="dxa"/>
            <w:vAlign w:val="bottom"/>
          </w:tcPr>
          <w:p w14:paraId="5D11E6D2" w14:textId="77777777" w:rsidR="00BF0F97" w:rsidRDefault="00BF0F97" w:rsidP="00D717E7">
            <w:pPr>
              <w:tabs>
                <w:tab w:val="left" w:pos="900"/>
              </w:tabs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14:paraId="7E48DF79" w14:textId="773CD9B3" w:rsidR="00D717E7" w:rsidRPr="00BF0F97" w:rsidRDefault="00D717E7" w:rsidP="00BF0F97">
            <w:pPr>
              <w:tabs>
                <w:tab w:val="left" w:pos="900"/>
              </w:tabs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А.</w:t>
            </w:r>
            <w:r w:rsidR="00A40B3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В. Кононов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</w:tr>
    </w:tbl>
    <w:p w14:paraId="737E195F" w14:textId="1F917C4F" w:rsidR="005E7ED3" w:rsidRDefault="005E7ED3" w:rsidP="00D717E7">
      <w:pPr>
        <w:rPr>
          <w:rFonts w:ascii="Times New Roman" w:hAnsi="Times New Roman" w:cs="Times New Roman"/>
          <w:sz w:val="28"/>
          <w:szCs w:val="28"/>
        </w:rPr>
      </w:pPr>
    </w:p>
    <w:p w14:paraId="2B5A9367" w14:textId="77777777" w:rsidR="005E7ED3" w:rsidRDefault="005E7E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73"/>
        <w:gridCol w:w="4981"/>
      </w:tblGrid>
      <w:tr w:rsidR="005E7ED3" w14:paraId="02392293" w14:textId="77777777" w:rsidTr="005400A3">
        <w:tc>
          <w:tcPr>
            <w:tcW w:w="4503" w:type="dxa"/>
          </w:tcPr>
          <w:p w14:paraId="4799F914" w14:textId="77777777" w:rsidR="005E7ED3" w:rsidRDefault="005E7ED3" w:rsidP="005400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7" w:type="dxa"/>
          </w:tcPr>
          <w:p w14:paraId="78F54B54" w14:textId="0E63B3E9" w:rsidR="005E7ED3" w:rsidRDefault="005E7ED3" w:rsidP="005400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14:paraId="7557D843" w14:textId="60A5E37B" w:rsidR="005E7ED3" w:rsidRDefault="005E7ED3" w:rsidP="005400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распоряжению администрации Няндомского муниципального округа Архангельской области</w:t>
            </w:r>
          </w:p>
          <w:p w14:paraId="46108132" w14:textId="3530B95E" w:rsidR="005E7ED3" w:rsidRDefault="005E7ED3" w:rsidP="005400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«___» ________ 2024г.  № ___-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</w:t>
            </w:r>
            <w:proofErr w:type="spellEnd"/>
          </w:p>
        </w:tc>
      </w:tr>
    </w:tbl>
    <w:p w14:paraId="64F018D9" w14:textId="77777777" w:rsidR="005E7ED3" w:rsidRDefault="005E7ED3" w:rsidP="005E7ED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9F6268E" w14:textId="77777777" w:rsidR="005E7ED3" w:rsidRDefault="005E7ED3" w:rsidP="005E7ED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33211BF" w14:textId="77777777" w:rsidR="005E7ED3" w:rsidRPr="005E7ED3" w:rsidRDefault="005E7ED3" w:rsidP="005E7ED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E7ED3">
        <w:rPr>
          <w:rFonts w:ascii="Times New Roman" w:hAnsi="Times New Roman" w:cs="Times New Roman"/>
          <w:sz w:val="28"/>
          <w:szCs w:val="28"/>
        </w:rPr>
        <w:t xml:space="preserve">Состав </w:t>
      </w:r>
    </w:p>
    <w:p w14:paraId="36460FD7" w14:textId="77777777" w:rsidR="005E7ED3" w:rsidRPr="005E7ED3" w:rsidRDefault="005E7ED3" w:rsidP="005E7ED3">
      <w:pPr>
        <w:pStyle w:val="western"/>
        <w:spacing w:before="0" w:beforeAutospacing="0" w:after="0" w:afterAutospacing="0"/>
        <w:jc w:val="center"/>
        <w:rPr>
          <w:rFonts w:eastAsiaTheme="minorHAnsi"/>
          <w:sz w:val="28"/>
          <w:szCs w:val="28"/>
          <w:lang w:eastAsia="en-US"/>
        </w:rPr>
      </w:pPr>
      <w:r w:rsidRPr="005E7ED3">
        <w:rPr>
          <w:rFonts w:eastAsiaTheme="minorHAnsi"/>
          <w:sz w:val="28"/>
          <w:szCs w:val="28"/>
          <w:lang w:eastAsia="en-US"/>
        </w:rPr>
        <w:t>постоянно действующей экспертной комиссии администрации Няндомского муниципального округа Архангельской области</w:t>
      </w:r>
    </w:p>
    <w:p w14:paraId="63197461" w14:textId="77777777" w:rsidR="005E7ED3" w:rsidRDefault="005E7ED3" w:rsidP="005E7ED3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89"/>
        <w:gridCol w:w="5783"/>
      </w:tblGrid>
      <w:tr w:rsidR="005E7ED3" w14:paraId="20FCC0A2" w14:textId="77777777" w:rsidTr="005E7ED3">
        <w:tc>
          <w:tcPr>
            <w:tcW w:w="3889" w:type="dxa"/>
          </w:tcPr>
          <w:p w14:paraId="1A9B7CC6" w14:textId="77777777" w:rsidR="005E7ED3" w:rsidRDefault="005E7ED3" w:rsidP="005400A3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Ведерников </w:t>
            </w:r>
          </w:p>
          <w:p w14:paraId="2B4EF0B0" w14:textId="4B5F2E2B" w:rsidR="005E7ED3" w:rsidRDefault="005E7ED3" w:rsidP="005400A3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Александр Геннадьевич </w:t>
            </w:r>
          </w:p>
        </w:tc>
        <w:tc>
          <w:tcPr>
            <w:tcW w:w="5783" w:type="dxa"/>
          </w:tcPr>
          <w:p w14:paraId="0E745C11" w14:textId="3A17894C" w:rsidR="005E7ED3" w:rsidRDefault="005E7ED3" w:rsidP="005400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BF0F9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первый заместитель главы Няндомского муниципального округа Архангельской области, председатель Комиссии; </w:t>
            </w:r>
          </w:p>
        </w:tc>
      </w:tr>
      <w:tr w:rsidR="005E7ED3" w14:paraId="4B53C6A3" w14:textId="77777777" w:rsidTr="005E7ED3">
        <w:tc>
          <w:tcPr>
            <w:tcW w:w="3889" w:type="dxa"/>
          </w:tcPr>
          <w:p w14:paraId="1B76D322" w14:textId="77777777" w:rsidR="005E7ED3" w:rsidRDefault="005E7ED3" w:rsidP="005400A3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83" w:type="dxa"/>
          </w:tcPr>
          <w:p w14:paraId="388E6F62" w14:textId="77777777" w:rsidR="005E7ED3" w:rsidRDefault="005E7ED3" w:rsidP="005400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7ED3" w14:paraId="7701CB65" w14:textId="77777777" w:rsidTr="005E7ED3">
        <w:tc>
          <w:tcPr>
            <w:tcW w:w="3889" w:type="dxa"/>
          </w:tcPr>
          <w:p w14:paraId="1D0D0AC7" w14:textId="77777777" w:rsidR="005E7ED3" w:rsidRDefault="005E7ED3" w:rsidP="005400A3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Рогозина </w:t>
            </w:r>
          </w:p>
          <w:p w14:paraId="30778853" w14:textId="71F0F634" w:rsidR="005E7ED3" w:rsidRDefault="005E7ED3" w:rsidP="005400A3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Александра Александровна</w:t>
            </w:r>
          </w:p>
        </w:tc>
        <w:tc>
          <w:tcPr>
            <w:tcW w:w="5783" w:type="dxa"/>
          </w:tcPr>
          <w:p w14:paraId="74B5A181" w14:textId="27C79F14" w:rsidR="005E7ED3" w:rsidRDefault="005E7ED3" w:rsidP="005400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 главный специалист отдела организационной, кадровой работы и муниципальной службы</w:t>
            </w:r>
            <w:r w:rsidR="00BF0F97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Няндомского муниципального округа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секретарь Комиссии;</w:t>
            </w:r>
          </w:p>
        </w:tc>
      </w:tr>
      <w:tr w:rsidR="005E7ED3" w14:paraId="3C5E6F8A" w14:textId="77777777" w:rsidTr="005E7ED3">
        <w:tc>
          <w:tcPr>
            <w:tcW w:w="3889" w:type="dxa"/>
          </w:tcPr>
          <w:p w14:paraId="1AE4D383" w14:textId="77777777" w:rsidR="005E7ED3" w:rsidRDefault="005E7ED3" w:rsidP="005400A3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83" w:type="dxa"/>
          </w:tcPr>
          <w:p w14:paraId="5792F8C5" w14:textId="77777777" w:rsidR="005E7ED3" w:rsidRDefault="005E7ED3" w:rsidP="005400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7ED3" w14:paraId="41B9EB57" w14:textId="77777777" w:rsidTr="005E7ED3">
        <w:tc>
          <w:tcPr>
            <w:tcW w:w="3889" w:type="dxa"/>
          </w:tcPr>
          <w:p w14:paraId="0DE9D009" w14:textId="77777777" w:rsidR="005E7ED3" w:rsidRDefault="005E7ED3" w:rsidP="005400A3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</w:tc>
        <w:tc>
          <w:tcPr>
            <w:tcW w:w="5783" w:type="dxa"/>
          </w:tcPr>
          <w:p w14:paraId="5DDEA702" w14:textId="77777777" w:rsidR="005E7ED3" w:rsidRDefault="005E7ED3" w:rsidP="005400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7ED3" w14:paraId="3F96612F" w14:textId="77777777" w:rsidTr="005E7ED3">
        <w:tc>
          <w:tcPr>
            <w:tcW w:w="3889" w:type="dxa"/>
          </w:tcPr>
          <w:p w14:paraId="14864CDD" w14:textId="77777777" w:rsidR="005E7ED3" w:rsidRDefault="005E7ED3" w:rsidP="005400A3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83" w:type="dxa"/>
          </w:tcPr>
          <w:p w14:paraId="7F3F6F1B" w14:textId="77777777" w:rsidR="005E7ED3" w:rsidRDefault="005E7ED3" w:rsidP="005400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7ED3" w14:paraId="746A7AD8" w14:textId="77777777" w:rsidTr="005E7ED3">
        <w:tc>
          <w:tcPr>
            <w:tcW w:w="3889" w:type="dxa"/>
          </w:tcPr>
          <w:p w14:paraId="42E45C25" w14:textId="77777777" w:rsidR="005E7ED3" w:rsidRDefault="005E7ED3" w:rsidP="005400A3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Осипова </w:t>
            </w:r>
          </w:p>
          <w:p w14:paraId="37415C0F" w14:textId="215F4F9A" w:rsidR="005E7ED3" w:rsidRDefault="005E7ED3" w:rsidP="005400A3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Татьяна Владимировна </w:t>
            </w:r>
          </w:p>
        </w:tc>
        <w:tc>
          <w:tcPr>
            <w:tcW w:w="5783" w:type="dxa"/>
          </w:tcPr>
          <w:p w14:paraId="6175848A" w14:textId="46EED910" w:rsidR="005E7ED3" w:rsidRDefault="005E7ED3" w:rsidP="005400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BF0F97">
              <w:rPr>
                <w:rFonts w:ascii="Times New Roman" w:hAnsi="Times New Roman" w:cs="Times New Roman"/>
                <w:sz w:val="28"/>
                <w:szCs w:val="28"/>
              </w:rPr>
              <w:t> начальник Правового управления администрации Няндомского муниципального округа;</w:t>
            </w:r>
          </w:p>
        </w:tc>
      </w:tr>
      <w:tr w:rsidR="005E7ED3" w14:paraId="75E15C4A" w14:textId="77777777" w:rsidTr="005E7ED3">
        <w:tc>
          <w:tcPr>
            <w:tcW w:w="3889" w:type="dxa"/>
          </w:tcPr>
          <w:p w14:paraId="33F7B312" w14:textId="77777777" w:rsidR="005E7ED3" w:rsidRDefault="005E7ED3" w:rsidP="005400A3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83" w:type="dxa"/>
          </w:tcPr>
          <w:p w14:paraId="409D8418" w14:textId="77777777" w:rsidR="005E7ED3" w:rsidRDefault="005E7ED3" w:rsidP="005400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7ED3" w14:paraId="33BCE87C" w14:textId="77777777" w:rsidTr="005E7ED3">
        <w:tc>
          <w:tcPr>
            <w:tcW w:w="3889" w:type="dxa"/>
          </w:tcPr>
          <w:p w14:paraId="42F257EA" w14:textId="77777777" w:rsidR="005E7ED3" w:rsidRDefault="005E7ED3" w:rsidP="005400A3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Авакова </w:t>
            </w:r>
          </w:p>
          <w:p w14:paraId="619E7F56" w14:textId="587D9E1E" w:rsidR="005E7ED3" w:rsidRDefault="005E7ED3" w:rsidP="005400A3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Ксения Ивановна  </w:t>
            </w:r>
          </w:p>
        </w:tc>
        <w:tc>
          <w:tcPr>
            <w:tcW w:w="5783" w:type="dxa"/>
          </w:tcPr>
          <w:p w14:paraId="1887FB35" w14:textId="0550B960" w:rsidR="005E7ED3" w:rsidRDefault="005E7ED3" w:rsidP="005400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BF0F97">
              <w:rPr>
                <w:rFonts w:ascii="Times New Roman" w:hAnsi="Times New Roman" w:cs="Times New Roman"/>
                <w:sz w:val="28"/>
                <w:szCs w:val="28"/>
              </w:rPr>
              <w:t> заведующий отделом организационной, кадровой работы и муниципальной службы администрации Няндомского муниципального округа;</w:t>
            </w:r>
          </w:p>
        </w:tc>
      </w:tr>
      <w:tr w:rsidR="005E7ED3" w14:paraId="36FB3E92" w14:textId="77777777" w:rsidTr="005E7ED3">
        <w:tc>
          <w:tcPr>
            <w:tcW w:w="3889" w:type="dxa"/>
          </w:tcPr>
          <w:p w14:paraId="712FBAC8" w14:textId="77777777" w:rsidR="005E7ED3" w:rsidRDefault="005E7ED3" w:rsidP="005400A3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83" w:type="dxa"/>
          </w:tcPr>
          <w:p w14:paraId="4F1D6D69" w14:textId="77777777" w:rsidR="005E7ED3" w:rsidRDefault="005E7ED3" w:rsidP="005400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7ED3" w14:paraId="5D7F30B2" w14:textId="77777777" w:rsidTr="005E7ED3">
        <w:tc>
          <w:tcPr>
            <w:tcW w:w="3889" w:type="dxa"/>
          </w:tcPr>
          <w:p w14:paraId="5FDC3BD2" w14:textId="77777777" w:rsidR="005E7ED3" w:rsidRDefault="005E7ED3" w:rsidP="005400A3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Мухачева </w:t>
            </w:r>
          </w:p>
          <w:p w14:paraId="5F9C3051" w14:textId="1F671F3D" w:rsidR="005E7ED3" w:rsidRDefault="005E7ED3" w:rsidP="005400A3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Наталья Васильевна</w:t>
            </w:r>
          </w:p>
        </w:tc>
        <w:tc>
          <w:tcPr>
            <w:tcW w:w="5783" w:type="dxa"/>
          </w:tcPr>
          <w:p w14:paraId="05F685FF" w14:textId="58C70901" w:rsidR="005E7ED3" w:rsidRPr="00BF0F97" w:rsidRDefault="005E7ED3" w:rsidP="00BF0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BF0F9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BF0F97" w:rsidRPr="00BF0F97">
              <w:rPr>
                <w:rFonts w:ascii="Times New Roman" w:hAnsi="Times New Roman" w:cs="Times New Roman"/>
                <w:sz w:val="28"/>
                <w:szCs w:val="28"/>
              </w:rPr>
              <w:t>заведующий отделом бухгалтерского учета и отчетности, главный бухгалтер администрации Няндомского муниципального округа</w:t>
            </w:r>
            <w:r w:rsidR="00BF0F9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14:paraId="1692FA1A" w14:textId="77777777" w:rsidR="00271543" w:rsidRDefault="00271543" w:rsidP="00D717E7">
      <w:pPr>
        <w:rPr>
          <w:rFonts w:ascii="Times New Roman" w:hAnsi="Times New Roman" w:cs="Times New Roman"/>
          <w:sz w:val="28"/>
          <w:szCs w:val="28"/>
        </w:rPr>
      </w:pPr>
    </w:p>
    <w:sectPr w:rsidR="00271543" w:rsidSect="00D717E7">
      <w:headerReference w:type="default" r:id="rId8"/>
      <w:headerReference w:type="first" r:id="rId9"/>
      <w:pgSz w:w="11906" w:h="16838"/>
      <w:pgMar w:top="232" w:right="851" w:bottom="346" w:left="1701" w:header="56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4FF277" w14:textId="77777777" w:rsidR="004567FF" w:rsidRDefault="004567FF">
      <w:pPr>
        <w:spacing w:line="240" w:lineRule="auto"/>
      </w:pPr>
      <w:r>
        <w:separator/>
      </w:r>
    </w:p>
  </w:endnote>
  <w:endnote w:type="continuationSeparator" w:id="0">
    <w:p w14:paraId="716DE972" w14:textId="77777777" w:rsidR="004567FF" w:rsidRDefault="004567F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BE33C4" w14:textId="77777777" w:rsidR="004567FF" w:rsidRDefault="004567FF">
      <w:pPr>
        <w:spacing w:line="240" w:lineRule="auto"/>
      </w:pPr>
      <w:r>
        <w:separator/>
      </w:r>
    </w:p>
  </w:footnote>
  <w:footnote w:type="continuationSeparator" w:id="0">
    <w:p w14:paraId="6389C1AF" w14:textId="77777777" w:rsidR="004567FF" w:rsidRDefault="004567F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39815895"/>
      <w:docPartObj>
        <w:docPartGallery w:val="Page Numbers (Top of Page)"/>
        <w:docPartUnique/>
      </w:docPartObj>
    </w:sdtPr>
    <w:sdtEndPr/>
    <w:sdtContent>
      <w:p w14:paraId="651721CF" w14:textId="77777777" w:rsidR="00271543" w:rsidRDefault="00465CE2">
        <w:pPr>
          <w:pStyle w:val="a7"/>
          <w:jc w:val="center"/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 xml:space="preserve"> PAGE   \* MERGEFORMAT </w:instrText>
        </w:r>
        <w:r>
          <w:rPr>
            <w:rFonts w:ascii="Times New Roman" w:hAnsi="Times New Roman" w:cs="Times New Roman"/>
          </w:rPr>
          <w:fldChar w:fldCharType="separate"/>
        </w:r>
        <w:r w:rsidR="00B176BD">
          <w:rPr>
            <w:rFonts w:ascii="Times New Roman" w:hAnsi="Times New Roman" w:cs="Times New Roman"/>
            <w:noProof/>
          </w:rPr>
          <w:t>3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 w14:paraId="4378E63B" w14:textId="77777777" w:rsidR="00271543" w:rsidRDefault="00271543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6"/>
      <w:tblpPr w:leftFromText="180" w:rightFromText="180" w:vertAnchor="text" w:horzAnchor="margin" w:tblpY="12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354"/>
    </w:tblGrid>
    <w:tr w:rsidR="00271543" w14:paraId="523A630B" w14:textId="77777777">
      <w:tc>
        <w:tcPr>
          <w:tcW w:w="9570" w:type="dxa"/>
        </w:tcPr>
        <w:p w14:paraId="7D0AF3DA" w14:textId="77777777" w:rsidR="00271543" w:rsidRDefault="00465CE2">
          <w:pPr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  <w:r>
            <w:rPr>
              <w:rFonts w:ascii="Times New Roman" w:hAnsi="Times New Roman" w:cs="Times New Roman"/>
              <w:b/>
              <w:noProof/>
              <w:sz w:val="36"/>
              <w:szCs w:val="36"/>
              <w:lang w:eastAsia="ru-RU"/>
            </w:rPr>
            <w:drawing>
              <wp:inline distT="0" distB="0" distL="0" distR="0" wp14:anchorId="632D0ABA" wp14:editId="52017DBA">
                <wp:extent cx="564996" cy="680265"/>
                <wp:effectExtent l="19050" t="0" r="6504" b="0"/>
                <wp:docPr id="9" name="Рисунок 9" descr="Няндомский район-Г одноцветный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7" descr="Няндомский район-Г одноцветный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4996" cy="6802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2839F360" w14:textId="77777777" w:rsidR="00271543" w:rsidRDefault="00465CE2">
          <w:pPr>
            <w:tabs>
              <w:tab w:val="left" w:pos="1603"/>
            </w:tabs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ab/>
          </w:r>
        </w:p>
      </w:tc>
    </w:tr>
    <w:tr w:rsidR="00271543" w14:paraId="257A5637" w14:textId="77777777">
      <w:tc>
        <w:tcPr>
          <w:tcW w:w="9570" w:type="dxa"/>
        </w:tcPr>
        <w:p w14:paraId="24F68D8A" w14:textId="77777777" w:rsidR="00271543" w:rsidRDefault="00465CE2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>АДМИНИСТРАЦИЯ</w:t>
          </w:r>
        </w:p>
        <w:p w14:paraId="21A0BA3B" w14:textId="77777777" w:rsidR="00271543" w:rsidRDefault="00465CE2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>Н</w:t>
          </w:r>
          <w:r w:rsidR="00227B6D">
            <w:rPr>
              <w:rFonts w:ascii="Times New Roman" w:hAnsi="Times New Roman" w:cs="Times New Roman"/>
              <w:b/>
              <w:sz w:val="28"/>
              <w:szCs w:val="28"/>
            </w:rPr>
            <w:t>ЯНДОМСКОГО МУНИЦИПАЛЬНОГО ОКРУГА</w:t>
          </w:r>
        </w:p>
        <w:p w14:paraId="2E152DC5" w14:textId="77777777" w:rsidR="00271543" w:rsidRDefault="00465CE2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>АРХАНГЕЛЬСКОЙ ОБЛАСТИ</w:t>
          </w:r>
        </w:p>
        <w:p w14:paraId="7D89AB37" w14:textId="62CD2CE9" w:rsidR="00271543" w:rsidRDefault="00B176BD" w:rsidP="00B176BD">
          <w:pPr>
            <w:tabs>
              <w:tab w:val="left" w:pos="2925"/>
            </w:tabs>
            <w:rPr>
              <w:rFonts w:ascii="Times New Roman" w:hAnsi="Times New Roman" w:cs="Times New Roman"/>
              <w:b/>
              <w:sz w:val="36"/>
              <w:szCs w:val="36"/>
            </w:rPr>
          </w:pPr>
          <w:r>
            <w:rPr>
              <w:rFonts w:ascii="Times New Roman" w:hAnsi="Times New Roman" w:cs="Times New Roman"/>
              <w:b/>
              <w:sz w:val="36"/>
              <w:szCs w:val="36"/>
            </w:rPr>
            <w:tab/>
          </w:r>
        </w:p>
      </w:tc>
    </w:tr>
    <w:tr w:rsidR="00271543" w14:paraId="7B35B1AF" w14:textId="77777777">
      <w:tc>
        <w:tcPr>
          <w:tcW w:w="9570" w:type="dxa"/>
        </w:tcPr>
        <w:p w14:paraId="614A51EC" w14:textId="77777777" w:rsidR="00271543" w:rsidRDefault="00465CE2">
          <w:pPr>
            <w:jc w:val="center"/>
            <w:rPr>
              <w:rFonts w:ascii="Georgia" w:hAnsi="Georgia" w:cs="Times New Roman"/>
              <w:b/>
              <w:sz w:val="36"/>
              <w:szCs w:val="36"/>
            </w:rPr>
          </w:pPr>
          <w:r>
            <w:rPr>
              <w:rFonts w:ascii="Georgia" w:hAnsi="Georgia" w:cs="Times New Roman"/>
              <w:b/>
              <w:sz w:val="36"/>
              <w:szCs w:val="36"/>
            </w:rPr>
            <w:t>Р А С П О Р Я Ж Е Н И Е</w:t>
          </w:r>
        </w:p>
      </w:tc>
    </w:tr>
    <w:tr w:rsidR="00271543" w14:paraId="3842AE3C" w14:textId="77777777">
      <w:tc>
        <w:tcPr>
          <w:tcW w:w="9570" w:type="dxa"/>
        </w:tcPr>
        <w:p w14:paraId="55EE7671" w14:textId="77777777" w:rsidR="00271543" w:rsidRDefault="00271543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</w:tr>
    <w:tr w:rsidR="00271543" w14:paraId="6670732C" w14:textId="77777777">
      <w:tc>
        <w:tcPr>
          <w:tcW w:w="9570" w:type="dxa"/>
        </w:tcPr>
        <w:p w14:paraId="7122FDD3" w14:textId="112DDA25" w:rsidR="00271543" w:rsidRDefault="00B176BD" w:rsidP="00B176BD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>от «</w:t>
          </w:r>
          <w:r w:rsidR="00D717E7">
            <w:rPr>
              <w:rFonts w:ascii="Times New Roman" w:hAnsi="Times New Roman" w:cs="Times New Roman"/>
              <w:sz w:val="28"/>
              <w:szCs w:val="28"/>
            </w:rPr>
            <w:t>___</w:t>
          </w:r>
          <w:r w:rsidR="00227B6D">
            <w:rPr>
              <w:rFonts w:ascii="Times New Roman" w:hAnsi="Times New Roman" w:cs="Times New Roman"/>
              <w:sz w:val="28"/>
              <w:szCs w:val="28"/>
            </w:rPr>
            <w:t>»</w:t>
          </w:r>
          <w:r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 w:rsidR="00D717E7">
            <w:rPr>
              <w:rFonts w:ascii="Times New Roman" w:hAnsi="Times New Roman" w:cs="Times New Roman"/>
              <w:sz w:val="28"/>
              <w:szCs w:val="28"/>
            </w:rPr>
            <w:t xml:space="preserve">____________ </w:t>
          </w:r>
          <w:r w:rsidR="00227B6D">
            <w:rPr>
              <w:rFonts w:ascii="Times New Roman" w:hAnsi="Times New Roman" w:cs="Times New Roman"/>
              <w:sz w:val="28"/>
              <w:szCs w:val="28"/>
            </w:rPr>
            <w:t>202</w:t>
          </w:r>
          <w:r w:rsidR="00D717E7">
            <w:rPr>
              <w:rFonts w:ascii="Times New Roman" w:hAnsi="Times New Roman" w:cs="Times New Roman"/>
              <w:sz w:val="28"/>
              <w:szCs w:val="28"/>
            </w:rPr>
            <w:t>4</w:t>
          </w:r>
          <w:r w:rsidR="00465CE2">
            <w:rPr>
              <w:rFonts w:ascii="Times New Roman" w:hAnsi="Times New Roman" w:cs="Times New Roman"/>
              <w:sz w:val="28"/>
              <w:szCs w:val="28"/>
            </w:rPr>
            <w:t xml:space="preserve"> г. № </w:t>
          </w:r>
          <w:r w:rsidR="00D717E7">
            <w:rPr>
              <w:rFonts w:ascii="Times New Roman" w:hAnsi="Times New Roman" w:cs="Times New Roman"/>
              <w:sz w:val="28"/>
              <w:szCs w:val="28"/>
            </w:rPr>
            <w:t>___</w:t>
          </w:r>
          <w:r w:rsidR="00227B6D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 w:rsidR="00465CE2">
            <w:rPr>
              <w:rFonts w:ascii="Times New Roman" w:hAnsi="Times New Roman" w:cs="Times New Roman"/>
              <w:sz w:val="28"/>
              <w:szCs w:val="28"/>
            </w:rPr>
            <w:t>-</w:t>
          </w:r>
          <w:r w:rsidR="00D22928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proofErr w:type="spellStart"/>
          <w:r w:rsidR="00465CE2">
            <w:rPr>
              <w:rFonts w:ascii="Times New Roman" w:hAnsi="Times New Roman" w:cs="Times New Roman"/>
              <w:sz w:val="28"/>
              <w:szCs w:val="28"/>
            </w:rPr>
            <w:t>ра</w:t>
          </w:r>
          <w:proofErr w:type="spellEnd"/>
        </w:p>
      </w:tc>
    </w:tr>
    <w:tr w:rsidR="00271543" w14:paraId="17F99CE0" w14:textId="77777777">
      <w:tc>
        <w:tcPr>
          <w:tcW w:w="9570" w:type="dxa"/>
        </w:tcPr>
        <w:p w14:paraId="02FF5201" w14:textId="77777777" w:rsidR="00271543" w:rsidRDefault="00271543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</w:tc>
    </w:tr>
    <w:tr w:rsidR="00271543" w14:paraId="57A08ADA" w14:textId="77777777">
      <w:tc>
        <w:tcPr>
          <w:tcW w:w="9570" w:type="dxa"/>
        </w:tcPr>
        <w:p w14:paraId="5E03ECCE" w14:textId="77777777" w:rsidR="00271543" w:rsidRDefault="00465CE2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</w:rPr>
            <w:t>г. Няндома</w:t>
          </w:r>
        </w:p>
      </w:tc>
    </w:tr>
    <w:tr w:rsidR="00271543" w14:paraId="08715159" w14:textId="77777777">
      <w:tc>
        <w:tcPr>
          <w:tcW w:w="9570" w:type="dxa"/>
        </w:tcPr>
        <w:p w14:paraId="44FBBC3D" w14:textId="3C4ED5C2" w:rsidR="00EE079D" w:rsidRDefault="00EE079D">
          <w:pPr>
            <w:rPr>
              <w:rFonts w:ascii="Times New Roman" w:hAnsi="Times New Roman" w:cs="Times New Roman"/>
              <w:sz w:val="28"/>
              <w:szCs w:val="28"/>
            </w:rPr>
          </w:pPr>
        </w:p>
      </w:tc>
    </w:tr>
  </w:tbl>
  <w:p w14:paraId="7E4A66FF" w14:textId="77777777" w:rsidR="00271543" w:rsidRDefault="00271543">
    <w:pPr>
      <w:spacing w:line="240" w:lineRule="auto"/>
      <w:jc w:val="center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F444EA"/>
    <w:multiLevelType w:val="multilevel"/>
    <w:tmpl w:val="0EAAFD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37A877E3"/>
    <w:multiLevelType w:val="hybridMultilevel"/>
    <w:tmpl w:val="FED282AC"/>
    <w:lvl w:ilvl="0" w:tplc="68C6EFA4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  <w:sz w:val="28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543"/>
    <w:rsid w:val="00000277"/>
    <w:rsid w:val="00021E56"/>
    <w:rsid w:val="001448A6"/>
    <w:rsid w:val="001D0183"/>
    <w:rsid w:val="00227B6D"/>
    <w:rsid w:val="00232EEF"/>
    <w:rsid w:val="00271543"/>
    <w:rsid w:val="00292B88"/>
    <w:rsid w:val="002A5825"/>
    <w:rsid w:val="003C4D8D"/>
    <w:rsid w:val="004567FF"/>
    <w:rsid w:val="00465CE2"/>
    <w:rsid w:val="00527B46"/>
    <w:rsid w:val="00536FE1"/>
    <w:rsid w:val="005E7ED3"/>
    <w:rsid w:val="006670DA"/>
    <w:rsid w:val="00693C46"/>
    <w:rsid w:val="006A7F28"/>
    <w:rsid w:val="00754ACB"/>
    <w:rsid w:val="007A42D4"/>
    <w:rsid w:val="00800EBB"/>
    <w:rsid w:val="008C1D35"/>
    <w:rsid w:val="008F2FC4"/>
    <w:rsid w:val="00964133"/>
    <w:rsid w:val="009B5646"/>
    <w:rsid w:val="00A049CC"/>
    <w:rsid w:val="00A40B3A"/>
    <w:rsid w:val="00B176BD"/>
    <w:rsid w:val="00BF0F97"/>
    <w:rsid w:val="00C61D64"/>
    <w:rsid w:val="00D22928"/>
    <w:rsid w:val="00D717E7"/>
    <w:rsid w:val="00DB2ADE"/>
    <w:rsid w:val="00E82605"/>
    <w:rsid w:val="00EE079D"/>
    <w:rsid w:val="00F76EF1"/>
    <w:rsid w:val="00FE0E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2493D"/>
  <w15:docId w15:val="{ECB52358-15AB-4134-96A5-8CE473817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 w:cs="Tahoma"/>
      <w:sz w:val="16"/>
      <w:szCs w:val="16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pPr>
      <w:ind w:left="720"/>
      <w:contextualSpacing/>
    </w:pPr>
  </w:style>
  <w:style w:type="paragraph" w:customStyle="1" w:styleId="western">
    <w:name w:val="western"/>
    <w:basedOn w:val="a"/>
    <w:link w:val="western0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estern0">
    <w:name w:val="western Знак"/>
    <w:link w:val="western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</w:style>
  <w:style w:type="paragraph" w:styleId="a9">
    <w:name w:val="footer"/>
    <w:basedOn w:val="a"/>
    <w:link w:val="aa"/>
    <w:uiPriority w:val="99"/>
    <w:unhideWhenUsed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</w:style>
  <w:style w:type="paragraph" w:customStyle="1" w:styleId="formattexttopleveltext">
    <w:name w:val="formattext topleveltext"/>
    <w:basedOn w:val="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uiPriority w:val="99"/>
    <w:semiHidden/>
    <w:unhideWhenUsed/>
    <w:pPr>
      <w:spacing w:after="120"/>
    </w:pPr>
    <w:rPr>
      <w:rFonts w:ascii="Calibri" w:eastAsia="Calibri" w:hAnsi="Calibri" w:cs="Times New Roman"/>
    </w:rPr>
  </w:style>
  <w:style w:type="character" w:customStyle="1" w:styleId="ac">
    <w:name w:val="Основной текст Знак"/>
    <w:basedOn w:val="a0"/>
    <w:link w:val="ab"/>
    <w:uiPriority w:val="99"/>
    <w:semiHidden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EEC59C6-BA5B-4983-B39F-97D73A23E5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318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Карельская</dc:creator>
  <cp:lastModifiedBy>OKRMS-Delprois</cp:lastModifiedBy>
  <cp:revision>8</cp:revision>
  <cp:lastPrinted>2024-05-07T08:59:00Z</cp:lastPrinted>
  <dcterms:created xsi:type="dcterms:W3CDTF">2024-05-06T07:11:00Z</dcterms:created>
  <dcterms:modified xsi:type="dcterms:W3CDTF">2024-05-07T09:00:00Z</dcterms:modified>
</cp:coreProperties>
</file>