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B5" w:rsidRDefault="006F38B5" w:rsidP="00C753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43" w:rsidRDefault="00C753B4" w:rsidP="00C753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BC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вопросам профессиональной ориентации и содействия трудоустройству молодежи Н</w:t>
      </w:r>
      <w:r>
        <w:rPr>
          <w:rFonts w:ascii="Times New Roman" w:hAnsi="Times New Roman" w:cs="Times New Roman"/>
          <w:b/>
          <w:sz w:val="28"/>
          <w:szCs w:val="28"/>
        </w:rPr>
        <w:t>яндомского муниципального округа Архангельской области</w:t>
      </w:r>
    </w:p>
    <w:p w:rsidR="00271543" w:rsidRDefault="00271543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C753B4" w:rsidRDefault="00C753B4" w:rsidP="00C753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2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1B225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2251">
        <w:rPr>
          <w:rFonts w:ascii="Times New Roman" w:hAnsi="Times New Roman" w:cs="Times New Roman"/>
          <w:sz w:val="28"/>
          <w:szCs w:val="28"/>
        </w:rPr>
        <w:t>от 19 апреля 1991 года № 1032-1 «О з</w:t>
      </w:r>
      <w:r>
        <w:rPr>
          <w:rFonts w:ascii="Times New Roman" w:hAnsi="Times New Roman" w:cs="Times New Roman"/>
          <w:sz w:val="28"/>
          <w:szCs w:val="28"/>
        </w:rPr>
        <w:t xml:space="preserve">анятости населения в Российской </w:t>
      </w:r>
      <w:r w:rsidRPr="001B2251">
        <w:rPr>
          <w:rFonts w:ascii="Times New Roman" w:hAnsi="Times New Roman" w:cs="Times New Roman"/>
          <w:sz w:val="28"/>
          <w:szCs w:val="28"/>
        </w:rPr>
        <w:t xml:space="preserve">Федерации»,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2251">
        <w:rPr>
          <w:rFonts w:ascii="Times New Roman" w:hAnsi="Times New Roman" w:cs="Times New Roman"/>
          <w:sz w:val="28"/>
          <w:szCs w:val="28"/>
        </w:rPr>
        <w:t>от 22 июня 1999 года № 659 «О мерах по под</w:t>
      </w:r>
      <w:r>
        <w:rPr>
          <w:rFonts w:ascii="Times New Roman" w:hAnsi="Times New Roman" w:cs="Times New Roman"/>
          <w:sz w:val="28"/>
          <w:szCs w:val="28"/>
        </w:rPr>
        <w:t xml:space="preserve">держанию занятости населения», </w:t>
      </w:r>
      <w:r w:rsidRPr="001B2251">
        <w:rPr>
          <w:rFonts w:ascii="Times New Roman" w:hAnsi="Times New Roman" w:cs="Times New Roman"/>
          <w:sz w:val="28"/>
          <w:szCs w:val="28"/>
        </w:rPr>
        <w:t>руководствуясь статьями 7, 40 Устава Нян</w:t>
      </w:r>
      <w:r>
        <w:rPr>
          <w:rFonts w:ascii="Times New Roman" w:hAnsi="Times New Roman" w:cs="Times New Roman"/>
          <w:sz w:val="28"/>
          <w:szCs w:val="28"/>
        </w:rPr>
        <w:t xml:space="preserve">домского муниципального округа Архангельской области: </w:t>
      </w:r>
    </w:p>
    <w:p w:rsidR="00C753B4" w:rsidRPr="00CA2EC7" w:rsidRDefault="00C753B4" w:rsidP="00C753B4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2EC7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вопросам профессиональной ориентации и содействия трудоустройству молодежи Няндомского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A2EC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C753B4" w:rsidRPr="001B2251" w:rsidRDefault="00C753B4" w:rsidP="00C753B4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25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B2251">
        <w:rPr>
          <w:rFonts w:ascii="Times New Roman" w:hAnsi="Times New Roman" w:cs="Times New Roman"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B4" w:rsidRPr="001B2251" w:rsidRDefault="00C753B4" w:rsidP="00C753B4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251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Ня</w:t>
      </w:r>
      <w:r>
        <w:rPr>
          <w:rFonts w:ascii="Times New Roman" w:hAnsi="Times New Roman" w:cs="Times New Roman"/>
          <w:sz w:val="28"/>
          <w:szCs w:val="28"/>
        </w:rPr>
        <w:t>ндомского муниципального округа Архангельской области.</w:t>
      </w:r>
    </w:p>
    <w:p w:rsidR="00271543" w:rsidRDefault="00271543">
      <w:pPr>
        <w:tabs>
          <w:tab w:val="left" w:pos="90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71543" w:rsidRDefault="00271543">
      <w:pPr>
        <w:tabs>
          <w:tab w:val="left" w:pos="90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65CE2" w:rsidRDefault="00465CE2" w:rsidP="00465CE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Няндомского </w:t>
      </w:r>
    </w:p>
    <w:p w:rsidR="00271543" w:rsidRPr="00465CE2" w:rsidRDefault="00465CE2" w:rsidP="00465CE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271543" w:rsidRPr="00465CE2">
          <w:headerReference w:type="default" r:id="rId8"/>
          <w:headerReference w:type="first" r:id="rId9"/>
          <w:pgSz w:w="11906" w:h="16838"/>
          <w:pgMar w:top="567" w:right="851" w:bottom="284" w:left="1701" w:header="426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А.В. Кононов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</w:t>
      </w:r>
    </w:p>
    <w:tbl>
      <w:tblPr>
        <w:tblpPr w:leftFromText="180" w:rightFromText="180" w:vertAnchor="page" w:horzAnchor="page" w:tblpX="868" w:tblpY="916"/>
        <w:tblW w:w="10881" w:type="dxa"/>
        <w:tblLook w:val="01E0"/>
      </w:tblPr>
      <w:tblGrid>
        <w:gridCol w:w="5211"/>
        <w:gridCol w:w="5670"/>
      </w:tblGrid>
      <w:tr w:rsidR="00271543" w:rsidRPr="00C753B4" w:rsidTr="008F2FC4">
        <w:trPr>
          <w:trHeight w:val="1148"/>
        </w:trPr>
        <w:tc>
          <w:tcPr>
            <w:tcW w:w="5211" w:type="dxa"/>
            <w:hideMark/>
          </w:tcPr>
          <w:p w:rsidR="00271543" w:rsidRPr="00C753B4" w:rsidRDefault="00465CE2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C753B4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         </w:t>
            </w:r>
          </w:p>
          <w:p w:rsidR="00271543" w:rsidRPr="00C753B4" w:rsidRDefault="00271543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  <w:hideMark/>
          </w:tcPr>
          <w:p w:rsidR="00271543" w:rsidRPr="00C753B4" w:rsidRDefault="00465CE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:rsidR="00271543" w:rsidRPr="00C753B4" w:rsidRDefault="00465C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:rsidR="00271543" w:rsidRPr="00C753B4" w:rsidRDefault="00465C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Няндомского муниципального </w:t>
            </w:r>
            <w:r w:rsidR="008F2FC4"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округа </w:t>
            </w: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Архангельской области</w:t>
            </w:r>
          </w:p>
          <w:p w:rsidR="00271543" w:rsidRPr="00C753B4" w:rsidRDefault="00465C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8F2FC4" w:rsidRPr="00C753B4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8F2FC4"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_____________ </w:t>
            </w: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8F2FC4" w:rsidRPr="00C753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 г. №</w:t>
            </w:r>
            <w:r w:rsidR="008F2FC4" w:rsidRPr="00C753B4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-ра</w:t>
            </w:r>
          </w:p>
        </w:tc>
      </w:tr>
      <w:tr w:rsidR="00271543" w:rsidRPr="00C753B4" w:rsidTr="008F2FC4">
        <w:trPr>
          <w:trHeight w:val="278"/>
        </w:trPr>
        <w:tc>
          <w:tcPr>
            <w:tcW w:w="5211" w:type="dxa"/>
          </w:tcPr>
          <w:p w:rsidR="00271543" w:rsidRPr="00C753B4" w:rsidRDefault="00271543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271543" w:rsidRPr="00C753B4" w:rsidRDefault="002715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753B4" w:rsidRPr="00C753B4" w:rsidRDefault="00C753B4" w:rsidP="00C753B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53B4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C753B4" w:rsidRPr="00C753B4" w:rsidRDefault="00C753B4" w:rsidP="00C753B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53B4">
        <w:rPr>
          <w:rFonts w:ascii="Times New Roman" w:hAnsi="Times New Roman" w:cs="Times New Roman"/>
          <w:b/>
          <w:sz w:val="27"/>
          <w:szCs w:val="27"/>
        </w:rPr>
        <w:t>межведомственной комиссии по вопросам профессиональной ориентации и содействия трудоустройству молодежи Няндомского муниципального округа Архангельской области</w:t>
      </w:r>
    </w:p>
    <w:p w:rsidR="00271543" w:rsidRPr="00C753B4" w:rsidRDefault="00271543" w:rsidP="00C753B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76" w:type="dxa"/>
        <w:tblInd w:w="-106" w:type="dxa"/>
        <w:tblLook w:val="01E0"/>
      </w:tblPr>
      <w:tblGrid>
        <w:gridCol w:w="2931"/>
        <w:gridCol w:w="306"/>
        <w:gridCol w:w="6439"/>
      </w:tblGrid>
      <w:tr w:rsidR="008F2FC4" w:rsidRPr="00C753B4" w:rsidTr="00C753B4">
        <w:tc>
          <w:tcPr>
            <w:tcW w:w="2936" w:type="dxa"/>
          </w:tcPr>
          <w:p w:rsidR="008F2FC4" w:rsidRPr="00C753B4" w:rsidRDefault="008F2FC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Похватная</w:t>
            </w:r>
          </w:p>
          <w:p w:rsidR="008F2FC4" w:rsidRPr="00C753B4" w:rsidRDefault="008F2FC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временного исполняющий обязанности заместитель главы Няндомского муниципального округа по социальным вопросам, </w:t>
            </w:r>
            <w:r w:rsidRPr="00C753B4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председатель комиссии</w:t>
            </w:r>
            <w:r w:rsidR="00C753B4" w:rsidRPr="00C753B4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;</w:t>
            </w:r>
          </w:p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2FC4" w:rsidRPr="00C753B4" w:rsidTr="00C753B4">
        <w:tc>
          <w:tcPr>
            <w:tcW w:w="2936" w:type="dxa"/>
          </w:tcPr>
          <w:p w:rsidR="00C753B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Смирнова </w:t>
            </w:r>
          </w:p>
          <w:p w:rsidR="008F2FC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Елена Игоревна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8F2FC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профконсультант первой категории государственного казенного учреждения Архангельской области «Архангельский областной центр занятости населения» отделение занятости населения по Няндомскому муниципальному округу, </w:t>
            </w:r>
            <w:r w:rsidRPr="00C753B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заместитель председателя комиссии; </w:t>
            </w:r>
          </w:p>
          <w:p w:rsidR="00C753B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2FC4" w:rsidRPr="00C753B4" w:rsidTr="00C753B4">
        <w:tc>
          <w:tcPr>
            <w:tcW w:w="2936" w:type="dxa"/>
          </w:tcPr>
          <w:p w:rsidR="00C753B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Конева </w:t>
            </w:r>
          </w:p>
          <w:p w:rsidR="008F2FC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8F2FC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отдела образовательных организаций Управления образования администрации Няндомского муниципального округа Архангельской области, </w:t>
            </w:r>
            <w:r w:rsidRPr="00C753B4">
              <w:rPr>
                <w:rFonts w:ascii="Times New Roman" w:hAnsi="Times New Roman" w:cs="Times New Roman"/>
                <w:i/>
                <w:sz w:val="27"/>
                <w:szCs w:val="27"/>
              </w:rPr>
              <w:t>секретарь комиссии;</w:t>
            </w:r>
          </w:p>
        </w:tc>
      </w:tr>
      <w:tr w:rsidR="008F2FC4" w:rsidRPr="00C753B4" w:rsidTr="00C753B4">
        <w:tc>
          <w:tcPr>
            <w:tcW w:w="9676" w:type="dxa"/>
            <w:gridSpan w:val="3"/>
          </w:tcPr>
          <w:p w:rsidR="008F2FC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C753B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2FC4" w:rsidRPr="00C753B4" w:rsidTr="00C753B4">
        <w:tc>
          <w:tcPr>
            <w:tcW w:w="2936" w:type="dxa"/>
          </w:tcPr>
          <w:p w:rsidR="00C753B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Килякова </w:t>
            </w:r>
          </w:p>
          <w:p w:rsidR="008F2FC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Татьяна Степановна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8F2FC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социальной политики администрации Няндомского муниципального округа Архангельской области;</w:t>
            </w:r>
          </w:p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2FC4" w:rsidRPr="00C753B4" w:rsidTr="00C753B4">
        <w:tc>
          <w:tcPr>
            <w:tcW w:w="2936" w:type="dxa"/>
          </w:tcPr>
          <w:p w:rsidR="00C753B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Пинчук </w:t>
            </w:r>
          </w:p>
          <w:p w:rsidR="008F2FC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Анна Леонидовна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8F2FC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отделом по молодежной политике и социальным вопросам Управления социальной политики администрации Няндомского муниципального округа Архангельской области; </w:t>
            </w:r>
          </w:p>
          <w:p w:rsidR="00C753B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2FC4" w:rsidRPr="00C753B4" w:rsidTr="00C753B4">
        <w:trPr>
          <w:trHeight w:val="1164"/>
        </w:trPr>
        <w:tc>
          <w:tcPr>
            <w:tcW w:w="2936" w:type="dxa"/>
          </w:tcPr>
          <w:p w:rsidR="00C753B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Зелик </w:t>
            </w:r>
          </w:p>
          <w:p w:rsidR="008F2FC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Анна Павловна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8F2FC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ведущий методист ресурсного центра «Старт</w:t>
            </w:r>
            <w:r w:rsidRPr="00C753B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UP</w:t>
            </w: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» по работе с молодежью МБУК «Няндомская центральная районная библиотека»;</w:t>
            </w:r>
          </w:p>
          <w:p w:rsidR="00C753B4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2FC4" w:rsidRPr="00C753B4" w:rsidTr="00C753B4">
        <w:tc>
          <w:tcPr>
            <w:tcW w:w="2936" w:type="dxa"/>
          </w:tcPr>
          <w:p w:rsidR="00C753B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Царук </w:t>
            </w:r>
          </w:p>
          <w:p w:rsidR="008F2FC4" w:rsidRPr="00C753B4" w:rsidRDefault="00C753B4" w:rsidP="00C753B4">
            <w:pPr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 xml:space="preserve">Ирина Павловна </w:t>
            </w:r>
          </w:p>
        </w:tc>
        <w:tc>
          <w:tcPr>
            <w:tcW w:w="284" w:type="dxa"/>
          </w:tcPr>
          <w:p w:rsidR="008F2FC4" w:rsidRPr="00C753B4" w:rsidRDefault="008F2FC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456" w:type="dxa"/>
          </w:tcPr>
          <w:p w:rsidR="00DB2ADE" w:rsidRPr="00C753B4" w:rsidRDefault="00C753B4" w:rsidP="00C753B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753B4">
              <w:rPr>
                <w:rFonts w:ascii="Times New Roman" w:hAnsi="Times New Roman" w:cs="Times New Roman"/>
                <w:sz w:val="27"/>
                <w:szCs w:val="27"/>
              </w:rPr>
              <w:t>профконсультант государственного казенного учреждения Архангельской области «Архангельский областной центр занятости населения» отделение занятости населения по Няндомскому муниципальному округу.</w:t>
            </w:r>
          </w:p>
        </w:tc>
      </w:tr>
    </w:tbl>
    <w:p w:rsidR="00271543" w:rsidRPr="00C753B4" w:rsidRDefault="00271543" w:rsidP="00C753B4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271543" w:rsidRPr="00C753B4" w:rsidSect="00857D16">
      <w:pgSz w:w="11906" w:h="16838"/>
      <w:pgMar w:top="232" w:right="851" w:bottom="346" w:left="1701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B5" w:rsidRDefault="008C19B5">
      <w:pPr>
        <w:spacing w:line="240" w:lineRule="auto"/>
      </w:pPr>
      <w:r>
        <w:separator/>
      </w:r>
    </w:p>
  </w:endnote>
  <w:endnote w:type="continuationSeparator" w:id="0">
    <w:p w:rsidR="008C19B5" w:rsidRDefault="008C1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B5" w:rsidRDefault="008C19B5">
      <w:pPr>
        <w:spacing w:line="240" w:lineRule="auto"/>
      </w:pPr>
      <w:r>
        <w:separator/>
      </w:r>
    </w:p>
  </w:footnote>
  <w:footnote w:type="continuationSeparator" w:id="0">
    <w:p w:rsidR="008C19B5" w:rsidRDefault="008C19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815895"/>
      <w:docPartObj>
        <w:docPartGallery w:val="Page Numbers (Top of Page)"/>
        <w:docPartUnique/>
      </w:docPartObj>
    </w:sdtPr>
    <w:sdtContent>
      <w:p w:rsidR="00271543" w:rsidRDefault="00857D16">
        <w:pPr>
          <w:pStyle w:val="a7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465CE2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F38B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71543" w:rsidRDefault="002715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271543">
      <w:tc>
        <w:tcPr>
          <w:tcW w:w="9570" w:type="dxa"/>
        </w:tcPr>
        <w:p w:rsidR="00271543" w:rsidRDefault="00465CE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71543" w:rsidRDefault="00465CE2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271543">
      <w:tc>
        <w:tcPr>
          <w:tcW w:w="9570" w:type="dxa"/>
        </w:tcPr>
        <w:p w:rsidR="00271543" w:rsidRDefault="00465C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271543" w:rsidRDefault="00465C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 w:rsidR="00227B6D"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:rsidR="00271543" w:rsidRDefault="00465C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271543" w:rsidRDefault="0027154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271543">
      <w:tc>
        <w:tcPr>
          <w:tcW w:w="9570" w:type="dxa"/>
        </w:tcPr>
        <w:p w:rsidR="00271543" w:rsidRDefault="00465CE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271543">
      <w:tc>
        <w:tcPr>
          <w:tcW w:w="9570" w:type="dxa"/>
        </w:tcPr>
        <w:p w:rsidR="00271543" w:rsidRDefault="0027154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71543">
      <w:tc>
        <w:tcPr>
          <w:tcW w:w="9570" w:type="dxa"/>
        </w:tcPr>
        <w:p w:rsidR="00271543" w:rsidRDefault="00227B6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 2023</w:t>
          </w:r>
          <w:r w:rsidR="00465CE2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465CE2">
            <w:rPr>
              <w:rFonts w:ascii="Times New Roman" w:hAnsi="Times New Roman" w:cs="Times New Roman"/>
              <w:sz w:val="28"/>
              <w:szCs w:val="28"/>
            </w:rPr>
            <w:t>-ра</w:t>
          </w:r>
        </w:p>
      </w:tc>
    </w:tr>
    <w:tr w:rsidR="00271543">
      <w:tc>
        <w:tcPr>
          <w:tcW w:w="9570" w:type="dxa"/>
        </w:tcPr>
        <w:p w:rsidR="00271543" w:rsidRDefault="0027154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71543">
      <w:tc>
        <w:tcPr>
          <w:tcW w:w="9570" w:type="dxa"/>
        </w:tcPr>
        <w:p w:rsidR="00271543" w:rsidRDefault="00465CE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271543">
      <w:tc>
        <w:tcPr>
          <w:tcW w:w="9570" w:type="dxa"/>
        </w:tcPr>
        <w:p w:rsidR="00271543" w:rsidRDefault="0027154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271543" w:rsidRDefault="00271543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27DB"/>
    <w:multiLevelType w:val="hybridMultilevel"/>
    <w:tmpl w:val="94AE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4EA"/>
    <w:multiLevelType w:val="multilevel"/>
    <w:tmpl w:val="0EAAF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543"/>
    <w:rsid w:val="00161ADD"/>
    <w:rsid w:val="00227B6D"/>
    <w:rsid w:val="00271543"/>
    <w:rsid w:val="00292B88"/>
    <w:rsid w:val="002A5825"/>
    <w:rsid w:val="00465CE2"/>
    <w:rsid w:val="004A1241"/>
    <w:rsid w:val="006F38B5"/>
    <w:rsid w:val="007A42D4"/>
    <w:rsid w:val="00800EBB"/>
    <w:rsid w:val="00857D16"/>
    <w:rsid w:val="008C19B5"/>
    <w:rsid w:val="008C1D35"/>
    <w:rsid w:val="008F2FC4"/>
    <w:rsid w:val="008F621C"/>
    <w:rsid w:val="00C753B4"/>
    <w:rsid w:val="00DB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1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57D1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57D16"/>
    <w:pPr>
      <w:ind w:left="720"/>
      <w:contextualSpacing/>
    </w:pPr>
  </w:style>
  <w:style w:type="paragraph" w:customStyle="1" w:styleId="western">
    <w:name w:val="western"/>
    <w:basedOn w:val="a"/>
    <w:link w:val="western0"/>
    <w:rsid w:val="00857D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857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7D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7D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D16"/>
  </w:style>
  <w:style w:type="paragraph" w:styleId="a9">
    <w:name w:val="footer"/>
    <w:basedOn w:val="a"/>
    <w:link w:val="aa"/>
    <w:uiPriority w:val="99"/>
    <w:unhideWhenUsed/>
    <w:rsid w:val="00857D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D16"/>
  </w:style>
  <w:style w:type="paragraph" w:customStyle="1" w:styleId="formattexttopleveltext">
    <w:name w:val="formattext topleveltext"/>
    <w:basedOn w:val="a"/>
    <w:rsid w:val="00857D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7D16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857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500234-3843-45D5-9813-F311A53B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Надежда</cp:lastModifiedBy>
  <cp:revision>4</cp:revision>
  <cp:lastPrinted>2023-04-17T13:27:00Z</cp:lastPrinted>
  <dcterms:created xsi:type="dcterms:W3CDTF">2023-04-12T11:38:00Z</dcterms:created>
  <dcterms:modified xsi:type="dcterms:W3CDTF">2023-04-17T13:27:00Z</dcterms:modified>
</cp:coreProperties>
</file>