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226D3" w:rsidRPr="000770D2" w14:paraId="24C17F69" w14:textId="77777777" w:rsidTr="00E42161">
        <w:trPr>
          <w:jc w:val="right"/>
        </w:trPr>
        <w:tc>
          <w:tcPr>
            <w:tcW w:w="4111" w:type="dxa"/>
          </w:tcPr>
          <w:p w14:paraId="41B59F40" w14:textId="77777777" w:rsidR="009226D3" w:rsidRPr="000770D2" w:rsidRDefault="009226D3" w:rsidP="00107B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0"/>
          </w:p>
        </w:tc>
        <w:tc>
          <w:tcPr>
            <w:tcW w:w="5103" w:type="dxa"/>
          </w:tcPr>
          <w:p w14:paraId="6FAB44F2" w14:textId="77777777" w:rsidR="009226D3" w:rsidRPr="000770D2" w:rsidRDefault="009226D3" w:rsidP="00582C2A">
            <w:pPr>
              <w:ind w:right="-254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14:paraId="1880EAEF" w14:textId="77777777" w:rsidR="009226D3" w:rsidRPr="000770D2" w:rsidRDefault="009226D3" w:rsidP="00582C2A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65F0F292" w14:textId="77777777" w:rsidR="00EA3057" w:rsidRPr="00534FF0" w:rsidRDefault="00EA3057" w:rsidP="00534FF0">
      <w:pPr>
        <w:pStyle w:val="20"/>
        <w:keepNext/>
        <w:keepLines/>
        <w:spacing w:before="240" w:after="240"/>
        <w:rPr>
          <w:sz w:val="24"/>
          <w:szCs w:val="24"/>
        </w:rPr>
      </w:pPr>
      <w:r w:rsidRPr="00534FF0">
        <w:rPr>
          <w:sz w:val="24"/>
          <w:szCs w:val="24"/>
        </w:rPr>
        <w:t>Форма решения об отказе в предоставлении услуги</w:t>
      </w:r>
      <w:bookmarkEnd w:id="1"/>
    </w:p>
    <w:p w14:paraId="6796BEBA" w14:textId="77777777" w:rsidR="00EA3057" w:rsidRDefault="00EA3057" w:rsidP="00EA3057">
      <w:pPr>
        <w:pStyle w:val="70"/>
        <w:pBdr>
          <w:top w:val="single" w:sz="4" w:space="0" w:color="auto"/>
        </w:pBdr>
        <w:spacing w:after="320"/>
        <w:rPr>
          <w:sz w:val="28"/>
          <w:szCs w:val="28"/>
        </w:rPr>
      </w:pPr>
      <w:r>
        <w:t>(наименование у</w:t>
      </w:r>
      <w:bookmarkStart w:id="2" w:name="_GoBack"/>
      <w:bookmarkEnd w:id="2"/>
      <w:r>
        <w:t>полномоченного органа местного самоуправления</w:t>
      </w:r>
      <w:r>
        <w:rPr>
          <w:sz w:val="28"/>
          <w:szCs w:val="28"/>
        </w:rPr>
        <w:t>)</w:t>
      </w:r>
    </w:p>
    <w:p w14:paraId="1D1FD0CC" w14:textId="77777777" w:rsidR="00EA3057" w:rsidRDefault="00EA3057" w:rsidP="00EA3057">
      <w:pPr>
        <w:pStyle w:val="60"/>
        <w:tabs>
          <w:tab w:val="left" w:leader="underscore" w:pos="3168"/>
        </w:tabs>
        <w:spacing w:after="0" w:line="240" w:lineRule="auto"/>
        <w:ind w:right="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14:paraId="6899D2D0" w14:textId="77777777" w:rsidR="00EA3057" w:rsidRDefault="00EA3057" w:rsidP="00EA3057">
      <w:pPr>
        <w:pStyle w:val="60"/>
        <w:tabs>
          <w:tab w:val="left" w:leader="underscore" w:pos="9916"/>
        </w:tabs>
        <w:spacing w:after="320" w:line="240" w:lineRule="auto"/>
        <w:ind w:left="682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Контактные данные: </w:t>
      </w:r>
      <w:r>
        <w:rPr>
          <w:sz w:val="28"/>
          <w:szCs w:val="28"/>
          <w:u w:val="single"/>
        </w:rPr>
        <w:tab/>
      </w:r>
    </w:p>
    <w:p w14:paraId="703951F2" w14:textId="77777777" w:rsidR="00EA3057" w:rsidRDefault="00EA3057" w:rsidP="00EA3057">
      <w:pPr>
        <w:pStyle w:val="60"/>
        <w:tabs>
          <w:tab w:val="left" w:leader="underscore" w:pos="1903"/>
          <w:tab w:val="left" w:leader="underscore" w:pos="4121"/>
        </w:tabs>
        <w:spacing w:after="3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  <w:r>
        <w:rPr>
          <w:sz w:val="28"/>
          <w:szCs w:val="28"/>
        </w:rPr>
        <w:br/>
        <w:t>об отказе в предоставлении услуги</w:t>
      </w:r>
      <w:r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ab/>
        <w:t xml:space="preserve"> от </w:t>
      </w:r>
      <w:r>
        <w:rPr>
          <w:sz w:val="28"/>
          <w:szCs w:val="28"/>
        </w:rPr>
        <w:tab/>
      </w:r>
    </w:p>
    <w:p w14:paraId="6209AFB1" w14:textId="7B306522" w:rsidR="00EA3057" w:rsidRDefault="00EA3057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 предоставлении услуги «Предварительное согласование предоставления земельного участка» от №____ и приложенных к нему документов, на основании пункта 8 статьи 39.15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p w14:paraId="0AA4C151" w14:textId="77777777" w:rsidR="007F779A" w:rsidRDefault="007F779A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</w:p>
    <w:tbl>
      <w:tblPr>
        <w:tblStyle w:val="a5"/>
        <w:tblW w:w="9640" w:type="dxa"/>
        <w:tblInd w:w="-289" w:type="dxa"/>
        <w:tblLook w:val="04A0" w:firstRow="1" w:lastRow="0" w:firstColumn="1" w:lastColumn="0" w:noHBand="0" w:noVBand="1"/>
      </w:tblPr>
      <w:tblGrid>
        <w:gridCol w:w="2608"/>
        <w:gridCol w:w="4903"/>
        <w:gridCol w:w="2129"/>
      </w:tblGrid>
      <w:tr w:rsidR="007F779A" w:rsidRPr="00D9532B" w14:paraId="68930D8B" w14:textId="77777777" w:rsidTr="00E42161">
        <w:tc>
          <w:tcPr>
            <w:tcW w:w="2608" w:type="dxa"/>
            <w:vAlign w:val="center"/>
          </w:tcPr>
          <w:p w14:paraId="20A8B32F" w14:textId="77777777" w:rsidR="007F779A" w:rsidRPr="00D9532B" w:rsidRDefault="007F779A" w:rsidP="002A121F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№ пункта</w:t>
            </w:r>
          </w:p>
          <w:p w14:paraId="02EEE5C6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административного регламента</w:t>
            </w:r>
          </w:p>
        </w:tc>
        <w:tc>
          <w:tcPr>
            <w:tcW w:w="0" w:type="auto"/>
            <w:vAlign w:val="center"/>
          </w:tcPr>
          <w:p w14:paraId="21F18C49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129" w:type="dxa"/>
            <w:vAlign w:val="center"/>
          </w:tcPr>
          <w:p w14:paraId="4A9F9E91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F779A" w:rsidRPr="00D9532B" w14:paraId="29368010" w14:textId="77777777" w:rsidTr="00E42161">
        <w:tc>
          <w:tcPr>
            <w:tcW w:w="2608" w:type="dxa"/>
          </w:tcPr>
          <w:p w14:paraId="6C7B8AC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</w:t>
            </w:r>
          </w:p>
        </w:tc>
        <w:tc>
          <w:tcPr>
            <w:tcW w:w="0" w:type="auto"/>
            <w:vAlign w:val="center"/>
          </w:tcPr>
          <w:p w14:paraId="5A87C2BE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Схема расположения земельного участка, приложенная к заявлению, не соответствует форме, формату или требованиям к ее подготовке, которые установлены в соответствии с пунктом 12 статьи 11.10 Земельного кодекса Российской Федерации</w:t>
            </w:r>
          </w:p>
        </w:tc>
        <w:tc>
          <w:tcPr>
            <w:tcW w:w="2129" w:type="dxa"/>
          </w:tcPr>
          <w:p w14:paraId="2546D3C2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E4FF4FF" w14:textId="77777777" w:rsidTr="00E42161">
        <w:tc>
          <w:tcPr>
            <w:tcW w:w="2608" w:type="dxa"/>
          </w:tcPr>
          <w:p w14:paraId="2ADB9D5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2.19.3</w:t>
            </w:r>
          </w:p>
        </w:tc>
        <w:tc>
          <w:tcPr>
            <w:tcW w:w="0" w:type="auto"/>
          </w:tcPr>
          <w:p w14:paraId="462FB692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Схема расположения земельного участка, приложенная к заявлению, разработана с нарушением предусмотренных статьей 11.9 Земельного кодекса Российской Федерации требований к образуемым земельным участкам</w:t>
            </w:r>
          </w:p>
        </w:tc>
        <w:tc>
          <w:tcPr>
            <w:tcW w:w="2129" w:type="dxa"/>
          </w:tcPr>
          <w:p w14:paraId="2F7BE01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6901052" w14:textId="77777777" w:rsidTr="00E42161">
        <w:tc>
          <w:tcPr>
            <w:tcW w:w="2608" w:type="dxa"/>
          </w:tcPr>
          <w:p w14:paraId="1C76A80A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2.19.4</w:t>
            </w:r>
          </w:p>
        </w:tc>
        <w:tc>
          <w:tcPr>
            <w:tcW w:w="0" w:type="auto"/>
          </w:tcPr>
          <w:p w14:paraId="0F195377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 xml:space="preserve">Несоответствие схемы расположения земельного участка, приложенной к заявлению, утвержденному проекту планировки территории, землеустроительной документации, положению об особо </w:t>
            </w:r>
            <w:r w:rsidRPr="00D9532B">
              <w:rPr>
                <w:rFonts w:ascii="Times New Roman" w:hAnsi="Times New Roman" w:cs="Times New Roman"/>
              </w:rPr>
              <w:lastRenderedPageBreak/>
              <w:t>охраняемой природной территории</w:t>
            </w:r>
          </w:p>
        </w:tc>
        <w:tc>
          <w:tcPr>
            <w:tcW w:w="2129" w:type="dxa"/>
          </w:tcPr>
          <w:p w14:paraId="59A3A8D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5A7AEA11" w14:textId="77777777" w:rsidTr="00E42161">
        <w:tc>
          <w:tcPr>
            <w:tcW w:w="2608" w:type="dxa"/>
          </w:tcPr>
          <w:p w14:paraId="0FCF150D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2.19.5</w:t>
            </w:r>
          </w:p>
        </w:tc>
        <w:tc>
          <w:tcPr>
            <w:tcW w:w="0" w:type="auto"/>
          </w:tcPr>
          <w:p w14:paraId="16673F8F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Земельного участка, образование которого предусмотрено приложенной к заявлению схемой расположения земельного участка, расположен в границах территории, для которой утвержден проект межевания территории</w:t>
            </w:r>
          </w:p>
        </w:tc>
        <w:tc>
          <w:tcPr>
            <w:tcW w:w="2129" w:type="dxa"/>
          </w:tcPr>
          <w:p w14:paraId="11FE0E65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CFCDC78" w14:textId="77777777" w:rsidTr="00E42161">
        <w:tc>
          <w:tcPr>
            <w:tcW w:w="2608" w:type="dxa"/>
          </w:tcPr>
          <w:p w14:paraId="387282EA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2.19.6</w:t>
            </w:r>
          </w:p>
        </w:tc>
        <w:tc>
          <w:tcPr>
            <w:tcW w:w="0" w:type="auto"/>
          </w:tcPr>
          <w:p w14:paraId="1C1524B3" w14:textId="77777777" w:rsidR="007F779A" w:rsidRPr="00D9532B" w:rsidRDefault="007F779A" w:rsidP="002A121F">
            <w:pPr>
              <w:pStyle w:val="a4"/>
              <w:tabs>
                <w:tab w:val="left" w:pos="3360"/>
              </w:tabs>
              <w:ind w:left="127" w:right="126"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Органом исполнительной власти субъекта Российской Федерации, уполномоченным в области лесных отношений, отказано в согласовании схемы расположения земельного участка в соответствии со статьей 3.5 Федерального закона от 25 октября 2001 г. № 137-ФЗ «О введении в действие Земельного кодекса Российской Федерации»;</w:t>
            </w:r>
          </w:p>
        </w:tc>
        <w:tc>
          <w:tcPr>
            <w:tcW w:w="2129" w:type="dxa"/>
          </w:tcPr>
          <w:p w14:paraId="722DAAC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5B98113" w14:textId="77777777" w:rsidTr="00E42161">
        <w:tc>
          <w:tcPr>
            <w:tcW w:w="2608" w:type="dxa"/>
          </w:tcPr>
          <w:p w14:paraId="6BA2DB8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2.19.7</w:t>
            </w:r>
          </w:p>
        </w:tc>
        <w:tc>
          <w:tcPr>
            <w:tcW w:w="0" w:type="auto"/>
          </w:tcPr>
          <w:p w14:paraId="61CBE3FD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 заявлением обратилось лицо, которое в соответствии с земельным 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129" w:type="dxa"/>
          </w:tcPr>
          <w:p w14:paraId="65F6522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0096E391" w14:textId="77777777" w:rsidTr="00E42161">
        <w:tc>
          <w:tcPr>
            <w:tcW w:w="2608" w:type="dxa"/>
          </w:tcPr>
          <w:p w14:paraId="28997B8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2.19.8</w:t>
            </w:r>
          </w:p>
        </w:tc>
        <w:tc>
          <w:tcPr>
            <w:tcW w:w="0" w:type="auto"/>
          </w:tcPr>
          <w:p w14:paraId="2324209E" w14:textId="77777777" w:rsidR="007F779A" w:rsidRPr="00D9532B" w:rsidRDefault="007F779A" w:rsidP="002A121F">
            <w:pPr>
              <w:pStyle w:val="a4"/>
              <w:tabs>
                <w:tab w:val="left" w:pos="1147"/>
                <w:tab w:val="left" w:pos="2904"/>
                <w:tab w:val="left" w:pos="3470"/>
              </w:tabs>
              <w:ind w:left="73" w:right="145"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Указанный в заявлении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 xml:space="preserve">в безвозмездное пользование гражданам и юридическим лицам для сельскохозяйственного, </w:t>
            </w:r>
            <w:proofErr w:type="spellStart"/>
            <w:r w:rsidRPr="00D9532B">
              <w:rPr>
                <w:sz w:val="24"/>
                <w:szCs w:val="24"/>
              </w:rPr>
              <w:t>охотхозяйственного</w:t>
            </w:r>
            <w:proofErr w:type="spellEnd"/>
            <w:r w:rsidRPr="00D9532B">
              <w:rPr>
                <w:sz w:val="24"/>
                <w:szCs w:val="24"/>
              </w:rPr>
      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      </w:r>
          </w:p>
        </w:tc>
        <w:tc>
          <w:tcPr>
            <w:tcW w:w="2129" w:type="dxa"/>
          </w:tcPr>
          <w:p w14:paraId="3C04009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61404F8" w14:textId="77777777" w:rsidTr="00E42161">
        <w:tc>
          <w:tcPr>
            <w:tcW w:w="2608" w:type="dxa"/>
          </w:tcPr>
          <w:p w14:paraId="37A4F530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2.19.9</w:t>
            </w:r>
          </w:p>
        </w:tc>
        <w:tc>
          <w:tcPr>
            <w:tcW w:w="0" w:type="auto"/>
          </w:tcPr>
          <w:p w14:paraId="4E5EFF2A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 xml:space="preserve">Указанный в заявлении земельный участок образуется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(если земельный участок является земельным </w:t>
            </w:r>
            <w:r w:rsidRPr="00D9532B">
              <w:rPr>
                <w:rFonts w:ascii="Times New Roman" w:hAnsi="Times New Roman" w:cs="Times New Roman"/>
              </w:rPr>
              <w:lastRenderedPageBreak/>
              <w:t>участком общего назначения)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</w:t>
            </w:r>
          </w:p>
        </w:tc>
        <w:tc>
          <w:tcPr>
            <w:tcW w:w="2129" w:type="dxa"/>
          </w:tcPr>
          <w:p w14:paraId="2D6FD39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23E68CD6" w14:textId="77777777" w:rsidTr="00E42161">
        <w:tc>
          <w:tcPr>
            <w:tcW w:w="2608" w:type="dxa"/>
          </w:tcPr>
          <w:p w14:paraId="390F66C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lastRenderedPageBreak/>
              <w:t>2.19.13</w:t>
            </w:r>
          </w:p>
        </w:tc>
        <w:tc>
          <w:tcPr>
            <w:tcW w:w="0" w:type="auto"/>
          </w:tcPr>
          <w:p w14:paraId="1EE69B1D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Указанный в заявлении земельный участок является зарезервированным для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государственных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или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муниципальных нужд в случае, если заявитель обратился с заявлением о предварительном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согласовании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предоставления земельного участка в целях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его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последующего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предоставления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собственность,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постоянное (бессрочное) пользование или с заявлением о предоставлении земельного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аренду,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для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целей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резервирования</w:t>
            </w:r>
          </w:p>
        </w:tc>
        <w:tc>
          <w:tcPr>
            <w:tcW w:w="2129" w:type="dxa"/>
          </w:tcPr>
          <w:p w14:paraId="0FD97191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67B2159E" w14:textId="77777777" w:rsidTr="00E42161">
        <w:tc>
          <w:tcPr>
            <w:tcW w:w="2608" w:type="dxa"/>
          </w:tcPr>
          <w:p w14:paraId="5EB5BA5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2.19.14</w:t>
            </w:r>
          </w:p>
        </w:tc>
        <w:tc>
          <w:tcPr>
            <w:tcW w:w="0" w:type="auto"/>
          </w:tcPr>
          <w:p w14:paraId="7CB9A7B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Указанный в заявлении земельный участок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расположен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границах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случаев,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если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заявлением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обратился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собственник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здания, сооружения, помещений в них, объекта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незавершенного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строительства,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расположенных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на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таком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земельном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участке,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или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правообладатель такого земельного участка</w:t>
            </w:r>
          </w:p>
        </w:tc>
        <w:tc>
          <w:tcPr>
            <w:tcW w:w="2129" w:type="dxa"/>
          </w:tcPr>
          <w:p w14:paraId="79630B36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C664883" w14:textId="77777777" w:rsidTr="00E42161">
        <w:tc>
          <w:tcPr>
            <w:tcW w:w="2608" w:type="dxa"/>
          </w:tcPr>
          <w:p w14:paraId="35F44A1B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2.19.15</w:t>
            </w:r>
          </w:p>
        </w:tc>
        <w:tc>
          <w:tcPr>
            <w:tcW w:w="0" w:type="auto"/>
          </w:tcPr>
          <w:p w14:paraId="77CBC36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Указанный в заявлении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</w:t>
            </w:r>
            <w:r w:rsidRPr="00814BCF">
              <w:t xml:space="preserve"> </w:t>
            </w:r>
            <w:r w:rsidRPr="00814BCF">
              <w:rPr>
                <w:rFonts w:ascii="Times New Roman" w:hAnsi="Times New Roman" w:cs="Times New Roman"/>
              </w:rPr>
              <w:t>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Уполномоченное на строительство указанных объектов</w:t>
            </w:r>
          </w:p>
        </w:tc>
        <w:tc>
          <w:tcPr>
            <w:tcW w:w="2129" w:type="dxa"/>
          </w:tcPr>
          <w:p w14:paraId="5F132459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13355E5" w14:textId="77777777" w:rsidTr="00E42161">
        <w:tc>
          <w:tcPr>
            <w:tcW w:w="2608" w:type="dxa"/>
          </w:tcPr>
          <w:p w14:paraId="7AF8D627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2.19.16</w:t>
            </w:r>
          </w:p>
        </w:tc>
        <w:tc>
          <w:tcPr>
            <w:tcW w:w="0" w:type="auto"/>
          </w:tcPr>
          <w:p w14:paraId="373C8D1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 xml:space="preserve">Указанный в заявлении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</w:t>
            </w:r>
            <w:r w:rsidRPr="00814BCF">
              <w:rPr>
                <w:rFonts w:ascii="Times New Roman" w:hAnsi="Times New Roman" w:cs="Times New Roman"/>
              </w:rPr>
              <w:lastRenderedPageBreak/>
              <w:t>по планировке территории предназначен для размещения объектов</w:t>
            </w:r>
            <w:r w:rsidRPr="00814BCF">
              <w:t xml:space="preserve"> </w:t>
            </w:r>
            <w:r w:rsidRPr="00814BCF">
              <w:rPr>
                <w:rFonts w:ascii="Times New Roman" w:hAnsi="Times New Roman" w:cs="Times New Roman"/>
              </w:rPr>
              <w:t>Федерального значения, объектов регионального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</w:t>
            </w:r>
          </w:p>
        </w:tc>
        <w:tc>
          <w:tcPr>
            <w:tcW w:w="2129" w:type="dxa"/>
          </w:tcPr>
          <w:p w14:paraId="28FD1C4C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489F1747" w14:textId="77777777" w:rsidTr="00E42161">
        <w:tc>
          <w:tcPr>
            <w:tcW w:w="2608" w:type="dxa"/>
          </w:tcPr>
          <w:p w14:paraId="7972F43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2.19.17</w:t>
            </w:r>
          </w:p>
        </w:tc>
        <w:tc>
          <w:tcPr>
            <w:tcW w:w="0" w:type="auto"/>
          </w:tcPr>
          <w:p w14:paraId="4A0F49B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 39.11 Земельного кодекса Российской Федерации</w:t>
            </w:r>
          </w:p>
        </w:tc>
        <w:tc>
          <w:tcPr>
            <w:tcW w:w="2129" w:type="dxa"/>
          </w:tcPr>
          <w:p w14:paraId="478B5DED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F9DD483" w14:textId="77777777" w:rsidTr="00E42161">
        <w:tc>
          <w:tcPr>
            <w:tcW w:w="2608" w:type="dxa"/>
          </w:tcPr>
          <w:p w14:paraId="1A4CD1E4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2.19.18</w:t>
            </w:r>
          </w:p>
        </w:tc>
        <w:tc>
          <w:tcPr>
            <w:tcW w:w="0" w:type="auto"/>
          </w:tcPr>
          <w:p w14:paraId="101CDC2A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 4 статьи 39.11 Земельного кодекса Российской Федерации и уполномоченным органом не принято решение об отказе в проведении этого аукциона по основаниям, предусмотренным пунктом 8 статьи 39.11 Земельного кодекса Российской Федерации</w:t>
            </w:r>
          </w:p>
        </w:tc>
        <w:tc>
          <w:tcPr>
            <w:tcW w:w="2129" w:type="dxa"/>
          </w:tcPr>
          <w:p w14:paraId="3E3703E9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895259E" w14:textId="77777777" w:rsidTr="00E42161">
        <w:tc>
          <w:tcPr>
            <w:tcW w:w="2608" w:type="dxa"/>
          </w:tcPr>
          <w:p w14:paraId="44EEA1BF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2.19.19</w:t>
            </w:r>
          </w:p>
        </w:tc>
        <w:tc>
          <w:tcPr>
            <w:tcW w:w="0" w:type="auto"/>
            <w:vAlign w:val="center"/>
          </w:tcPr>
          <w:p w14:paraId="11BFF568" w14:textId="77777777" w:rsidR="007F779A" w:rsidRPr="00D9532B" w:rsidRDefault="007F779A" w:rsidP="002A121F">
            <w:pPr>
              <w:pStyle w:val="a4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В отношении земельного участка, указанного в заявлении, опубликовано и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>размещено в соответствии с подпунктом 1 пункта 1 статьи 39.18 Земельного кодекса Российской Федерации извещение о предоставлении земельного участка для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>индивидуального жилищного строительства, ведения личного подсобного хозяйства, садоводства или осуществления крестьянским (фермерским) хозяйством его деятельности</w:t>
            </w:r>
          </w:p>
        </w:tc>
        <w:tc>
          <w:tcPr>
            <w:tcW w:w="2129" w:type="dxa"/>
          </w:tcPr>
          <w:p w14:paraId="0C36422B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9DEF236" w14:textId="77777777" w:rsidTr="00E42161">
        <w:tc>
          <w:tcPr>
            <w:tcW w:w="2608" w:type="dxa"/>
          </w:tcPr>
          <w:p w14:paraId="2CD0E88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2.19.20</w:t>
            </w:r>
          </w:p>
        </w:tc>
        <w:tc>
          <w:tcPr>
            <w:tcW w:w="0" w:type="auto"/>
            <w:vAlign w:val="center"/>
          </w:tcPr>
          <w:p w14:paraId="657468FD" w14:textId="77777777" w:rsidR="007F779A" w:rsidRPr="00D9532B" w:rsidRDefault="007F779A" w:rsidP="002A121F">
            <w:pPr>
              <w:pStyle w:val="a4"/>
              <w:tabs>
                <w:tab w:val="left" w:pos="2510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Разрешенное использование земельного участка границы которого подлежат уточнению в соответствии с Федеральным законом от 13 июля 2015 года № 218-ФЗ «О государственной регистрации недвижимости», не соответствует целям использования такого земельного участка, указанным в заявлении, за исключением случаев размещения линейного объекта в соответствии с утвержденным проектом планировки территории</w:t>
            </w:r>
          </w:p>
        </w:tc>
        <w:tc>
          <w:tcPr>
            <w:tcW w:w="2129" w:type="dxa"/>
          </w:tcPr>
          <w:p w14:paraId="3DECA0BB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453838F" w14:textId="77777777" w:rsidTr="00E42161">
        <w:tc>
          <w:tcPr>
            <w:tcW w:w="2608" w:type="dxa"/>
          </w:tcPr>
          <w:p w14:paraId="38FED80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2.19.21</w:t>
            </w:r>
          </w:p>
        </w:tc>
        <w:tc>
          <w:tcPr>
            <w:tcW w:w="0" w:type="auto"/>
            <w:vAlign w:val="center"/>
          </w:tcPr>
          <w:p w14:paraId="23B1AF20" w14:textId="77777777" w:rsidR="007F779A" w:rsidRPr="00D9532B" w:rsidRDefault="007F779A" w:rsidP="002A121F">
            <w:pPr>
              <w:pStyle w:val="a4"/>
              <w:tabs>
                <w:tab w:val="left" w:pos="984"/>
                <w:tab w:val="left" w:pos="1560"/>
                <w:tab w:val="left" w:pos="2938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 xml:space="preserve">Испрашиваемый земельный участок полностью расположен в границах зоны с </w:t>
            </w:r>
            <w:r w:rsidRPr="00D9532B">
              <w:rPr>
                <w:sz w:val="24"/>
                <w:szCs w:val="24"/>
              </w:rPr>
              <w:lastRenderedPageBreak/>
              <w:t>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</w:t>
            </w:r>
          </w:p>
        </w:tc>
        <w:tc>
          <w:tcPr>
            <w:tcW w:w="2129" w:type="dxa"/>
          </w:tcPr>
          <w:p w14:paraId="729835C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 xml:space="preserve">Указываются основания такого </w:t>
            </w:r>
            <w:r w:rsidRPr="00D9532B">
              <w:rPr>
                <w:rFonts w:ascii="Times New Roman" w:hAnsi="Times New Roman" w:cs="Times New Roman"/>
              </w:rPr>
              <w:lastRenderedPageBreak/>
              <w:t>вывода</w:t>
            </w:r>
          </w:p>
        </w:tc>
      </w:tr>
      <w:tr w:rsidR="007F779A" w:rsidRPr="00D9532B" w14:paraId="2DD8D6F3" w14:textId="77777777" w:rsidTr="00E42161">
        <w:tc>
          <w:tcPr>
            <w:tcW w:w="2608" w:type="dxa"/>
          </w:tcPr>
          <w:p w14:paraId="22EAD965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lastRenderedPageBreak/>
              <w:t>2.19.22</w:t>
            </w:r>
          </w:p>
        </w:tc>
        <w:tc>
          <w:tcPr>
            <w:tcW w:w="0" w:type="auto"/>
            <w:vAlign w:val="center"/>
          </w:tcPr>
          <w:p w14:paraId="26A2C65E" w14:textId="77777777" w:rsidR="007F779A" w:rsidRPr="00A62A82" w:rsidRDefault="007F779A" w:rsidP="002A121F">
            <w:pPr>
              <w:pStyle w:val="a4"/>
              <w:tabs>
                <w:tab w:val="left" w:pos="1363"/>
                <w:tab w:val="left" w:pos="1944"/>
                <w:tab w:val="left" w:pos="3936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Испрашиваемый земельный участок не включен в утвержденный в установленном Правительством Российской Федерации порядке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перечень земельных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участков, предоставленных для нужд обороны и безопасности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временно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 используемых для указанных нужд, в случае, если подано заявление о предварительном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согласовании предоставления земельного участка в целях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последующего предоставления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безвозмездное 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гражданам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 юридическим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лицам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 xml:space="preserve">для сельскохозяйственного, </w:t>
            </w:r>
            <w:proofErr w:type="spellStart"/>
            <w:r w:rsidRPr="00A62A82">
              <w:rPr>
                <w:sz w:val="24"/>
                <w:szCs w:val="24"/>
              </w:rPr>
              <w:t>охотхозяйственного</w:t>
            </w:r>
            <w:proofErr w:type="spellEnd"/>
            <w:r w:rsidRPr="00A62A82">
              <w:rPr>
                <w:sz w:val="24"/>
                <w:szCs w:val="24"/>
              </w:rPr>
              <w:t>, лесохозяйственного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иного использования,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 предусматривающего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строительства зданий,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сооружений,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если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такие земельные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включены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 утвержденный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установленном Правительством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порядке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перечень земельных участков, предоставленных для нужд обороны и безопасности и временно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используемых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для указанных нужд, на срок не более чем пять лет</w:t>
            </w:r>
          </w:p>
        </w:tc>
        <w:tc>
          <w:tcPr>
            <w:tcW w:w="2129" w:type="dxa"/>
          </w:tcPr>
          <w:p w14:paraId="4DA0D359" w14:textId="77777777" w:rsidR="007F779A" w:rsidRPr="00A62A82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491E741" w14:textId="77777777" w:rsidTr="00E42161">
        <w:tc>
          <w:tcPr>
            <w:tcW w:w="2608" w:type="dxa"/>
          </w:tcPr>
          <w:p w14:paraId="72BAE50B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2.19.23</w:t>
            </w:r>
          </w:p>
        </w:tc>
        <w:tc>
          <w:tcPr>
            <w:tcW w:w="0" w:type="auto"/>
            <w:vAlign w:val="center"/>
          </w:tcPr>
          <w:p w14:paraId="06F1BCC1" w14:textId="77777777" w:rsidR="007F779A" w:rsidRPr="004D722C" w:rsidRDefault="007F779A" w:rsidP="002A121F">
            <w:pPr>
              <w:pStyle w:val="a4"/>
              <w:tabs>
                <w:tab w:val="left" w:pos="1483"/>
                <w:tab w:val="left" w:pos="3197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участка,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указанного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заявлении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предварительном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согласовании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предоставления земельного участка в целях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последующего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предоставления садоводческому или огородническому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некоммерческому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товариществу, превышает предельный размер, установленный пунктом 6 статьи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39.10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кодекса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129" w:type="dxa"/>
          </w:tcPr>
          <w:p w14:paraId="02E2DF01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616CE7D1" w14:textId="77777777" w:rsidTr="00E42161">
        <w:tc>
          <w:tcPr>
            <w:tcW w:w="2608" w:type="dxa"/>
          </w:tcPr>
          <w:p w14:paraId="7C6183CD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2.19.24</w:t>
            </w:r>
          </w:p>
        </w:tc>
        <w:tc>
          <w:tcPr>
            <w:tcW w:w="0" w:type="auto"/>
            <w:vAlign w:val="center"/>
          </w:tcPr>
          <w:p w14:paraId="440A427D" w14:textId="77777777" w:rsidR="007F779A" w:rsidRPr="004D722C" w:rsidRDefault="007F779A" w:rsidP="002A121F">
            <w:pPr>
              <w:pStyle w:val="a4"/>
              <w:tabs>
                <w:tab w:val="left" w:pos="1354"/>
                <w:tab w:val="left" w:pos="2026"/>
                <w:tab w:val="left" w:pos="3917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Указанный в заявлении земельный участок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утвержденными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документами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территориального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планирования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(или) документацией по планировке территории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предназначен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для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размещения объектов федерального значения,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регионального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значения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или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объектов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местного</w:t>
            </w:r>
            <w:r w:rsidRPr="004D72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значения и с заявлением обратилось лицо, не уполномоченное на строительство этих объектов</w:t>
            </w:r>
          </w:p>
        </w:tc>
        <w:tc>
          <w:tcPr>
            <w:tcW w:w="2129" w:type="dxa"/>
          </w:tcPr>
          <w:p w14:paraId="58A5885B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C9487DD" w14:textId="77777777" w:rsidTr="00E42161">
        <w:tc>
          <w:tcPr>
            <w:tcW w:w="2608" w:type="dxa"/>
          </w:tcPr>
          <w:p w14:paraId="2A06382F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>
              <w:t>2.19.25</w:t>
            </w:r>
          </w:p>
        </w:tc>
        <w:tc>
          <w:tcPr>
            <w:tcW w:w="0" w:type="auto"/>
            <w:vAlign w:val="center"/>
          </w:tcPr>
          <w:p w14:paraId="4BA63532" w14:textId="77777777" w:rsidR="007F779A" w:rsidRPr="006748D0" w:rsidRDefault="007F779A" w:rsidP="002A121F">
            <w:pPr>
              <w:pStyle w:val="a4"/>
              <w:tabs>
                <w:tab w:val="left" w:pos="277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Указанный в заявлении земельный участок предназначен для размещения здания, сооружения в соответствии с </w:t>
            </w:r>
            <w:r>
              <w:rPr>
                <w:sz w:val="24"/>
                <w:szCs w:val="24"/>
              </w:rPr>
              <w:lastRenderedPageBreak/>
              <w:t>государственной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Федерации,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строительство  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этих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здания,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сооружения</w:t>
            </w:r>
          </w:p>
        </w:tc>
        <w:tc>
          <w:tcPr>
            <w:tcW w:w="2129" w:type="dxa"/>
          </w:tcPr>
          <w:p w14:paraId="42539C00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38C5CB30" w14:textId="77777777" w:rsidTr="00E42161">
        <w:tc>
          <w:tcPr>
            <w:tcW w:w="2608" w:type="dxa"/>
          </w:tcPr>
          <w:p w14:paraId="092CF74A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lastRenderedPageBreak/>
              <w:t>2.19.26</w:t>
            </w:r>
          </w:p>
        </w:tc>
        <w:tc>
          <w:tcPr>
            <w:tcW w:w="0" w:type="auto"/>
          </w:tcPr>
          <w:p w14:paraId="1D1788BC" w14:textId="77777777" w:rsidR="007F779A" w:rsidRPr="006748D0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Предоставление земельного участка на заявленном виде прав не допускается;</w:t>
            </w:r>
          </w:p>
        </w:tc>
        <w:tc>
          <w:tcPr>
            <w:tcW w:w="2129" w:type="dxa"/>
          </w:tcPr>
          <w:p w14:paraId="2AE54647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AEB9541" w14:textId="77777777" w:rsidTr="00E42161">
        <w:tc>
          <w:tcPr>
            <w:tcW w:w="2608" w:type="dxa"/>
          </w:tcPr>
          <w:p w14:paraId="1710CF86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2.19.27</w:t>
            </w:r>
          </w:p>
        </w:tc>
        <w:tc>
          <w:tcPr>
            <w:tcW w:w="0" w:type="auto"/>
            <w:vAlign w:val="center"/>
          </w:tcPr>
          <w:p w14:paraId="7AF60E69" w14:textId="77777777" w:rsidR="007F779A" w:rsidRPr="006748D0" w:rsidRDefault="007F779A" w:rsidP="002A121F">
            <w:pPr>
              <w:pStyle w:val="a4"/>
              <w:tabs>
                <w:tab w:val="left" w:pos="1224"/>
                <w:tab w:val="left" w:pos="2491"/>
                <w:tab w:val="left" w:pos="3936"/>
              </w:tabs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в отношении земельного участка, указанного в заявлении, границы которого подлежат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уточнению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в соответствии с Федеральным законом от 13 июля 2015 года № 218-ФЗ «О государственной</w:t>
            </w:r>
            <w:r>
              <w:rPr>
                <w:sz w:val="24"/>
                <w:szCs w:val="24"/>
              </w:rPr>
              <w:t xml:space="preserve">  </w:t>
            </w:r>
            <w:r w:rsidRPr="006748D0">
              <w:rPr>
                <w:sz w:val="24"/>
                <w:szCs w:val="24"/>
              </w:rPr>
              <w:t>регистрации недвижимости», не установлен вид разрешенного использования</w:t>
            </w:r>
          </w:p>
        </w:tc>
        <w:tc>
          <w:tcPr>
            <w:tcW w:w="2129" w:type="dxa"/>
          </w:tcPr>
          <w:p w14:paraId="4C93BDF7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C26CE37" w14:textId="77777777" w:rsidTr="00E42161">
        <w:tc>
          <w:tcPr>
            <w:tcW w:w="2608" w:type="dxa"/>
          </w:tcPr>
          <w:p w14:paraId="1AC9C75E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2.19.28</w:t>
            </w:r>
          </w:p>
        </w:tc>
        <w:tc>
          <w:tcPr>
            <w:tcW w:w="0" w:type="auto"/>
            <w:vAlign w:val="center"/>
          </w:tcPr>
          <w:p w14:paraId="49F21214" w14:textId="1BEC9C5C" w:rsidR="007F779A" w:rsidRPr="006748D0" w:rsidRDefault="007F779A" w:rsidP="0001204D">
            <w:pPr>
              <w:pStyle w:val="a4"/>
              <w:tabs>
                <w:tab w:val="left" w:pos="1704"/>
                <w:tab w:val="left" w:pos="2328"/>
                <w:tab w:val="left" w:pos="3917"/>
              </w:tabs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Указанный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заявлении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о предоставлении земельного участка земельный участок, границы которого подлежат уточнению в соответствии с Федеральным законом от 13 июля 2015 года № 218-ФЗ «О государственной регистрации</w:t>
            </w:r>
            <w:r w:rsidR="0001204D">
              <w:rPr>
                <w:sz w:val="24"/>
                <w:szCs w:val="24"/>
              </w:rPr>
              <w:t xml:space="preserve"> н</w:t>
            </w:r>
            <w:r w:rsidRPr="006748D0">
              <w:rPr>
                <w:sz w:val="24"/>
                <w:szCs w:val="24"/>
              </w:rPr>
              <w:t>едвижимости»,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не отнесен к определенной категории земель;</w:t>
            </w:r>
          </w:p>
        </w:tc>
        <w:tc>
          <w:tcPr>
            <w:tcW w:w="2129" w:type="dxa"/>
          </w:tcPr>
          <w:p w14:paraId="66AC5431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0273A45" w14:textId="77777777" w:rsidTr="00E42161">
        <w:tc>
          <w:tcPr>
            <w:tcW w:w="2608" w:type="dxa"/>
          </w:tcPr>
          <w:p w14:paraId="77C1FBD4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2.19.29</w:t>
            </w:r>
          </w:p>
        </w:tc>
        <w:tc>
          <w:tcPr>
            <w:tcW w:w="0" w:type="auto"/>
          </w:tcPr>
          <w:p w14:paraId="67E6EAED" w14:textId="77777777" w:rsidR="007F779A" w:rsidRPr="006748D0" w:rsidRDefault="007F779A" w:rsidP="002A121F">
            <w:pPr>
              <w:pStyle w:val="a4"/>
              <w:tabs>
                <w:tab w:val="left" w:pos="1426"/>
                <w:tab w:val="left" w:pos="1814"/>
                <w:tab w:val="right" w:pos="4032"/>
              </w:tabs>
              <w:spacing w:before="100"/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В отношении земельного участка, указанного</w:t>
            </w:r>
            <w:r>
              <w:rPr>
                <w:sz w:val="24"/>
                <w:szCs w:val="24"/>
              </w:rPr>
              <w:t xml:space="preserve">  </w:t>
            </w:r>
            <w:r w:rsidRPr="006748D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заявлении,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принято решение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предварительном согласовании его предоставления, срок действия которого не истек</w:t>
            </w:r>
          </w:p>
        </w:tc>
        <w:tc>
          <w:tcPr>
            <w:tcW w:w="2129" w:type="dxa"/>
          </w:tcPr>
          <w:p w14:paraId="20CF6A21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233F9178" w14:textId="77777777" w:rsidTr="00E42161">
        <w:tc>
          <w:tcPr>
            <w:tcW w:w="2608" w:type="dxa"/>
          </w:tcPr>
          <w:p w14:paraId="0BF35172" w14:textId="77777777" w:rsidR="007F779A" w:rsidRPr="001A0ACB" w:rsidRDefault="007F779A" w:rsidP="002A121F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2.19.30</w:t>
            </w:r>
          </w:p>
        </w:tc>
        <w:tc>
          <w:tcPr>
            <w:tcW w:w="0" w:type="auto"/>
            <w:vAlign w:val="center"/>
          </w:tcPr>
          <w:p w14:paraId="108836DE" w14:textId="77777777" w:rsidR="007F779A" w:rsidRPr="001A0ACB" w:rsidRDefault="007F779A" w:rsidP="002A121F">
            <w:pPr>
              <w:pStyle w:val="a4"/>
              <w:tabs>
                <w:tab w:val="left" w:pos="907"/>
                <w:tab w:val="left" w:pos="1397"/>
                <w:tab w:val="left" w:pos="2328"/>
                <w:tab w:val="left" w:pos="2813"/>
              </w:tabs>
              <w:ind w:firstLine="0"/>
              <w:jc w:val="both"/>
              <w:rPr>
                <w:sz w:val="24"/>
                <w:szCs w:val="24"/>
              </w:rPr>
            </w:pPr>
            <w:r w:rsidRPr="001A0ACB">
              <w:rPr>
                <w:sz w:val="24"/>
                <w:szCs w:val="24"/>
              </w:rPr>
              <w:t xml:space="preserve">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</w:t>
            </w:r>
            <w:r>
              <w:rPr>
                <w:sz w:val="24"/>
                <w:szCs w:val="24"/>
              </w:rPr>
              <w:t>государственных или муниципальных нужд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связи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признанием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Многоквартирного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дома,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который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таком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земельном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участке, аварийным и подлежащим сносу или реконструкции</w:t>
            </w:r>
          </w:p>
        </w:tc>
        <w:tc>
          <w:tcPr>
            <w:tcW w:w="2129" w:type="dxa"/>
          </w:tcPr>
          <w:p w14:paraId="54AD9BD1" w14:textId="77777777" w:rsidR="007F779A" w:rsidRPr="001A0ACB" w:rsidRDefault="007F779A" w:rsidP="002A121F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01204D" w:rsidRPr="001A0ACB" w14:paraId="05F0710B" w14:textId="77777777" w:rsidTr="00E42161">
        <w:tc>
          <w:tcPr>
            <w:tcW w:w="2608" w:type="dxa"/>
          </w:tcPr>
          <w:p w14:paraId="40B5B589" w14:textId="38B0C19A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2.19.31</w:t>
            </w:r>
          </w:p>
        </w:tc>
        <w:tc>
          <w:tcPr>
            <w:tcW w:w="0" w:type="auto"/>
          </w:tcPr>
          <w:p w14:paraId="5C7ADDAC" w14:textId="40E62C6C" w:rsidR="0001204D" w:rsidRPr="0001204D" w:rsidRDefault="0001204D" w:rsidP="0001204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границы земельного участка, указанного в заявлении о его предоставлении, подлежат уточнению в соответствии с Федеральным </w:t>
            </w:r>
            <w:hyperlink r:id="rId6" w:history="1">
              <w:r w:rsidRPr="0001204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законом</w:t>
              </w:r>
            </w:hyperlink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«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 государст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венной регистрации недвижимости»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16021520" w14:textId="6C68CB91" w:rsidR="0001204D" w:rsidRPr="001A0ACB" w:rsidRDefault="0001204D" w:rsidP="004708D5">
            <w:pPr>
              <w:pStyle w:val="a4"/>
              <w:tabs>
                <w:tab w:val="left" w:pos="907"/>
                <w:tab w:val="left" w:pos="1397"/>
                <w:tab w:val="left" w:pos="2328"/>
                <w:tab w:val="left" w:pos="2813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68F1239F" w14:textId="77777777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01204D" w:rsidRPr="001A0ACB" w14:paraId="4E9EED8C" w14:textId="77777777" w:rsidTr="00E42161">
        <w:tc>
          <w:tcPr>
            <w:tcW w:w="2608" w:type="dxa"/>
          </w:tcPr>
          <w:p w14:paraId="742D6425" w14:textId="088BC67F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2.19.32</w:t>
            </w:r>
          </w:p>
        </w:tc>
        <w:tc>
          <w:tcPr>
            <w:tcW w:w="0" w:type="auto"/>
          </w:tcPr>
          <w:p w14:paraId="5A7E9C68" w14:textId="77777777" w:rsidR="0001204D" w:rsidRPr="0001204D" w:rsidRDefault="0001204D" w:rsidP="0001204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площадь земельного участка, указанного в заявлении о его предоставлении, превышает 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 </w:t>
            </w:r>
          </w:p>
          <w:p w14:paraId="0C67E5A4" w14:textId="469C0A8A" w:rsidR="0001204D" w:rsidRPr="001A0ACB" w:rsidRDefault="0001204D" w:rsidP="004708D5">
            <w:pPr>
              <w:pStyle w:val="a4"/>
              <w:tabs>
                <w:tab w:val="left" w:pos="907"/>
                <w:tab w:val="left" w:pos="1397"/>
                <w:tab w:val="left" w:pos="2328"/>
                <w:tab w:val="left" w:pos="2813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08E18459" w14:textId="77777777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lastRenderedPageBreak/>
              <w:t xml:space="preserve">Указываются основания такого </w:t>
            </w:r>
            <w:r w:rsidRPr="001A0ACB">
              <w:rPr>
                <w:rFonts w:ascii="Times New Roman" w:hAnsi="Times New Roman" w:cs="Times New Roman"/>
              </w:rPr>
              <w:lastRenderedPageBreak/>
              <w:t>вывода</w:t>
            </w:r>
          </w:p>
        </w:tc>
      </w:tr>
      <w:tr w:rsidR="0001204D" w:rsidRPr="001A0ACB" w14:paraId="33493E9F" w14:textId="77777777" w:rsidTr="00E42161">
        <w:tc>
          <w:tcPr>
            <w:tcW w:w="2608" w:type="dxa"/>
          </w:tcPr>
          <w:p w14:paraId="420BFBEF" w14:textId="5C9108E2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2.19.33</w:t>
            </w:r>
          </w:p>
        </w:tc>
        <w:tc>
          <w:tcPr>
            <w:tcW w:w="0" w:type="auto"/>
          </w:tcPr>
          <w:p w14:paraId="0F71C8C9" w14:textId="27921BF3" w:rsidR="0001204D" w:rsidRPr="0001204D" w:rsidRDefault="0001204D" w:rsidP="0001204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</w:t>
            </w:r>
            <w:hyperlink r:id="rId7" w:history="1">
              <w:r w:rsidRPr="0001204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частью 4 статьи 18</w:t>
              </w:r>
            </w:hyperlink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Федерально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го закона от 24 июля 2007 года               №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209-ФЗ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 развитии малого и среднего предпринима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тельства в Российской Федерации»</w:t>
            </w:r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обратилось лицо, которое не является субъектом малого или среднего предпринимательства, или лицо, в отношении которого не может оказываться поддержка в соответствии с </w:t>
            </w:r>
            <w:hyperlink r:id="rId8" w:history="1">
              <w:r w:rsidRPr="0001204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частью 3 статьи 14</w:t>
              </w:r>
            </w:hyperlink>
            <w:r w:rsidRPr="0001204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указанного Федерального закона </w:t>
            </w:r>
          </w:p>
          <w:p w14:paraId="60CCE520" w14:textId="430EBF69" w:rsidR="0001204D" w:rsidRPr="001A0ACB" w:rsidRDefault="0001204D" w:rsidP="004708D5">
            <w:pPr>
              <w:pStyle w:val="a4"/>
              <w:tabs>
                <w:tab w:val="left" w:pos="907"/>
                <w:tab w:val="left" w:pos="1397"/>
                <w:tab w:val="left" w:pos="2328"/>
                <w:tab w:val="left" w:pos="2813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2F7EECA5" w14:textId="77777777" w:rsidR="0001204D" w:rsidRPr="001A0ACB" w:rsidRDefault="0001204D" w:rsidP="004708D5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14:paraId="6273DE22" w14:textId="202A90DF" w:rsidR="00BC3F2F" w:rsidRDefault="00BC3F2F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</w:p>
    <w:p w14:paraId="7365682E" w14:textId="79559A52" w:rsidR="007F779A" w:rsidRDefault="007F779A" w:rsidP="007F779A">
      <w:pPr>
        <w:pStyle w:val="60"/>
        <w:tabs>
          <w:tab w:val="left" w:leader="underscore" w:pos="9926"/>
        </w:tabs>
        <w:spacing w:after="0"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Дополнительно информируем: </w:t>
      </w:r>
      <w:r>
        <w:rPr>
          <w:sz w:val="28"/>
          <w:szCs w:val="28"/>
        </w:rPr>
        <w:tab/>
      </w:r>
    </w:p>
    <w:p w14:paraId="145A9F47" w14:textId="77777777" w:rsidR="007F779A" w:rsidRDefault="007F779A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</w:t>
      </w:r>
      <w:r>
        <w:rPr>
          <w:sz w:val="28"/>
          <w:szCs w:val="28"/>
          <w:lang w:val="en-US" w:bidi="en-US"/>
        </w:rPr>
        <w:t>c</w:t>
      </w:r>
      <w:r w:rsidRPr="00A95EF2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заявлением о предоставлении услуги после устранения указанных нарушений.</w:t>
      </w:r>
    </w:p>
    <w:p w14:paraId="1C047E13" w14:textId="47FD2177" w:rsidR="007F779A" w:rsidRDefault="007F779A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14:paraId="54F9BEA7" w14:textId="77777777" w:rsidR="00EA45AD" w:rsidRDefault="00EA45AD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2857"/>
        <w:gridCol w:w="3232"/>
      </w:tblGrid>
      <w:tr w:rsidR="00534FF0" w:rsidRPr="00534FF0" w14:paraId="21BB3FCC" w14:textId="77777777" w:rsidTr="00534FF0">
        <w:trPr>
          <w:jc w:val="center"/>
        </w:trPr>
        <w:tc>
          <w:tcPr>
            <w:tcW w:w="3265" w:type="dxa"/>
          </w:tcPr>
          <w:p w14:paraId="43BAE892" w14:textId="77777777" w:rsidR="00534FF0" w:rsidRPr="00534FF0" w:rsidRDefault="00534FF0" w:rsidP="00534FF0">
            <w:pPr>
              <w:spacing w:line="1" w:lineRule="exact"/>
            </w:pPr>
            <w:r w:rsidRPr="00534FF0">
              <w:t>____________________</w:t>
            </w:r>
          </w:p>
          <w:p w14:paraId="74790127" w14:textId="77777777" w:rsidR="00534FF0" w:rsidRPr="00534FF0" w:rsidRDefault="00534FF0" w:rsidP="00534FF0">
            <w:pPr>
              <w:spacing w:line="1" w:lineRule="exact"/>
            </w:pPr>
            <w:r w:rsidRPr="00534FF0">
              <w:t>должность</w:t>
            </w:r>
          </w:p>
        </w:tc>
        <w:tc>
          <w:tcPr>
            <w:tcW w:w="2857" w:type="dxa"/>
            <w:vAlign w:val="center"/>
          </w:tcPr>
          <w:p w14:paraId="612E2662" w14:textId="77777777" w:rsidR="00534FF0" w:rsidRPr="00534FF0" w:rsidRDefault="00534FF0" w:rsidP="00534FF0">
            <w:pPr>
              <w:spacing w:line="1" w:lineRule="exact"/>
              <w:rPr>
                <w:b/>
                <w:bCs/>
              </w:rPr>
            </w:pPr>
            <w:r w:rsidRPr="00534FF0">
              <w:rPr>
                <w:b/>
                <w:bCs/>
              </w:rPr>
              <w:t xml:space="preserve">подпись, </w:t>
            </w:r>
            <w:r w:rsidRPr="00534FF0">
              <w:rPr>
                <w:b/>
                <w:bCs/>
              </w:rPr>
              <w:br/>
              <w:t>печать</w:t>
            </w:r>
          </w:p>
        </w:tc>
        <w:tc>
          <w:tcPr>
            <w:tcW w:w="3232" w:type="dxa"/>
          </w:tcPr>
          <w:p w14:paraId="42836920" w14:textId="77777777" w:rsidR="00534FF0" w:rsidRPr="00534FF0" w:rsidRDefault="00534FF0" w:rsidP="00534FF0">
            <w:pPr>
              <w:spacing w:line="1" w:lineRule="exact"/>
            </w:pPr>
            <w:r w:rsidRPr="00534FF0">
              <w:t>___________________</w:t>
            </w:r>
          </w:p>
          <w:p w14:paraId="4664BD34" w14:textId="77777777" w:rsidR="00534FF0" w:rsidRPr="00534FF0" w:rsidRDefault="00534FF0" w:rsidP="00534FF0">
            <w:pPr>
              <w:spacing w:line="1" w:lineRule="exact"/>
            </w:pPr>
            <w:r w:rsidRPr="00534FF0">
              <w:t>фамилия, инициалы</w:t>
            </w:r>
          </w:p>
        </w:tc>
      </w:tr>
      <w:tr w:rsidR="00534FF0" w:rsidRPr="00256629" w14:paraId="1C8E72C8" w14:textId="77777777" w:rsidTr="00534FF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5" w:type="dxa"/>
          </w:tcPr>
          <w:p w14:paraId="7D7BDFD9" w14:textId="77777777" w:rsidR="00534FF0" w:rsidRPr="00256629" w:rsidRDefault="00534FF0" w:rsidP="00704A67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14478484" w14:textId="77777777" w:rsidR="00534FF0" w:rsidRPr="00256629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2857" w:type="dxa"/>
          </w:tcPr>
          <w:p w14:paraId="16B37906" w14:textId="77777777" w:rsidR="00534FF0" w:rsidRPr="00534FF0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534FF0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534FF0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232" w:type="dxa"/>
          </w:tcPr>
          <w:p w14:paraId="7E369013" w14:textId="77777777" w:rsidR="00534FF0" w:rsidRPr="00256629" w:rsidRDefault="00534FF0" w:rsidP="00704A67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0E423240" w14:textId="77777777" w:rsidR="00534FF0" w:rsidRPr="00256629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1CAA936D" w14:textId="54C27ADA" w:rsidR="00E377F8" w:rsidRDefault="00E377F8" w:rsidP="00EA45AD">
      <w:pPr>
        <w:spacing w:line="1" w:lineRule="exact"/>
      </w:pPr>
    </w:p>
    <w:sectPr w:rsidR="00E377F8" w:rsidSect="00072E7B">
      <w:headerReference w:type="default" r:id="rId9"/>
      <w:pgSz w:w="11906" w:h="16838"/>
      <w:pgMar w:top="1134" w:right="851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C1185" w14:textId="77777777" w:rsidR="00232A43" w:rsidRDefault="00232A43" w:rsidP="00AA1E0F">
      <w:r>
        <w:separator/>
      </w:r>
    </w:p>
  </w:endnote>
  <w:endnote w:type="continuationSeparator" w:id="0">
    <w:p w14:paraId="143E7935" w14:textId="77777777" w:rsidR="00232A43" w:rsidRDefault="00232A43" w:rsidP="00AA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FBD33" w14:textId="77777777" w:rsidR="00232A43" w:rsidRDefault="00232A43" w:rsidP="00AA1E0F">
      <w:r>
        <w:separator/>
      </w:r>
    </w:p>
  </w:footnote>
  <w:footnote w:type="continuationSeparator" w:id="0">
    <w:p w14:paraId="2EA0B990" w14:textId="77777777" w:rsidR="00232A43" w:rsidRDefault="00232A43" w:rsidP="00AA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18111"/>
      <w:docPartObj>
        <w:docPartGallery w:val="Page Numbers (Top of Page)"/>
        <w:docPartUnique/>
      </w:docPartObj>
    </w:sdtPr>
    <w:sdtEndPr/>
    <w:sdtContent>
      <w:p w14:paraId="55C55F5C" w14:textId="1565CA68" w:rsidR="00AA1E0F" w:rsidRDefault="00AA1E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E7B">
          <w:rPr>
            <w:noProof/>
          </w:rPr>
          <w:t>110</w:t>
        </w:r>
        <w:r>
          <w:fldChar w:fldCharType="end"/>
        </w:r>
      </w:p>
    </w:sdtContent>
  </w:sdt>
  <w:p w14:paraId="1BD8ED41" w14:textId="77777777" w:rsidR="00AA1E0F" w:rsidRDefault="00AA1E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57"/>
    <w:rsid w:val="0001204D"/>
    <w:rsid w:val="00072E7B"/>
    <w:rsid w:val="0012694B"/>
    <w:rsid w:val="0016163A"/>
    <w:rsid w:val="001D4E90"/>
    <w:rsid w:val="00232A43"/>
    <w:rsid w:val="0049542D"/>
    <w:rsid w:val="00534FF0"/>
    <w:rsid w:val="00582C2A"/>
    <w:rsid w:val="005D51D9"/>
    <w:rsid w:val="007F779A"/>
    <w:rsid w:val="00814BCF"/>
    <w:rsid w:val="00865F2B"/>
    <w:rsid w:val="009226D3"/>
    <w:rsid w:val="00927A94"/>
    <w:rsid w:val="00AA1E0F"/>
    <w:rsid w:val="00B3267D"/>
    <w:rsid w:val="00B95B5B"/>
    <w:rsid w:val="00BC3F2F"/>
    <w:rsid w:val="00E377F8"/>
    <w:rsid w:val="00E42161"/>
    <w:rsid w:val="00EA3057"/>
    <w:rsid w:val="00EA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F0DF"/>
  <w15:chartTrackingRefBased/>
  <w15:docId w15:val="{2F606CF7-7791-4EDC-94E7-09A69349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305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EA305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Другое_"/>
    <w:basedOn w:val="a0"/>
    <w:link w:val="a4"/>
    <w:rsid w:val="00EA3057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EA3057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EA305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1">
    <w:name w:val="Заголовок №1_"/>
    <w:basedOn w:val="a0"/>
    <w:link w:val="10"/>
    <w:rsid w:val="00EA3057"/>
    <w:rPr>
      <w:rFonts w:ascii="Arial" w:eastAsia="Arial" w:hAnsi="Arial" w:cs="Arial"/>
      <w:sz w:val="28"/>
      <w:szCs w:val="28"/>
    </w:rPr>
  </w:style>
  <w:style w:type="paragraph" w:customStyle="1" w:styleId="20">
    <w:name w:val="Заголовок №2"/>
    <w:basedOn w:val="a"/>
    <w:link w:val="2"/>
    <w:rsid w:val="00EA305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EA305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EA3057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EA3057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10">
    <w:name w:val="Заголовок №1"/>
    <w:basedOn w:val="a"/>
    <w:link w:val="1"/>
    <w:rsid w:val="00EA3057"/>
    <w:pPr>
      <w:ind w:left="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7F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92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1E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1E0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AA1E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1E0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A1E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1E0F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375&amp;dst=100138&amp;field=134&amp;date=22.05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6375&amp;dst=100346&amp;field=134&amp;date=22.05.2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8468&amp;date=22.05.202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12</cp:revision>
  <cp:lastPrinted>2023-12-13T11:12:00Z</cp:lastPrinted>
  <dcterms:created xsi:type="dcterms:W3CDTF">2023-04-27T11:01:00Z</dcterms:created>
  <dcterms:modified xsi:type="dcterms:W3CDTF">2023-12-13T11:12:00Z</dcterms:modified>
</cp:coreProperties>
</file>