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3"/>
        <w:gridCol w:w="4592"/>
      </w:tblGrid>
      <w:tr w:rsidR="002E2C09" w:rsidRPr="002E2C09" w14:paraId="0D5ADB41" w14:textId="77777777" w:rsidTr="002E2C09">
        <w:trPr>
          <w:gridAfter w:val="1"/>
          <w:wAfter w:w="5145" w:type="dxa"/>
          <w:tblCellSpacing w:w="0" w:type="dxa"/>
        </w:trPr>
        <w:tc>
          <w:tcPr>
            <w:tcW w:w="5145" w:type="dxa"/>
            <w:hideMark/>
          </w:tcPr>
          <w:p w14:paraId="01A58F87" w14:textId="77777777" w:rsidR="002E2C09" w:rsidRPr="002E2C09" w:rsidRDefault="002E2C09" w:rsidP="002E2C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заключений по результатам независимой антикоррупционной экспертизы</w:t>
            </w:r>
          </w:p>
          <w:p w14:paraId="477FCFFC" w14:textId="77777777" w:rsidR="002E2C09" w:rsidRPr="002E2C09" w:rsidRDefault="002E2C09" w:rsidP="002E2C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срок с 11 июня 2015 года по 16 июня 2015 года</w:t>
            </w:r>
          </w:p>
        </w:tc>
      </w:tr>
      <w:tr w:rsidR="002E2C09" w:rsidRPr="002E2C09" w14:paraId="37A85C48" w14:textId="77777777" w:rsidTr="002E2C09">
        <w:trPr>
          <w:tblCellSpacing w:w="0" w:type="dxa"/>
        </w:trPr>
        <w:tc>
          <w:tcPr>
            <w:tcW w:w="4425" w:type="dxa"/>
            <w:hideMark/>
          </w:tcPr>
          <w:p w14:paraId="719A1059" w14:textId="77777777" w:rsidR="002E2C09" w:rsidRPr="002E2C09" w:rsidRDefault="002E2C09" w:rsidP="002E2C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5" w:type="dxa"/>
            <w:hideMark/>
          </w:tcPr>
          <w:p w14:paraId="3E7207F7" w14:textId="77777777" w:rsidR="002E2C09" w:rsidRPr="002E2C09" w:rsidRDefault="002E2C09" w:rsidP="002E2C0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</w:tr>
    </w:tbl>
    <w:p w14:paraId="50E90FEB" w14:textId="77777777" w:rsidR="002E2C09" w:rsidRPr="002E2C09" w:rsidRDefault="002E2C09" w:rsidP="002E2C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C0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8149B71" w14:textId="77777777" w:rsidR="002E2C09" w:rsidRPr="002E2C09" w:rsidRDefault="002E2C09" w:rsidP="002E2C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Администрация муниципального образования </w:t>
      </w:r>
    </w:p>
    <w:p w14:paraId="699BF532" w14:textId="77777777" w:rsidR="002E2C09" w:rsidRPr="002E2C09" w:rsidRDefault="002E2C09" w:rsidP="002E2C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«Няндомский муниципальный район»</w:t>
      </w:r>
    </w:p>
    <w:p w14:paraId="1F1A7361" w14:textId="77777777" w:rsidR="002E2C09" w:rsidRPr="002E2C09" w:rsidRDefault="002E2C09" w:rsidP="002E2C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14:paraId="54C91F83" w14:textId="77777777" w:rsidR="002E2C09" w:rsidRPr="002E2C09" w:rsidRDefault="002E2C09" w:rsidP="002E2C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ПОСТАНОВЛЕНИЕ</w:t>
      </w:r>
    </w:p>
    <w:p w14:paraId="42CAC52C" w14:textId="77777777" w:rsidR="002E2C09" w:rsidRPr="002E2C09" w:rsidRDefault="002E2C09" w:rsidP="002E2C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2"/>
        <w:gridCol w:w="5003"/>
      </w:tblGrid>
      <w:tr w:rsidR="002E2C09" w:rsidRPr="002E2C09" w14:paraId="63C69FA8" w14:textId="77777777" w:rsidTr="002E2C09">
        <w:trPr>
          <w:tblCellSpacing w:w="0" w:type="dxa"/>
        </w:trPr>
        <w:tc>
          <w:tcPr>
            <w:tcW w:w="5010" w:type="dxa"/>
            <w:hideMark/>
          </w:tcPr>
          <w:p w14:paraId="77FB07FE" w14:textId="77777777" w:rsidR="002E2C09" w:rsidRPr="002E2C09" w:rsidRDefault="002E2C09" w:rsidP="002E2C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  «       »  июня  2015 г.</w:t>
            </w:r>
          </w:p>
        </w:tc>
        <w:tc>
          <w:tcPr>
            <w:tcW w:w="5010" w:type="dxa"/>
            <w:hideMark/>
          </w:tcPr>
          <w:p w14:paraId="746E8166" w14:textId="77777777" w:rsidR="002E2C09" w:rsidRPr="002E2C09" w:rsidRDefault="002E2C09" w:rsidP="002E2C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                                                                 №               </w:t>
            </w:r>
          </w:p>
          <w:p w14:paraId="4E671612" w14:textId="77777777" w:rsidR="002E2C09" w:rsidRPr="002E2C09" w:rsidRDefault="002E2C09" w:rsidP="002E2C0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14:paraId="55E7D82E" w14:textId="77777777" w:rsidR="002E2C09" w:rsidRPr="002E2C09" w:rsidRDefault="002E2C09" w:rsidP="002E2C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14:paraId="3A5D48FC" w14:textId="77777777" w:rsidR="002E2C09" w:rsidRPr="002E2C09" w:rsidRDefault="002E2C09" w:rsidP="002E2C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Няндома Архангельской области</w:t>
      </w:r>
    </w:p>
    <w:p w14:paraId="27C5B115" w14:textId="77777777" w:rsidR="002E2C09" w:rsidRPr="002E2C09" w:rsidRDefault="002E2C09" w:rsidP="002E2C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14:paraId="66273BAF" w14:textId="77777777" w:rsidR="002E2C09" w:rsidRPr="002E2C09" w:rsidRDefault="002E2C09" w:rsidP="002E2C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14:paraId="0A29863D" w14:textId="77777777" w:rsidR="002E2C09" w:rsidRPr="002E2C09" w:rsidRDefault="002E2C09" w:rsidP="002E2C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муниципального образования «Няндомский муниципальный район» от 05 июня 2015 года № 1150 </w:t>
      </w:r>
    </w:p>
    <w:p w14:paraId="760F8795" w14:textId="77777777" w:rsidR="002E2C09" w:rsidRPr="002E2C09" w:rsidRDefault="002E2C09" w:rsidP="002E2C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                                         </w:t>
      </w:r>
    </w:p>
    <w:p w14:paraId="4CD14C86" w14:textId="77777777" w:rsidR="002E2C09" w:rsidRPr="002E2C09" w:rsidRDefault="002E2C09" w:rsidP="002E2C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C0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статьей 325 Трудового кодекса Российской Федерации, статьей 33 Закона Российской Федерации от 19 февраля 1993 года № 4520-1 «О государственных гарантиях и компенсациях для лиц, работающих и проживающих в районах Крайнего Севера и приравненных к ним местностях», руководствуясь статьей 36.1 Устава муниципального образования «Няндомский муниципальный район», статьей 37 Устава муниципального образования «Няндомское»,  п о с т а н о в л я ю:</w:t>
      </w:r>
    </w:p>
    <w:p w14:paraId="14719204" w14:textId="77777777" w:rsidR="002E2C09" w:rsidRPr="002E2C09" w:rsidRDefault="002E2C09" w:rsidP="002E2C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C09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Внести в постановление администрации муниципального образования «Няндомский муниципальный район» от 05 июня 2013 года № 1150 «Об утверждении Порядка компенсации расходов на оплату стоимости проезда и провоза багажа к месту использования отпуска и обратно для лиц, работающих в муниципальных учреждениях муниципального образования «Няндомский муниципальный район» следующие изменения:</w:t>
      </w:r>
    </w:p>
    <w:p w14:paraId="63FB550E" w14:textId="77777777" w:rsidR="002E2C09" w:rsidRPr="002E2C09" w:rsidRDefault="002E2C09" w:rsidP="002E2C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C09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В наименовании и пункте 1 постановления слова «муниципального образования «Няндомский муниципальный район»» исключить.</w:t>
      </w:r>
    </w:p>
    <w:p w14:paraId="3BFADD5E" w14:textId="77777777" w:rsidR="002E2C09" w:rsidRPr="002E2C09" w:rsidRDefault="002E2C09" w:rsidP="002E2C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C0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1.2. В Порядке  компенсации расходов на оплату стоимости проезда и провоза багажа к месту использования отпуска и обратно для лиц, работающих в муниципальных учреждениях муниципального образования «Няндомский муниципальный район»:</w:t>
      </w:r>
    </w:p>
    <w:p w14:paraId="220B2C7A" w14:textId="77777777" w:rsidR="002E2C09" w:rsidRPr="002E2C09" w:rsidRDefault="002E2C09" w:rsidP="002E2C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C09">
        <w:rPr>
          <w:rFonts w:ascii="Times New Roman" w:eastAsia="Times New Roman" w:hAnsi="Times New Roman" w:cs="Times New Roman"/>
          <w:sz w:val="24"/>
          <w:szCs w:val="24"/>
          <w:lang w:eastAsia="ru-RU"/>
        </w:rPr>
        <w:t>1.2.1. В наименовании слова «муниципального образования «Няндомский муниципальный район»» исключить.</w:t>
      </w:r>
    </w:p>
    <w:p w14:paraId="21B6092E" w14:textId="77777777" w:rsidR="002E2C09" w:rsidRPr="002E2C09" w:rsidRDefault="002E2C09" w:rsidP="002E2C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C09">
        <w:rPr>
          <w:rFonts w:ascii="Times New Roman" w:eastAsia="Times New Roman" w:hAnsi="Times New Roman" w:cs="Times New Roman"/>
          <w:sz w:val="24"/>
          <w:szCs w:val="24"/>
          <w:lang w:eastAsia="ru-RU"/>
        </w:rPr>
        <w:t>1.2.2. Абзац 2 пункта 1 изложить в следующей редакции:</w:t>
      </w:r>
    </w:p>
    <w:p w14:paraId="5F8B00C7" w14:textId="77777777" w:rsidR="002E2C09" w:rsidRPr="002E2C09" w:rsidRDefault="002E2C09" w:rsidP="002E2C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C09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«Порядок регулирует отношения, связанные с предоставлением компенсации расходов на оплату стоимости проезда и провоза багажа к месту использования отпуска и обратно работникам муниципальных учреждений и органов местного самоуправления муниципального образования «Няндомский муниципальный район» и муниципального образования «Няндомское», расположенных в районах Крайнего Севера и приравненных к ним местностях и финансируемых из бюджетов муниципального образования «Няндомский муниципальный район» и муниципального образования «Няндомское» (далее – муниципальные учреждения), а также неработающих членов их семей (далее – компенсация расходов на оплату проезда в отпуск).».</w:t>
      </w:r>
    </w:p>
    <w:p w14:paraId="72A9AEAD" w14:textId="77777777" w:rsidR="002E2C09" w:rsidRPr="002E2C09" w:rsidRDefault="002E2C09" w:rsidP="002E2C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C09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Настоящее постановление вступает в силу со дня его официального опубликования.</w:t>
      </w:r>
    </w:p>
    <w:p w14:paraId="729F21A0" w14:textId="77777777" w:rsidR="002E2C09" w:rsidRPr="002E2C09" w:rsidRDefault="002E2C09" w:rsidP="002E2C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C09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Опубликовать постановление в периодическом печатном издании «Вестник Няндомского района» и разместить на официальном сайте администрации муниципального образования «Няндомский муниципальный район».</w:t>
      </w:r>
    </w:p>
    <w:p w14:paraId="5DD9DDDA" w14:textId="77777777" w:rsidR="002E2C09" w:rsidRPr="002E2C09" w:rsidRDefault="002E2C09" w:rsidP="002E2C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C0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60"/>
        <w:gridCol w:w="3995"/>
      </w:tblGrid>
      <w:tr w:rsidR="002E2C09" w:rsidRPr="002E2C09" w14:paraId="1FAF98F4" w14:textId="77777777" w:rsidTr="002E2C09">
        <w:trPr>
          <w:tblCellSpacing w:w="0" w:type="dxa"/>
        </w:trPr>
        <w:tc>
          <w:tcPr>
            <w:tcW w:w="5775" w:type="dxa"/>
            <w:hideMark/>
          </w:tcPr>
          <w:p w14:paraId="0A20CF3D" w14:textId="77777777" w:rsidR="002E2C09" w:rsidRPr="002E2C09" w:rsidRDefault="002E2C09" w:rsidP="002E2C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И.о. главы администрации</w:t>
            </w:r>
          </w:p>
          <w:p w14:paraId="27BAFEE0" w14:textId="77777777" w:rsidR="002E2C09" w:rsidRPr="002E2C09" w:rsidRDefault="002E2C09" w:rsidP="002E2C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«Няндомский муниципальный район»</w:t>
            </w:r>
          </w:p>
        </w:tc>
        <w:tc>
          <w:tcPr>
            <w:tcW w:w="4260" w:type="dxa"/>
            <w:hideMark/>
          </w:tcPr>
          <w:p w14:paraId="4BD09531" w14:textId="77777777" w:rsidR="002E2C09" w:rsidRPr="002E2C09" w:rsidRDefault="002E2C09" w:rsidP="002E2C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1BF84D06" w14:textId="77777777" w:rsidR="002E2C09" w:rsidRPr="002E2C09" w:rsidRDefault="002E2C09" w:rsidP="002E2C0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А.В.Кононов     </w:t>
            </w:r>
          </w:p>
        </w:tc>
      </w:tr>
    </w:tbl>
    <w:p w14:paraId="7202C865" w14:textId="77777777" w:rsidR="00E25284" w:rsidRDefault="00E25284">
      <w:bookmarkStart w:id="0" w:name="_GoBack"/>
      <w:bookmarkEnd w:id="0"/>
    </w:p>
    <w:sectPr w:rsidR="00E252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972"/>
    <w:rsid w:val="002E2C09"/>
    <w:rsid w:val="00CD6972"/>
    <w:rsid w:val="00E25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A1D5EE-0183-474F-B04F-D05ACC99C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E2C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E2C09"/>
    <w:rPr>
      <w:b/>
      <w:bCs/>
    </w:rPr>
  </w:style>
  <w:style w:type="paragraph" w:customStyle="1" w:styleId="consplusnormal">
    <w:name w:val="consplusnormal"/>
    <w:basedOn w:val="a"/>
    <w:rsid w:val="002E2C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basedOn w:val="a"/>
    <w:rsid w:val="002E2C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37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2532</Characters>
  <Application>Microsoft Office Word</Application>
  <DocSecurity>0</DocSecurity>
  <Lines>21</Lines>
  <Paragraphs>5</Paragraphs>
  <ScaleCrop>false</ScaleCrop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IT-spec</dc:creator>
  <cp:keywords/>
  <dc:description/>
  <cp:lastModifiedBy>IT-spec</cp:lastModifiedBy>
  <cp:revision>2</cp:revision>
  <dcterms:created xsi:type="dcterms:W3CDTF">2022-02-10T05:46:00Z</dcterms:created>
  <dcterms:modified xsi:type="dcterms:W3CDTF">2022-02-10T05:46:00Z</dcterms:modified>
</cp:coreProperties>
</file>