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5"/>
      </w:tblGrid>
      <w:tr w:rsidR="00520742" w:rsidRPr="00520742" w14:paraId="0D871C85" w14:textId="77777777" w:rsidTr="00520742">
        <w:trPr>
          <w:tblCellSpacing w:w="0" w:type="dxa"/>
        </w:trPr>
        <w:tc>
          <w:tcPr>
            <w:tcW w:w="5145" w:type="dxa"/>
            <w:shd w:val="clear" w:color="auto" w:fill="FFFFFF"/>
            <w:hideMark/>
          </w:tcPr>
          <w:p w14:paraId="6B6B9CF6" w14:textId="77777777" w:rsidR="00520742" w:rsidRPr="00520742" w:rsidRDefault="00520742" w:rsidP="0052074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52074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Прием заключений по результатам независимой антикоррупционной экспертизы</w:t>
            </w:r>
          </w:p>
          <w:p w14:paraId="1A71744B" w14:textId="77777777" w:rsidR="00520742" w:rsidRPr="00520742" w:rsidRDefault="00520742" w:rsidP="0052074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52074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 срок с 05 октября 2017 года по 09 октября 2017 года</w:t>
            </w:r>
          </w:p>
        </w:tc>
      </w:tr>
      <w:tr w:rsidR="00520742" w:rsidRPr="00520742" w14:paraId="0ED26BC3" w14:textId="77777777" w:rsidTr="00520742">
        <w:trPr>
          <w:tblCellSpacing w:w="0" w:type="dxa"/>
        </w:trPr>
        <w:tc>
          <w:tcPr>
            <w:tcW w:w="5145" w:type="dxa"/>
            <w:shd w:val="clear" w:color="auto" w:fill="FFFFFF"/>
            <w:hideMark/>
          </w:tcPr>
          <w:p w14:paraId="135DC16F" w14:textId="77777777" w:rsidR="00520742" w:rsidRPr="00520742" w:rsidRDefault="00520742" w:rsidP="00520742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52074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проект</w:t>
            </w:r>
          </w:p>
        </w:tc>
      </w:tr>
    </w:tbl>
    <w:p w14:paraId="397CC04D" w14:textId="77777777" w:rsidR="00520742" w:rsidRPr="00520742" w:rsidRDefault="00520742" w:rsidP="005207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207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01EA271D" w14:textId="77777777" w:rsidR="00520742" w:rsidRPr="00520742" w:rsidRDefault="00520742" w:rsidP="005207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2074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Администрация муниципального образования</w:t>
      </w:r>
    </w:p>
    <w:p w14:paraId="0EEB2E8C" w14:textId="77777777" w:rsidR="00520742" w:rsidRPr="00520742" w:rsidRDefault="00520742" w:rsidP="005207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2074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«Няндомский муниципальный район»</w:t>
      </w:r>
    </w:p>
    <w:p w14:paraId="6F656E60" w14:textId="77777777" w:rsidR="00520742" w:rsidRPr="00520742" w:rsidRDefault="00520742" w:rsidP="005207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2074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21484E97" w14:textId="77777777" w:rsidR="00520742" w:rsidRPr="00520742" w:rsidRDefault="00520742" w:rsidP="005207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2074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ПОСТАНОВЛЕНИЕ</w:t>
      </w:r>
    </w:p>
    <w:p w14:paraId="6DFBB81E" w14:textId="77777777" w:rsidR="00520742" w:rsidRPr="00520742" w:rsidRDefault="00520742" w:rsidP="005207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2074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7"/>
        <w:gridCol w:w="5188"/>
      </w:tblGrid>
      <w:tr w:rsidR="00520742" w:rsidRPr="00520742" w14:paraId="58185C62" w14:textId="77777777" w:rsidTr="00520742">
        <w:trPr>
          <w:tblCellSpacing w:w="0" w:type="dxa"/>
        </w:trPr>
        <w:tc>
          <w:tcPr>
            <w:tcW w:w="5010" w:type="dxa"/>
            <w:shd w:val="clear" w:color="auto" w:fill="FFFFFF"/>
            <w:hideMark/>
          </w:tcPr>
          <w:p w14:paraId="6CD338C1" w14:textId="77777777" w:rsidR="00520742" w:rsidRPr="00520742" w:rsidRDefault="00520742" w:rsidP="005207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520742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от  «   »   октября  2017 г.</w:t>
            </w:r>
          </w:p>
        </w:tc>
        <w:tc>
          <w:tcPr>
            <w:tcW w:w="5295" w:type="dxa"/>
            <w:shd w:val="clear" w:color="auto" w:fill="FFFFFF"/>
            <w:hideMark/>
          </w:tcPr>
          <w:p w14:paraId="7E3526A4" w14:textId="77777777" w:rsidR="00520742" w:rsidRPr="00520742" w:rsidRDefault="00520742" w:rsidP="0052074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520742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                                                          №  </w:t>
            </w:r>
          </w:p>
        </w:tc>
      </w:tr>
    </w:tbl>
    <w:p w14:paraId="399D10B7" w14:textId="77777777" w:rsidR="00520742" w:rsidRPr="00520742" w:rsidRDefault="00520742" w:rsidP="005207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2074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599712A6" w14:textId="77777777" w:rsidR="00520742" w:rsidRPr="00520742" w:rsidRDefault="00520742" w:rsidP="005207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2074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г. Няндома Архангельской области</w:t>
      </w:r>
    </w:p>
    <w:p w14:paraId="13B33FCD" w14:textId="77777777" w:rsidR="00520742" w:rsidRPr="00520742" w:rsidRDefault="00520742" w:rsidP="005207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2074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5EA3589D" w14:textId="77777777" w:rsidR="00520742" w:rsidRPr="00520742" w:rsidRDefault="00520742" w:rsidP="005207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2074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                                                          </w:t>
      </w:r>
    </w:p>
    <w:p w14:paraId="3B8B6144" w14:textId="77777777" w:rsidR="00520742" w:rsidRPr="00520742" w:rsidRDefault="00520742" w:rsidP="0052074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520742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Об  утверждении  Порядка формирования адресной инвестиционной программы                         МО «Няндомское» на очередной финансовый год и плановый период</w:t>
      </w:r>
    </w:p>
    <w:p w14:paraId="6D1F4C8F" w14:textId="77777777" w:rsidR="00520742" w:rsidRPr="00520742" w:rsidRDefault="00520742" w:rsidP="0052074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207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      </w:t>
      </w:r>
      <w:r w:rsidRPr="0052074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            </w:t>
      </w:r>
      <w:r w:rsidRPr="005207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</w:t>
      </w:r>
    </w:p>
    <w:p w14:paraId="64C90880" w14:textId="77777777" w:rsidR="00520742" w:rsidRPr="00520742" w:rsidRDefault="00520742" w:rsidP="0052074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207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0F580EC3" w14:textId="77777777" w:rsidR="00520742" w:rsidRPr="00520742" w:rsidRDefault="00520742" w:rsidP="0052074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520742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lastRenderedPageBreak/>
        <w:t>Руководствуясь статьей 6 Положения о бюджетном процессе в муниципальном образовании  «Няндомское», утвержденного решением муниципального Совета  муниципального образования «Няндомское» от 24 сентября 2014 года №83, пунктом 8 статьи 5, статьями 32, 36.1 Устава муниципального образования «Няндомский муниципальный район», статьей 37 Устава муниципального образования «Няндомское», п о с т а н о в л я ю:</w:t>
      </w:r>
    </w:p>
    <w:p w14:paraId="403B16C5" w14:textId="77777777" w:rsidR="00520742" w:rsidRPr="00520742" w:rsidRDefault="00520742" w:rsidP="0052074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520742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1. Утвердить прилагаемый Порядок формирования адресной инвестиционной программы МО «Няндомское» на очередной финансовый год и плановый период.</w:t>
      </w:r>
    </w:p>
    <w:p w14:paraId="35E56BCB" w14:textId="77777777" w:rsidR="00520742" w:rsidRPr="00520742" w:rsidRDefault="00520742" w:rsidP="0052074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207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2.  В 2017 году в Порядке формирования адресной инвестиционной программы МО «Няндомское» на очередной финансовый год и плановый период в пункте 7 определить дату – до 01 ноября, в пункте 8 – срок направления заявок с 01 января до 15 октября.</w:t>
      </w:r>
    </w:p>
    <w:p w14:paraId="3D65179F" w14:textId="77777777" w:rsidR="00520742" w:rsidRPr="00520742" w:rsidRDefault="00520742" w:rsidP="0052074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207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3.   Настоящее постановление вступает в законную силу со дня его подписания.</w:t>
      </w:r>
    </w:p>
    <w:p w14:paraId="6A481689" w14:textId="77777777" w:rsidR="00520742" w:rsidRPr="00520742" w:rsidRDefault="00520742" w:rsidP="0052074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207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4. Данное постановление разместить на официальном сайте администрации муниципального образования «Няндомский муниципальный район» и опубликовать в периодическом печатном издании «Вестник Няндомского района».</w:t>
      </w:r>
    </w:p>
    <w:p w14:paraId="6A95758F" w14:textId="77777777" w:rsidR="00520742" w:rsidRPr="00520742" w:rsidRDefault="00520742" w:rsidP="0052074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207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02CBEF75" w14:textId="77777777" w:rsidR="00520742" w:rsidRPr="00520742" w:rsidRDefault="00520742" w:rsidP="0052074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207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64ADFC52" w14:textId="77777777" w:rsidR="00520742" w:rsidRPr="00520742" w:rsidRDefault="00520742" w:rsidP="0052074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520742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                                                         </w:t>
      </w:r>
    </w:p>
    <w:p w14:paraId="01B5C510" w14:textId="77777777" w:rsidR="00520742" w:rsidRPr="00520742" w:rsidRDefault="00520742" w:rsidP="0052074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207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3555B72D" w14:textId="77777777" w:rsidR="00520742" w:rsidRPr="00520742" w:rsidRDefault="00520742" w:rsidP="0052074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207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3"/>
        <w:gridCol w:w="4112"/>
      </w:tblGrid>
      <w:tr w:rsidR="00520742" w:rsidRPr="00520742" w14:paraId="483E15AB" w14:textId="77777777" w:rsidTr="00520742">
        <w:trPr>
          <w:tblCellSpacing w:w="0" w:type="dxa"/>
        </w:trPr>
        <w:tc>
          <w:tcPr>
            <w:tcW w:w="5775" w:type="dxa"/>
            <w:shd w:val="clear" w:color="auto" w:fill="FFFFFF"/>
            <w:hideMark/>
          </w:tcPr>
          <w:p w14:paraId="34611450" w14:textId="77777777" w:rsidR="00520742" w:rsidRPr="00520742" w:rsidRDefault="00520742" w:rsidP="005207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52074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Глава муниципального образования</w:t>
            </w:r>
          </w:p>
          <w:p w14:paraId="0B551F2D" w14:textId="77777777" w:rsidR="00520742" w:rsidRPr="00520742" w:rsidRDefault="00520742" w:rsidP="005207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52074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«Няндомский муниципальный район»</w:t>
            </w:r>
          </w:p>
        </w:tc>
        <w:tc>
          <w:tcPr>
            <w:tcW w:w="4530" w:type="dxa"/>
            <w:shd w:val="clear" w:color="auto" w:fill="FFFFFF"/>
            <w:hideMark/>
          </w:tcPr>
          <w:p w14:paraId="5B99BA38" w14:textId="77777777" w:rsidR="00520742" w:rsidRPr="00520742" w:rsidRDefault="00520742" w:rsidP="00520742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52074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3389CB04" w14:textId="77777777" w:rsidR="00520742" w:rsidRPr="00520742" w:rsidRDefault="00520742" w:rsidP="00520742">
            <w:pPr>
              <w:spacing w:before="100" w:beforeAutospacing="1" w:after="270" w:line="240" w:lineRule="auto"/>
              <w:jc w:val="righ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52074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В.Г. Струменский</w:t>
            </w:r>
            <w:r w:rsidRPr="0052074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br/>
            </w:r>
          </w:p>
        </w:tc>
      </w:tr>
    </w:tbl>
    <w:p w14:paraId="10D22A53" w14:textId="77777777" w:rsidR="00520742" w:rsidRPr="00520742" w:rsidRDefault="00520742" w:rsidP="00520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7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5207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</w:p>
    <w:p w14:paraId="69AE6686" w14:textId="77777777" w:rsidR="00520742" w:rsidRPr="00520742" w:rsidRDefault="00520742" w:rsidP="0052074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207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3"/>
        <w:gridCol w:w="4802"/>
      </w:tblGrid>
      <w:tr w:rsidR="00520742" w:rsidRPr="00520742" w14:paraId="0E0BC6FA" w14:textId="77777777" w:rsidTr="00520742">
        <w:trPr>
          <w:tblCellSpacing w:w="0" w:type="dxa"/>
        </w:trPr>
        <w:tc>
          <w:tcPr>
            <w:tcW w:w="5205" w:type="dxa"/>
            <w:shd w:val="clear" w:color="auto" w:fill="FFFFFF"/>
            <w:hideMark/>
          </w:tcPr>
          <w:p w14:paraId="62A0219B" w14:textId="77777777" w:rsidR="00520742" w:rsidRPr="00520742" w:rsidRDefault="00520742" w:rsidP="005207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52074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14:paraId="34362BF9" w14:textId="77777777" w:rsidR="00520742" w:rsidRPr="00520742" w:rsidRDefault="00520742" w:rsidP="005207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52074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УТВЕРЖДЕН</w:t>
            </w:r>
          </w:p>
          <w:p w14:paraId="1D41C22E" w14:textId="77777777" w:rsidR="00520742" w:rsidRPr="00520742" w:rsidRDefault="00520742" w:rsidP="005207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52074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постановлением администрации</w:t>
            </w:r>
          </w:p>
          <w:p w14:paraId="7EC32690" w14:textId="77777777" w:rsidR="00520742" w:rsidRPr="00520742" w:rsidRDefault="00520742" w:rsidP="005207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52074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МО «Няндомский муниципальный район»</w:t>
            </w:r>
          </w:p>
          <w:p w14:paraId="1FAB69EF" w14:textId="77777777" w:rsidR="00520742" w:rsidRPr="00520742" w:rsidRDefault="00520742" w:rsidP="005207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520742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от «   » октября 2017 года  №</w:t>
            </w:r>
          </w:p>
        </w:tc>
      </w:tr>
    </w:tbl>
    <w:p w14:paraId="74DD0D6E" w14:textId="77777777" w:rsidR="00520742" w:rsidRPr="00520742" w:rsidRDefault="00520742" w:rsidP="005207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2074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5F592008" w14:textId="77777777" w:rsidR="00520742" w:rsidRPr="00520742" w:rsidRDefault="00520742" w:rsidP="005207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2074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792EC279" w14:textId="77777777" w:rsidR="00520742" w:rsidRPr="00520742" w:rsidRDefault="00520742" w:rsidP="005207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2074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 О Р Я Д О К</w:t>
      </w:r>
    </w:p>
    <w:p w14:paraId="11E7878F" w14:textId="77777777" w:rsidR="00520742" w:rsidRPr="00520742" w:rsidRDefault="00520742" w:rsidP="005207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2074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формирования адресной инвестиционной программы</w:t>
      </w:r>
    </w:p>
    <w:p w14:paraId="7A482621" w14:textId="77777777" w:rsidR="00520742" w:rsidRPr="00520742" w:rsidRDefault="00520742" w:rsidP="005207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2074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lastRenderedPageBreak/>
        <w:t>МО «Няндомское» на очередной финансовый год и плановый период</w:t>
      </w:r>
    </w:p>
    <w:p w14:paraId="3CEBAE22" w14:textId="77777777" w:rsidR="00520742" w:rsidRPr="00520742" w:rsidRDefault="00520742" w:rsidP="0052074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207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388428CA" w14:textId="77777777" w:rsidR="00520742" w:rsidRPr="00520742" w:rsidRDefault="00520742" w:rsidP="0052074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207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 Настоящий Порядок устанавливает правила формирования адресной инвестиционной программы МО «Няндомское» на очередной финансовый год и плановый период (далее - программа), в том числе:</w:t>
      </w:r>
    </w:p>
    <w:p w14:paraId="411DB070" w14:textId="77777777" w:rsidR="00520742" w:rsidRPr="00520742" w:rsidRDefault="00520742" w:rsidP="0052074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207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порядок принятия решений о предоставлении муниципальным бюджетным и автономным учреждениям муниципального образования «Няндомское», муниципальным унитарным предприятиям муниципального образования «Няндомское» бюджетных ассигнований из бюджета МО «Няндомское» (далее – городской бюджет) в виде субсидий на осуществление капитальных вложений в строительство (реконструкцию, в том числе с элементами реставрации, техническое перевооружение) объектов капитального строительства муниципальной собственности муниципального образования «Няндомское» или приобретение объектов недвижимого имущества в муниципальную собственность муниципального образования «Няндомское» (далее – субсидии на осуществление капитальных вложений в объекты муниципальной собственности МО «Няндомское»);</w:t>
      </w:r>
    </w:p>
    <w:p w14:paraId="2B069779" w14:textId="77777777" w:rsidR="00520742" w:rsidRPr="00520742" w:rsidRDefault="00520742" w:rsidP="0052074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207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порядок принятия решений о подготовке и реализации бюджетных инвестиций в форме   капитальных вложений в строительство (реконструкцию, в том числе с элементами реставрации, техническое перевооружение) объектов капитального строительства муниципальной собственности муниципального образования «Няндомское» или приобретение объектов недвижимого имущества в муниципальную собственность муниципального образования «Няндомское» (далее – бюджетные инвестиции в объекты муниципальной собственности МО «Няндомское»);</w:t>
      </w:r>
    </w:p>
    <w:p w14:paraId="36EDCE2E" w14:textId="77777777" w:rsidR="00520742" w:rsidRPr="00520742" w:rsidRDefault="00520742" w:rsidP="0052074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207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порядок принятия решений о предоставлении субсидий бюджету Няндомского района на софинансирование за счет средств городского бюджета капитальных вложений в строительство (реконструкцию, в том числе с элементами реставрации, техническое перевооружение) объектов капитального строительства муниципальной собственности Няндомского района или приобретение объектов недвижимого имущества в муниципальную собственность, которые осуществляются за счет средств бюджета Няндомского района (далее – субсидии на софинансирование капитальных вложений в объекты муниципальной собственности).</w:t>
      </w:r>
    </w:p>
    <w:p w14:paraId="5C0B90A7" w14:textId="77777777" w:rsidR="00520742" w:rsidRPr="00520742" w:rsidRDefault="00520742" w:rsidP="0052074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207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Формирование программы осуществляется в году, предшествующем планируемому, на основе программно-целевого принципа и является неотъемлемой частью процесса разработки проекта городского бюджета на очередной финансовый год и плановый период.</w:t>
      </w:r>
    </w:p>
    <w:p w14:paraId="42B93D9F" w14:textId="77777777" w:rsidR="00520742" w:rsidRPr="00520742" w:rsidRDefault="00520742" w:rsidP="0052074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207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Программа действует в течение финансового года, на который она утверждена.</w:t>
      </w:r>
    </w:p>
    <w:p w14:paraId="577DC644" w14:textId="77777777" w:rsidR="00520742" w:rsidRPr="00520742" w:rsidRDefault="00520742" w:rsidP="0052074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207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2. Программа является документом в виде перечня объектов, финансирование которых осуществляется в форме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собственность, с указанием по каждому объекту лимитов средств городского бюджета на очередной финансовый год и плановый период, а также наименования соответствующей муниципальной программы муниципального образования «Няндомское» (далее – муниципальная программа), главного распорядителя бюджетных средств и заказчика.</w:t>
      </w:r>
    </w:p>
    <w:p w14:paraId="0F2BFFD0" w14:textId="77777777" w:rsidR="00520742" w:rsidRPr="00520742" w:rsidRDefault="00520742" w:rsidP="0052074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207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Заказчиками по объектам программы могут быть определены администрация муниципального образования «Няндомский муниципальный район» и ее отраслевые органы,  являющиеся главными распорядителями бюджетных средств, обладающие правом юридического лица, муниципальные бюджетные и автономные учреждения, муниципальные унитарные предприятия муниципального образования «Няндомское».</w:t>
      </w:r>
    </w:p>
    <w:p w14:paraId="260191A0" w14:textId="77777777" w:rsidR="00520742" w:rsidRPr="00520742" w:rsidRDefault="00520742" w:rsidP="0052074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207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3. В программе предусматриваются:</w:t>
      </w:r>
    </w:p>
    <w:p w14:paraId="253C7068" w14:textId="77777777" w:rsidR="00520742" w:rsidRPr="00520742" w:rsidRDefault="00520742" w:rsidP="0052074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207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субсидии муниципальным  бюджетным и автономным учреждениям, муниципальным предприятиям на осуществление капитальных вложений в объекты муниципальной собственности МО «Няндомское»;</w:t>
      </w:r>
    </w:p>
    <w:p w14:paraId="1AB111FC" w14:textId="77777777" w:rsidR="00520742" w:rsidRPr="00520742" w:rsidRDefault="00520742" w:rsidP="0052074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207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бюджетные ассигнования на осуществление бюджетных инвестиций в объекты муниципальной собственности МО «Няндомское»;</w:t>
      </w:r>
    </w:p>
    <w:p w14:paraId="160BBFF9" w14:textId="77777777" w:rsidR="00520742" w:rsidRPr="00520742" w:rsidRDefault="00520742" w:rsidP="0052074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207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субсидии на софинансирование капитальных вложений в объекты муниципальной собственности МО «Няндомское».</w:t>
      </w:r>
    </w:p>
    <w:p w14:paraId="5BD07B9D" w14:textId="77777777" w:rsidR="00520742" w:rsidRPr="00520742" w:rsidRDefault="00520742" w:rsidP="0052074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207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Субсидии Няндомскому району на софинансирование объектов муниципальной собственности предусматриваются в соответствии с Бюджетным кодексом Российской Федерации и на основании муниципальных программ.</w:t>
      </w:r>
    </w:p>
    <w:p w14:paraId="68230CCD" w14:textId="77777777" w:rsidR="00520742" w:rsidRPr="00520742" w:rsidRDefault="00520742" w:rsidP="0052074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207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4. Программа устанавливает распределение бюджетных ассигнований, предусмотренных решением  муниципального Совета о городском бюджете на очередной финансовый год и плановый период, главным распорядителям на объекты, мероприятия (укрупненные инвестиционные проекты):</w:t>
      </w:r>
    </w:p>
    <w:p w14:paraId="23AEFB5A" w14:textId="77777777" w:rsidR="00520742" w:rsidRPr="00520742" w:rsidRDefault="00520742" w:rsidP="0052074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207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строительство, реконструкцию, техническое перевооружение, модернизацию объектов капитального строительства муниципальной собственности;</w:t>
      </w:r>
    </w:p>
    <w:p w14:paraId="0AED6E3C" w14:textId="77777777" w:rsidR="00520742" w:rsidRPr="00520742" w:rsidRDefault="00520742" w:rsidP="0052074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207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проведение инженерно-геологических изысканий для подготовки проектной документации, разработку, проведение государственной экспертизы проектной документации по объектам капитального строительства муниципальной собственности, приобретение прав на использование типовой проектной документации в целях строительства объектов;</w:t>
      </w:r>
    </w:p>
    <w:p w14:paraId="51AAB2A9" w14:textId="77777777" w:rsidR="00520742" w:rsidRPr="00520742" w:rsidRDefault="00520742" w:rsidP="0052074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207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приобретение объектов недвижимого имущества в муниципальную собственность;</w:t>
      </w:r>
    </w:p>
    <w:p w14:paraId="1C94E672" w14:textId="77777777" w:rsidR="00520742" w:rsidRPr="00520742" w:rsidRDefault="00520742" w:rsidP="0052074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207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приобретение машин, оборудования, инструмента, инвентаря и осуществление иных капитальных вложений объектов капитального строительства муниципальной собственности.</w:t>
      </w:r>
    </w:p>
    <w:p w14:paraId="17597038" w14:textId="77777777" w:rsidR="00520742" w:rsidRPr="00520742" w:rsidRDefault="00520742" w:rsidP="0052074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207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5. Формирование проекта программы осуществляется Управлением строительства, архитектуры и ЖКХ администрации МО «Няндомский муниципальный район» (далее – Управление строительства).</w:t>
      </w:r>
    </w:p>
    <w:p w14:paraId="5D32CEC9" w14:textId="77777777" w:rsidR="00520742" w:rsidRPr="00520742" w:rsidRDefault="00520742" w:rsidP="0052074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207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Объекты включаются в проект программы в соответствии с параметрами, определенными соответствующими муниципальными программами.</w:t>
      </w:r>
    </w:p>
    <w:p w14:paraId="0133E8F0" w14:textId="77777777" w:rsidR="00520742" w:rsidRPr="00520742" w:rsidRDefault="00520742" w:rsidP="0052074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207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Решение о включении в проект программы объектов, не предусмотренных действующими муниципальными программами, и обусловленных проектами нормативно-правовых актов по изменению действующих и принятию новых муниципальных программ, может быть принято исходя из следующих критериев:</w:t>
      </w:r>
    </w:p>
    <w:p w14:paraId="3F7BF297" w14:textId="77777777" w:rsidR="00520742" w:rsidRPr="00520742" w:rsidRDefault="00520742" w:rsidP="0052074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207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объекты, финансирование которых осуществлялось с привлечением средств вышестоящих бюджетов в предыдущие периоды и строительно - монтажные (проектные) работы по которым не могут быть завершены до 1 января очередного финансового года ввиду того, что в текущем году за счет средств бюджетов всех уровней запланировано ассигнований по данным объектам меньше их остаточной сметной (контрактной) стоимости на 1 января текущего года;</w:t>
      </w:r>
    </w:p>
    <w:p w14:paraId="11165590" w14:textId="77777777" w:rsidR="00520742" w:rsidRPr="00520742" w:rsidRDefault="00520742" w:rsidP="0052074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207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- объекты, имеющие высокую степень готовности (более 70 процентов) и (или) ввод которых в эксплуатацию по действующему контракту должен быть осуществлен в плановом периоде или ранее;</w:t>
      </w:r>
    </w:p>
    <w:p w14:paraId="20DD37ED" w14:textId="77777777" w:rsidR="00520742" w:rsidRPr="00520742" w:rsidRDefault="00520742" w:rsidP="0052074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207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возможность привлечения для строительства объекта средств областного и федерального бюджетов;</w:t>
      </w:r>
    </w:p>
    <w:p w14:paraId="61B744EE" w14:textId="77777777" w:rsidR="00520742" w:rsidRPr="00520742" w:rsidRDefault="00520742" w:rsidP="0052074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207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необходимость строительства объекта, определяемая с учетом обеспеченности муниципального образования объектами социальной и инженерной инфраструктуры, удаленности аналогичных объектов от предполагаемого местоположения объекта, а также социальной значимости объекта для населения МО «Няндомское».</w:t>
      </w:r>
    </w:p>
    <w:p w14:paraId="4EDC4364" w14:textId="77777777" w:rsidR="00520742" w:rsidRPr="00520742" w:rsidRDefault="00520742" w:rsidP="0052074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207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6. При формировании проекта программы не допускается планирование предоставления муниципальным бюджетным и автономным учреждениям, муниципальным предприятиям субсидий на осуществление капитальных вложений в объекты муниципальной собственности МО «Няндомское», бюджетных инвестиций в объекты муниципальной собственности МО «Няндомское»:</w:t>
      </w:r>
    </w:p>
    <w:p w14:paraId="73122080" w14:textId="77777777" w:rsidR="00520742" w:rsidRPr="00520742" w:rsidRDefault="00520742" w:rsidP="0052074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207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1) на проведение технического обследования объектов незавершенного строительства или подготовку документов для государственной регистрации прав на объекты незавершенного строительства;</w:t>
      </w:r>
    </w:p>
    <w:p w14:paraId="1975D227" w14:textId="77777777" w:rsidR="00520742" w:rsidRPr="00520742" w:rsidRDefault="00520742" w:rsidP="0052074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207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2) на оценку рыночной стоимости объектов недвижимого имущества;</w:t>
      </w:r>
    </w:p>
    <w:p w14:paraId="580BDB30" w14:textId="77777777" w:rsidR="00520742" w:rsidRPr="00520742" w:rsidRDefault="00520742" w:rsidP="0052074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207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3) на оплату услуг по осуществлению строительного контроля, за исключением осуществления строительного контроля при строительстве газопроводов-отводов;</w:t>
      </w:r>
    </w:p>
    <w:p w14:paraId="59E4A30B" w14:textId="77777777" w:rsidR="00520742" w:rsidRPr="00520742" w:rsidRDefault="00520742" w:rsidP="0052074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207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4) на содержание застройщиков.</w:t>
      </w:r>
    </w:p>
    <w:p w14:paraId="334FB856" w14:textId="77777777" w:rsidR="00520742" w:rsidRPr="00520742" w:rsidRDefault="00520742" w:rsidP="0052074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207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7. Управление строительства представляет проект программы с приложением пояснительной записки в Управление финансов администрации муниципального образования «Няндомский муниципальный район» (далее – Управление финансов) до   15 сентября  текущего финансового года.</w:t>
      </w:r>
    </w:p>
    <w:p w14:paraId="145F7ED5" w14:textId="77777777" w:rsidR="00520742" w:rsidRPr="00520742" w:rsidRDefault="00520742" w:rsidP="0052074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207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8. Муниципальные бюджетные и автономные учреждения, муниципальные предприятия направляют в Управление строительства заявки на включение объектов в программу. Заявки направляются в году, предшествующем планируемому, с 01 января до 01 сентября.</w:t>
      </w:r>
    </w:p>
    <w:p w14:paraId="2E915EB6" w14:textId="77777777" w:rsidR="00520742" w:rsidRPr="00520742" w:rsidRDefault="00520742" w:rsidP="0052074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207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Заявка должна содержать следующую информацию об объекте:</w:t>
      </w:r>
    </w:p>
    <w:p w14:paraId="19EB41D6" w14:textId="77777777" w:rsidR="00520742" w:rsidRPr="00520742" w:rsidRDefault="00520742" w:rsidP="0052074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207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общая информация (наименование, адрес/местоположение, балансосодержатель, дата подачи заявки);</w:t>
      </w:r>
    </w:p>
    <w:p w14:paraId="714980C9" w14:textId="77777777" w:rsidR="00520742" w:rsidRPr="00520742" w:rsidRDefault="00520742" w:rsidP="0052074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207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краткая характеристика объекта и обоснование необходимости его финансирования.</w:t>
      </w:r>
    </w:p>
    <w:p w14:paraId="2BDE9B41" w14:textId="77777777" w:rsidR="00520742" w:rsidRPr="00520742" w:rsidRDefault="00520742" w:rsidP="0052074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207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 заявке прилагаются: копия документа об утверждении проектной документации объекта, копия положительного заключения государственной экспертизы проектной документации, рабочая документация по объекту капитального строительства (по объектам капитального строительства, в отношении которых планируется строительство или реконструкция); копия разрешения на строительство, карта учета объекта незавершенного строительства (по объектам, в отношении которых в предыдущие финансовые годы или в текущем финансовом году осуществляется строительство, реконструкция или техническое перевооружение, а в очередном финансовом году планируется продолжение строительства, реконструкции, технического перевооружения).</w:t>
      </w:r>
    </w:p>
    <w:p w14:paraId="15F6C663" w14:textId="77777777" w:rsidR="00520742" w:rsidRPr="00520742" w:rsidRDefault="00520742" w:rsidP="0052074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207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Управление строительства рассматривает поступившую заявку и прилагаемые к ней документы и включает объект в проект программы, либо уведомляет заявителя об отказе во включении объекта в проект программы.</w:t>
      </w:r>
    </w:p>
    <w:p w14:paraId="3725792A" w14:textId="77777777" w:rsidR="00520742" w:rsidRPr="00520742" w:rsidRDefault="00520742" w:rsidP="0052074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207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9. Для завершения работы проект программы рассматривается на комиссии по формированию проекта бюджета (далее - комиссия).</w:t>
      </w:r>
    </w:p>
    <w:p w14:paraId="33A618C0" w14:textId="77777777" w:rsidR="00520742" w:rsidRPr="00520742" w:rsidRDefault="00520742" w:rsidP="0052074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207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По требованию председателя комиссии проект программы может содержать дополнительную информацию, либо сопровождаться информационными материалами.</w:t>
      </w:r>
    </w:p>
    <w:p w14:paraId="06104516" w14:textId="77777777" w:rsidR="00520742" w:rsidRPr="00520742" w:rsidRDefault="00520742" w:rsidP="0052074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207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По итогам рассмотрения проекта программы, представленного Управлением строительства, комиссия вправе вернуть его для доработки и повторного представления на рассмотрение комиссии в сроки, установленные председателем комиссии.</w:t>
      </w:r>
    </w:p>
    <w:p w14:paraId="39370D79" w14:textId="77777777" w:rsidR="00520742" w:rsidRPr="00520742" w:rsidRDefault="00520742" w:rsidP="0052074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207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Утвержденный решением комиссии проект программы направляется в Управление строительства для надлежащего оформления и представления в Управление финансов в срок не позднее 10 ноября текущего года для включения в состав проекта городского  бюджета.</w:t>
      </w:r>
    </w:p>
    <w:p w14:paraId="100CA271" w14:textId="77777777" w:rsidR="00520742" w:rsidRPr="00520742" w:rsidRDefault="00520742" w:rsidP="0052074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207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10. Размещение заказов на поставки товаров, выполнение работ и оказание услуг для муниципальных нужд за счет средств, предусмотренных программой, осуществляется в соответствии с законодательством Российской Федерации о размещении заказов на </w:t>
      </w:r>
      <w:r w:rsidRPr="005207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поставки товаров, выполнение работ, оказание услуг для государственных и муниципальных нужд.</w:t>
      </w:r>
    </w:p>
    <w:p w14:paraId="4FC08777" w14:textId="77777777" w:rsidR="00520742" w:rsidRPr="00520742" w:rsidRDefault="00520742" w:rsidP="0052074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207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11. Заказчики программы вправе по согласованию с Управлением строительства инициировать перераспределение предусмотренных по объектам программы лимитов средств городского бюджета (уменьшение лимитов средств городского бюджета по одним объектам программы с их одновременным увеличением по другим объектам программы).</w:t>
      </w:r>
    </w:p>
    <w:p w14:paraId="2819C5D6" w14:textId="77777777" w:rsidR="00520742" w:rsidRPr="00520742" w:rsidRDefault="00520742" w:rsidP="0052074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2074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При необходимости перераспределения предусмотренных по объектам программы лимитов средств городского бюджета Управление строительства и (или) соответствующий главный распорядитель в установленные сроки готовят документы для внесения соответствующих изменений в городской бюджет и представляют их в Управление финансов.</w:t>
      </w:r>
    </w:p>
    <w:p w14:paraId="52A233EF" w14:textId="77777777" w:rsidR="00624F0D" w:rsidRDefault="00624F0D">
      <w:bookmarkStart w:id="0" w:name="_GoBack"/>
      <w:bookmarkEnd w:id="0"/>
    </w:p>
    <w:sectPr w:rsidR="00624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529"/>
    <w:rsid w:val="00520742"/>
    <w:rsid w:val="00624F0D"/>
    <w:rsid w:val="00A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65EB5-0E05-4710-B8DE-A79DC576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07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07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20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0742"/>
    <w:rPr>
      <w:b/>
      <w:bCs/>
    </w:rPr>
  </w:style>
  <w:style w:type="paragraph" w:customStyle="1" w:styleId="a5">
    <w:name w:val="a"/>
    <w:basedOn w:val="a"/>
    <w:rsid w:val="00520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20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2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1895</Words>
  <Characters>10804</Characters>
  <Application>Microsoft Office Word</Application>
  <DocSecurity>0</DocSecurity>
  <Lines>90</Lines>
  <Paragraphs>25</Paragraphs>
  <ScaleCrop>false</ScaleCrop>
  <Company/>
  <LinksUpToDate>false</LinksUpToDate>
  <CharactersWithSpaces>12674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IT-spec</dc:creator>
  <cp:keywords/>
  <dc:description/>
  <cp:lastModifiedBy>IT-spec</cp:lastModifiedBy>
  <cp:revision>2</cp:revision>
  <dcterms:created xsi:type="dcterms:W3CDTF">2022-04-20T11:39:00Z</dcterms:created>
  <dcterms:modified xsi:type="dcterms:W3CDTF">2022-04-20T11:39:00Z</dcterms:modified>
</cp:coreProperties>
</file>