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BAA" w:rsidRDefault="007D6BAA" w:rsidP="000412E8">
      <w:pPr>
        <w:jc w:val="center"/>
      </w:pPr>
    </w:p>
    <w:p w:rsidR="00277C29" w:rsidRPr="00392B19" w:rsidRDefault="0091676E" w:rsidP="000412E8">
      <w:pPr>
        <w:jc w:val="center"/>
        <w:rPr>
          <w:b/>
          <w:sz w:val="32"/>
        </w:rPr>
      </w:pPr>
      <w:r>
        <w:t xml:space="preserve"> </w:t>
      </w:r>
      <w:r w:rsidR="003D6EAD" w:rsidRPr="00392B19">
        <w:rPr>
          <w:noProof/>
        </w:rPr>
        <w:drawing>
          <wp:inline distT="0" distB="0" distL="0" distR="0" wp14:anchorId="33C5773F" wp14:editId="397C71A5">
            <wp:extent cx="569595" cy="68135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9595" cy="681355"/>
                    </a:xfrm>
                    <a:prstGeom prst="rect">
                      <a:avLst/>
                    </a:prstGeom>
                    <a:noFill/>
                    <a:ln w="9525">
                      <a:noFill/>
                      <a:miter lim="800000"/>
                      <a:headEnd/>
                      <a:tailEnd/>
                    </a:ln>
                  </pic:spPr>
                </pic:pic>
              </a:graphicData>
            </a:graphic>
          </wp:inline>
        </w:drawing>
      </w:r>
    </w:p>
    <w:p w:rsidR="000412E8" w:rsidRPr="00392B19" w:rsidRDefault="002B2725" w:rsidP="000412E8">
      <w:pPr>
        <w:jc w:val="center"/>
        <w:rPr>
          <w:b/>
          <w:sz w:val="32"/>
        </w:rPr>
      </w:pPr>
      <w:r w:rsidRPr="00392B19">
        <w:rPr>
          <w:b/>
          <w:sz w:val="32"/>
        </w:rPr>
        <w:t>Администрация</w:t>
      </w:r>
      <w:r w:rsidR="000412E8" w:rsidRPr="00392B19">
        <w:rPr>
          <w:b/>
          <w:sz w:val="32"/>
        </w:rPr>
        <w:t xml:space="preserve"> муниципального образования </w:t>
      </w:r>
    </w:p>
    <w:p w:rsidR="000412E8" w:rsidRPr="00392B19" w:rsidRDefault="000412E8" w:rsidP="000412E8">
      <w:pPr>
        <w:jc w:val="center"/>
        <w:rPr>
          <w:b/>
          <w:sz w:val="32"/>
        </w:rPr>
      </w:pPr>
      <w:r w:rsidRPr="00392B19">
        <w:rPr>
          <w:b/>
          <w:sz w:val="32"/>
        </w:rPr>
        <w:t>«Няндомский муниципальный район»</w:t>
      </w:r>
    </w:p>
    <w:p w:rsidR="000412E8" w:rsidRPr="00392B19" w:rsidRDefault="000412E8" w:rsidP="000412E8">
      <w:pPr>
        <w:jc w:val="center"/>
        <w:rPr>
          <w:b/>
          <w:sz w:val="24"/>
          <w:szCs w:val="24"/>
        </w:rPr>
      </w:pPr>
    </w:p>
    <w:p w:rsidR="000412E8" w:rsidRPr="00392B19" w:rsidRDefault="001141C6" w:rsidP="000412E8">
      <w:pPr>
        <w:jc w:val="center"/>
        <w:rPr>
          <w:b/>
          <w:sz w:val="36"/>
        </w:rPr>
      </w:pPr>
      <w:r w:rsidRPr="00392B19">
        <w:rPr>
          <w:b/>
          <w:sz w:val="36"/>
        </w:rPr>
        <w:t>ПОСТАНОВЛЕНИЕ</w:t>
      </w:r>
    </w:p>
    <w:p w:rsidR="000412E8" w:rsidRPr="00392B19" w:rsidRDefault="000412E8" w:rsidP="000412E8">
      <w:pPr>
        <w:jc w:val="center"/>
        <w:rPr>
          <w:b/>
          <w:sz w:val="24"/>
          <w:szCs w:val="24"/>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07"/>
        <w:gridCol w:w="5299"/>
      </w:tblGrid>
      <w:tr w:rsidR="000412E8" w:rsidRPr="00392B19" w:rsidTr="0019237F">
        <w:tc>
          <w:tcPr>
            <w:tcW w:w="4907" w:type="dxa"/>
          </w:tcPr>
          <w:p w:rsidR="000412E8" w:rsidRPr="00392B19" w:rsidRDefault="000A7AD6" w:rsidP="000A7AD6">
            <w:pPr>
              <w:rPr>
                <w:b/>
                <w:sz w:val="24"/>
                <w:szCs w:val="24"/>
              </w:rPr>
            </w:pPr>
            <w:r w:rsidRPr="00392B19">
              <w:rPr>
                <w:b/>
                <w:sz w:val="24"/>
                <w:szCs w:val="24"/>
              </w:rPr>
              <w:t>От  «        » ноября</w:t>
            </w:r>
            <w:r w:rsidR="00B175FC" w:rsidRPr="00392B19">
              <w:rPr>
                <w:b/>
                <w:sz w:val="24"/>
                <w:szCs w:val="24"/>
              </w:rPr>
              <w:t xml:space="preserve"> </w:t>
            </w:r>
            <w:r w:rsidR="001A2DB4" w:rsidRPr="00392B19">
              <w:rPr>
                <w:b/>
                <w:sz w:val="24"/>
                <w:szCs w:val="24"/>
              </w:rPr>
              <w:t>201</w:t>
            </w:r>
            <w:r w:rsidR="00841BD8" w:rsidRPr="00392B19">
              <w:rPr>
                <w:b/>
                <w:sz w:val="24"/>
                <w:szCs w:val="24"/>
              </w:rPr>
              <w:t>8</w:t>
            </w:r>
            <w:r w:rsidR="000412E8" w:rsidRPr="00392B19">
              <w:rPr>
                <w:b/>
                <w:sz w:val="24"/>
                <w:szCs w:val="24"/>
              </w:rPr>
              <w:t xml:space="preserve"> г.</w:t>
            </w:r>
            <w:r w:rsidR="00DF34A8" w:rsidRPr="00392B19">
              <w:rPr>
                <w:b/>
                <w:sz w:val="24"/>
                <w:szCs w:val="24"/>
              </w:rPr>
              <w:t xml:space="preserve">  </w:t>
            </w:r>
          </w:p>
        </w:tc>
        <w:tc>
          <w:tcPr>
            <w:tcW w:w="5299" w:type="dxa"/>
          </w:tcPr>
          <w:p w:rsidR="000412E8" w:rsidRPr="00392B19" w:rsidRDefault="00C83786" w:rsidP="000A7AD6">
            <w:pPr>
              <w:jc w:val="center"/>
              <w:rPr>
                <w:b/>
                <w:sz w:val="24"/>
                <w:szCs w:val="24"/>
              </w:rPr>
            </w:pPr>
            <w:r w:rsidRPr="00392B19">
              <w:rPr>
                <w:b/>
                <w:sz w:val="24"/>
                <w:szCs w:val="24"/>
              </w:rPr>
              <w:t xml:space="preserve">                                                     № </w:t>
            </w:r>
            <w:r w:rsidR="000A7AD6" w:rsidRPr="00392B19">
              <w:rPr>
                <w:b/>
                <w:sz w:val="24"/>
                <w:szCs w:val="24"/>
              </w:rPr>
              <w:t>_____</w:t>
            </w:r>
          </w:p>
        </w:tc>
      </w:tr>
    </w:tbl>
    <w:p w:rsidR="000412E8" w:rsidRPr="00392B19" w:rsidRDefault="000412E8" w:rsidP="000412E8">
      <w:pPr>
        <w:jc w:val="center"/>
        <w:rPr>
          <w:b/>
          <w:sz w:val="24"/>
          <w:szCs w:val="24"/>
        </w:rPr>
      </w:pPr>
    </w:p>
    <w:p w:rsidR="001A2DB4" w:rsidRPr="00392B19" w:rsidRDefault="000412E8" w:rsidP="001A2DB4">
      <w:pPr>
        <w:jc w:val="center"/>
        <w:rPr>
          <w:b/>
          <w:sz w:val="24"/>
          <w:szCs w:val="24"/>
        </w:rPr>
      </w:pPr>
      <w:r w:rsidRPr="00392B19">
        <w:rPr>
          <w:b/>
          <w:sz w:val="24"/>
          <w:szCs w:val="24"/>
        </w:rPr>
        <w:t>г. Няндома Архангельской области</w:t>
      </w:r>
      <w:r w:rsidR="00DF34A8" w:rsidRPr="00392B19">
        <w:rPr>
          <w:b/>
          <w:sz w:val="24"/>
          <w:szCs w:val="24"/>
        </w:rPr>
        <w:t xml:space="preserve"> </w:t>
      </w:r>
    </w:p>
    <w:p w:rsidR="0019237F" w:rsidRPr="00392B19" w:rsidRDefault="0019237F" w:rsidP="001A2DB4">
      <w:pPr>
        <w:jc w:val="center"/>
        <w:rPr>
          <w:b/>
          <w:sz w:val="24"/>
          <w:szCs w:val="24"/>
        </w:rPr>
      </w:pPr>
    </w:p>
    <w:p w:rsidR="00DE43EA" w:rsidRPr="00392B19" w:rsidRDefault="00DE43EA" w:rsidP="001A2DB4">
      <w:pPr>
        <w:jc w:val="center"/>
        <w:rPr>
          <w:b/>
          <w:sz w:val="24"/>
          <w:szCs w:val="24"/>
        </w:rPr>
      </w:pPr>
    </w:p>
    <w:p w:rsidR="00841BD8" w:rsidRPr="00392B19" w:rsidRDefault="001A2DB4" w:rsidP="00841BD8">
      <w:pPr>
        <w:shd w:val="clear" w:color="auto" w:fill="FFFFFF"/>
        <w:spacing w:line="264" w:lineRule="auto"/>
        <w:jc w:val="center"/>
        <w:rPr>
          <w:b/>
          <w:bCs/>
          <w:color w:val="000000"/>
          <w:sz w:val="24"/>
          <w:szCs w:val="24"/>
        </w:rPr>
      </w:pPr>
      <w:r w:rsidRPr="00392B19">
        <w:rPr>
          <w:b/>
          <w:sz w:val="24"/>
          <w:szCs w:val="24"/>
        </w:rPr>
        <w:tab/>
      </w:r>
      <w:r w:rsidR="000A7AD6" w:rsidRPr="00392B19">
        <w:rPr>
          <w:b/>
          <w:bCs/>
          <w:color w:val="000000"/>
          <w:sz w:val="24"/>
          <w:szCs w:val="24"/>
        </w:rPr>
        <w:t xml:space="preserve">О внесении изменений в </w:t>
      </w:r>
      <w:r w:rsidR="00841BD8" w:rsidRPr="00392B19">
        <w:rPr>
          <w:b/>
          <w:bCs/>
          <w:color w:val="000000"/>
          <w:sz w:val="24"/>
          <w:szCs w:val="24"/>
        </w:rPr>
        <w:t>Поряд</w:t>
      </w:r>
      <w:r w:rsidR="000A7AD6" w:rsidRPr="00392B19">
        <w:rPr>
          <w:b/>
          <w:bCs/>
          <w:color w:val="000000"/>
          <w:sz w:val="24"/>
          <w:szCs w:val="24"/>
        </w:rPr>
        <w:t>о</w:t>
      </w:r>
      <w:r w:rsidR="00841BD8" w:rsidRPr="00392B19">
        <w:rPr>
          <w:b/>
          <w:bCs/>
          <w:color w:val="000000"/>
          <w:sz w:val="24"/>
          <w:szCs w:val="24"/>
        </w:rPr>
        <w:t>к обобщения правоприменительной практики при осуществлении муниципального контроля на территории муниципального образования</w:t>
      </w:r>
    </w:p>
    <w:p w:rsidR="009778CC" w:rsidRPr="00392B19" w:rsidRDefault="00DC4BFD" w:rsidP="00DE43EA">
      <w:pPr>
        <w:shd w:val="clear" w:color="auto" w:fill="FFFFFF"/>
        <w:spacing w:line="264" w:lineRule="auto"/>
        <w:jc w:val="center"/>
        <w:rPr>
          <w:b/>
          <w:bCs/>
          <w:color w:val="000000"/>
          <w:sz w:val="24"/>
          <w:szCs w:val="24"/>
        </w:rPr>
      </w:pPr>
      <w:r w:rsidRPr="00392B19">
        <w:rPr>
          <w:b/>
          <w:bCs/>
          <w:color w:val="000000"/>
          <w:sz w:val="24"/>
          <w:szCs w:val="24"/>
        </w:rPr>
        <w:t>«Няндомский муниципальный район»</w:t>
      </w:r>
    </w:p>
    <w:p w:rsidR="00DE43EA" w:rsidRPr="00392B19" w:rsidRDefault="00DE43EA" w:rsidP="00DE43EA">
      <w:pPr>
        <w:shd w:val="clear" w:color="auto" w:fill="FFFFFF"/>
        <w:spacing w:line="264" w:lineRule="auto"/>
        <w:jc w:val="center"/>
        <w:rPr>
          <w:b/>
          <w:bCs/>
          <w:color w:val="000000"/>
          <w:sz w:val="24"/>
          <w:szCs w:val="24"/>
        </w:rPr>
      </w:pPr>
    </w:p>
    <w:p w:rsidR="001D6507" w:rsidRPr="00392B19" w:rsidRDefault="001D6507" w:rsidP="00DE43EA">
      <w:pPr>
        <w:shd w:val="clear" w:color="auto" w:fill="FFFFFF"/>
        <w:spacing w:line="264" w:lineRule="auto"/>
        <w:jc w:val="center"/>
        <w:rPr>
          <w:b/>
          <w:bCs/>
          <w:color w:val="000000"/>
          <w:sz w:val="24"/>
          <w:szCs w:val="24"/>
        </w:rPr>
      </w:pPr>
    </w:p>
    <w:p w:rsidR="00DC4BFD" w:rsidRPr="00392B19" w:rsidRDefault="001D6507" w:rsidP="001D6507">
      <w:pPr>
        <w:pStyle w:val="11"/>
        <w:shd w:val="clear" w:color="auto" w:fill="auto"/>
        <w:spacing w:line="240" w:lineRule="auto"/>
        <w:ind w:firstLine="709"/>
        <w:rPr>
          <w:sz w:val="24"/>
          <w:szCs w:val="24"/>
        </w:rPr>
      </w:pPr>
      <w:r w:rsidRPr="00392B19">
        <w:rPr>
          <w:sz w:val="24"/>
          <w:szCs w:val="24"/>
        </w:rPr>
        <w:t>В соответствии с пунктом 3 части 2 статьи 8</w:t>
      </w:r>
      <w:r w:rsidR="00D35B47" w:rsidRPr="00392B19">
        <w:rPr>
          <w:sz w:val="24"/>
          <w:szCs w:val="24"/>
        </w:rPr>
        <w:t>.2</w:t>
      </w:r>
      <w:r w:rsidRPr="00392B19">
        <w:rPr>
          <w:sz w:val="24"/>
          <w:szCs w:val="24"/>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C07DA0" w:rsidRPr="00392B19">
        <w:rPr>
          <w:sz w:val="24"/>
          <w:szCs w:val="24"/>
        </w:rPr>
        <w:t>руководствуясь пунктом 8 статьи 5 Устава муниципального образования «Няндомский муниципальный район»,</w:t>
      </w:r>
      <w:r w:rsidRPr="00392B19">
        <w:rPr>
          <w:sz w:val="24"/>
          <w:szCs w:val="24"/>
        </w:rPr>
        <w:t xml:space="preserve"> </w:t>
      </w:r>
      <w:proofErr w:type="gramStart"/>
      <w:r w:rsidR="00DC4BFD" w:rsidRPr="00392B19">
        <w:rPr>
          <w:sz w:val="24"/>
          <w:szCs w:val="24"/>
        </w:rPr>
        <w:t>п</w:t>
      </w:r>
      <w:proofErr w:type="gramEnd"/>
      <w:r w:rsidR="00DC4BFD" w:rsidRPr="00392B19">
        <w:rPr>
          <w:sz w:val="24"/>
          <w:szCs w:val="24"/>
        </w:rPr>
        <w:t xml:space="preserve"> о с т а н о в л я ю:</w:t>
      </w:r>
    </w:p>
    <w:p w:rsidR="00E641D8" w:rsidRPr="00392B19" w:rsidRDefault="00AC09E2" w:rsidP="001D6507">
      <w:pPr>
        <w:pStyle w:val="11"/>
        <w:numPr>
          <w:ilvl w:val="0"/>
          <w:numId w:val="29"/>
        </w:numPr>
        <w:shd w:val="clear" w:color="auto" w:fill="auto"/>
        <w:tabs>
          <w:tab w:val="left" w:pos="778"/>
        </w:tabs>
        <w:spacing w:line="240" w:lineRule="auto"/>
        <w:ind w:right="40" w:firstLine="460"/>
        <w:rPr>
          <w:rStyle w:val="af3"/>
          <w:b w:val="0"/>
          <w:bCs w:val="0"/>
          <w:sz w:val="24"/>
          <w:szCs w:val="24"/>
          <w:shd w:val="clear" w:color="auto" w:fill="auto"/>
          <w:lang w:val="ru-RU"/>
        </w:rPr>
      </w:pPr>
      <w:r w:rsidRPr="00392B19">
        <w:rPr>
          <w:sz w:val="24"/>
          <w:szCs w:val="24"/>
        </w:rPr>
        <w:t>Внести изменени</w:t>
      </w:r>
      <w:r w:rsidR="00131B65" w:rsidRPr="00392B19">
        <w:rPr>
          <w:sz w:val="24"/>
          <w:szCs w:val="24"/>
        </w:rPr>
        <w:t>я</w:t>
      </w:r>
      <w:r w:rsidR="000A7AD6" w:rsidRPr="00392B19">
        <w:rPr>
          <w:sz w:val="24"/>
          <w:szCs w:val="24"/>
        </w:rPr>
        <w:t xml:space="preserve"> в</w:t>
      </w:r>
      <w:r w:rsidR="001D6507" w:rsidRPr="00392B19">
        <w:rPr>
          <w:sz w:val="24"/>
          <w:szCs w:val="24"/>
        </w:rPr>
        <w:t xml:space="preserve"> Поряд</w:t>
      </w:r>
      <w:r w:rsidR="00D35B47" w:rsidRPr="00392B19">
        <w:rPr>
          <w:sz w:val="24"/>
          <w:szCs w:val="24"/>
        </w:rPr>
        <w:t>ок</w:t>
      </w:r>
      <w:r w:rsidR="001D6507" w:rsidRPr="00392B19">
        <w:rPr>
          <w:sz w:val="24"/>
          <w:szCs w:val="24"/>
        </w:rPr>
        <w:t xml:space="preserve"> обобщения правоприменительной практики при осуществлении муниципального контроля на территории муниципального образования</w:t>
      </w:r>
      <w:r w:rsidR="001D6507" w:rsidRPr="00392B19">
        <w:rPr>
          <w:rStyle w:val="af3"/>
          <w:sz w:val="24"/>
          <w:szCs w:val="24"/>
          <w:lang w:val="ru-RU"/>
        </w:rPr>
        <w:t xml:space="preserve"> </w:t>
      </w:r>
      <w:r w:rsidR="001D6507" w:rsidRPr="00392B19">
        <w:rPr>
          <w:rStyle w:val="af3"/>
          <w:b w:val="0"/>
          <w:sz w:val="24"/>
          <w:szCs w:val="24"/>
          <w:lang w:val="ru-RU"/>
        </w:rPr>
        <w:t>«</w:t>
      </w:r>
      <w:r w:rsidR="001D6507" w:rsidRPr="00392B19">
        <w:rPr>
          <w:sz w:val="24"/>
          <w:szCs w:val="24"/>
        </w:rPr>
        <w:t>Няндомский муниципальный район</w:t>
      </w:r>
      <w:r w:rsidR="001D6507" w:rsidRPr="00392B19">
        <w:rPr>
          <w:rStyle w:val="af3"/>
          <w:b w:val="0"/>
          <w:sz w:val="24"/>
          <w:szCs w:val="24"/>
          <w:lang w:val="ru-RU"/>
        </w:rPr>
        <w:t>»</w:t>
      </w:r>
      <w:r w:rsidR="000A7AD6" w:rsidRPr="00392B19">
        <w:rPr>
          <w:rStyle w:val="af3"/>
          <w:b w:val="0"/>
          <w:sz w:val="24"/>
          <w:szCs w:val="24"/>
          <w:lang w:val="ru-RU"/>
        </w:rPr>
        <w:t xml:space="preserve"> утвержденный постановлением администрации муниципального образования «Няндомский муниципальный район» от 06 февраля 2018 года № 79</w:t>
      </w:r>
      <w:r w:rsidR="00CF3768" w:rsidRPr="00392B19">
        <w:rPr>
          <w:rStyle w:val="af3"/>
          <w:b w:val="0"/>
          <w:sz w:val="24"/>
          <w:szCs w:val="24"/>
          <w:lang w:val="ru-RU"/>
        </w:rPr>
        <w:t xml:space="preserve">, изложив его </w:t>
      </w:r>
      <w:r w:rsidR="00CF3768" w:rsidRPr="00392B19">
        <w:rPr>
          <w:rStyle w:val="af3"/>
          <w:b w:val="0"/>
          <w:sz w:val="24"/>
          <w:szCs w:val="24"/>
          <w:lang w:val="ru-RU"/>
        </w:rPr>
        <w:t>в новой редакции, согласно приложению к настоящему постановлению.</w:t>
      </w:r>
    </w:p>
    <w:p w:rsidR="00E641D8" w:rsidRPr="00392B19" w:rsidRDefault="00E641D8" w:rsidP="00E641D8">
      <w:pPr>
        <w:pStyle w:val="11"/>
        <w:numPr>
          <w:ilvl w:val="0"/>
          <w:numId w:val="29"/>
        </w:numPr>
        <w:shd w:val="clear" w:color="auto" w:fill="auto"/>
        <w:tabs>
          <w:tab w:val="left" w:pos="778"/>
        </w:tabs>
        <w:spacing w:line="240" w:lineRule="auto"/>
        <w:ind w:right="40" w:firstLine="460"/>
        <w:rPr>
          <w:sz w:val="24"/>
          <w:szCs w:val="24"/>
        </w:rPr>
      </w:pPr>
      <w:r w:rsidRPr="00392B19">
        <w:rPr>
          <w:sz w:val="24"/>
          <w:szCs w:val="24"/>
        </w:rPr>
        <w:t>Настоящее постановление опубликовать в периодическом печатном издании «Вестник Няндомского района» и разместить на официальном сайте администрации муниципального образования «Няндомский муниципальный район» в информационно-телекоммуникационной сети «Интернет».</w:t>
      </w:r>
    </w:p>
    <w:p w:rsidR="001D6507" w:rsidRPr="00392B19" w:rsidRDefault="001D6507" w:rsidP="001D6507">
      <w:pPr>
        <w:pStyle w:val="11"/>
        <w:numPr>
          <w:ilvl w:val="0"/>
          <w:numId w:val="29"/>
        </w:numPr>
        <w:shd w:val="clear" w:color="auto" w:fill="auto"/>
        <w:tabs>
          <w:tab w:val="left" w:pos="646"/>
        </w:tabs>
        <w:spacing w:line="240" w:lineRule="auto"/>
        <w:ind w:right="40" w:firstLine="460"/>
        <w:rPr>
          <w:sz w:val="24"/>
          <w:szCs w:val="24"/>
        </w:rPr>
      </w:pPr>
      <w:r w:rsidRPr="00392B19">
        <w:rPr>
          <w:sz w:val="24"/>
          <w:szCs w:val="24"/>
        </w:rPr>
        <w:t xml:space="preserve">  Настоящее постановление вступает в силу со дня его официального опубликования.</w:t>
      </w:r>
    </w:p>
    <w:p w:rsidR="006A3B83" w:rsidRPr="00392B19" w:rsidRDefault="006A3B83" w:rsidP="001D6507">
      <w:pPr>
        <w:ind w:firstLine="709"/>
        <w:jc w:val="both"/>
        <w:rPr>
          <w:sz w:val="24"/>
          <w:szCs w:val="24"/>
        </w:rPr>
      </w:pPr>
    </w:p>
    <w:p w:rsidR="006A3B83" w:rsidRPr="00392B19" w:rsidRDefault="001D6507" w:rsidP="00A90EC0">
      <w:pPr>
        <w:jc w:val="both"/>
        <w:rPr>
          <w:sz w:val="24"/>
          <w:szCs w:val="24"/>
        </w:rPr>
      </w:pPr>
      <w:r w:rsidRPr="00392B19">
        <w:rPr>
          <w:sz w:val="24"/>
          <w:szCs w:val="24"/>
        </w:rPr>
        <w:t xml:space="preserve"> </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70"/>
        <w:gridCol w:w="4536"/>
      </w:tblGrid>
      <w:tr w:rsidR="00FD1454" w:rsidRPr="00392B19" w:rsidTr="0019237F">
        <w:tc>
          <w:tcPr>
            <w:tcW w:w="5670" w:type="dxa"/>
          </w:tcPr>
          <w:p w:rsidR="001D6507" w:rsidRPr="00392B19" w:rsidRDefault="001D6507" w:rsidP="00DC4BFD">
            <w:pPr>
              <w:jc w:val="both"/>
              <w:rPr>
                <w:sz w:val="24"/>
                <w:szCs w:val="24"/>
              </w:rPr>
            </w:pPr>
          </w:p>
          <w:p w:rsidR="0019370F" w:rsidRPr="00392B19" w:rsidRDefault="00A7299E" w:rsidP="0019370F">
            <w:pPr>
              <w:jc w:val="both"/>
              <w:rPr>
                <w:sz w:val="24"/>
                <w:szCs w:val="24"/>
              </w:rPr>
            </w:pPr>
            <w:r w:rsidRPr="00392B19">
              <w:rPr>
                <w:sz w:val="24"/>
                <w:szCs w:val="24"/>
              </w:rPr>
              <w:t>Глава муниципального образования</w:t>
            </w:r>
            <w:r w:rsidR="00FD1454" w:rsidRPr="00392B19">
              <w:rPr>
                <w:sz w:val="24"/>
                <w:szCs w:val="24"/>
              </w:rPr>
              <w:t xml:space="preserve"> </w:t>
            </w:r>
          </w:p>
          <w:p w:rsidR="00FD1454" w:rsidRPr="00392B19" w:rsidRDefault="00FD1454" w:rsidP="0019370F">
            <w:pPr>
              <w:jc w:val="both"/>
              <w:rPr>
                <w:sz w:val="24"/>
                <w:szCs w:val="24"/>
              </w:rPr>
            </w:pPr>
            <w:r w:rsidRPr="00392B19">
              <w:rPr>
                <w:sz w:val="24"/>
                <w:szCs w:val="24"/>
              </w:rPr>
              <w:t>«Няндомский муниципальный район»</w:t>
            </w:r>
          </w:p>
        </w:tc>
        <w:tc>
          <w:tcPr>
            <w:tcW w:w="4536" w:type="dxa"/>
          </w:tcPr>
          <w:p w:rsidR="00FD1454" w:rsidRPr="00392B19" w:rsidRDefault="00FD1454" w:rsidP="00DC4BFD">
            <w:pPr>
              <w:jc w:val="right"/>
              <w:rPr>
                <w:sz w:val="24"/>
                <w:szCs w:val="24"/>
              </w:rPr>
            </w:pPr>
          </w:p>
          <w:p w:rsidR="001D6507" w:rsidRPr="00392B19" w:rsidRDefault="001D6507" w:rsidP="00DC4BFD">
            <w:pPr>
              <w:jc w:val="right"/>
              <w:rPr>
                <w:sz w:val="24"/>
                <w:szCs w:val="24"/>
              </w:rPr>
            </w:pPr>
          </w:p>
          <w:p w:rsidR="00FD1454" w:rsidRPr="00392B19" w:rsidRDefault="0019370F" w:rsidP="00CA6E18">
            <w:pPr>
              <w:jc w:val="right"/>
              <w:rPr>
                <w:b/>
                <w:sz w:val="24"/>
                <w:szCs w:val="24"/>
              </w:rPr>
            </w:pPr>
            <w:r w:rsidRPr="00392B19">
              <w:rPr>
                <w:sz w:val="24"/>
                <w:szCs w:val="24"/>
              </w:rPr>
              <w:t xml:space="preserve"> </w:t>
            </w:r>
            <w:r w:rsidR="00CA6E18" w:rsidRPr="00392B19">
              <w:rPr>
                <w:sz w:val="24"/>
                <w:szCs w:val="24"/>
              </w:rPr>
              <w:t>А.В. Кононов</w:t>
            </w:r>
            <w:r w:rsidR="00DC4BFD" w:rsidRPr="00392B19">
              <w:rPr>
                <w:sz w:val="24"/>
                <w:szCs w:val="24"/>
              </w:rPr>
              <w:t xml:space="preserve"> </w:t>
            </w:r>
            <w:r w:rsidR="00FD1454" w:rsidRPr="00392B19">
              <w:rPr>
                <w:b/>
                <w:sz w:val="24"/>
                <w:szCs w:val="24"/>
              </w:rPr>
              <w:t xml:space="preserve"> </w:t>
            </w:r>
          </w:p>
        </w:tc>
      </w:tr>
    </w:tbl>
    <w:p w:rsidR="008D4750" w:rsidRPr="00392B19" w:rsidRDefault="006543C9" w:rsidP="00DC4BFD">
      <w:pPr>
        <w:jc w:val="both"/>
        <w:rPr>
          <w:sz w:val="24"/>
          <w:szCs w:val="24"/>
        </w:rPr>
      </w:pPr>
      <w:r w:rsidRPr="00392B19">
        <w:rPr>
          <w:sz w:val="24"/>
          <w:szCs w:val="24"/>
        </w:rPr>
        <w:t xml:space="preserve">                       </w:t>
      </w:r>
    </w:p>
    <w:p w:rsidR="00A7299E" w:rsidRPr="00392B19" w:rsidRDefault="00A7299E" w:rsidP="00DC4BFD">
      <w:pPr>
        <w:jc w:val="both"/>
        <w:rPr>
          <w:sz w:val="24"/>
          <w:szCs w:val="24"/>
        </w:rPr>
      </w:pPr>
    </w:p>
    <w:p w:rsidR="00A7299E" w:rsidRPr="00392B19" w:rsidRDefault="00A7299E" w:rsidP="00DC4BFD">
      <w:pPr>
        <w:jc w:val="both"/>
        <w:rPr>
          <w:sz w:val="24"/>
          <w:szCs w:val="24"/>
        </w:rPr>
      </w:pPr>
    </w:p>
    <w:p w:rsidR="00A7299E" w:rsidRPr="00392B19" w:rsidRDefault="00A7299E" w:rsidP="00DC4BFD">
      <w:pPr>
        <w:jc w:val="both"/>
        <w:rPr>
          <w:sz w:val="24"/>
          <w:szCs w:val="24"/>
        </w:rPr>
      </w:pPr>
    </w:p>
    <w:p w:rsidR="00A7299E" w:rsidRPr="00392B19" w:rsidRDefault="00A7299E" w:rsidP="00DC4BFD">
      <w:pPr>
        <w:jc w:val="both"/>
        <w:rPr>
          <w:sz w:val="24"/>
          <w:szCs w:val="24"/>
        </w:rPr>
      </w:pPr>
    </w:p>
    <w:p w:rsidR="00A7299E" w:rsidRPr="00392B19" w:rsidRDefault="00A7299E" w:rsidP="00DC4BFD">
      <w:pPr>
        <w:jc w:val="both"/>
        <w:rPr>
          <w:sz w:val="24"/>
          <w:szCs w:val="24"/>
        </w:rPr>
      </w:pPr>
    </w:p>
    <w:p w:rsidR="00CF3768" w:rsidRPr="00392B19" w:rsidRDefault="00CF3768" w:rsidP="00F339F2">
      <w:pPr>
        <w:ind w:firstLine="709"/>
        <w:jc w:val="right"/>
        <w:rPr>
          <w:sz w:val="24"/>
          <w:szCs w:val="24"/>
        </w:rPr>
      </w:pPr>
    </w:p>
    <w:p w:rsidR="00CF3768" w:rsidRPr="00392B19" w:rsidRDefault="00CF3768" w:rsidP="00F339F2">
      <w:pPr>
        <w:ind w:firstLine="709"/>
        <w:jc w:val="right"/>
        <w:rPr>
          <w:sz w:val="24"/>
          <w:szCs w:val="24"/>
        </w:rPr>
      </w:pPr>
    </w:p>
    <w:p w:rsidR="00CF3768" w:rsidRPr="00392B19" w:rsidRDefault="00CF3768" w:rsidP="00F339F2">
      <w:pPr>
        <w:ind w:firstLine="709"/>
        <w:jc w:val="right"/>
        <w:rPr>
          <w:sz w:val="24"/>
          <w:szCs w:val="24"/>
        </w:rPr>
      </w:pPr>
    </w:p>
    <w:p w:rsidR="00CF3768" w:rsidRPr="00392B19" w:rsidRDefault="00CF3768" w:rsidP="00F339F2">
      <w:pPr>
        <w:ind w:firstLine="709"/>
        <w:jc w:val="right"/>
        <w:rPr>
          <w:sz w:val="24"/>
          <w:szCs w:val="24"/>
        </w:rPr>
      </w:pPr>
    </w:p>
    <w:p w:rsidR="00CF3768" w:rsidRPr="00392B19" w:rsidRDefault="00CF3768" w:rsidP="00F339F2">
      <w:pPr>
        <w:ind w:firstLine="709"/>
        <w:jc w:val="right"/>
        <w:rPr>
          <w:sz w:val="24"/>
          <w:szCs w:val="24"/>
        </w:rPr>
      </w:pPr>
    </w:p>
    <w:p w:rsidR="00F339F2" w:rsidRPr="00392B19" w:rsidRDefault="00F339F2" w:rsidP="00F339F2">
      <w:pPr>
        <w:ind w:firstLine="709"/>
        <w:jc w:val="right"/>
        <w:rPr>
          <w:sz w:val="24"/>
          <w:szCs w:val="24"/>
        </w:rPr>
      </w:pPr>
      <w:r w:rsidRPr="00392B19">
        <w:rPr>
          <w:sz w:val="24"/>
          <w:szCs w:val="24"/>
        </w:rPr>
        <w:lastRenderedPageBreak/>
        <w:t>ПРИЛОЖЕНИЕ</w:t>
      </w:r>
    </w:p>
    <w:p w:rsidR="00F339F2" w:rsidRPr="00392B19" w:rsidRDefault="00A36B73" w:rsidP="00F339F2">
      <w:pPr>
        <w:ind w:firstLine="709"/>
        <w:jc w:val="right"/>
        <w:rPr>
          <w:sz w:val="24"/>
          <w:szCs w:val="24"/>
        </w:rPr>
      </w:pPr>
      <w:r w:rsidRPr="00392B19">
        <w:rPr>
          <w:sz w:val="24"/>
          <w:szCs w:val="24"/>
        </w:rPr>
        <w:t>к</w:t>
      </w:r>
      <w:r w:rsidR="00F339F2" w:rsidRPr="00392B19">
        <w:rPr>
          <w:sz w:val="24"/>
          <w:szCs w:val="24"/>
        </w:rPr>
        <w:t xml:space="preserve"> постановлению администрации</w:t>
      </w:r>
    </w:p>
    <w:p w:rsidR="00F339F2" w:rsidRPr="00392B19" w:rsidRDefault="00F339F2" w:rsidP="00F339F2">
      <w:pPr>
        <w:ind w:firstLine="709"/>
        <w:jc w:val="right"/>
        <w:rPr>
          <w:sz w:val="24"/>
          <w:szCs w:val="24"/>
        </w:rPr>
      </w:pPr>
      <w:r w:rsidRPr="00392B19">
        <w:rPr>
          <w:sz w:val="24"/>
          <w:szCs w:val="24"/>
        </w:rPr>
        <w:t>муниципального образования</w:t>
      </w:r>
    </w:p>
    <w:p w:rsidR="00F339F2" w:rsidRPr="00392B19" w:rsidRDefault="00F339F2" w:rsidP="00F339F2">
      <w:pPr>
        <w:ind w:firstLine="709"/>
        <w:jc w:val="right"/>
        <w:rPr>
          <w:sz w:val="24"/>
          <w:szCs w:val="24"/>
        </w:rPr>
      </w:pPr>
      <w:r w:rsidRPr="00392B19">
        <w:rPr>
          <w:sz w:val="24"/>
          <w:szCs w:val="24"/>
        </w:rPr>
        <w:t>«Няндомский муниципальный район»</w:t>
      </w:r>
    </w:p>
    <w:p w:rsidR="00F339F2" w:rsidRPr="00392B19" w:rsidRDefault="00F339F2" w:rsidP="00F339F2">
      <w:pPr>
        <w:ind w:firstLine="709"/>
        <w:jc w:val="right"/>
        <w:rPr>
          <w:b/>
          <w:sz w:val="24"/>
          <w:szCs w:val="24"/>
        </w:rPr>
      </w:pPr>
      <w:r w:rsidRPr="00392B19">
        <w:rPr>
          <w:sz w:val="24"/>
          <w:szCs w:val="24"/>
        </w:rPr>
        <w:t xml:space="preserve">от «        » </w:t>
      </w:r>
      <w:r w:rsidR="00FE14CA">
        <w:rPr>
          <w:sz w:val="24"/>
          <w:szCs w:val="24"/>
        </w:rPr>
        <w:t>ноября</w:t>
      </w:r>
      <w:bookmarkStart w:id="0" w:name="_GoBack"/>
      <w:bookmarkEnd w:id="0"/>
      <w:r w:rsidRPr="00392B19">
        <w:rPr>
          <w:sz w:val="24"/>
          <w:szCs w:val="24"/>
        </w:rPr>
        <w:t xml:space="preserve"> 2018 г. № _____</w:t>
      </w:r>
    </w:p>
    <w:p w:rsidR="00F339F2" w:rsidRPr="00392B19" w:rsidRDefault="00F339F2" w:rsidP="00F339F2">
      <w:pPr>
        <w:ind w:firstLine="709"/>
        <w:jc w:val="right"/>
        <w:rPr>
          <w:b/>
          <w:sz w:val="24"/>
          <w:szCs w:val="24"/>
        </w:rPr>
      </w:pPr>
    </w:p>
    <w:p w:rsidR="00F339F2" w:rsidRPr="00392B19" w:rsidRDefault="00F339F2" w:rsidP="00F339F2">
      <w:pPr>
        <w:ind w:firstLine="709"/>
        <w:jc w:val="both"/>
        <w:rPr>
          <w:b/>
          <w:sz w:val="24"/>
          <w:szCs w:val="24"/>
        </w:rPr>
      </w:pPr>
    </w:p>
    <w:p w:rsidR="00F339F2" w:rsidRPr="00392B19" w:rsidRDefault="00F339F2" w:rsidP="00F339F2">
      <w:pPr>
        <w:ind w:firstLine="709"/>
        <w:jc w:val="both"/>
        <w:rPr>
          <w:b/>
          <w:sz w:val="24"/>
          <w:szCs w:val="24"/>
        </w:rPr>
      </w:pPr>
    </w:p>
    <w:p w:rsidR="00F339F2" w:rsidRPr="00392B19" w:rsidRDefault="00F339F2" w:rsidP="00F339F2">
      <w:pPr>
        <w:shd w:val="clear" w:color="auto" w:fill="FFFFFF"/>
        <w:ind w:firstLine="709"/>
        <w:jc w:val="center"/>
        <w:rPr>
          <w:b/>
          <w:bCs/>
          <w:sz w:val="24"/>
          <w:szCs w:val="24"/>
        </w:rPr>
      </w:pPr>
      <w:r w:rsidRPr="00392B19">
        <w:rPr>
          <w:b/>
          <w:bCs/>
          <w:sz w:val="24"/>
          <w:szCs w:val="24"/>
        </w:rPr>
        <w:t>Порядок обобщения правоприменительной практики при осуществлении муниципального контроля на территории муниципального образования</w:t>
      </w:r>
    </w:p>
    <w:p w:rsidR="00F339F2" w:rsidRPr="00392B19" w:rsidRDefault="00F339F2" w:rsidP="00F339F2">
      <w:pPr>
        <w:shd w:val="clear" w:color="auto" w:fill="FFFFFF"/>
        <w:ind w:firstLine="709"/>
        <w:jc w:val="center"/>
        <w:rPr>
          <w:b/>
          <w:bCs/>
          <w:sz w:val="24"/>
          <w:szCs w:val="24"/>
        </w:rPr>
      </w:pPr>
      <w:r w:rsidRPr="00392B19">
        <w:rPr>
          <w:b/>
          <w:bCs/>
          <w:sz w:val="24"/>
          <w:szCs w:val="24"/>
        </w:rPr>
        <w:t>«Няндомский муниципальный район»</w:t>
      </w:r>
    </w:p>
    <w:p w:rsidR="00F339F2" w:rsidRPr="00392B19" w:rsidRDefault="00F339F2" w:rsidP="00F339F2">
      <w:pPr>
        <w:shd w:val="clear" w:color="auto" w:fill="FFFFFF"/>
        <w:ind w:firstLine="709"/>
        <w:jc w:val="center"/>
        <w:rPr>
          <w:b/>
          <w:bCs/>
          <w:sz w:val="24"/>
          <w:szCs w:val="24"/>
        </w:rPr>
      </w:pPr>
    </w:p>
    <w:p w:rsidR="00F339F2" w:rsidRPr="00392B19" w:rsidRDefault="00F339F2" w:rsidP="00F339F2">
      <w:pPr>
        <w:shd w:val="clear" w:color="auto" w:fill="FFFFFF"/>
        <w:ind w:firstLine="709"/>
        <w:jc w:val="center"/>
        <w:rPr>
          <w:b/>
          <w:bCs/>
          <w:sz w:val="24"/>
          <w:szCs w:val="24"/>
        </w:rPr>
      </w:pPr>
    </w:p>
    <w:p w:rsidR="00F339F2" w:rsidRPr="00392B19" w:rsidRDefault="00F339F2" w:rsidP="00F339F2">
      <w:pPr>
        <w:pStyle w:val="33"/>
        <w:numPr>
          <w:ilvl w:val="0"/>
          <w:numId w:val="31"/>
        </w:numPr>
        <w:shd w:val="clear" w:color="auto" w:fill="auto"/>
        <w:spacing w:before="0" w:line="240" w:lineRule="auto"/>
        <w:ind w:left="0" w:firstLine="709"/>
        <w:rPr>
          <w:b/>
          <w:sz w:val="24"/>
          <w:szCs w:val="24"/>
        </w:rPr>
      </w:pPr>
      <w:r w:rsidRPr="00392B19">
        <w:rPr>
          <w:b/>
          <w:sz w:val="24"/>
          <w:szCs w:val="24"/>
        </w:rPr>
        <w:t>Общие положения</w:t>
      </w:r>
    </w:p>
    <w:p w:rsidR="00F339F2" w:rsidRPr="00392B19" w:rsidRDefault="00F339F2" w:rsidP="00F339F2">
      <w:pPr>
        <w:pStyle w:val="33"/>
        <w:shd w:val="clear" w:color="auto" w:fill="auto"/>
        <w:spacing w:before="0" w:line="240" w:lineRule="auto"/>
        <w:ind w:firstLine="709"/>
        <w:jc w:val="both"/>
        <w:rPr>
          <w:b/>
          <w:sz w:val="24"/>
          <w:szCs w:val="24"/>
        </w:rPr>
      </w:pPr>
    </w:p>
    <w:p w:rsidR="00F339F2" w:rsidRPr="00392B19" w:rsidRDefault="00F339F2" w:rsidP="00F339F2">
      <w:pPr>
        <w:pStyle w:val="11"/>
        <w:numPr>
          <w:ilvl w:val="0"/>
          <w:numId w:val="32"/>
        </w:numPr>
        <w:shd w:val="clear" w:color="auto" w:fill="auto"/>
        <w:tabs>
          <w:tab w:val="left" w:pos="0"/>
        </w:tabs>
        <w:spacing w:line="240" w:lineRule="auto"/>
        <w:ind w:left="0" w:firstLine="709"/>
        <w:rPr>
          <w:sz w:val="24"/>
          <w:szCs w:val="24"/>
        </w:rPr>
      </w:pPr>
      <w:proofErr w:type="gramStart"/>
      <w:r w:rsidRPr="00392B19">
        <w:rPr>
          <w:sz w:val="24"/>
          <w:szCs w:val="24"/>
        </w:rPr>
        <w:t xml:space="preserve">Настоящий Порядок разработан в соответствии с пунктом 3 части 2 статьи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w:t>
      </w:r>
      <w:r w:rsidR="00CF3768" w:rsidRPr="00392B19">
        <w:rPr>
          <w:sz w:val="24"/>
          <w:szCs w:val="24"/>
        </w:rPr>
        <w:t>контроля»</w:t>
      </w:r>
      <w:r w:rsidRPr="00392B19">
        <w:rPr>
          <w:sz w:val="24"/>
          <w:szCs w:val="24"/>
        </w:rPr>
        <w:t xml:space="preserve"> в целях подготовки администрацией муниципального образования «Няндомский муниципальный район» (далее - администрация), обобщений практики осуществления в соответствующей сфере деятельности муниципального контроля (далее - обобщения) и размещения</w:t>
      </w:r>
      <w:proofErr w:type="gramEnd"/>
      <w:r w:rsidRPr="00392B19">
        <w:rPr>
          <w:sz w:val="24"/>
          <w:szCs w:val="24"/>
        </w:rPr>
        <w:t xml:space="preserve"> на официальном сайте муниципального образования в информационно-телекоммуникационной сети «Интернет» (далее - официальный сайт) соответствующих обобщений, в том числе с указанием наиболее часто встречающихся случаев нарушений </w:t>
      </w:r>
      <w:r w:rsidR="00CF3768" w:rsidRPr="00392B19">
        <w:rPr>
          <w:sz w:val="24"/>
          <w:szCs w:val="24"/>
        </w:rPr>
        <w:t xml:space="preserve">обязательных </w:t>
      </w:r>
      <w:r w:rsidRPr="00392B19">
        <w:rPr>
          <w:sz w:val="24"/>
          <w:szCs w:val="24"/>
        </w:rPr>
        <w:t>требований с рекомендациями в отношении мер, которые должны приниматься юридическими лицами, индивидуальными предпринимателями и физическими лицами (далее - подконтрольные субъекты) в целях недопущения таких нарушений.</w:t>
      </w:r>
    </w:p>
    <w:p w:rsidR="00F339F2" w:rsidRPr="00392B19" w:rsidRDefault="00F339F2" w:rsidP="00F339F2">
      <w:pPr>
        <w:pStyle w:val="11"/>
        <w:numPr>
          <w:ilvl w:val="0"/>
          <w:numId w:val="32"/>
        </w:numPr>
        <w:shd w:val="clear" w:color="auto" w:fill="auto"/>
        <w:tabs>
          <w:tab w:val="left" w:pos="0"/>
        </w:tabs>
        <w:spacing w:line="240" w:lineRule="auto"/>
        <w:rPr>
          <w:sz w:val="24"/>
          <w:szCs w:val="24"/>
        </w:rPr>
      </w:pPr>
      <w:r w:rsidRPr="00392B19">
        <w:rPr>
          <w:sz w:val="24"/>
          <w:szCs w:val="24"/>
        </w:rPr>
        <w:t>Целями подготовки обобщений являются:</w:t>
      </w:r>
    </w:p>
    <w:p w:rsidR="00F339F2" w:rsidRPr="00392B19" w:rsidRDefault="00F339F2" w:rsidP="00F339F2">
      <w:pPr>
        <w:pStyle w:val="11"/>
        <w:numPr>
          <w:ilvl w:val="1"/>
          <w:numId w:val="30"/>
        </w:numPr>
        <w:shd w:val="clear" w:color="auto" w:fill="auto"/>
        <w:tabs>
          <w:tab w:val="left" w:pos="0"/>
          <w:tab w:val="left" w:pos="841"/>
        </w:tabs>
        <w:spacing w:line="240" w:lineRule="auto"/>
        <w:ind w:firstLine="709"/>
        <w:rPr>
          <w:sz w:val="24"/>
          <w:szCs w:val="24"/>
        </w:rPr>
      </w:pPr>
      <w:r w:rsidRPr="00392B19">
        <w:rPr>
          <w:sz w:val="24"/>
          <w:szCs w:val="24"/>
        </w:rPr>
        <w:t>предупреждение нарушений федеральных законов и иных нормативных правовых актов Российской Федерации, нормативных правовых актов Архангельской области, муниципальных нормативных правовых актов муниципального образования «Няндомский муниципальный район», иных нормативных документов, обязательность применения которых установлена законодательством Российской Федерации (далее -</w:t>
      </w:r>
      <w:r w:rsidR="00CF3768" w:rsidRPr="00392B19">
        <w:rPr>
          <w:sz w:val="24"/>
          <w:szCs w:val="24"/>
        </w:rPr>
        <w:t xml:space="preserve"> обязательные</w:t>
      </w:r>
      <w:r w:rsidRPr="00392B19">
        <w:rPr>
          <w:sz w:val="24"/>
          <w:szCs w:val="24"/>
        </w:rPr>
        <w:t xml:space="preserve"> требования), выявление проблем </w:t>
      </w:r>
      <w:proofErr w:type="spellStart"/>
      <w:r w:rsidRPr="00392B19">
        <w:rPr>
          <w:sz w:val="24"/>
          <w:szCs w:val="24"/>
        </w:rPr>
        <w:t>правоприменения</w:t>
      </w:r>
      <w:proofErr w:type="spellEnd"/>
      <w:r w:rsidRPr="00392B19">
        <w:rPr>
          <w:sz w:val="24"/>
          <w:szCs w:val="24"/>
        </w:rPr>
        <w:t>;</w:t>
      </w:r>
    </w:p>
    <w:p w:rsidR="00F339F2" w:rsidRPr="00392B19" w:rsidRDefault="00F339F2" w:rsidP="00F339F2">
      <w:pPr>
        <w:pStyle w:val="11"/>
        <w:numPr>
          <w:ilvl w:val="1"/>
          <w:numId w:val="30"/>
        </w:numPr>
        <w:shd w:val="clear" w:color="auto" w:fill="auto"/>
        <w:tabs>
          <w:tab w:val="left" w:pos="841"/>
        </w:tabs>
        <w:spacing w:line="240" w:lineRule="auto"/>
        <w:ind w:firstLine="709"/>
        <w:rPr>
          <w:sz w:val="24"/>
          <w:szCs w:val="24"/>
        </w:rPr>
      </w:pPr>
      <w:r w:rsidRPr="00392B19">
        <w:rPr>
          <w:sz w:val="24"/>
          <w:szCs w:val="24"/>
        </w:rPr>
        <w:t xml:space="preserve">обеспечение единства практики применения администрацией и ее отраслевыми (функциональными) органами </w:t>
      </w:r>
      <w:r w:rsidR="00CF3768" w:rsidRPr="00392B19">
        <w:rPr>
          <w:sz w:val="24"/>
          <w:szCs w:val="24"/>
        </w:rPr>
        <w:t xml:space="preserve">обязательных </w:t>
      </w:r>
      <w:r w:rsidRPr="00392B19">
        <w:rPr>
          <w:sz w:val="24"/>
          <w:szCs w:val="24"/>
        </w:rPr>
        <w:t>требований;</w:t>
      </w:r>
    </w:p>
    <w:p w:rsidR="00F339F2" w:rsidRPr="00392B19" w:rsidRDefault="00F339F2" w:rsidP="00F339F2">
      <w:pPr>
        <w:pStyle w:val="11"/>
        <w:numPr>
          <w:ilvl w:val="1"/>
          <w:numId w:val="30"/>
        </w:numPr>
        <w:shd w:val="clear" w:color="auto" w:fill="auto"/>
        <w:tabs>
          <w:tab w:val="left" w:pos="733"/>
        </w:tabs>
        <w:spacing w:line="240" w:lineRule="auto"/>
        <w:ind w:firstLine="709"/>
        <w:rPr>
          <w:sz w:val="24"/>
          <w:szCs w:val="24"/>
        </w:rPr>
      </w:pPr>
      <w:r w:rsidRPr="00392B19">
        <w:rPr>
          <w:sz w:val="24"/>
          <w:szCs w:val="24"/>
        </w:rPr>
        <w:t>обеспечение доступности сведений о правоприменительной практике администрации;</w:t>
      </w:r>
    </w:p>
    <w:p w:rsidR="00F339F2" w:rsidRPr="00392B19" w:rsidRDefault="00F339F2" w:rsidP="00F339F2">
      <w:pPr>
        <w:pStyle w:val="11"/>
        <w:numPr>
          <w:ilvl w:val="1"/>
          <w:numId w:val="30"/>
        </w:numPr>
        <w:shd w:val="clear" w:color="auto" w:fill="auto"/>
        <w:tabs>
          <w:tab w:val="left" w:pos="738"/>
        </w:tabs>
        <w:spacing w:line="240" w:lineRule="auto"/>
        <w:ind w:firstLine="709"/>
        <w:rPr>
          <w:sz w:val="24"/>
          <w:szCs w:val="24"/>
        </w:rPr>
      </w:pPr>
      <w:r w:rsidRPr="00392B19">
        <w:rPr>
          <w:sz w:val="24"/>
          <w:szCs w:val="24"/>
        </w:rPr>
        <w:t xml:space="preserve">снижение количества нарушений </w:t>
      </w:r>
      <w:r w:rsidR="00CF3768" w:rsidRPr="00392B19">
        <w:rPr>
          <w:sz w:val="24"/>
          <w:szCs w:val="24"/>
        </w:rPr>
        <w:t xml:space="preserve">обязательных </w:t>
      </w:r>
      <w:r w:rsidRPr="00392B19">
        <w:rPr>
          <w:sz w:val="24"/>
          <w:szCs w:val="24"/>
        </w:rPr>
        <w:t>требований и повышение уровня защищенности охраняемых законом ценностей;</w:t>
      </w:r>
    </w:p>
    <w:p w:rsidR="00F339F2" w:rsidRPr="00392B19" w:rsidRDefault="00F339F2" w:rsidP="00F339F2">
      <w:pPr>
        <w:pStyle w:val="11"/>
        <w:numPr>
          <w:ilvl w:val="1"/>
          <w:numId w:val="30"/>
        </w:numPr>
        <w:shd w:val="clear" w:color="auto" w:fill="auto"/>
        <w:tabs>
          <w:tab w:val="left" w:pos="774"/>
        </w:tabs>
        <w:spacing w:line="240" w:lineRule="auto"/>
        <w:ind w:firstLine="709"/>
        <w:rPr>
          <w:sz w:val="24"/>
          <w:szCs w:val="24"/>
        </w:rPr>
      </w:pPr>
      <w:r w:rsidRPr="00392B19">
        <w:rPr>
          <w:sz w:val="24"/>
          <w:szCs w:val="24"/>
        </w:rPr>
        <w:t>подготовка предложений по совершенствованию муниципальных нормативных правовых актов муниципального образования «Няндомский муниципальный район» для устранения устаревших, дублирующих и избыточных требований, устранения избыточных контрольн</w:t>
      </w:r>
      <w:r w:rsidR="00CF3768" w:rsidRPr="00392B19">
        <w:rPr>
          <w:sz w:val="24"/>
          <w:szCs w:val="24"/>
        </w:rPr>
        <w:t>о-надзорных</w:t>
      </w:r>
      <w:r w:rsidRPr="00392B19">
        <w:rPr>
          <w:sz w:val="24"/>
          <w:szCs w:val="24"/>
        </w:rPr>
        <w:t xml:space="preserve"> функций.</w:t>
      </w:r>
    </w:p>
    <w:p w:rsidR="00F339F2" w:rsidRPr="00392B19" w:rsidRDefault="00F339F2" w:rsidP="00F339F2">
      <w:pPr>
        <w:pStyle w:val="11"/>
        <w:numPr>
          <w:ilvl w:val="0"/>
          <w:numId w:val="36"/>
        </w:numPr>
        <w:shd w:val="clear" w:color="auto" w:fill="auto"/>
        <w:tabs>
          <w:tab w:val="left" w:pos="680"/>
        </w:tabs>
        <w:spacing w:line="240" w:lineRule="auto"/>
        <w:ind w:firstLine="709"/>
        <w:rPr>
          <w:sz w:val="24"/>
          <w:szCs w:val="24"/>
        </w:rPr>
      </w:pPr>
      <w:r w:rsidRPr="00392B19">
        <w:rPr>
          <w:sz w:val="24"/>
          <w:szCs w:val="24"/>
        </w:rPr>
        <w:t>Задачами подготовки обобщений являются:</w:t>
      </w:r>
    </w:p>
    <w:p w:rsidR="00F339F2" w:rsidRPr="00392B19" w:rsidRDefault="00F339F2" w:rsidP="00F339F2">
      <w:pPr>
        <w:pStyle w:val="11"/>
        <w:numPr>
          <w:ilvl w:val="1"/>
          <w:numId w:val="36"/>
        </w:numPr>
        <w:shd w:val="clear" w:color="auto" w:fill="auto"/>
        <w:tabs>
          <w:tab w:val="left" w:pos="890"/>
        </w:tabs>
        <w:spacing w:line="240" w:lineRule="auto"/>
        <w:ind w:firstLine="709"/>
        <w:rPr>
          <w:sz w:val="24"/>
          <w:szCs w:val="24"/>
        </w:rPr>
      </w:pPr>
      <w:r w:rsidRPr="00392B19">
        <w:rPr>
          <w:sz w:val="24"/>
          <w:szCs w:val="24"/>
        </w:rPr>
        <w:t xml:space="preserve">выявление проблемных вопросов применения </w:t>
      </w:r>
      <w:r w:rsidR="00CF3768" w:rsidRPr="00392B19">
        <w:rPr>
          <w:sz w:val="24"/>
          <w:szCs w:val="24"/>
        </w:rPr>
        <w:t xml:space="preserve">обязательных </w:t>
      </w:r>
      <w:r w:rsidRPr="00392B19">
        <w:rPr>
          <w:sz w:val="24"/>
          <w:szCs w:val="24"/>
        </w:rPr>
        <w:t xml:space="preserve">требований администрацией, </w:t>
      </w:r>
      <w:r w:rsidR="00CF3768" w:rsidRPr="00392B19">
        <w:rPr>
          <w:sz w:val="24"/>
          <w:szCs w:val="24"/>
        </w:rPr>
        <w:t xml:space="preserve">ее органами, </w:t>
      </w:r>
      <w:r w:rsidRPr="00392B19">
        <w:rPr>
          <w:sz w:val="24"/>
          <w:szCs w:val="24"/>
        </w:rPr>
        <w:t>муниципальными учреждениями;</w:t>
      </w:r>
    </w:p>
    <w:p w:rsidR="00F339F2" w:rsidRPr="00392B19" w:rsidRDefault="00F339F2" w:rsidP="00F339F2">
      <w:pPr>
        <w:pStyle w:val="11"/>
        <w:numPr>
          <w:ilvl w:val="1"/>
          <w:numId w:val="36"/>
        </w:numPr>
        <w:shd w:val="clear" w:color="auto" w:fill="auto"/>
        <w:tabs>
          <w:tab w:val="left" w:pos="911"/>
        </w:tabs>
        <w:spacing w:line="240" w:lineRule="auto"/>
        <w:ind w:firstLine="709"/>
        <w:rPr>
          <w:sz w:val="24"/>
          <w:szCs w:val="24"/>
        </w:rPr>
      </w:pPr>
      <w:r w:rsidRPr="00392B19">
        <w:rPr>
          <w:sz w:val="24"/>
          <w:szCs w:val="24"/>
        </w:rPr>
        <w:t xml:space="preserve">        выработка оптимальных решений проблемных вопросов правоприменительной практики и их реализация;</w:t>
      </w:r>
    </w:p>
    <w:p w:rsidR="00F339F2" w:rsidRPr="00392B19" w:rsidRDefault="00F339F2" w:rsidP="00F339F2">
      <w:pPr>
        <w:pStyle w:val="11"/>
        <w:numPr>
          <w:ilvl w:val="1"/>
          <w:numId w:val="36"/>
        </w:numPr>
        <w:shd w:val="clear" w:color="auto" w:fill="auto"/>
        <w:tabs>
          <w:tab w:val="left" w:pos="760"/>
        </w:tabs>
        <w:spacing w:line="240" w:lineRule="auto"/>
        <w:ind w:firstLine="709"/>
        <w:rPr>
          <w:sz w:val="24"/>
          <w:szCs w:val="24"/>
        </w:rPr>
      </w:pPr>
      <w:r w:rsidRPr="00392B19">
        <w:rPr>
          <w:sz w:val="24"/>
          <w:szCs w:val="24"/>
        </w:rPr>
        <w:t>выявление устаревших, дублирующих и избыточных требований, подготовка предложений по их устранению;</w:t>
      </w:r>
    </w:p>
    <w:p w:rsidR="00F339F2" w:rsidRPr="00392B19" w:rsidRDefault="00F339F2" w:rsidP="00F339F2">
      <w:pPr>
        <w:pStyle w:val="11"/>
        <w:numPr>
          <w:ilvl w:val="1"/>
          <w:numId w:val="36"/>
        </w:numPr>
        <w:shd w:val="clear" w:color="auto" w:fill="auto"/>
        <w:tabs>
          <w:tab w:val="left" w:pos="719"/>
        </w:tabs>
        <w:spacing w:line="240" w:lineRule="auto"/>
        <w:ind w:firstLine="709"/>
        <w:rPr>
          <w:sz w:val="24"/>
          <w:szCs w:val="24"/>
        </w:rPr>
      </w:pPr>
      <w:r w:rsidRPr="00392B19">
        <w:rPr>
          <w:sz w:val="24"/>
          <w:szCs w:val="24"/>
        </w:rPr>
        <w:lastRenderedPageBreak/>
        <w:t>выявление избыточных контрольно-надзорных функций, подготовка предложений по их устранению;</w:t>
      </w:r>
    </w:p>
    <w:p w:rsidR="00F339F2" w:rsidRPr="00392B19" w:rsidRDefault="00F339F2" w:rsidP="00F339F2">
      <w:pPr>
        <w:pStyle w:val="11"/>
        <w:numPr>
          <w:ilvl w:val="1"/>
          <w:numId w:val="36"/>
        </w:numPr>
        <w:shd w:val="clear" w:color="auto" w:fill="auto"/>
        <w:tabs>
          <w:tab w:val="left" w:pos="753"/>
        </w:tabs>
        <w:spacing w:line="240" w:lineRule="auto"/>
        <w:ind w:firstLine="709"/>
        <w:rPr>
          <w:sz w:val="24"/>
          <w:szCs w:val="24"/>
        </w:rPr>
      </w:pPr>
      <w:r w:rsidRPr="00392B19">
        <w:rPr>
          <w:sz w:val="24"/>
          <w:szCs w:val="24"/>
        </w:rPr>
        <w:t>подготовка предложений по совершенствованию законодательства Российской Федерации и законодательства Архангельской области, муниципальных нормативных правовых актов муниципального образования «Няндомский муниципальный район»;</w:t>
      </w:r>
    </w:p>
    <w:p w:rsidR="00F339F2" w:rsidRPr="00392B19" w:rsidRDefault="00F339F2" w:rsidP="00F339F2">
      <w:pPr>
        <w:pStyle w:val="11"/>
        <w:numPr>
          <w:ilvl w:val="1"/>
          <w:numId w:val="36"/>
        </w:numPr>
        <w:shd w:val="clear" w:color="auto" w:fill="auto"/>
        <w:tabs>
          <w:tab w:val="left" w:pos="741"/>
        </w:tabs>
        <w:spacing w:line="240" w:lineRule="auto"/>
        <w:ind w:firstLine="709"/>
        <w:rPr>
          <w:sz w:val="24"/>
          <w:szCs w:val="24"/>
        </w:rPr>
      </w:pPr>
      <w:r w:rsidRPr="00392B19">
        <w:rPr>
          <w:sz w:val="24"/>
          <w:szCs w:val="24"/>
        </w:rPr>
        <w:t xml:space="preserve">выявление </w:t>
      </w:r>
      <w:r w:rsidR="00B75644" w:rsidRPr="00392B19">
        <w:rPr>
          <w:sz w:val="24"/>
          <w:szCs w:val="24"/>
        </w:rPr>
        <w:t>наиболее часто встречающихся</w:t>
      </w:r>
      <w:r w:rsidRPr="00392B19">
        <w:rPr>
          <w:sz w:val="24"/>
          <w:szCs w:val="24"/>
        </w:rPr>
        <w:t xml:space="preserve"> нарушений</w:t>
      </w:r>
      <w:r w:rsidR="00CF3768" w:rsidRPr="00392B19">
        <w:rPr>
          <w:sz w:val="24"/>
          <w:szCs w:val="24"/>
        </w:rPr>
        <w:t xml:space="preserve"> обязательных</w:t>
      </w:r>
      <w:r w:rsidRPr="00392B19">
        <w:rPr>
          <w:sz w:val="24"/>
          <w:szCs w:val="24"/>
        </w:rPr>
        <w:t xml:space="preserve"> требований, анализ их причин и подготовка предложений по реализации профилактических мероприятий для их предупреждения.</w:t>
      </w:r>
    </w:p>
    <w:p w:rsidR="00F339F2" w:rsidRPr="00392B19" w:rsidRDefault="00F339F2" w:rsidP="00F339F2">
      <w:pPr>
        <w:pStyle w:val="11"/>
        <w:numPr>
          <w:ilvl w:val="0"/>
          <w:numId w:val="36"/>
        </w:numPr>
        <w:shd w:val="clear" w:color="auto" w:fill="auto"/>
        <w:tabs>
          <w:tab w:val="left" w:pos="918"/>
        </w:tabs>
        <w:spacing w:line="240" w:lineRule="auto"/>
        <w:ind w:firstLine="709"/>
        <w:rPr>
          <w:sz w:val="24"/>
          <w:szCs w:val="24"/>
        </w:rPr>
      </w:pPr>
      <w:r w:rsidRPr="00392B19">
        <w:rPr>
          <w:sz w:val="24"/>
          <w:szCs w:val="24"/>
        </w:rPr>
        <w:t xml:space="preserve">        При осуществлении администрацией нескольких видов муниципального контроля обобщения подготавливаются по каждому виду муниципального контроля.</w:t>
      </w:r>
    </w:p>
    <w:p w:rsidR="00F339F2" w:rsidRPr="00392B19" w:rsidRDefault="00F339F2" w:rsidP="00F339F2">
      <w:pPr>
        <w:pStyle w:val="11"/>
        <w:shd w:val="clear" w:color="auto" w:fill="auto"/>
        <w:tabs>
          <w:tab w:val="left" w:pos="918"/>
        </w:tabs>
        <w:spacing w:line="240" w:lineRule="auto"/>
        <w:ind w:left="709"/>
        <w:rPr>
          <w:sz w:val="24"/>
          <w:szCs w:val="24"/>
        </w:rPr>
      </w:pPr>
    </w:p>
    <w:p w:rsidR="00F339F2" w:rsidRPr="00392B19" w:rsidRDefault="00F339F2" w:rsidP="00F339F2">
      <w:pPr>
        <w:pStyle w:val="13"/>
        <w:keepNext/>
        <w:keepLines/>
        <w:numPr>
          <w:ilvl w:val="0"/>
          <w:numId w:val="31"/>
        </w:numPr>
        <w:shd w:val="clear" w:color="auto" w:fill="auto"/>
        <w:spacing w:after="0" w:line="240" w:lineRule="auto"/>
        <w:jc w:val="center"/>
        <w:outlineLvl w:val="9"/>
        <w:rPr>
          <w:b/>
          <w:sz w:val="24"/>
          <w:szCs w:val="24"/>
        </w:rPr>
      </w:pPr>
      <w:bookmarkStart w:id="1" w:name="bookmark2"/>
      <w:r w:rsidRPr="00392B19">
        <w:rPr>
          <w:b/>
          <w:sz w:val="24"/>
          <w:szCs w:val="24"/>
        </w:rPr>
        <w:t xml:space="preserve"> Направления подготовки обобщений</w:t>
      </w:r>
      <w:bookmarkEnd w:id="1"/>
    </w:p>
    <w:p w:rsidR="00F339F2" w:rsidRPr="00392B19" w:rsidRDefault="00F339F2" w:rsidP="00F339F2">
      <w:pPr>
        <w:pStyle w:val="13"/>
        <w:keepNext/>
        <w:keepLines/>
        <w:shd w:val="clear" w:color="auto" w:fill="auto"/>
        <w:spacing w:after="0" w:line="240" w:lineRule="auto"/>
        <w:ind w:firstLine="709"/>
        <w:jc w:val="center"/>
        <w:outlineLvl w:val="9"/>
        <w:rPr>
          <w:b/>
          <w:sz w:val="24"/>
          <w:szCs w:val="24"/>
        </w:rPr>
      </w:pPr>
    </w:p>
    <w:p w:rsidR="00F339F2" w:rsidRPr="00392B19" w:rsidRDefault="00F339F2" w:rsidP="00F339F2">
      <w:pPr>
        <w:pStyle w:val="11"/>
        <w:numPr>
          <w:ilvl w:val="0"/>
          <w:numId w:val="36"/>
        </w:numPr>
        <w:shd w:val="clear" w:color="auto" w:fill="auto"/>
        <w:tabs>
          <w:tab w:val="left" w:pos="719"/>
        </w:tabs>
        <w:spacing w:line="240" w:lineRule="auto"/>
        <w:ind w:firstLine="709"/>
        <w:rPr>
          <w:sz w:val="24"/>
          <w:szCs w:val="24"/>
        </w:rPr>
      </w:pPr>
      <w:r w:rsidRPr="00392B19">
        <w:rPr>
          <w:sz w:val="24"/>
          <w:szCs w:val="24"/>
        </w:rPr>
        <w:t>Практика осуществления муниципального контроля обобщается по следующим направлениям:</w:t>
      </w:r>
    </w:p>
    <w:p w:rsidR="00F339F2" w:rsidRPr="00392B19" w:rsidRDefault="00F339F2" w:rsidP="00F339F2">
      <w:pPr>
        <w:pStyle w:val="11"/>
        <w:numPr>
          <w:ilvl w:val="1"/>
          <w:numId w:val="36"/>
        </w:numPr>
        <w:shd w:val="clear" w:color="auto" w:fill="auto"/>
        <w:tabs>
          <w:tab w:val="left" w:pos="682"/>
        </w:tabs>
        <w:spacing w:line="240" w:lineRule="auto"/>
        <w:ind w:firstLine="709"/>
        <w:rPr>
          <w:sz w:val="24"/>
          <w:szCs w:val="24"/>
        </w:rPr>
      </w:pPr>
      <w:r w:rsidRPr="00392B19">
        <w:rPr>
          <w:sz w:val="24"/>
          <w:szCs w:val="24"/>
        </w:rPr>
        <w:t xml:space="preserve">состояние соблюдения </w:t>
      </w:r>
      <w:r w:rsidR="00CF3768" w:rsidRPr="00392B19">
        <w:rPr>
          <w:sz w:val="24"/>
          <w:szCs w:val="24"/>
        </w:rPr>
        <w:t xml:space="preserve">обязательных </w:t>
      </w:r>
      <w:r w:rsidRPr="00392B19">
        <w:rPr>
          <w:sz w:val="24"/>
          <w:szCs w:val="24"/>
        </w:rPr>
        <w:t>требований подконтрольными субъектами;</w:t>
      </w:r>
    </w:p>
    <w:p w:rsidR="00F339F2" w:rsidRPr="00392B19" w:rsidRDefault="00F339F2" w:rsidP="00F339F2">
      <w:pPr>
        <w:pStyle w:val="11"/>
        <w:numPr>
          <w:ilvl w:val="1"/>
          <w:numId w:val="36"/>
        </w:numPr>
        <w:shd w:val="clear" w:color="auto" w:fill="auto"/>
        <w:tabs>
          <w:tab w:val="left" w:pos="729"/>
        </w:tabs>
        <w:spacing w:line="240" w:lineRule="auto"/>
        <w:ind w:firstLine="709"/>
        <w:rPr>
          <w:sz w:val="24"/>
          <w:szCs w:val="24"/>
        </w:rPr>
      </w:pPr>
      <w:r w:rsidRPr="00392B19">
        <w:rPr>
          <w:sz w:val="24"/>
          <w:szCs w:val="24"/>
        </w:rPr>
        <w:t>состояние организации и проведения мероприятий муниципального контроля.</w:t>
      </w:r>
    </w:p>
    <w:p w:rsidR="00F339F2" w:rsidRPr="00392B19" w:rsidRDefault="00F339F2" w:rsidP="00F339F2">
      <w:pPr>
        <w:pStyle w:val="11"/>
        <w:numPr>
          <w:ilvl w:val="0"/>
          <w:numId w:val="36"/>
        </w:numPr>
        <w:shd w:val="clear" w:color="auto" w:fill="auto"/>
        <w:tabs>
          <w:tab w:val="left" w:pos="741"/>
        </w:tabs>
        <w:spacing w:line="240" w:lineRule="auto"/>
        <w:ind w:firstLine="709"/>
        <w:rPr>
          <w:sz w:val="24"/>
          <w:szCs w:val="24"/>
        </w:rPr>
      </w:pPr>
      <w:r w:rsidRPr="00392B19">
        <w:rPr>
          <w:sz w:val="24"/>
          <w:szCs w:val="24"/>
        </w:rPr>
        <w:t>В рамках обобщения правоприменительной практики соблюдения требований подконтрольными субъектами излагаются следующие вопросы:</w:t>
      </w:r>
    </w:p>
    <w:p w:rsidR="00F339F2" w:rsidRPr="00392B19" w:rsidRDefault="00F339F2" w:rsidP="00F339F2">
      <w:pPr>
        <w:pStyle w:val="11"/>
        <w:numPr>
          <w:ilvl w:val="1"/>
          <w:numId w:val="36"/>
        </w:numPr>
        <w:shd w:val="clear" w:color="auto" w:fill="auto"/>
        <w:tabs>
          <w:tab w:val="left" w:pos="978"/>
        </w:tabs>
        <w:spacing w:line="240" w:lineRule="auto"/>
        <w:ind w:firstLine="709"/>
        <w:rPr>
          <w:sz w:val="24"/>
          <w:szCs w:val="24"/>
        </w:rPr>
      </w:pPr>
      <w:r w:rsidRPr="00392B19">
        <w:rPr>
          <w:sz w:val="24"/>
          <w:szCs w:val="24"/>
        </w:rPr>
        <w:t xml:space="preserve">оценка общего количества </w:t>
      </w:r>
      <w:r w:rsidR="00B75644" w:rsidRPr="00392B19">
        <w:rPr>
          <w:sz w:val="24"/>
          <w:szCs w:val="24"/>
        </w:rPr>
        <w:t xml:space="preserve">обязательных </w:t>
      </w:r>
      <w:r w:rsidRPr="00392B19">
        <w:rPr>
          <w:sz w:val="24"/>
          <w:szCs w:val="24"/>
        </w:rPr>
        <w:t xml:space="preserve">требований, включенных в утвержденный администрацией перечень актов, содержащих </w:t>
      </w:r>
      <w:r w:rsidR="00B75644" w:rsidRPr="00392B19">
        <w:rPr>
          <w:sz w:val="24"/>
          <w:szCs w:val="24"/>
        </w:rPr>
        <w:t>обязательные требования, и проверочные листы (списки контрольных вопросов)</w:t>
      </w:r>
      <w:r w:rsidRPr="00392B19">
        <w:rPr>
          <w:sz w:val="24"/>
          <w:szCs w:val="24"/>
        </w:rPr>
        <w:t>;</w:t>
      </w:r>
    </w:p>
    <w:p w:rsidR="00F339F2" w:rsidRPr="00392B19" w:rsidRDefault="00F339F2" w:rsidP="00F339F2">
      <w:pPr>
        <w:pStyle w:val="11"/>
        <w:numPr>
          <w:ilvl w:val="1"/>
          <w:numId w:val="36"/>
        </w:numPr>
        <w:shd w:val="clear" w:color="auto" w:fill="auto"/>
        <w:tabs>
          <w:tab w:val="left" w:pos="729"/>
        </w:tabs>
        <w:spacing w:line="240" w:lineRule="auto"/>
        <w:ind w:firstLine="709"/>
        <w:rPr>
          <w:sz w:val="24"/>
          <w:szCs w:val="24"/>
        </w:rPr>
      </w:pPr>
      <w:r w:rsidRPr="00392B19">
        <w:rPr>
          <w:sz w:val="24"/>
          <w:szCs w:val="24"/>
        </w:rPr>
        <w:t xml:space="preserve">оценка количества </w:t>
      </w:r>
      <w:r w:rsidR="00CF3768" w:rsidRPr="00392B19">
        <w:rPr>
          <w:sz w:val="24"/>
          <w:szCs w:val="24"/>
        </w:rPr>
        <w:t xml:space="preserve">обязательных </w:t>
      </w:r>
      <w:r w:rsidRPr="00392B19">
        <w:rPr>
          <w:sz w:val="24"/>
          <w:szCs w:val="24"/>
        </w:rPr>
        <w:t>требований, нарушения которых были выявлены по результатам проверок;</w:t>
      </w:r>
    </w:p>
    <w:p w:rsidR="00F339F2" w:rsidRPr="00392B19" w:rsidRDefault="00F339F2" w:rsidP="00F339F2">
      <w:pPr>
        <w:pStyle w:val="11"/>
        <w:numPr>
          <w:ilvl w:val="0"/>
          <w:numId w:val="33"/>
        </w:numPr>
        <w:shd w:val="clear" w:color="auto" w:fill="auto"/>
        <w:tabs>
          <w:tab w:val="left" w:pos="719"/>
        </w:tabs>
        <w:spacing w:line="240" w:lineRule="auto"/>
        <w:ind w:firstLine="709"/>
        <w:rPr>
          <w:sz w:val="24"/>
          <w:szCs w:val="24"/>
        </w:rPr>
      </w:pPr>
      <w:r w:rsidRPr="00392B19">
        <w:rPr>
          <w:sz w:val="24"/>
          <w:szCs w:val="24"/>
        </w:rPr>
        <w:t xml:space="preserve">оценка количества </w:t>
      </w:r>
      <w:r w:rsidR="00CF3768" w:rsidRPr="00392B19">
        <w:rPr>
          <w:sz w:val="24"/>
          <w:szCs w:val="24"/>
        </w:rPr>
        <w:t xml:space="preserve">обязательных </w:t>
      </w:r>
      <w:r w:rsidRPr="00392B19">
        <w:rPr>
          <w:sz w:val="24"/>
          <w:szCs w:val="24"/>
        </w:rPr>
        <w:t>требований, признаки нарушений которых были выявлены по результатам мероприятий по контролю, осуществляемых без взаимодействия с подконтрольными субъектами;</w:t>
      </w:r>
    </w:p>
    <w:p w:rsidR="00F339F2" w:rsidRPr="00392B19" w:rsidRDefault="00F339F2" w:rsidP="00F339F2">
      <w:pPr>
        <w:pStyle w:val="11"/>
        <w:numPr>
          <w:ilvl w:val="0"/>
          <w:numId w:val="33"/>
        </w:numPr>
        <w:shd w:val="clear" w:color="auto" w:fill="auto"/>
        <w:tabs>
          <w:tab w:val="left" w:pos="796"/>
        </w:tabs>
        <w:spacing w:line="240" w:lineRule="auto"/>
        <w:ind w:firstLine="709"/>
        <w:rPr>
          <w:sz w:val="24"/>
          <w:szCs w:val="24"/>
        </w:rPr>
      </w:pPr>
      <w:r w:rsidRPr="00392B19">
        <w:rPr>
          <w:sz w:val="24"/>
          <w:szCs w:val="24"/>
        </w:rPr>
        <w:t xml:space="preserve">статистика и анализ проверок, по результатам которых были выявлены нарушения </w:t>
      </w:r>
      <w:r w:rsidR="00CF3768" w:rsidRPr="00392B19">
        <w:rPr>
          <w:sz w:val="24"/>
          <w:szCs w:val="24"/>
        </w:rPr>
        <w:t xml:space="preserve">обязательных </w:t>
      </w:r>
      <w:r w:rsidRPr="00392B19">
        <w:rPr>
          <w:sz w:val="24"/>
          <w:szCs w:val="24"/>
        </w:rPr>
        <w:t>требований (количество, формы и основания их проведения);</w:t>
      </w:r>
    </w:p>
    <w:p w:rsidR="00F339F2" w:rsidRPr="00392B19" w:rsidRDefault="00F339F2" w:rsidP="00F339F2">
      <w:pPr>
        <w:pStyle w:val="11"/>
        <w:numPr>
          <w:ilvl w:val="0"/>
          <w:numId w:val="33"/>
        </w:numPr>
        <w:shd w:val="clear" w:color="auto" w:fill="auto"/>
        <w:tabs>
          <w:tab w:val="left" w:pos="707"/>
        </w:tabs>
        <w:spacing w:line="240" w:lineRule="auto"/>
        <w:ind w:firstLine="709"/>
        <w:rPr>
          <w:sz w:val="24"/>
          <w:szCs w:val="24"/>
        </w:rPr>
      </w:pPr>
      <w:r w:rsidRPr="00392B19">
        <w:rPr>
          <w:sz w:val="24"/>
          <w:szCs w:val="24"/>
        </w:rPr>
        <w:t xml:space="preserve">статистика и анализ мероприятий по контролю, осуществляемых без взаимодействия с подконтрольными субъектами, по результатам которых были выявлены признаки нарушений </w:t>
      </w:r>
      <w:r w:rsidR="00CF3768" w:rsidRPr="00392B19">
        <w:rPr>
          <w:sz w:val="24"/>
          <w:szCs w:val="24"/>
        </w:rPr>
        <w:t xml:space="preserve">обязательных </w:t>
      </w:r>
      <w:r w:rsidRPr="00392B19">
        <w:rPr>
          <w:sz w:val="24"/>
          <w:szCs w:val="24"/>
        </w:rPr>
        <w:t>требований;</w:t>
      </w:r>
    </w:p>
    <w:p w:rsidR="00F339F2" w:rsidRPr="00392B19" w:rsidRDefault="00F339F2" w:rsidP="00F339F2">
      <w:pPr>
        <w:pStyle w:val="11"/>
        <w:numPr>
          <w:ilvl w:val="0"/>
          <w:numId w:val="33"/>
        </w:numPr>
        <w:shd w:val="clear" w:color="auto" w:fill="auto"/>
        <w:tabs>
          <w:tab w:val="left" w:pos="830"/>
        </w:tabs>
        <w:spacing w:line="240" w:lineRule="auto"/>
        <w:ind w:firstLine="709"/>
        <w:rPr>
          <w:sz w:val="24"/>
          <w:szCs w:val="24"/>
        </w:rPr>
      </w:pPr>
      <w:r w:rsidRPr="00392B19">
        <w:rPr>
          <w:sz w:val="24"/>
          <w:szCs w:val="24"/>
        </w:rPr>
        <w:t xml:space="preserve">статистика и анализ причиненного в результате нарушения </w:t>
      </w:r>
      <w:r w:rsidR="00CF3768" w:rsidRPr="00392B19">
        <w:rPr>
          <w:sz w:val="24"/>
          <w:szCs w:val="24"/>
        </w:rPr>
        <w:t xml:space="preserve">обязательных </w:t>
      </w:r>
      <w:r w:rsidRPr="00392B19">
        <w:rPr>
          <w:sz w:val="24"/>
          <w:szCs w:val="24"/>
        </w:rPr>
        <w:t xml:space="preserve">требований </w:t>
      </w:r>
      <w:r w:rsidR="0024608F" w:rsidRPr="00392B19">
        <w:rPr>
          <w:sz w:val="24"/>
          <w:szCs w:val="24"/>
        </w:rPr>
        <w:t>вреда</w:t>
      </w:r>
      <w:r w:rsidRPr="00392B19">
        <w:rPr>
          <w:sz w:val="24"/>
          <w:szCs w:val="24"/>
        </w:rPr>
        <w:t xml:space="preserve"> охраняемым законом ценностям, включая вид причиненного</w:t>
      </w:r>
      <w:r w:rsidR="0024608F" w:rsidRPr="00392B19">
        <w:rPr>
          <w:sz w:val="24"/>
          <w:szCs w:val="24"/>
        </w:rPr>
        <w:t xml:space="preserve"> (вреда)</w:t>
      </w:r>
      <w:r w:rsidRPr="00392B19">
        <w:rPr>
          <w:sz w:val="24"/>
          <w:szCs w:val="24"/>
        </w:rPr>
        <w:t xml:space="preserve"> ущерба, размер (объем) </w:t>
      </w:r>
      <w:r w:rsidR="0024608F" w:rsidRPr="00392B19">
        <w:rPr>
          <w:sz w:val="24"/>
          <w:szCs w:val="24"/>
        </w:rPr>
        <w:t xml:space="preserve">ущерба </w:t>
      </w:r>
      <w:r w:rsidRPr="00392B19">
        <w:rPr>
          <w:sz w:val="24"/>
          <w:szCs w:val="24"/>
        </w:rPr>
        <w:t>и качественные характеристики;</w:t>
      </w:r>
    </w:p>
    <w:p w:rsidR="00F339F2" w:rsidRPr="00392B19" w:rsidRDefault="00E8627C" w:rsidP="00F339F2">
      <w:pPr>
        <w:pStyle w:val="11"/>
        <w:numPr>
          <w:ilvl w:val="0"/>
          <w:numId w:val="33"/>
        </w:numPr>
        <w:shd w:val="clear" w:color="auto" w:fill="auto"/>
        <w:tabs>
          <w:tab w:val="left" w:pos="722"/>
        </w:tabs>
        <w:spacing w:line="240" w:lineRule="auto"/>
        <w:ind w:firstLine="709"/>
        <w:rPr>
          <w:sz w:val="24"/>
          <w:szCs w:val="24"/>
        </w:rPr>
      </w:pPr>
      <w:r w:rsidRPr="00392B19">
        <w:rPr>
          <w:sz w:val="24"/>
          <w:szCs w:val="24"/>
        </w:rPr>
        <w:t>перечень наиболее часто встречающихся</w:t>
      </w:r>
      <w:r w:rsidR="00F339F2" w:rsidRPr="00392B19">
        <w:rPr>
          <w:sz w:val="24"/>
          <w:szCs w:val="24"/>
        </w:rPr>
        <w:t xml:space="preserve"> нарушений </w:t>
      </w:r>
      <w:r w:rsidRPr="00392B19">
        <w:rPr>
          <w:sz w:val="24"/>
          <w:szCs w:val="24"/>
        </w:rPr>
        <w:t xml:space="preserve">обязательных </w:t>
      </w:r>
      <w:r w:rsidR="00F339F2" w:rsidRPr="00392B19">
        <w:rPr>
          <w:sz w:val="24"/>
          <w:szCs w:val="24"/>
        </w:rPr>
        <w:t xml:space="preserve">требований, выявленных </w:t>
      </w:r>
      <w:r w:rsidRPr="00392B19">
        <w:rPr>
          <w:sz w:val="24"/>
          <w:szCs w:val="24"/>
        </w:rPr>
        <w:t>за отчетный период и классифицированных по степени риска причинения вреда и тяжести последствий таких нарушений</w:t>
      </w:r>
      <w:r w:rsidR="00BB4792" w:rsidRPr="00392B19">
        <w:rPr>
          <w:sz w:val="24"/>
          <w:szCs w:val="24"/>
        </w:rPr>
        <w:t>.</w:t>
      </w:r>
    </w:p>
    <w:p w:rsidR="00F339F2" w:rsidRPr="00392B19" w:rsidRDefault="00F339F2" w:rsidP="00F339F2">
      <w:pPr>
        <w:pStyle w:val="11"/>
        <w:numPr>
          <w:ilvl w:val="0"/>
          <w:numId w:val="33"/>
        </w:numPr>
        <w:shd w:val="clear" w:color="auto" w:fill="auto"/>
        <w:tabs>
          <w:tab w:val="left" w:pos="765"/>
        </w:tabs>
        <w:spacing w:line="240" w:lineRule="auto"/>
        <w:ind w:firstLine="709"/>
        <w:rPr>
          <w:sz w:val="24"/>
          <w:szCs w:val="24"/>
        </w:rPr>
      </w:pPr>
      <w:r w:rsidRPr="00392B19">
        <w:rPr>
          <w:sz w:val="24"/>
          <w:szCs w:val="24"/>
        </w:rPr>
        <w:t xml:space="preserve">основные характеристики и особенности групп подконтрольных субъектов (и (или) условий их деятельности), допускавших </w:t>
      </w:r>
      <w:r w:rsidR="00BB4792" w:rsidRPr="00392B19">
        <w:rPr>
          <w:sz w:val="24"/>
          <w:szCs w:val="24"/>
        </w:rPr>
        <w:t>наиболее часто встречающиеся</w:t>
      </w:r>
      <w:r w:rsidRPr="00392B19">
        <w:rPr>
          <w:sz w:val="24"/>
          <w:szCs w:val="24"/>
        </w:rPr>
        <w:t xml:space="preserve"> нарушения</w:t>
      </w:r>
      <w:r w:rsidR="00CF3768" w:rsidRPr="00392B19">
        <w:rPr>
          <w:sz w:val="24"/>
          <w:szCs w:val="24"/>
        </w:rPr>
        <w:t xml:space="preserve"> обязательных</w:t>
      </w:r>
      <w:r w:rsidRPr="00392B19">
        <w:rPr>
          <w:sz w:val="24"/>
          <w:szCs w:val="24"/>
        </w:rPr>
        <w:t xml:space="preserve"> требований, выявленные по результатам проверок;</w:t>
      </w:r>
    </w:p>
    <w:p w:rsidR="00F339F2" w:rsidRPr="00392B19" w:rsidRDefault="00F339F2" w:rsidP="00F339F2">
      <w:pPr>
        <w:pStyle w:val="11"/>
        <w:numPr>
          <w:ilvl w:val="0"/>
          <w:numId w:val="33"/>
        </w:numPr>
        <w:shd w:val="clear" w:color="auto" w:fill="auto"/>
        <w:tabs>
          <w:tab w:val="left" w:pos="825"/>
        </w:tabs>
        <w:spacing w:line="240" w:lineRule="auto"/>
        <w:ind w:firstLine="709"/>
        <w:rPr>
          <w:sz w:val="24"/>
          <w:szCs w:val="24"/>
        </w:rPr>
      </w:pPr>
      <w:r w:rsidRPr="00392B19">
        <w:rPr>
          <w:sz w:val="24"/>
          <w:szCs w:val="24"/>
        </w:rPr>
        <w:t xml:space="preserve">выявление и классификация возможных причин и условий совершения </w:t>
      </w:r>
      <w:r w:rsidR="00BB4792" w:rsidRPr="00392B19">
        <w:rPr>
          <w:sz w:val="24"/>
          <w:szCs w:val="24"/>
        </w:rPr>
        <w:t>наиболее часто встречающи</w:t>
      </w:r>
      <w:r w:rsidR="00CF3768" w:rsidRPr="00392B19">
        <w:rPr>
          <w:sz w:val="24"/>
          <w:szCs w:val="24"/>
        </w:rPr>
        <w:t>хся</w:t>
      </w:r>
      <w:r w:rsidRPr="00392B19">
        <w:rPr>
          <w:sz w:val="24"/>
          <w:szCs w:val="24"/>
        </w:rPr>
        <w:t xml:space="preserve"> нарушений </w:t>
      </w:r>
      <w:r w:rsidR="00CF3768" w:rsidRPr="00392B19">
        <w:rPr>
          <w:sz w:val="24"/>
          <w:szCs w:val="24"/>
        </w:rPr>
        <w:t xml:space="preserve">обязательных </w:t>
      </w:r>
      <w:r w:rsidRPr="00392B19">
        <w:rPr>
          <w:sz w:val="24"/>
          <w:szCs w:val="24"/>
        </w:rPr>
        <w:t>требований;</w:t>
      </w:r>
    </w:p>
    <w:p w:rsidR="00F339F2" w:rsidRPr="00392B19" w:rsidRDefault="00F339F2" w:rsidP="00F339F2">
      <w:pPr>
        <w:pStyle w:val="11"/>
        <w:numPr>
          <w:ilvl w:val="0"/>
          <w:numId w:val="33"/>
        </w:numPr>
        <w:shd w:val="clear" w:color="auto" w:fill="auto"/>
        <w:tabs>
          <w:tab w:val="left" w:pos="911"/>
        </w:tabs>
        <w:spacing w:line="240" w:lineRule="auto"/>
        <w:ind w:firstLine="709"/>
        <w:rPr>
          <w:sz w:val="24"/>
          <w:szCs w:val="24"/>
        </w:rPr>
      </w:pPr>
      <w:r w:rsidRPr="00392B19">
        <w:rPr>
          <w:sz w:val="24"/>
          <w:szCs w:val="24"/>
        </w:rPr>
        <w:t xml:space="preserve">предложения по исключению устаревших, дублирующих и избыточных, в том числе малозначимых и неэффективных </w:t>
      </w:r>
      <w:r w:rsidR="00CF3768" w:rsidRPr="00392B19">
        <w:rPr>
          <w:sz w:val="24"/>
          <w:szCs w:val="24"/>
        </w:rPr>
        <w:t xml:space="preserve">обязательных </w:t>
      </w:r>
      <w:r w:rsidRPr="00392B19">
        <w:rPr>
          <w:sz w:val="24"/>
          <w:szCs w:val="24"/>
        </w:rPr>
        <w:t>требований;</w:t>
      </w:r>
    </w:p>
    <w:p w:rsidR="00F339F2" w:rsidRPr="00392B19" w:rsidRDefault="00F339F2" w:rsidP="00F339F2">
      <w:pPr>
        <w:pStyle w:val="11"/>
        <w:numPr>
          <w:ilvl w:val="0"/>
          <w:numId w:val="33"/>
        </w:numPr>
        <w:shd w:val="clear" w:color="auto" w:fill="auto"/>
        <w:tabs>
          <w:tab w:val="left" w:pos="813"/>
        </w:tabs>
        <w:spacing w:line="240" w:lineRule="auto"/>
        <w:ind w:firstLine="709"/>
        <w:rPr>
          <w:sz w:val="24"/>
          <w:szCs w:val="24"/>
        </w:rPr>
      </w:pPr>
      <w:r w:rsidRPr="00392B19">
        <w:rPr>
          <w:sz w:val="24"/>
          <w:szCs w:val="24"/>
        </w:rPr>
        <w:t>предложения по совершенствованию законодательства Российской Федерации и законодательства Архангельской области, муниципальных нормативных правовых актов муниципального образования «Няндомский муниципальный район»;</w:t>
      </w:r>
    </w:p>
    <w:p w:rsidR="00F339F2" w:rsidRPr="00392B19" w:rsidRDefault="00F339F2" w:rsidP="00F339F2">
      <w:pPr>
        <w:pStyle w:val="11"/>
        <w:numPr>
          <w:ilvl w:val="0"/>
          <w:numId w:val="33"/>
        </w:numPr>
        <w:shd w:val="clear" w:color="auto" w:fill="auto"/>
        <w:tabs>
          <w:tab w:val="left" w:pos="1113"/>
        </w:tabs>
        <w:spacing w:line="240" w:lineRule="auto"/>
        <w:ind w:firstLine="709"/>
        <w:rPr>
          <w:sz w:val="24"/>
          <w:szCs w:val="24"/>
        </w:rPr>
      </w:pPr>
      <w:r w:rsidRPr="00392B19">
        <w:rPr>
          <w:sz w:val="24"/>
          <w:szCs w:val="24"/>
        </w:rPr>
        <w:t xml:space="preserve">     рекомендации подконтрольным субъектам (группам подконтрольных субъектов) по самостоятельному проведению мероприятий, направленных на устранение причин и условий возникновения </w:t>
      </w:r>
      <w:r w:rsidR="00BB4792" w:rsidRPr="00392B19">
        <w:rPr>
          <w:sz w:val="24"/>
          <w:szCs w:val="24"/>
        </w:rPr>
        <w:t>наиболее часто встречающи</w:t>
      </w:r>
      <w:r w:rsidR="00F26197" w:rsidRPr="00392B19">
        <w:rPr>
          <w:sz w:val="24"/>
          <w:szCs w:val="24"/>
        </w:rPr>
        <w:t>хся</w:t>
      </w:r>
      <w:r w:rsidR="00BB4792" w:rsidRPr="00392B19">
        <w:rPr>
          <w:sz w:val="24"/>
          <w:szCs w:val="24"/>
        </w:rPr>
        <w:t xml:space="preserve"> </w:t>
      </w:r>
      <w:r w:rsidRPr="00392B19">
        <w:rPr>
          <w:sz w:val="24"/>
          <w:szCs w:val="24"/>
        </w:rPr>
        <w:t xml:space="preserve">нарушений </w:t>
      </w:r>
      <w:r w:rsidR="00F26197" w:rsidRPr="00392B19">
        <w:rPr>
          <w:sz w:val="24"/>
          <w:szCs w:val="24"/>
        </w:rPr>
        <w:t xml:space="preserve">обязательных </w:t>
      </w:r>
      <w:r w:rsidRPr="00392B19">
        <w:rPr>
          <w:sz w:val="24"/>
          <w:szCs w:val="24"/>
        </w:rPr>
        <w:t>требований;</w:t>
      </w:r>
    </w:p>
    <w:p w:rsidR="00F339F2" w:rsidRPr="00392B19" w:rsidRDefault="00F339F2" w:rsidP="00F339F2">
      <w:pPr>
        <w:pStyle w:val="11"/>
        <w:numPr>
          <w:ilvl w:val="0"/>
          <w:numId w:val="33"/>
        </w:numPr>
        <w:shd w:val="clear" w:color="auto" w:fill="auto"/>
        <w:tabs>
          <w:tab w:val="left" w:pos="880"/>
        </w:tabs>
        <w:spacing w:line="240" w:lineRule="auto"/>
        <w:ind w:firstLine="709"/>
        <w:rPr>
          <w:sz w:val="24"/>
          <w:szCs w:val="24"/>
        </w:rPr>
      </w:pPr>
      <w:proofErr w:type="gramStart"/>
      <w:r w:rsidRPr="00392B19">
        <w:rPr>
          <w:sz w:val="24"/>
          <w:szCs w:val="24"/>
        </w:rPr>
        <w:lastRenderedPageBreak/>
        <w:t xml:space="preserve">статистика и анализ исполнения предписаний об устранении выявленных нарушений </w:t>
      </w:r>
      <w:r w:rsidR="00F26197" w:rsidRPr="00392B19">
        <w:rPr>
          <w:sz w:val="24"/>
          <w:szCs w:val="24"/>
        </w:rPr>
        <w:t xml:space="preserve">обязательных </w:t>
      </w:r>
      <w:r w:rsidRPr="00392B19">
        <w:rPr>
          <w:sz w:val="24"/>
          <w:szCs w:val="24"/>
        </w:rPr>
        <w:t>требований (далее - предписания) с указанием случаев несоблюдения сроков исполнения предписаний, фактов и результатов обжалования предписаний, основных причин неисполнения предписаний, последствий неисполнения предписаний, включая причинение</w:t>
      </w:r>
      <w:r w:rsidR="00BB4792" w:rsidRPr="00392B19">
        <w:rPr>
          <w:sz w:val="24"/>
          <w:szCs w:val="24"/>
        </w:rPr>
        <w:t xml:space="preserve"> вреда</w:t>
      </w:r>
      <w:r w:rsidRPr="00392B19">
        <w:rPr>
          <w:sz w:val="24"/>
          <w:szCs w:val="24"/>
        </w:rPr>
        <w:t xml:space="preserve"> </w:t>
      </w:r>
      <w:r w:rsidR="00BB4792" w:rsidRPr="00392B19">
        <w:rPr>
          <w:sz w:val="24"/>
          <w:szCs w:val="24"/>
        </w:rPr>
        <w:t>(</w:t>
      </w:r>
      <w:r w:rsidRPr="00392B19">
        <w:rPr>
          <w:sz w:val="24"/>
          <w:szCs w:val="24"/>
        </w:rPr>
        <w:t>ущерба</w:t>
      </w:r>
      <w:r w:rsidR="00BB4792" w:rsidRPr="00392B19">
        <w:rPr>
          <w:sz w:val="24"/>
          <w:szCs w:val="24"/>
        </w:rPr>
        <w:t>)</w:t>
      </w:r>
      <w:r w:rsidRPr="00392B19">
        <w:rPr>
          <w:sz w:val="24"/>
          <w:szCs w:val="24"/>
        </w:rPr>
        <w:t xml:space="preserve"> охраняемым законом ценностям, а также с указанием мер, принятых администрацией для обеспечения исполнения предписания, и негативных последствий, наступающих для подконтрольных субъектов в связи с</w:t>
      </w:r>
      <w:proofErr w:type="gramEnd"/>
      <w:r w:rsidRPr="00392B19">
        <w:rPr>
          <w:sz w:val="24"/>
          <w:szCs w:val="24"/>
        </w:rPr>
        <w:t xml:space="preserve"> неисполнением предписаний;</w:t>
      </w:r>
    </w:p>
    <w:p w:rsidR="00F339F2" w:rsidRPr="00392B19" w:rsidRDefault="00F339F2" w:rsidP="00F339F2">
      <w:pPr>
        <w:pStyle w:val="11"/>
        <w:numPr>
          <w:ilvl w:val="0"/>
          <w:numId w:val="33"/>
        </w:numPr>
        <w:shd w:val="clear" w:color="auto" w:fill="auto"/>
        <w:tabs>
          <w:tab w:val="left" w:pos="954"/>
        </w:tabs>
        <w:spacing w:line="240" w:lineRule="auto"/>
        <w:ind w:firstLine="709"/>
        <w:rPr>
          <w:sz w:val="24"/>
          <w:szCs w:val="24"/>
        </w:rPr>
      </w:pPr>
      <w:r w:rsidRPr="00392B19">
        <w:rPr>
          <w:sz w:val="24"/>
          <w:szCs w:val="24"/>
        </w:rPr>
        <w:t xml:space="preserve">статистика и анализ мер ответственности, примененных к подконтрольным субъектам, допустившим нарушения </w:t>
      </w:r>
      <w:r w:rsidR="00F26197" w:rsidRPr="00392B19">
        <w:rPr>
          <w:sz w:val="24"/>
          <w:szCs w:val="24"/>
        </w:rPr>
        <w:t xml:space="preserve">обязательных </w:t>
      </w:r>
      <w:r w:rsidRPr="00392B19">
        <w:rPr>
          <w:sz w:val="24"/>
          <w:szCs w:val="24"/>
        </w:rPr>
        <w:t>требований, результаты рассмотрения дел об административных правонарушениях;</w:t>
      </w:r>
    </w:p>
    <w:p w:rsidR="00F339F2" w:rsidRPr="00392B19" w:rsidRDefault="00F339F2" w:rsidP="00F339F2">
      <w:pPr>
        <w:pStyle w:val="11"/>
        <w:numPr>
          <w:ilvl w:val="0"/>
          <w:numId w:val="33"/>
        </w:numPr>
        <w:shd w:val="clear" w:color="auto" w:fill="auto"/>
        <w:tabs>
          <w:tab w:val="left" w:pos="921"/>
        </w:tabs>
        <w:spacing w:line="240" w:lineRule="auto"/>
        <w:ind w:firstLine="709"/>
        <w:rPr>
          <w:sz w:val="24"/>
          <w:szCs w:val="24"/>
        </w:rPr>
      </w:pPr>
      <w:r w:rsidRPr="00392B19">
        <w:rPr>
          <w:sz w:val="24"/>
          <w:szCs w:val="24"/>
        </w:rPr>
        <w:t xml:space="preserve">статистика и анализ случаев объявления предостережений о недопустимости нарушений </w:t>
      </w:r>
      <w:r w:rsidR="00F26197" w:rsidRPr="00392B19">
        <w:rPr>
          <w:sz w:val="24"/>
          <w:szCs w:val="24"/>
        </w:rPr>
        <w:t xml:space="preserve">обязательных </w:t>
      </w:r>
      <w:r w:rsidRPr="00392B19">
        <w:rPr>
          <w:sz w:val="24"/>
          <w:szCs w:val="24"/>
        </w:rPr>
        <w:t>требований, а также их исполнения;</w:t>
      </w:r>
    </w:p>
    <w:p w:rsidR="00F339F2" w:rsidRPr="00392B19" w:rsidRDefault="00F339F2" w:rsidP="00F339F2">
      <w:pPr>
        <w:pStyle w:val="11"/>
        <w:numPr>
          <w:ilvl w:val="0"/>
          <w:numId w:val="33"/>
        </w:numPr>
        <w:shd w:val="clear" w:color="auto" w:fill="auto"/>
        <w:tabs>
          <w:tab w:val="left" w:pos="940"/>
        </w:tabs>
        <w:spacing w:line="240" w:lineRule="auto"/>
        <w:ind w:firstLine="709"/>
        <w:rPr>
          <w:sz w:val="24"/>
          <w:szCs w:val="24"/>
        </w:rPr>
      </w:pPr>
      <w:r w:rsidRPr="00392B19">
        <w:rPr>
          <w:sz w:val="24"/>
          <w:szCs w:val="24"/>
        </w:rPr>
        <w:t>статистика и анализ проведения иных профилактических мероприятий в отношении подконтрольных субъектов.</w:t>
      </w:r>
    </w:p>
    <w:p w:rsidR="00F339F2" w:rsidRPr="00392B19" w:rsidRDefault="00F339F2" w:rsidP="00F339F2">
      <w:pPr>
        <w:pStyle w:val="11"/>
        <w:shd w:val="clear" w:color="auto" w:fill="auto"/>
        <w:spacing w:line="240" w:lineRule="auto"/>
        <w:ind w:firstLine="709"/>
        <w:rPr>
          <w:sz w:val="24"/>
          <w:szCs w:val="24"/>
        </w:rPr>
      </w:pPr>
      <w:r w:rsidRPr="00392B19">
        <w:rPr>
          <w:sz w:val="24"/>
          <w:szCs w:val="24"/>
        </w:rPr>
        <w:t>7.      В рамках обобщения правоприменительной практики организации и проведения мероприятий муниципального контроля излагаются, анализируются и предлагаются способы решения проблем, связанных с вопросами:</w:t>
      </w:r>
    </w:p>
    <w:p w:rsidR="00F339F2" w:rsidRPr="00392B19" w:rsidRDefault="00F339F2" w:rsidP="00F339F2">
      <w:pPr>
        <w:pStyle w:val="11"/>
        <w:numPr>
          <w:ilvl w:val="1"/>
          <w:numId w:val="33"/>
        </w:numPr>
        <w:shd w:val="clear" w:color="auto" w:fill="auto"/>
        <w:tabs>
          <w:tab w:val="left" w:pos="693"/>
        </w:tabs>
        <w:spacing w:line="240" w:lineRule="auto"/>
        <w:ind w:firstLine="709"/>
        <w:rPr>
          <w:sz w:val="24"/>
          <w:szCs w:val="24"/>
        </w:rPr>
      </w:pPr>
      <w:r w:rsidRPr="00392B19">
        <w:rPr>
          <w:sz w:val="24"/>
          <w:szCs w:val="24"/>
        </w:rPr>
        <w:t>регламентации осуществления муниципального контроля;</w:t>
      </w:r>
    </w:p>
    <w:p w:rsidR="00F339F2" w:rsidRPr="00392B19" w:rsidRDefault="00F339F2" w:rsidP="00F339F2">
      <w:pPr>
        <w:pStyle w:val="11"/>
        <w:numPr>
          <w:ilvl w:val="1"/>
          <w:numId w:val="33"/>
        </w:numPr>
        <w:shd w:val="clear" w:color="auto" w:fill="auto"/>
        <w:tabs>
          <w:tab w:val="left" w:pos="719"/>
        </w:tabs>
        <w:spacing w:line="240" w:lineRule="auto"/>
        <w:ind w:firstLine="709"/>
        <w:rPr>
          <w:sz w:val="24"/>
          <w:szCs w:val="24"/>
        </w:rPr>
      </w:pPr>
      <w:r w:rsidRPr="00392B19">
        <w:rPr>
          <w:sz w:val="24"/>
          <w:szCs w:val="24"/>
        </w:rPr>
        <w:t>разработки и утверждения ежегодного плана проведения плановых проверок подконтрольных субъектов;</w:t>
      </w:r>
    </w:p>
    <w:p w:rsidR="00F339F2" w:rsidRPr="00392B19" w:rsidRDefault="00F339F2" w:rsidP="00F339F2">
      <w:pPr>
        <w:pStyle w:val="11"/>
        <w:numPr>
          <w:ilvl w:val="1"/>
          <w:numId w:val="33"/>
        </w:numPr>
        <w:shd w:val="clear" w:color="auto" w:fill="auto"/>
        <w:tabs>
          <w:tab w:val="left" w:pos="794"/>
        </w:tabs>
        <w:spacing w:line="240" w:lineRule="auto"/>
        <w:ind w:firstLine="709"/>
        <w:rPr>
          <w:sz w:val="24"/>
          <w:szCs w:val="24"/>
        </w:rPr>
      </w:pPr>
      <w:r w:rsidRPr="00392B19">
        <w:rPr>
          <w:sz w:val="24"/>
          <w:szCs w:val="24"/>
        </w:rPr>
        <w:t>работы с обращениями, содержащими сведения о нарушении</w:t>
      </w:r>
      <w:r w:rsidR="00F26197" w:rsidRPr="00392B19">
        <w:rPr>
          <w:sz w:val="24"/>
          <w:szCs w:val="24"/>
        </w:rPr>
        <w:t xml:space="preserve"> обязательных</w:t>
      </w:r>
      <w:r w:rsidRPr="00392B19">
        <w:rPr>
          <w:sz w:val="24"/>
          <w:szCs w:val="24"/>
        </w:rPr>
        <w:t xml:space="preserve"> требований, причинении вреда или угрозе причинения вреда охраняемым законом ценностям;</w:t>
      </w:r>
    </w:p>
    <w:p w:rsidR="00F339F2" w:rsidRPr="00392B19" w:rsidRDefault="00F339F2" w:rsidP="00F339F2">
      <w:pPr>
        <w:pStyle w:val="11"/>
        <w:numPr>
          <w:ilvl w:val="1"/>
          <w:numId w:val="33"/>
        </w:numPr>
        <w:shd w:val="clear" w:color="auto" w:fill="auto"/>
        <w:tabs>
          <w:tab w:val="left" w:pos="717"/>
        </w:tabs>
        <w:spacing w:line="240" w:lineRule="auto"/>
        <w:ind w:firstLine="709"/>
        <w:rPr>
          <w:sz w:val="24"/>
          <w:szCs w:val="24"/>
        </w:rPr>
      </w:pPr>
      <w:r w:rsidRPr="00392B19">
        <w:rPr>
          <w:sz w:val="24"/>
          <w:szCs w:val="24"/>
        </w:rPr>
        <w:t>организации и проведения совместных плановых проверок;</w:t>
      </w:r>
    </w:p>
    <w:p w:rsidR="00F339F2" w:rsidRPr="00392B19" w:rsidRDefault="00F339F2" w:rsidP="00F339F2">
      <w:pPr>
        <w:pStyle w:val="11"/>
        <w:numPr>
          <w:ilvl w:val="1"/>
          <w:numId w:val="33"/>
        </w:numPr>
        <w:shd w:val="clear" w:color="auto" w:fill="auto"/>
        <w:tabs>
          <w:tab w:val="left" w:pos="726"/>
        </w:tabs>
        <w:spacing w:line="240" w:lineRule="auto"/>
        <w:ind w:firstLine="709"/>
        <w:rPr>
          <w:sz w:val="24"/>
          <w:szCs w:val="24"/>
        </w:rPr>
      </w:pPr>
      <w:r w:rsidRPr="00392B19">
        <w:rPr>
          <w:sz w:val="24"/>
          <w:szCs w:val="24"/>
        </w:rPr>
        <w:t>организации, проведения и принятия мер по результатам плановых (рейдовых) осмотров и иных мероприятий по контролю, осуществляемых без взаимодействия с подконтрольными субъектами;</w:t>
      </w:r>
    </w:p>
    <w:p w:rsidR="00F339F2" w:rsidRPr="00392B19" w:rsidRDefault="00F339F2" w:rsidP="00F339F2">
      <w:pPr>
        <w:pStyle w:val="11"/>
        <w:numPr>
          <w:ilvl w:val="1"/>
          <w:numId w:val="33"/>
        </w:numPr>
        <w:shd w:val="clear" w:color="auto" w:fill="auto"/>
        <w:tabs>
          <w:tab w:val="left" w:pos="712"/>
        </w:tabs>
        <w:spacing w:line="240" w:lineRule="auto"/>
        <w:ind w:firstLine="709"/>
        <w:rPr>
          <w:sz w:val="24"/>
          <w:szCs w:val="24"/>
        </w:rPr>
      </w:pPr>
      <w:r w:rsidRPr="00392B19">
        <w:rPr>
          <w:sz w:val="24"/>
          <w:szCs w:val="24"/>
        </w:rPr>
        <w:t>использования оснований для проведения внеплановых проверок;</w:t>
      </w:r>
    </w:p>
    <w:p w:rsidR="00F339F2" w:rsidRPr="00392B19" w:rsidRDefault="00F339F2" w:rsidP="00F339F2">
      <w:pPr>
        <w:pStyle w:val="11"/>
        <w:numPr>
          <w:ilvl w:val="1"/>
          <w:numId w:val="33"/>
        </w:numPr>
        <w:shd w:val="clear" w:color="auto" w:fill="auto"/>
        <w:tabs>
          <w:tab w:val="left" w:pos="820"/>
        </w:tabs>
        <w:spacing w:line="240" w:lineRule="auto"/>
        <w:ind w:firstLine="709"/>
        <w:rPr>
          <w:sz w:val="24"/>
          <w:szCs w:val="24"/>
        </w:rPr>
      </w:pPr>
      <w:r w:rsidRPr="00392B19">
        <w:rPr>
          <w:sz w:val="24"/>
          <w:szCs w:val="24"/>
        </w:rPr>
        <w:t>согласования проведения внеплановых выездных проверок с органами прокуратуры;</w:t>
      </w:r>
    </w:p>
    <w:p w:rsidR="00F339F2" w:rsidRPr="00392B19" w:rsidRDefault="00F339F2" w:rsidP="00F339F2">
      <w:pPr>
        <w:pStyle w:val="11"/>
        <w:numPr>
          <w:ilvl w:val="1"/>
          <w:numId w:val="33"/>
        </w:numPr>
        <w:shd w:val="clear" w:color="auto" w:fill="auto"/>
        <w:tabs>
          <w:tab w:val="left" w:pos="712"/>
        </w:tabs>
        <w:spacing w:line="240" w:lineRule="auto"/>
        <w:ind w:firstLine="709"/>
        <w:rPr>
          <w:sz w:val="24"/>
          <w:szCs w:val="24"/>
        </w:rPr>
      </w:pPr>
      <w:r w:rsidRPr="00392B19">
        <w:rPr>
          <w:sz w:val="24"/>
          <w:szCs w:val="24"/>
        </w:rPr>
        <w:t>выбора формы проведения проверок;</w:t>
      </w:r>
    </w:p>
    <w:p w:rsidR="00F339F2" w:rsidRPr="00392B19" w:rsidRDefault="00F339F2" w:rsidP="00F339F2">
      <w:pPr>
        <w:pStyle w:val="11"/>
        <w:numPr>
          <w:ilvl w:val="1"/>
          <w:numId w:val="33"/>
        </w:numPr>
        <w:shd w:val="clear" w:color="auto" w:fill="auto"/>
        <w:tabs>
          <w:tab w:val="left" w:pos="714"/>
        </w:tabs>
        <w:spacing w:line="240" w:lineRule="auto"/>
        <w:ind w:firstLine="709"/>
        <w:rPr>
          <w:sz w:val="24"/>
          <w:szCs w:val="24"/>
        </w:rPr>
      </w:pPr>
      <w:r w:rsidRPr="00392B19">
        <w:rPr>
          <w:sz w:val="24"/>
          <w:szCs w:val="24"/>
        </w:rPr>
        <w:t>исчисления и соблюдения сроков проведения проверок;</w:t>
      </w:r>
    </w:p>
    <w:p w:rsidR="00F339F2" w:rsidRPr="00392B19" w:rsidRDefault="00F339F2" w:rsidP="00F339F2">
      <w:pPr>
        <w:pStyle w:val="11"/>
        <w:numPr>
          <w:ilvl w:val="1"/>
          <w:numId w:val="33"/>
        </w:numPr>
        <w:shd w:val="clear" w:color="auto" w:fill="auto"/>
        <w:tabs>
          <w:tab w:val="left" w:pos="813"/>
        </w:tabs>
        <w:spacing w:line="240" w:lineRule="auto"/>
        <w:ind w:firstLine="709"/>
        <w:rPr>
          <w:sz w:val="24"/>
          <w:szCs w:val="24"/>
        </w:rPr>
      </w:pPr>
      <w:r w:rsidRPr="00392B19">
        <w:rPr>
          <w:sz w:val="24"/>
          <w:szCs w:val="24"/>
        </w:rPr>
        <w:t>межведомственного информационного взаимодействия с органами государственной власти и органами местного самоуправления;</w:t>
      </w:r>
    </w:p>
    <w:p w:rsidR="00F339F2" w:rsidRPr="00392B19" w:rsidRDefault="00F339F2" w:rsidP="00F339F2">
      <w:pPr>
        <w:pStyle w:val="11"/>
        <w:numPr>
          <w:ilvl w:val="1"/>
          <w:numId w:val="33"/>
        </w:numPr>
        <w:shd w:val="clear" w:color="auto" w:fill="auto"/>
        <w:tabs>
          <w:tab w:val="left" w:pos="945"/>
        </w:tabs>
        <w:spacing w:line="240" w:lineRule="auto"/>
        <w:ind w:firstLine="709"/>
        <w:rPr>
          <w:sz w:val="24"/>
          <w:szCs w:val="24"/>
        </w:rPr>
      </w:pPr>
      <w:r w:rsidRPr="00392B19">
        <w:rPr>
          <w:sz w:val="24"/>
          <w:szCs w:val="24"/>
        </w:rPr>
        <w:t>использования проверочных листов (списков контрольных вопросов);</w:t>
      </w:r>
    </w:p>
    <w:p w:rsidR="00F339F2" w:rsidRPr="00392B19" w:rsidRDefault="00F339F2" w:rsidP="00F339F2">
      <w:pPr>
        <w:pStyle w:val="11"/>
        <w:numPr>
          <w:ilvl w:val="1"/>
          <w:numId w:val="33"/>
        </w:numPr>
        <w:shd w:val="clear" w:color="auto" w:fill="auto"/>
        <w:tabs>
          <w:tab w:val="left" w:pos="796"/>
        </w:tabs>
        <w:spacing w:line="240" w:lineRule="auto"/>
        <w:ind w:firstLine="709"/>
        <w:rPr>
          <w:sz w:val="24"/>
          <w:szCs w:val="24"/>
        </w:rPr>
      </w:pPr>
      <w:r w:rsidRPr="00392B19">
        <w:rPr>
          <w:sz w:val="24"/>
          <w:szCs w:val="24"/>
        </w:rPr>
        <w:t>взаимодействия и соблюдения прав подконтрольных субъектов при организации и проведении проверок;</w:t>
      </w:r>
    </w:p>
    <w:p w:rsidR="00F339F2" w:rsidRPr="00392B19" w:rsidRDefault="00F339F2" w:rsidP="00F339F2">
      <w:pPr>
        <w:pStyle w:val="11"/>
        <w:numPr>
          <w:ilvl w:val="1"/>
          <w:numId w:val="33"/>
        </w:numPr>
        <w:shd w:val="clear" w:color="auto" w:fill="auto"/>
        <w:tabs>
          <w:tab w:val="left" w:pos="791"/>
        </w:tabs>
        <w:spacing w:line="240" w:lineRule="auto"/>
        <w:ind w:firstLine="709"/>
        <w:rPr>
          <w:sz w:val="24"/>
          <w:szCs w:val="24"/>
        </w:rPr>
      </w:pPr>
      <w:r w:rsidRPr="00392B19">
        <w:rPr>
          <w:sz w:val="24"/>
          <w:szCs w:val="24"/>
        </w:rPr>
        <w:t>оформления актов и материалов проверок;</w:t>
      </w:r>
    </w:p>
    <w:p w:rsidR="00F339F2" w:rsidRPr="00392B19" w:rsidRDefault="00603F0B" w:rsidP="00F339F2">
      <w:pPr>
        <w:pStyle w:val="11"/>
        <w:numPr>
          <w:ilvl w:val="1"/>
          <w:numId w:val="33"/>
        </w:numPr>
        <w:shd w:val="clear" w:color="auto" w:fill="auto"/>
        <w:tabs>
          <w:tab w:val="left" w:pos="791"/>
        </w:tabs>
        <w:spacing w:line="240" w:lineRule="auto"/>
        <w:ind w:firstLine="709"/>
        <w:rPr>
          <w:sz w:val="24"/>
          <w:szCs w:val="24"/>
        </w:rPr>
      </w:pPr>
      <w:r w:rsidRPr="00392B19">
        <w:rPr>
          <w:sz w:val="24"/>
          <w:szCs w:val="24"/>
        </w:rPr>
        <w:t xml:space="preserve">внедрения </w:t>
      </w:r>
      <w:proofErr w:type="gramStart"/>
      <w:r w:rsidRPr="00392B19">
        <w:rPr>
          <w:sz w:val="24"/>
          <w:szCs w:val="24"/>
        </w:rPr>
        <w:t>риск-ориентированного</w:t>
      </w:r>
      <w:proofErr w:type="gramEnd"/>
      <w:r w:rsidRPr="00392B19">
        <w:rPr>
          <w:sz w:val="24"/>
          <w:szCs w:val="24"/>
        </w:rPr>
        <w:t xml:space="preserve"> подхода</w:t>
      </w:r>
      <w:r w:rsidR="00F339F2" w:rsidRPr="00392B19">
        <w:rPr>
          <w:sz w:val="24"/>
          <w:szCs w:val="24"/>
        </w:rPr>
        <w:t>;</w:t>
      </w:r>
    </w:p>
    <w:p w:rsidR="00F339F2" w:rsidRPr="00392B19" w:rsidRDefault="00F339F2" w:rsidP="00F339F2">
      <w:pPr>
        <w:pStyle w:val="11"/>
        <w:numPr>
          <w:ilvl w:val="1"/>
          <w:numId w:val="33"/>
        </w:numPr>
        <w:shd w:val="clear" w:color="auto" w:fill="auto"/>
        <w:tabs>
          <w:tab w:val="left" w:pos="861"/>
        </w:tabs>
        <w:spacing w:line="240" w:lineRule="auto"/>
        <w:ind w:firstLine="709"/>
        <w:rPr>
          <w:sz w:val="24"/>
          <w:szCs w:val="24"/>
        </w:rPr>
      </w:pPr>
      <w:r w:rsidRPr="00392B19">
        <w:rPr>
          <w:sz w:val="24"/>
          <w:szCs w:val="24"/>
        </w:rPr>
        <w:t xml:space="preserve">оценки </w:t>
      </w:r>
      <w:r w:rsidR="00603F0B" w:rsidRPr="00392B19">
        <w:rPr>
          <w:sz w:val="24"/>
          <w:szCs w:val="24"/>
        </w:rPr>
        <w:t>вреда (</w:t>
      </w:r>
      <w:r w:rsidRPr="00392B19">
        <w:rPr>
          <w:sz w:val="24"/>
          <w:szCs w:val="24"/>
        </w:rPr>
        <w:t>ущерба</w:t>
      </w:r>
      <w:r w:rsidR="00603F0B" w:rsidRPr="00392B19">
        <w:rPr>
          <w:sz w:val="24"/>
          <w:szCs w:val="24"/>
        </w:rPr>
        <w:t>)</w:t>
      </w:r>
      <w:r w:rsidRPr="00392B19">
        <w:rPr>
          <w:sz w:val="24"/>
          <w:szCs w:val="24"/>
        </w:rPr>
        <w:t xml:space="preserve"> охраняемым законом ценностям, причиненного в результате нарушения </w:t>
      </w:r>
      <w:r w:rsidR="00F26197" w:rsidRPr="00392B19">
        <w:rPr>
          <w:sz w:val="24"/>
          <w:szCs w:val="24"/>
        </w:rPr>
        <w:t xml:space="preserve">обязательных </w:t>
      </w:r>
      <w:r w:rsidRPr="00392B19">
        <w:rPr>
          <w:sz w:val="24"/>
          <w:szCs w:val="24"/>
        </w:rPr>
        <w:t>требований;</w:t>
      </w:r>
    </w:p>
    <w:p w:rsidR="00F339F2" w:rsidRPr="00392B19" w:rsidRDefault="00F339F2" w:rsidP="00F339F2">
      <w:pPr>
        <w:pStyle w:val="11"/>
        <w:numPr>
          <w:ilvl w:val="1"/>
          <w:numId w:val="33"/>
        </w:numPr>
        <w:shd w:val="clear" w:color="auto" w:fill="auto"/>
        <w:tabs>
          <w:tab w:val="left" w:pos="791"/>
        </w:tabs>
        <w:spacing w:line="240" w:lineRule="auto"/>
        <w:ind w:firstLine="709"/>
        <w:rPr>
          <w:sz w:val="24"/>
          <w:szCs w:val="24"/>
        </w:rPr>
      </w:pPr>
      <w:r w:rsidRPr="00392B19">
        <w:rPr>
          <w:sz w:val="24"/>
          <w:szCs w:val="24"/>
        </w:rPr>
        <w:t>оформления, выдачи и исполнения предписаний;</w:t>
      </w:r>
    </w:p>
    <w:p w:rsidR="00F339F2" w:rsidRPr="00392B19" w:rsidRDefault="00F339F2" w:rsidP="00F339F2">
      <w:pPr>
        <w:pStyle w:val="11"/>
        <w:numPr>
          <w:ilvl w:val="1"/>
          <w:numId w:val="33"/>
        </w:numPr>
        <w:shd w:val="clear" w:color="auto" w:fill="auto"/>
        <w:tabs>
          <w:tab w:val="left" w:pos="806"/>
        </w:tabs>
        <w:spacing w:line="240" w:lineRule="auto"/>
        <w:ind w:firstLine="709"/>
        <w:rPr>
          <w:sz w:val="24"/>
          <w:szCs w:val="24"/>
        </w:rPr>
      </w:pPr>
      <w:r w:rsidRPr="00392B19">
        <w:rPr>
          <w:sz w:val="24"/>
          <w:szCs w:val="24"/>
        </w:rPr>
        <w:t>возбуждения и рассмотрения дел о выявленных административных правонарушениях;</w:t>
      </w:r>
    </w:p>
    <w:p w:rsidR="00F339F2" w:rsidRPr="00392B19" w:rsidRDefault="00F339F2" w:rsidP="00F339F2">
      <w:pPr>
        <w:pStyle w:val="11"/>
        <w:numPr>
          <w:ilvl w:val="1"/>
          <w:numId w:val="33"/>
        </w:numPr>
        <w:shd w:val="clear" w:color="auto" w:fill="auto"/>
        <w:tabs>
          <w:tab w:val="left" w:pos="851"/>
        </w:tabs>
        <w:spacing w:line="240" w:lineRule="auto"/>
        <w:ind w:firstLine="709"/>
        <w:rPr>
          <w:sz w:val="24"/>
          <w:szCs w:val="24"/>
        </w:rPr>
      </w:pPr>
      <w:r w:rsidRPr="00392B19">
        <w:rPr>
          <w:sz w:val="24"/>
          <w:szCs w:val="24"/>
        </w:rPr>
        <w:t>исполнения постановлений о привлечении к административной ответственности;</w:t>
      </w:r>
    </w:p>
    <w:p w:rsidR="00F339F2" w:rsidRPr="00392B19" w:rsidRDefault="00F339F2" w:rsidP="00F339F2">
      <w:pPr>
        <w:pStyle w:val="11"/>
        <w:numPr>
          <w:ilvl w:val="0"/>
          <w:numId w:val="34"/>
        </w:numPr>
        <w:shd w:val="clear" w:color="auto" w:fill="auto"/>
        <w:tabs>
          <w:tab w:val="left" w:pos="928"/>
        </w:tabs>
        <w:spacing w:line="240" w:lineRule="auto"/>
        <w:ind w:firstLine="709"/>
        <w:rPr>
          <w:sz w:val="24"/>
          <w:szCs w:val="24"/>
        </w:rPr>
      </w:pPr>
      <w:r w:rsidRPr="00392B19">
        <w:rPr>
          <w:sz w:val="24"/>
          <w:szCs w:val="24"/>
        </w:rPr>
        <w:t>принятия иных мер в отношении выявленных нарушений</w:t>
      </w:r>
      <w:r w:rsidR="00F26197" w:rsidRPr="00392B19">
        <w:rPr>
          <w:sz w:val="24"/>
          <w:szCs w:val="24"/>
        </w:rPr>
        <w:t xml:space="preserve"> обязательных</w:t>
      </w:r>
      <w:r w:rsidRPr="00392B19">
        <w:rPr>
          <w:sz w:val="24"/>
          <w:szCs w:val="24"/>
        </w:rPr>
        <w:t xml:space="preserve"> требований;</w:t>
      </w:r>
    </w:p>
    <w:p w:rsidR="00F339F2" w:rsidRPr="00392B19" w:rsidRDefault="00F339F2" w:rsidP="00F339F2">
      <w:pPr>
        <w:pStyle w:val="11"/>
        <w:numPr>
          <w:ilvl w:val="0"/>
          <w:numId w:val="34"/>
        </w:numPr>
        <w:shd w:val="clear" w:color="auto" w:fill="auto"/>
        <w:tabs>
          <w:tab w:val="left" w:pos="957"/>
        </w:tabs>
        <w:spacing w:line="240" w:lineRule="auto"/>
        <w:ind w:firstLine="709"/>
        <w:rPr>
          <w:sz w:val="24"/>
          <w:szCs w:val="24"/>
        </w:rPr>
      </w:pPr>
      <w:r w:rsidRPr="00392B19">
        <w:rPr>
          <w:sz w:val="24"/>
          <w:szCs w:val="24"/>
        </w:rPr>
        <w:t xml:space="preserve">вынесения предостережений о недопустимости нарушения </w:t>
      </w:r>
      <w:r w:rsidR="00F26197" w:rsidRPr="00392B19">
        <w:rPr>
          <w:sz w:val="24"/>
          <w:szCs w:val="24"/>
        </w:rPr>
        <w:t xml:space="preserve">обязательных </w:t>
      </w:r>
      <w:r w:rsidRPr="00392B19">
        <w:rPr>
          <w:sz w:val="24"/>
          <w:szCs w:val="24"/>
        </w:rPr>
        <w:t>требований;</w:t>
      </w:r>
    </w:p>
    <w:p w:rsidR="00F339F2" w:rsidRPr="00392B19" w:rsidRDefault="00F339F2" w:rsidP="00F339F2">
      <w:pPr>
        <w:pStyle w:val="11"/>
        <w:numPr>
          <w:ilvl w:val="0"/>
          <w:numId w:val="34"/>
        </w:numPr>
        <w:shd w:val="clear" w:color="auto" w:fill="auto"/>
        <w:tabs>
          <w:tab w:val="left" w:pos="849"/>
        </w:tabs>
        <w:spacing w:line="240" w:lineRule="auto"/>
        <w:ind w:firstLine="709"/>
        <w:rPr>
          <w:sz w:val="24"/>
          <w:szCs w:val="24"/>
        </w:rPr>
      </w:pPr>
      <w:r w:rsidRPr="00392B19">
        <w:rPr>
          <w:sz w:val="24"/>
          <w:szCs w:val="24"/>
        </w:rPr>
        <w:t>обжалования решений, действий (бездействия) администрации и (или) ее должностных лиц в досудебном (внесудебном) и судебном порядке;</w:t>
      </w:r>
    </w:p>
    <w:p w:rsidR="00F339F2" w:rsidRPr="00392B19" w:rsidRDefault="00F339F2" w:rsidP="00F339F2">
      <w:pPr>
        <w:pStyle w:val="11"/>
        <w:numPr>
          <w:ilvl w:val="0"/>
          <w:numId w:val="34"/>
        </w:numPr>
        <w:shd w:val="clear" w:color="auto" w:fill="auto"/>
        <w:tabs>
          <w:tab w:val="left" w:pos="904"/>
        </w:tabs>
        <w:spacing w:line="240" w:lineRule="auto"/>
        <w:ind w:firstLine="709"/>
        <w:rPr>
          <w:sz w:val="24"/>
          <w:szCs w:val="24"/>
        </w:rPr>
      </w:pPr>
      <w:r w:rsidRPr="00392B19">
        <w:rPr>
          <w:sz w:val="24"/>
          <w:szCs w:val="24"/>
        </w:rPr>
        <w:t>рассмотрения мер прокурорского реагирования по вопросам осуществления администрацией муниципального контроля.</w:t>
      </w:r>
    </w:p>
    <w:p w:rsidR="00F339F2" w:rsidRPr="00392B19" w:rsidRDefault="00F339F2" w:rsidP="00F339F2">
      <w:pPr>
        <w:pStyle w:val="11"/>
        <w:numPr>
          <w:ilvl w:val="1"/>
          <w:numId w:val="34"/>
        </w:numPr>
        <w:shd w:val="clear" w:color="auto" w:fill="auto"/>
        <w:tabs>
          <w:tab w:val="left" w:pos="813"/>
        </w:tabs>
        <w:spacing w:line="240" w:lineRule="auto"/>
        <w:ind w:firstLine="709"/>
        <w:rPr>
          <w:sz w:val="24"/>
          <w:szCs w:val="24"/>
        </w:rPr>
      </w:pPr>
      <w:r w:rsidRPr="00392B19">
        <w:rPr>
          <w:sz w:val="24"/>
          <w:szCs w:val="24"/>
        </w:rPr>
        <w:lastRenderedPageBreak/>
        <w:t>Администрация вправе включить в обобщение вопросы, не предусмотренные пунктами 6 и 7 настоящего Порядка, в зависимости от особенностей осуществления соответствующего вида муниципального контроля.</w:t>
      </w:r>
    </w:p>
    <w:p w:rsidR="00F339F2" w:rsidRPr="00392B19" w:rsidRDefault="00F339F2" w:rsidP="00F339F2">
      <w:pPr>
        <w:pStyle w:val="11"/>
        <w:numPr>
          <w:ilvl w:val="1"/>
          <w:numId w:val="34"/>
        </w:numPr>
        <w:shd w:val="clear" w:color="auto" w:fill="auto"/>
        <w:tabs>
          <w:tab w:val="left" w:pos="767"/>
        </w:tabs>
        <w:spacing w:line="240" w:lineRule="auto"/>
        <w:ind w:firstLine="709"/>
        <w:rPr>
          <w:sz w:val="24"/>
          <w:szCs w:val="24"/>
        </w:rPr>
      </w:pPr>
      <w:r w:rsidRPr="00392B19">
        <w:rPr>
          <w:sz w:val="24"/>
          <w:szCs w:val="24"/>
        </w:rPr>
        <w:t>В качестве источников сведений для обобщений используются (далее - материалы):</w:t>
      </w:r>
    </w:p>
    <w:p w:rsidR="00F339F2" w:rsidRPr="00392B19" w:rsidRDefault="00F339F2" w:rsidP="00F339F2">
      <w:pPr>
        <w:pStyle w:val="11"/>
        <w:numPr>
          <w:ilvl w:val="2"/>
          <w:numId w:val="34"/>
        </w:numPr>
        <w:shd w:val="clear" w:color="auto" w:fill="auto"/>
        <w:tabs>
          <w:tab w:val="left" w:pos="707"/>
        </w:tabs>
        <w:spacing w:line="240" w:lineRule="auto"/>
        <w:ind w:firstLine="709"/>
        <w:rPr>
          <w:sz w:val="24"/>
          <w:szCs w:val="24"/>
        </w:rPr>
      </w:pPr>
      <w:r w:rsidRPr="00392B19">
        <w:rPr>
          <w:sz w:val="24"/>
          <w:szCs w:val="24"/>
        </w:rPr>
        <w:t xml:space="preserve">результаты проверок и иных мероприятий по контролю, в том числе осуществляемых без взаимодействия с подконтрольными субъектами, включая случаи объявления предостережений о недопустимости нарушения </w:t>
      </w:r>
      <w:r w:rsidR="00F26197" w:rsidRPr="00392B19">
        <w:rPr>
          <w:sz w:val="24"/>
          <w:szCs w:val="24"/>
        </w:rPr>
        <w:t xml:space="preserve">обязательных </w:t>
      </w:r>
      <w:r w:rsidRPr="00392B19">
        <w:rPr>
          <w:sz w:val="24"/>
          <w:szCs w:val="24"/>
        </w:rPr>
        <w:t>требований;</w:t>
      </w:r>
    </w:p>
    <w:p w:rsidR="00F339F2" w:rsidRPr="00392B19" w:rsidRDefault="00F339F2" w:rsidP="00F339F2">
      <w:pPr>
        <w:pStyle w:val="11"/>
        <w:numPr>
          <w:ilvl w:val="2"/>
          <w:numId w:val="34"/>
        </w:numPr>
        <w:shd w:val="clear" w:color="auto" w:fill="auto"/>
        <w:tabs>
          <w:tab w:val="left" w:pos="738"/>
        </w:tabs>
        <w:spacing w:line="240" w:lineRule="auto"/>
        <w:ind w:firstLine="709"/>
        <w:rPr>
          <w:sz w:val="24"/>
          <w:szCs w:val="24"/>
        </w:rPr>
      </w:pPr>
      <w:r w:rsidRPr="00392B19">
        <w:rPr>
          <w:sz w:val="24"/>
          <w:szCs w:val="24"/>
        </w:rPr>
        <w:t>результаты обжалования в административном и судебном порядке решений, действий (бездействия) администрации, связанных с осуществлением муниципального контроля;</w:t>
      </w:r>
    </w:p>
    <w:p w:rsidR="00F339F2" w:rsidRPr="00392B19" w:rsidRDefault="00F339F2" w:rsidP="00F339F2">
      <w:pPr>
        <w:pStyle w:val="11"/>
        <w:numPr>
          <w:ilvl w:val="2"/>
          <w:numId w:val="34"/>
        </w:numPr>
        <w:shd w:val="clear" w:color="auto" w:fill="auto"/>
        <w:tabs>
          <w:tab w:val="left" w:pos="700"/>
        </w:tabs>
        <w:spacing w:line="240" w:lineRule="auto"/>
        <w:ind w:firstLine="709"/>
        <w:rPr>
          <w:sz w:val="24"/>
          <w:szCs w:val="24"/>
        </w:rPr>
      </w:pPr>
      <w:r w:rsidRPr="00392B19">
        <w:rPr>
          <w:sz w:val="24"/>
          <w:szCs w:val="24"/>
        </w:rPr>
        <w:t>материалы судебной практики, сложившейся в подконтрольной сфере общественных отношений;</w:t>
      </w:r>
    </w:p>
    <w:p w:rsidR="00F339F2" w:rsidRPr="00392B19" w:rsidRDefault="00F339F2" w:rsidP="00F339F2">
      <w:pPr>
        <w:pStyle w:val="11"/>
        <w:numPr>
          <w:ilvl w:val="2"/>
          <w:numId w:val="34"/>
        </w:numPr>
        <w:shd w:val="clear" w:color="auto" w:fill="auto"/>
        <w:tabs>
          <w:tab w:val="left" w:pos="695"/>
        </w:tabs>
        <w:spacing w:line="240" w:lineRule="auto"/>
        <w:ind w:firstLine="709"/>
        <w:rPr>
          <w:sz w:val="24"/>
          <w:szCs w:val="24"/>
        </w:rPr>
      </w:pPr>
      <w:r w:rsidRPr="00392B19">
        <w:rPr>
          <w:sz w:val="24"/>
          <w:szCs w:val="24"/>
        </w:rPr>
        <w:t>результаты применения мер прокурорского реагирования по вопросам осуществления администрацией муниципального контроля;</w:t>
      </w:r>
    </w:p>
    <w:p w:rsidR="00F339F2" w:rsidRPr="00392B19" w:rsidRDefault="00F339F2" w:rsidP="00F339F2">
      <w:pPr>
        <w:pStyle w:val="11"/>
        <w:numPr>
          <w:ilvl w:val="2"/>
          <w:numId w:val="34"/>
        </w:numPr>
        <w:shd w:val="clear" w:color="auto" w:fill="auto"/>
        <w:tabs>
          <w:tab w:val="left" w:pos="858"/>
        </w:tabs>
        <w:spacing w:line="240" w:lineRule="auto"/>
        <w:ind w:firstLine="709"/>
        <w:rPr>
          <w:sz w:val="24"/>
          <w:szCs w:val="24"/>
        </w:rPr>
      </w:pPr>
      <w:r w:rsidRPr="00392B19">
        <w:rPr>
          <w:sz w:val="24"/>
          <w:szCs w:val="24"/>
        </w:rPr>
        <w:t xml:space="preserve">результаты рассмотрения обращений, содержащих сведения о нарушении </w:t>
      </w:r>
      <w:r w:rsidR="00F26197" w:rsidRPr="00392B19">
        <w:rPr>
          <w:sz w:val="24"/>
          <w:szCs w:val="24"/>
        </w:rPr>
        <w:t xml:space="preserve">обязательных </w:t>
      </w:r>
      <w:r w:rsidRPr="00392B19">
        <w:rPr>
          <w:sz w:val="24"/>
          <w:szCs w:val="24"/>
        </w:rPr>
        <w:t>требований, причинении вреда или угрозе причинения вреда охраняемым законом ценностям;</w:t>
      </w:r>
    </w:p>
    <w:p w:rsidR="00F339F2" w:rsidRPr="00392B19" w:rsidRDefault="00F339F2" w:rsidP="00F339F2">
      <w:pPr>
        <w:pStyle w:val="11"/>
        <w:numPr>
          <w:ilvl w:val="2"/>
          <w:numId w:val="34"/>
        </w:numPr>
        <w:shd w:val="clear" w:color="auto" w:fill="auto"/>
        <w:tabs>
          <w:tab w:val="left" w:pos="753"/>
        </w:tabs>
        <w:spacing w:line="240" w:lineRule="auto"/>
        <w:ind w:firstLine="709"/>
        <w:rPr>
          <w:sz w:val="24"/>
          <w:szCs w:val="24"/>
        </w:rPr>
      </w:pPr>
      <w:r w:rsidRPr="00392B19">
        <w:rPr>
          <w:sz w:val="24"/>
          <w:szCs w:val="24"/>
        </w:rPr>
        <w:t>результаты опросов (в том числе проводимых в информационн</w:t>
      </w:r>
      <w:proofErr w:type="gramStart"/>
      <w:r w:rsidRPr="00392B19">
        <w:rPr>
          <w:sz w:val="24"/>
          <w:szCs w:val="24"/>
        </w:rPr>
        <w:t>о-</w:t>
      </w:r>
      <w:proofErr w:type="gramEnd"/>
      <w:r w:rsidRPr="00392B19">
        <w:rPr>
          <w:sz w:val="24"/>
          <w:szCs w:val="24"/>
        </w:rPr>
        <w:t xml:space="preserve"> телекоммуникационной сети «Интернет») подконтрольных субъектов на предмет выявления случаев нарушения ими </w:t>
      </w:r>
      <w:r w:rsidR="00F26197" w:rsidRPr="00392B19">
        <w:rPr>
          <w:sz w:val="24"/>
          <w:szCs w:val="24"/>
        </w:rPr>
        <w:t xml:space="preserve">обязательных </w:t>
      </w:r>
      <w:r w:rsidRPr="00392B19">
        <w:rPr>
          <w:sz w:val="24"/>
          <w:szCs w:val="24"/>
        </w:rPr>
        <w:t>требований, причинения вреда охраняемым законом ценностям, а также степени избыточной административной нагрузки на субъекты предпринимательской деятельности, нарушений законодательства Российской Федерации об осуществлении муниципального контроля;</w:t>
      </w:r>
    </w:p>
    <w:p w:rsidR="00F339F2" w:rsidRPr="00392B19" w:rsidRDefault="00F339F2" w:rsidP="00F339F2">
      <w:pPr>
        <w:pStyle w:val="11"/>
        <w:numPr>
          <w:ilvl w:val="2"/>
          <w:numId w:val="34"/>
        </w:numPr>
        <w:shd w:val="clear" w:color="auto" w:fill="auto"/>
        <w:tabs>
          <w:tab w:val="left" w:pos="873"/>
        </w:tabs>
        <w:spacing w:line="240" w:lineRule="auto"/>
        <w:ind w:firstLine="709"/>
        <w:rPr>
          <w:sz w:val="24"/>
          <w:szCs w:val="24"/>
        </w:rPr>
      </w:pPr>
      <w:r w:rsidRPr="00392B19">
        <w:rPr>
          <w:sz w:val="24"/>
          <w:szCs w:val="24"/>
        </w:rPr>
        <w:t>результаты производства по делам об административных правонарушениях;</w:t>
      </w:r>
    </w:p>
    <w:p w:rsidR="00F339F2" w:rsidRPr="00392B19" w:rsidRDefault="00F339F2" w:rsidP="00F339F2">
      <w:pPr>
        <w:pStyle w:val="11"/>
        <w:numPr>
          <w:ilvl w:val="2"/>
          <w:numId w:val="34"/>
        </w:numPr>
        <w:shd w:val="clear" w:color="auto" w:fill="auto"/>
        <w:tabs>
          <w:tab w:val="left" w:pos="791"/>
        </w:tabs>
        <w:spacing w:line="240" w:lineRule="auto"/>
        <w:ind w:firstLine="709"/>
        <w:rPr>
          <w:sz w:val="24"/>
          <w:szCs w:val="24"/>
        </w:rPr>
      </w:pPr>
      <w:r w:rsidRPr="00392B19">
        <w:rPr>
          <w:sz w:val="24"/>
          <w:szCs w:val="24"/>
        </w:rPr>
        <w:t>разъяснения, даваемые администрацией, органами прокуратуры, иными государственными органами по вопросам осуществления контрольно-надзорной деятельности;</w:t>
      </w:r>
    </w:p>
    <w:p w:rsidR="00F339F2" w:rsidRPr="00392B19" w:rsidRDefault="00F339F2" w:rsidP="00F339F2">
      <w:pPr>
        <w:pStyle w:val="11"/>
        <w:numPr>
          <w:ilvl w:val="2"/>
          <w:numId w:val="34"/>
        </w:numPr>
        <w:shd w:val="clear" w:color="auto" w:fill="auto"/>
        <w:tabs>
          <w:tab w:val="left" w:pos="772"/>
        </w:tabs>
        <w:spacing w:line="240" w:lineRule="auto"/>
        <w:ind w:firstLine="709"/>
        <w:rPr>
          <w:sz w:val="24"/>
          <w:szCs w:val="24"/>
        </w:rPr>
      </w:pPr>
      <w:r w:rsidRPr="00392B19">
        <w:rPr>
          <w:sz w:val="24"/>
          <w:szCs w:val="24"/>
        </w:rPr>
        <w:t xml:space="preserve">статистические данные о вреде (в том числе масштабах, видах, размере вреда), причиненном охраняемым законом ценностям в результате нарушения </w:t>
      </w:r>
      <w:r w:rsidR="00F26197" w:rsidRPr="00392B19">
        <w:rPr>
          <w:sz w:val="24"/>
          <w:szCs w:val="24"/>
        </w:rPr>
        <w:t xml:space="preserve">обязательных </w:t>
      </w:r>
      <w:r w:rsidRPr="00392B19">
        <w:rPr>
          <w:sz w:val="24"/>
          <w:szCs w:val="24"/>
        </w:rPr>
        <w:t>требований;</w:t>
      </w:r>
    </w:p>
    <w:p w:rsidR="00F339F2" w:rsidRPr="00392B19" w:rsidRDefault="00F339F2" w:rsidP="00F339F2">
      <w:pPr>
        <w:pStyle w:val="11"/>
        <w:shd w:val="clear" w:color="auto" w:fill="auto"/>
        <w:tabs>
          <w:tab w:val="left" w:pos="1418"/>
        </w:tabs>
        <w:spacing w:line="240" w:lineRule="auto"/>
        <w:ind w:firstLine="709"/>
        <w:rPr>
          <w:sz w:val="24"/>
          <w:szCs w:val="24"/>
        </w:rPr>
      </w:pPr>
      <w:r w:rsidRPr="00392B19">
        <w:rPr>
          <w:sz w:val="24"/>
          <w:szCs w:val="24"/>
        </w:rPr>
        <w:t xml:space="preserve">10)      результаты аналитической работы, осуществляемой в рамках актуализации перечня актов, содержащих </w:t>
      </w:r>
      <w:r w:rsidR="00F26197" w:rsidRPr="00392B19">
        <w:rPr>
          <w:sz w:val="24"/>
          <w:szCs w:val="24"/>
        </w:rPr>
        <w:t xml:space="preserve">обязательные </w:t>
      </w:r>
      <w:r w:rsidRPr="00392B19">
        <w:rPr>
          <w:sz w:val="24"/>
          <w:szCs w:val="24"/>
        </w:rPr>
        <w:t>требования, оценка соблюдения которых является пр</w:t>
      </w:r>
      <w:r w:rsidR="00603F0B" w:rsidRPr="00392B19">
        <w:rPr>
          <w:sz w:val="24"/>
          <w:szCs w:val="24"/>
        </w:rPr>
        <w:t>едметом муниципального контроля, и проверочных листов (списков контрольных вопросов);</w:t>
      </w:r>
    </w:p>
    <w:p w:rsidR="00F339F2" w:rsidRPr="00392B19" w:rsidRDefault="00F339F2" w:rsidP="00F339F2">
      <w:pPr>
        <w:pStyle w:val="11"/>
        <w:numPr>
          <w:ilvl w:val="1"/>
          <w:numId w:val="34"/>
        </w:numPr>
        <w:shd w:val="clear" w:color="auto" w:fill="auto"/>
        <w:tabs>
          <w:tab w:val="left" w:pos="794"/>
        </w:tabs>
        <w:spacing w:line="240" w:lineRule="auto"/>
        <w:ind w:firstLine="709"/>
        <w:rPr>
          <w:sz w:val="24"/>
          <w:szCs w:val="24"/>
        </w:rPr>
      </w:pPr>
      <w:r w:rsidRPr="00392B19">
        <w:rPr>
          <w:sz w:val="24"/>
          <w:szCs w:val="24"/>
        </w:rPr>
        <w:t>Перечень источников сведений для обобщений может дополняться администрацией в зависимости от особенностей осуществления соответствующего вида муниципального контроля.</w:t>
      </w:r>
    </w:p>
    <w:p w:rsidR="00F339F2" w:rsidRPr="00392B19" w:rsidRDefault="00F339F2" w:rsidP="00F339F2">
      <w:pPr>
        <w:pStyle w:val="11"/>
        <w:shd w:val="clear" w:color="auto" w:fill="auto"/>
        <w:tabs>
          <w:tab w:val="left" w:pos="794"/>
        </w:tabs>
        <w:spacing w:line="240" w:lineRule="auto"/>
        <w:ind w:left="709"/>
        <w:rPr>
          <w:sz w:val="24"/>
          <w:szCs w:val="24"/>
        </w:rPr>
      </w:pPr>
    </w:p>
    <w:p w:rsidR="00F339F2" w:rsidRPr="00392B19" w:rsidRDefault="00F339F2" w:rsidP="00F339F2">
      <w:pPr>
        <w:pStyle w:val="33"/>
        <w:numPr>
          <w:ilvl w:val="0"/>
          <w:numId w:val="31"/>
        </w:numPr>
        <w:shd w:val="clear" w:color="auto" w:fill="auto"/>
        <w:spacing w:before="0" w:line="240" w:lineRule="auto"/>
        <w:rPr>
          <w:b/>
          <w:sz w:val="24"/>
          <w:szCs w:val="24"/>
        </w:rPr>
      </w:pPr>
      <w:r w:rsidRPr="00392B19">
        <w:rPr>
          <w:b/>
          <w:sz w:val="24"/>
          <w:szCs w:val="24"/>
        </w:rPr>
        <w:t>Организация работы по подготовке обобщений</w:t>
      </w:r>
    </w:p>
    <w:p w:rsidR="00F339F2" w:rsidRPr="00392B19" w:rsidRDefault="00F339F2" w:rsidP="00F339F2">
      <w:pPr>
        <w:pStyle w:val="33"/>
        <w:shd w:val="clear" w:color="auto" w:fill="auto"/>
        <w:spacing w:before="0" w:line="240" w:lineRule="auto"/>
        <w:ind w:left="1429"/>
        <w:jc w:val="left"/>
        <w:rPr>
          <w:b/>
          <w:sz w:val="24"/>
          <w:szCs w:val="24"/>
        </w:rPr>
      </w:pPr>
    </w:p>
    <w:p w:rsidR="00F339F2" w:rsidRPr="00392B19" w:rsidRDefault="00F339F2" w:rsidP="00F339F2">
      <w:pPr>
        <w:pStyle w:val="11"/>
        <w:numPr>
          <w:ilvl w:val="1"/>
          <w:numId w:val="34"/>
        </w:numPr>
        <w:shd w:val="clear" w:color="auto" w:fill="auto"/>
        <w:tabs>
          <w:tab w:val="left" w:pos="858"/>
        </w:tabs>
        <w:spacing w:line="240" w:lineRule="auto"/>
        <w:ind w:firstLine="709"/>
        <w:rPr>
          <w:sz w:val="24"/>
          <w:szCs w:val="24"/>
        </w:rPr>
      </w:pPr>
      <w:r w:rsidRPr="00392B19">
        <w:rPr>
          <w:sz w:val="24"/>
          <w:szCs w:val="24"/>
        </w:rPr>
        <w:t>Организация работы по подготовке обобщений обеспечивается должностным лицом администрации или ее отраслевыми (функциональными) органами, осуществляющим</w:t>
      </w:r>
      <w:r w:rsidR="00F26197" w:rsidRPr="00392B19">
        <w:rPr>
          <w:sz w:val="24"/>
          <w:szCs w:val="24"/>
        </w:rPr>
        <w:t>и</w:t>
      </w:r>
      <w:r w:rsidRPr="00392B19">
        <w:rPr>
          <w:sz w:val="24"/>
          <w:szCs w:val="24"/>
        </w:rPr>
        <w:t xml:space="preserve"> соответствующий вид муниципального контроля (далее - соответственно должностное лицо, уполномоченный орган).</w:t>
      </w:r>
    </w:p>
    <w:p w:rsidR="00F339F2" w:rsidRPr="00392B19" w:rsidRDefault="00F339F2" w:rsidP="00F339F2">
      <w:pPr>
        <w:pStyle w:val="11"/>
        <w:numPr>
          <w:ilvl w:val="1"/>
          <w:numId w:val="34"/>
        </w:numPr>
        <w:shd w:val="clear" w:color="auto" w:fill="auto"/>
        <w:tabs>
          <w:tab w:val="left" w:pos="914"/>
        </w:tabs>
        <w:spacing w:line="240" w:lineRule="auto"/>
        <w:ind w:firstLine="709"/>
        <w:rPr>
          <w:sz w:val="24"/>
          <w:szCs w:val="24"/>
        </w:rPr>
      </w:pPr>
      <w:proofErr w:type="gramStart"/>
      <w:r w:rsidRPr="00392B19">
        <w:rPr>
          <w:sz w:val="24"/>
          <w:szCs w:val="24"/>
        </w:rPr>
        <w:t>Должностное лицо либо уполномоченный орган в сроки, установленные главой муниципального образования «Няндомский муниципальный район», готовит проект плана обобщения с перечислением приоритетных вопросов правоприменительной практики организации и проведения муниципального контроля и правоприменительной практики соблюдения требований.</w:t>
      </w:r>
      <w:proofErr w:type="gramEnd"/>
    </w:p>
    <w:p w:rsidR="00F339F2" w:rsidRPr="00392B19" w:rsidRDefault="00F339F2" w:rsidP="00F339F2">
      <w:pPr>
        <w:pStyle w:val="11"/>
        <w:numPr>
          <w:ilvl w:val="1"/>
          <w:numId w:val="34"/>
        </w:numPr>
        <w:shd w:val="clear" w:color="auto" w:fill="auto"/>
        <w:tabs>
          <w:tab w:val="left" w:pos="767"/>
        </w:tabs>
        <w:spacing w:line="240" w:lineRule="auto"/>
        <w:ind w:firstLine="709"/>
        <w:rPr>
          <w:sz w:val="24"/>
          <w:szCs w:val="24"/>
        </w:rPr>
      </w:pPr>
      <w:r w:rsidRPr="00392B19">
        <w:rPr>
          <w:sz w:val="24"/>
          <w:szCs w:val="24"/>
        </w:rPr>
        <w:t>Вопросы, по которым поступили материалы о различной практике их применения, поступившие предложения по совершенствованию законодательства Российской Федерации и законодательства Архангельской области на основе анализа правоприменительной практики контрольно-надзорной деятельности, подлежат дальнейшему анализу.</w:t>
      </w:r>
    </w:p>
    <w:p w:rsidR="00F339F2" w:rsidRPr="00392B19" w:rsidRDefault="00F339F2" w:rsidP="00F339F2">
      <w:pPr>
        <w:pStyle w:val="11"/>
        <w:numPr>
          <w:ilvl w:val="1"/>
          <w:numId w:val="34"/>
        </w:numPr>
        <w:shd w:val="clear" w:color="auto" w:fill="auto"/>
        <w:tabs>
          <w:tab w:val="left" w:pos="820"/>
        </w:tabs>
        <w:spacing w:line="240" w:lineRule="auto"/>
        <w:ind w:firstLine="709"/>
        <w:rPr>
          <w:sz w:val="24"/>
          <w:szCs w:val="24"/>
        </w:rPr>
      </w:pPr>
      <w:r w:rsidRPr="00392B19">
        <w:rPr>
          <w:sz w:val="24"/>
          <w:szCs w:val="24"/>
        </w:rPr>
        <w:t>На титульном листе обобщения указываются:</w:t>
      </w:r>
    </w:p>
    <w:p w:rsidR="00E95334" w:rsidRPr="00392B19" w:rsidRDefault="00E95334" w:rsidP="00F339F2">
      <w:pPr>
        <w:pStyle w:val="11"/>
        <w:numPr>
          <w:ilvl w:val="2"/>
          <w:numId w:val="34"/>
        </w:numPr>
        <w:shd w:val="clear" w:color="auto" w:fill="auto"/>
        <w:tabs>
          <w:tab w:val="left" w:pos="695"/>
        </w:tabs>
        <w:spacing w:line="240" w:lineRule="auto"/>
        <w:ind w:firstLine="709"/>
        <w:rPr>
          <w:sz w:val="24"/>
          <w:szCs w:val="24"/>
        </w:rPr>
      </w:pPr>
      <w:r w:rsidRPr="00392B19">
        <w:rPr>
          <w:sz w:val="24"/>
          <w:szCs w:val="24"/>
        </w:rPr>
        <w:t>гриф утверждения обобщения главой муниципального образования;</w:t>
      </w:r>
    </w:p>
    <w:p w:rsidR="00F339F2" w:rsidRPr="00392B19" w:rsidRDefault="00F339F2" w:rsidP="00F339F2">
      <w:pPr>
        <w:pStyle w:val="11"/>
        <w:numPr>
          <w:ilvl w:val="2"/>
          <w:numId w:val="34"/>
        </w:numPr>
        <w:shd w:val="clear" w:color="auto" w:fill="auto"/>
        <w:tabs>
          <w:tab w:val="left" w:pos="695"/>
        </w:tabs>
        <w:spacing w:line="240" w:lineRule="auto"/>
        <w:ind w:firstLine="709"/>
        <w:rPr>
          <w:sz w:val="24"/>
          <w:szCs w:val="24"/>
        </w:rPr>
      </w:pPr>
      <w:r w:rsidRPr="00392B19">
        <w:rPr>
          <w:sz w:val="24"/>
          <w:szCs w:val="24"/>
        </w:rPr>
        <w:t>вид муниципального контроля, по которому подготовлено обобщение;</w:t>
      </w:r>
    </w:p>
    <w:p w:rsidR="00F339F2" w:rsidRPr="00392B19" w:rsidRDefault="00F339F2" w:rsidP="00F339F2">
      <w:pPr>
        <w:pStyle w:val="11"/>
        <w:numPr>
          <w:ilvl w:val="2"/>
          <w:numId w:val="34"/>
        </w:numPr>
        <w:shd w:val="clear" w:color="auto" w:fill="auto"/>
        <w:tabs>
          <w:tab w:val="left" w:pos="755"/>
        </w:tabs>
        <w:spacing w:line="240" w:lineRule="auto"/>
        <w:ind w:firstLine="709"/>
        <w:rPr>
          <w:sz w:val="24"/>
          <w:szCs w:val="24"/>
        </w:rPr>
      </w:pPr>
      <w:r w:rsidRPr="00392B19">
        <w:rPr>
          <w:sz w:val="24"/>
          <w:szCs w:val="24"/>
        </w:rPr>
        <w:lastRenderedPageBreak/>
        <w:t>наименование администрации (ее уполномоченного органа), который осуществляет соответствующий вид муниципального контроля;</w:t>
      </w:r>
    </w:p>
    <w:p w:rsidR="00F339F2" w:rsidRPr="00392B19" w:rsidRDefault="00F339F2" w:rsidP="00F339F2">
      <w:pPr>
        <w:pStyle w:val="11"/>
        <w:numPr>
          <w:ilvl w:val="2"/>
          <w:numId w:val="34"/>
        </w:numPr>
        <w:shd w:val="clear" w:color="auto" w:fill="auto"/>
        <w:tabs>
          <w:tab w:val="left" w:pos="762"/>
        </w:tabs>
        <w:spacing w:line="240" w:lineRule="auto"/>
        <w:ind w:firstLine="709"/>
        <w:rPr>
          <w:sz w:val="24"/>
          <w:szCs w:val="24"/>
        </w:rPr>
      </w:pPr>
      <w:r w:rsidRPr="00392B19">
        <w:rPr>
          <w:sz w:val="24"/>
          <w:szCs w:val="24"/>
        </w:rPr>
        <w:t>период, за который подготовлено обобщение;</w:t>
      </w:r>
    </w:p>
    <w:p w:rsidR="00E95334" w:rsidRPr="00392B19" w:rsidRDefault="00F339F2" w:rsidP="00E95334">
      <w:pPr>
        <w:pStyle w:val="11"/>
        <w:numPr>
          <w:ilvl w:val="2"/>
          <w:numId w:val="34"/>
        </w:numPr>
        <w:shd w:val="clear" w:color="auto" w:fill="auto"/>
        <w:tabs>
          <w:tab w:val="left" w:pos="762"/>
        </w:tabs>
        <w:spacing w:line="240" w:lineRule="auto"/>
        <w:ind w:firstLine="709"/>
        <w:rPr>
          <w:sz w:val="24"/>
          <w:szCs w:val="24"/>
        </w:rPr>
      </w:pPr>
      <w:r w:rsidRPr="00392B19">
        <w:rPr>
          <w:sz w:val="24"/>
          <w:szCs w:val="24"/>
        </w:rPr>
        <w:t>дата, на которую представлены сведения в обобщении.</w:t>
      </w:r>
    </w:p>
    <w:p w:rsidR="00E95334" w:rsidRPr="00392B19" w:rsidRDefault="00E95334" w:rsidP="00E95334">
      <w:pPr>
        <w:pStyle w:val="af5"/>
        <w:numPr>
          <w:ilvl w:val="1"/>
          <w:numId w:val="34"/>
        </w:numPr>
        <w:autoSpaceDE w:val="0"/>
        <w:autoSpaceDN w:val="0"/>
        <w:adjustRightInd w:val="0"/>
        <w:jc w:val="both"/>
        <w:rPr>
          <w:sz w:val="24"/>
          <w:szCs w:val="24"/>
        </w:rPr>
      </w:pPr>
      <w:r w:rsidRPr="00392B19">
        <w:rPr>
          <w:sz w:val="24"/>
          <w:szCs w:val="24"/>
        </w:rPr>
        <w:t xml:space="preserve">В обобщении должна быть представлена информация по вопросам, указанным в </w:t>
      </w:r>
      <w:hyperlink w:anchor="sub_1006" w:history="1">
        <w:r w:rsidRPr="00392B19">
          <w:rPr>
            <w:sz w:val="24"/>
            <w:szCs w:val="24"/>
          </w:rPr>
          <w:t>пунктах 6</w:t>
        </w:r>
      </w:hyperlink>
      <w:r w:rsidRPr="00392B19">
        <w:rPr>
          <w:sz w:val="24"/>
          <w:szCs w:val="24"/>
        </w:rPr>
        <w:t xml:space="preserve"> и </w:t>
      </w:r>
      <w:hyperlink w:anchor="sub_1007" w:history="1">
        <w:r w:rsidRPr="00392B19">
          <w:rPr>
            <w:sz w:val="24"/>
            <w:szCs w:val="24"/>
          </w:rPr>
          <w:t>7</w:t>
        </w:r>
      </w:hyperlink>
      <w:r w:rsidRPr="00392B19">
        <w:rPr>
          <w:sz w:val="24"/>
          <w:szCs w:val="24"/>
        </w:rPr>
        <w:t xml:space="preserve"> настоящего </w:t>
      </w:r>
      <w:r w:rsidR="00AC09E2" w:rsidRPr="00392B19">
        <w:rPr>
          <w:sz w:val="24"/>
          <w:szCs w:val="24"/>
        </w:rPr>
        <w:t>Порядка</w:t>
      </w:r>
      <w:r w:rsidRPr="00392B19">
        <w:rPr>
          <w:sz w:val="24"/>
          <w:szCs w:val="24"/>
        </w:rPr>
        <w:t xml:space="preserve">, с учетом пункта 8 настоящего </w:t>
      </w:r>
      <w:r w:rsidR="00ED67A7" w:rsidRPr="00392B19">
        <w:rPr>
          <w:sz w:val="24"/>
          <w:szCs w:val="24"/>
        </w:rPr>
        <w:t>Порядка</w:t>
      </w:r>
      <w:r w:rsidRPr="00392B19">
        <w:rPr>
          <w:sz w:val="24"/>
          <w:szCs w:val="24"/>
        </w:rPr>
        <w:t>.</w:t>
      </w:r>
    </w:p>
    <w:p w:rsidR="00E95334" w:rsidRPr="00392B19" w:rsidRDefault="00E95334" w:rsidP="00E95334">
      <w:pPr>
        <w:autoSpaceDE w:val="0"/>
        <w:autoSpaceDN w:val="0"/>
        <w:adjustRightInd w:val="0"/>
        <w:ind w:firstLine="720"/>
        <w:jc w:val="both"/>
        <w:rPr>
          <w:sz w:val="24"/>
          <w:szCs w:val="24"/>
        </w:rPr>
      </w:pPr>
      <w:r w:rsidRPr="00392B19">
        <w:rPr>
          <w:sz w:val="24"/>
          <w:szCs w:val="24"/>
        </w:rPr>
        <w:t>В приложении к обобщению должен быть приведен перечень наиболее часто встречающихся нарушений обязательных требований, выявленных за отчетный период при проведении не менее 10 процентов проверок или мероприятий по контролю, осуществляемых без взаимодействия с подконтрольными субъектами (далее - перечень типовых нарушений).</w:t>
      </w:r>
    </w:p>
    <w:p w:rsidR="00E95334" w:rsidRPr="00392B19" w:rsidRDefault="00E95334" w:rsidP="00E95334">
      <w:pPr>
        <w:autoSpaceDE w:val="0"/>
        <w:autoSpaceDN w:val="0"/>
        <w:adjustRightInd w:val="0"/>
        <w:ind w:firstLine="720"/>
        <w:jc w:val="both"/>
        <w:rPr>
          <w:sz w:val="24"/>
          <w:szCs w:val="24"/>
        </w:rPr>
      </w:pPr>
      <w:r w:rsidRPr="00392B19">
        <w:rPr>
          <w:sz w:val="24"/>
          <w:szCs w:val="24"/>
        </w:rPr>
        <w:t>В перечне типовых нарушений указываются:</w:t>
      </w:r>
    </w:p>
    <w:p w:rsidR="00E95334" w:rsidRPr="00392B19" w:rsidRDefault="00E95334" w:rsidP="00E95334">
      <w:pPr>
        <w:autoSpaceDE w:val="0"/>
        <w:autoSpaceDN w:val="0"/>
        <w:adjustRightInd w:val="0"/>
        <w:ind w:firstLine="720"/>
        <w:jc w:val="both"/>
        <w:rPr>
          <w:sz w:val="24"/>
          <w:szCs w:val="24"/>
        </w:rPr>
      </w:pPr>
      <w:r w:rsidRPr="00392B19">
        <w:rPr>
          <w:sz w:val="24"/>
          <w:szCs w:val="24"/>
        </w:rPr>
        <w:t>фактическое описание (содержание) нарушения обязательного требования;</w:t>
      </w:r>
    </w:p>
    <w:p w:rsidR="00E95334" w:rsidRPr="00392B19" w:rsidRDefault="00E95334" w:rsidP="00E95334">
      <w:pPr>
        <w:autoSpaceDE w:val="0"/>
        <w:autoSpaceDN w:val="0"/>
        <w:adjustRightInd w:val="0"/>
        <w:ind w:firstLine="720"/>
        <w:jc w:val="both"/>
        <w:rPr>
          <w:sz w:val="24"/>
          <w:szCs w:val="24"/>
        </w:rPr>
      </w:pPr>
      <w:r w:rsidRPr="00392B19">
        <w:rPr>
          <w:sz w:val="24"/>
          <w:szCs w:val="24"/>
        </w:rPr>
        <w:t>ссылка на положения нормативных правовых актов, устанавливающие соответствующее обязательное требование;</w:t>
      </w:r>
    </w:p>
    <w:p w:rsidR="00E95334" w:rsidRPr="00392B19" w:rsidRDefault="00E95334" w:rsidP="00E95334">
      <w:pPr>
        <w:autoSpaceDE w:val="0"/>
        <w:autoSpaceDN w:val="0"/>
        <w:adjustRightInd w:val="0"/>
        <w:ind w:firstLine="720"/>
        <w:jc w:val="both"/>
        <w:rPr>
          <w:sz w:val="24"/>
          <w:szCs w:val="24"/>
        </w:rPr>
      </w:pPr>
      <w:r w:rsidRPr="00392B19">
        <w:rPr>
          <w:sz w:val="24"/>
          <w:szCs w:val="24"/>
        </w:rPr>
        <w:t>ссылка на норму законодательства, устанавливающую ответственность за нарушение соответствующего обязательного требования;</w:t>
      </w:r>
    </w:p>
    <w:p w:rsidR="00E95334" w:rsidRPr="00392B19" w:rsidRDefault="00E95334" w:rsidP="00E95334">
      <w:pPr>
        <w:autoSpaceDE w:val="0"/>
        <w:autoSpaceDN w:val="0"/>
        <w:adjustRightInd w:val="0"/>
        <w:ind w:firstLine="720"/>
        <w:jc w:val="both"/>
        <w:rPr>
          <w:sz w:val="24"/>
          <w:szCs w:val="24"/>
        </w:rPr>
      </w:pPr>
      <w:r w:rsidRPr="00392B19">
        <w:rPr>
          <w:sz w:val="24"/>
          <w:szCs w:val="24"/>
        </w:rPr>
        <w:t>доля нарушения обязательного требования в общем количестве выявленных в отчетный период нарушений обязательных требований;</w:t>
      </w:r>
    </w:p>
    <w:p w:rsidR="00E95334" w:rsidRPr="00392B19" w:rsidRDefault="00E95334" w:rsidP="00E95334">
      <w:pPr>
        <w:autoSpaceDE w:val="0"/>
        <w:autoSpaceDN w:val="0"/>
        <w:adjustRightInd w:val="0"/>
        <w:ind w:firstLine="720"/>
        <w:jc w:val="both"/>
        <w:rPr>
          <w:sz w:val="24"/>
          <w:szCs w:val="24"/>
        </w:rPr>
      </w:pPr>
      <w:r w:rsidRPr="00392B19">
        <w:rPr>
          <w:sz w:val="24"/>
          <w:szCs w:val="24"/>
        </w:rPr>
        <w:t>степень тяжести негативных последствий (вреда), возникающих вследствие нарушения обязательных требований для охраняемых законом ценностей (низкая, средняя, высокая).</w:t>
      </w:r>
    </w:p>
    <w:p w:rsidR="00E95334" w:rsidRPr="00392B19" w:rsidRDefault="00E95334" w:rsidP="00E95334">
      <w:pPr>
        <w:autoSpaceDE w:val="0"/>
        <w:autoSpaceDN w:val="0"/>
        <w:adjustRightInd w:val="0"/>
        <w:ind w:firstLine="720"/>
        <w:jc w:val="both"/>
        <w:rPr>
          <w:sz w:val="24"/>
          <w:szCs w:val="24"/>
        </w:rPr>
      </w:pPr>
      <w:r w:rsidRPr="00392B19">
        <w:rPr>
          <w:sz w:val="24"/>
          <w:szCs w:val="24"/>
        </w:rPr>
        <w:t xml:space="preserve">Степень тяжести негативных последствий (вреда) устанавливается </w:t>
      </w:r>
      <w:r w:rsidR="00392B19">
        <w:rPr>
          <w:sz w:val="24"/>
          <w:szCs w:val="24"/>
        </w:rPr>
        <w:t>администрацией</w:t>
      </w:r>
      <w:r w:rsidRPr="00392B19">
        <w:rPr>
          <w:sz w:val="24"/>
          <w:szCs w:val="24"/>
        </w:rPr>
        <w:t xml:space="preserve"> в зависимости от следующих факторов:</w:t>
      </w:r>
    </w:p>
    <w:p w:rsidR="00E95334" w:rsidRPr="00392B19" w:rsidRDefault="00E95334" w:rsidP="00E95334">
      <w:pPr>
        <w:autoSpaceDE w:val="0"/>
        <w:autoSpaceDN w:val="0"/>
        <w:adjustRightInd w:val="0"/>
        <w:ind w:firstLine="720"/>
        <w:jc w:val="both"/>
        <w:rPr>
          <w:sz w:val="24"/>
          <w:szCs w:val="24"/>
        </w:rPr>
      </w:pPr>
      <w:r w:rsidRPr="00392B19">
        <w:rPr>
          <w:sz w:val="24"/>
          <w:szCs w:val="24"/>
        </w:rPr>
        <w:t>вид охраняемых законом ценностей, которым может быть причинен вред;</w:t>
      </w:r>
    </w:p>
    <w:p w:rsidR="00E95334" w:rsidRPr="00392B19" w:rsidRDefault="00E95334" w:rsidP="00E95334">
      <w:pPr>
        <w:autoSpaceDE w:val="0"/>
        <w:autoSpaceDN w:val="0"/>
        <w:adjustRightInd w:val="0"/>
        <w:ind w:firstLine="720"/>
        <w:jc w:val="both"/>
        <w:rPr>
          <w:sz w:val="24"/>
          <w:szCs w:val="24"/>
        </w:rPr>
      </w:pPr>
      <w:r w:rsidRPr="00392B19">
        <w:rPr>
          <w:sz w:val="24"/>
          <w:szCs w:val="24"/>
        </w:rPr>
        <w:t>масштаб распространения потенциальных негативных последствий;</w:t>
      </w:r>
    </w:p>
    <w:p w:rsidR="00E95334" w:rsidRPr="00392B19" w:rsidRDefault="00E95334" w:rsidP="00E95334">
      <w:pPr>
        <w:autoSpaceDE w:val="0"/>
        <w:autoSpaceDN w:val="0"/>
        <w:adjustRightInd w:val="0"/>
        <w:ind w:firstLine="720"/>
        <w:jc w:val="both"/>
        <w:rPr>
          <w:sz w:val="24"/>
          <w:szCs w:val="24"/>
        </w:rPr>
      </w:pPr>
      <w:r w:rsidRPr="00392B19">
        <w:rPr>
          <w:sz w:val="24"/>
          <w:szCs w:val="24"/>
        </w:rPr>
        <w:t>степень трудности (возможности) преодоления возникших негативных последствий;</w:t>
      </w:r>
    </w:p>
    <w:p w:rsidR="00E95334" w:rsidRPr="00392B19" w:rsidRDefault="00E95334" w:rsidP="00AC09E2">
      <w:pPr>
        <w:autoSpaceDE w:val="0"/>
        <w:autoSpaceDN w:val="0"/>
        <w:adjustRightInd w:val="0"/>
        <w:ind w:firstLine="720"/>
        <w:jc w:val="both"/>
        <w:rPr>
          <w:sz w:val="24"/>
          <w:szCs w:val="24"/>
        </w:rPr>
      </w:pPr>
      <w:r w:rsidRPr="00392B19">
        <w:rPr>
          <w:sz w:val="24"/>
          <w:szCs w:val="24"/>
        </w:rPr>
        <w:t>величина (объем) вреда или совокупный ущерб.</w:t>
      </w:r>
    </w:p>
    <w:p w:rsidR="00F339F2" w:rsidRPr="00392B19" w:rsidRDefault="00F339F2" w:rsidP="00AC09E2">
      <w:pPr>
        <w:pStyle w:val="11"/>
        <w:numPr>
          <w:ilvl w:val="1"/>
          <w:numId w:val="34"/>
        </w:numPr>
        <w:shd w:val="clear" w:color="auto" w:fill="auto"/>
        <w:tabs>
          <w:tab w:val="left" w:pos="820"/>
        </w:tabs>
        <w:spacing w:line="240" w:lineRule="auto"/>
        <w:ind w:firstLine="709"/>
        <w:rPr>
          <w:sz w:val="24"/>
          <w:szCs w:val="24"/>
        </w:rPr>
      </w:pPr>
      <w:r w:rsidRPr="00392B19">
        <w:rPr>
          <w:sz w:val="24"/>
          <w:szCs w:val="24"/>
        </w:rPr>
        <w:t>Проект обобщения размещается на официальном сайте, а также направляется в общественные организации предпринимателей, научные и экспертные организации, уполномоченному при Губернаторе Архангельской области по защите прав предпринимателей для представления предложений в проект обобщения с указанием способа их представления.</w:t>
      </w:r>
    </w:p>
    <w:p w:rsidR="00F339F2" w:rsidRPr="00392B19" w:rsidRDefault="00F339F2" w:rsidP="00AC09E2">
      <w:pPr>
        <w:pStyle w:val="11"/>
        <w:numPr>
          <w:ilvl w:val="1"/>
          <w:numId w:val="34"/>
        </w:numPr>
        <w:shd w:val="clear" w:color="auto" w:fill="auto"/>
        <w:tabs>
          <w:tab w:val="left" w:pos="873"/>
        </w:tabs>
        <w:spacing w:line="240" w:lineRule="auto"/>
        <w:ind w:firstLine="709"/>
        <w:rPr>
          <w:sz w:val="24"/>
          <w:szCs w:val="24"/>
        </w:rPr>
      </w:pPr>
      <w:r w:rsidRPr="00392B19">
        <w:rPr>
          <w:sz w:val="24"/>
          <w:szCs w:val="24"/>
        </w:rPr>
        <w:t xml:space="preserve">Срок рассмотрения и подачи предложений, предусмотренных пунктом 16 настоящего </w:t>
      </w:r>
      <w:r w:rsidR="00392B19">
        <w:rPr>
          <w:sz w:val="24"/>
          <w:szCs w:val="24"/>
        </w:rPr>
        <w:t>Порядка</w:t>
      </w:r>
      <w:r w:rsidRPr="00392B19">
        <w:rPr>
          <w:sz w:val="24"/>
          <w:szCs w:val="24"/>
        </w:rPr>
        <w:t>, составляет не менее 10 рабочих дней.</w:t>
      </w:r>
    </w:p>
    <w:p w:rsidR="00F339F2" w:rsidRPr="00392B19" w:rsidRDefault="00F339F2" w:rsidP="00AC09E2">
      <w:pPr>
        <w:pStyle w:val="11"/>
        <w:numPr>
          <w:ilvl w:val="1"/>
          <w:numId w:val="34"/>
        </w:numPr>
        <w:shd w:val="clear" w:color="auto" w:fill="auto"/>
        <w:tabs>
          <w:tab w:val="left" w:pos="995"/>
        </w:tabs>
        <w:spacing w:line="240" w:lineRule="auto"/>
        <w:ind w:firstLine="709"/>
        <w:rPr>
          <w:sz w:val="24"/>
          <w:szCs w:val="24"/>
        </w:rPr>
      </w:pPr>
      <w:r w:rsidRPr="00392B19">
        <w:rPr>
          <w:sz w:val="24"/>
          <w:szCs w:val="24"/>
        </w:rPr>
        <w:t>Доработанный проект обобщений утверждается главой муниципального образования «Няндомский муниципальный район».</w:t>
      </w:r>
    </w:p>
    <w:p w:rsidR="00F339F2" w:rsidRPr="00392B19" w:rsidRDefault="00F339F2" w:rsidP="00AC09E2">
      <w:pPr>
        <w:pStyle w:val="11"/>
        <w:numPr>
          <w:ilvl w:val="1"/>
          <w:numId w:val="34"/>
        </w:numPr>
        <w:shd w:val="clear" w:color="auto" w:fill="auto"/>
        <w:tabs>
          <w:tab w:val="left" w:pos="844"/>
        </w:tabs>
        <w:spacing w:line="240" w:lineRule="auto"/>
        <w:ind w:firstLine="709"/>
        <w:rPr>
          <w:sz w:val="24"/>
          <w:szCs w:val="24"/>
        </w:rPr>
      </w:pPr>
      <w:r w:rsidRPr="00392B19">
        <w:rPr>
          <w:sz w:val="24"/>
          <w:szCs w:val="24"/>
        </w:rPr>
        <w:t xml:space="preserve">Утвержденные обобщения размещаются на официальном сайте администрации </w:t>
      </w:r>
      <w:r w:rsidR="00AC09E2" w:rsidRPr="00392B19">
        <w:rPr>
          <w:sz w:val="24"/>
          <w:szCs w:val="24"/>
        </w:rPr>
        <w:t>до 01 марта текущего года в соответствии с методическими рекомендациями, одобренными комиссией по вопросам совершенствования государственного управления на территории Архангельской области.</w:t>
      </w:r>
    </w:p>
    <w:p w:rsidR="00F339F2" w:rsidRPr="007D2120" w:rsidRDefault="00F339F2" w:rsidP="00AC09E2">
      <w:pPr>
        <w:jc w:val="both"/>
        <w:rPr>
          <w:sz w:val="24"/>
          <w:szCs w:val="24"/>
        </w:rPr>
      </w:pPr>
    </w:p>
    <w:p w:rsidR="00C76B2D" w:rsidRDefault="00C76B2D" w:rsidP="00AC09E2">
      <w:pPr>
        <w:jc w:val="both"/>
        <w:rPr>
          <w:sz w:val="28"/>
          <w:szCs w:val="28"/>
        </w:rPr>
      </w:pPr>
    </w:p>
    <w:sectPr w:rsidR="00C76B2D" w:rsidSect="008D4750">
      <w:pgSz w:w="11906" w:h="16838" w:code="9"/>
      <w:pgMar w:top="1134" w:right="567" w:bottom="1134" w:left="1134" w:header="720" w:footer="720" w:gutter="0"/>
      <w:pgNumType w:start="1"/>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4DF" w:rsidRDefault="00CA74DF">
      <w:r>
        <w:separator/>
      </w:r>
    </w:p>
  </w:endnote>
  <w:endnote w:type="continuationSeparator" w:id="0">
    <w:p w:rsidR="00CA74DF" w:rsidRDefault="00CA7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4DF" w:rsidRDefault="00CA74DF">
      <w:r>
        <w:separator/>
      </w:r>
    </w:p>
  </w:footnote>
  <w:footnote w:type="continuationSeparator" w:id="0">
    <w:p w:rsidR="00CA74DF" w:rsidRDefault="00CA7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A55C5"/>
    <w:multiLevelType w:val="singleLevel"/>
    <w:tmpl w:val="0419000F"/>
    <w:lvl w:ilvl="0">
      <w:start w:val="1"/>
      <w:numFmt w:val="decimal"/>
      <w:lvlText w:val="%1."/>
      <w:lvlJc w:val="left"/>
      <w:pPr>
        <w:tabs>
          <w:tab w:val="num" w:pos="360"/>
        </w:tabs>
        <w:ind w:left="360" w:hanging="360"/>
      </w:pPr>
    </w:lvl>
  </w:abstractNum>
  <w:abstractNum w:abstractNumId="1">
    <w:nsid w:val="11BB6B36"/>
    <w:multiLevelType w:val="multilevel"/>
    <w:tmpl w:val="2900394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EB4742"/>
    <w:multiLevelType w:val="hybridMultilevel"/>
    <w:tmpl w:val="0DBA0566"/>
    <w:lvl w:ilvl="0" w:tplc="A8A2B9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74123C"/>
    <w:multiLevelType w:val="singleLevel"/>
    <w:tmpl w:val="9BD6EF58"/>
    <w:lvl w:ilvl="0">
      <w:start w:val="1"/>
      <w:numFmt w:val="bullet"/>
      <w:lvlText w:val="-"/>
      <w:lvlJc w:val="left"/>
      <w:pPr>
        <w:tabs>
          <w:tab w:val="num" w:pos="495"/>
        </w:tabs>
        <w:ind w:left="495" w:hanging="360"/>
      </w:pPr>
      <w:rPr>
        <w:rFonts w:hint="default"/>
      </w:rPr>
    </w:lvl>
  </w:abstractNum>
  <w:abstractNum w:abstractNumId="4">
    <w:nsid w:val="19F4575E"/>
    <w:multiLevelType w:val="singleLevel"/>
    <w:tmpl w:val="E91C9502"/>
    <w:lvl w:ilvl="0">
      <w:start w:val="2"/>
      <w:numFmt w:val="bullet"/>
      <w:lvlText w:val="-"/>
      <w:lvlJc w:val="left"/>
      <w:pPr>
        <w:tabs>
          <w:tab w:val="num" w:pos="660"/>
        </w:tabs>
        <w:ind w:left="660" w:hanging="360"/>
      </w:pPr>
      <w:rPr>
        <w:rFonts w:hint="default"/>
      </w:rPr>
    </w:lvl>
  </w:abstractNum>
  <w:abstractNum w:abstractNumId="5">
    <w:nsid w:val="1E7D6009"/>
    <w:multiLevelType w:val="hybridMultilevel"/>
    <w:tmpl w:val="F77605A4"/>
    <w:lvl w:ilvl="0" w:tplc="2E944700">
      <w:start w:val="5"/>
      <w:numFmt w:val="bullet"/>
      <w:lvlText w:val="-"/>
      <w:lvlJc w:val="left"/>
      <w:pPr>
        <w:tabs>
          <w:tab w:val="num" w:pos="360"/>
        </w:tabs>
        <w:ind w:left="360" w:hanging="360"/>
      </w:pPr>
      <w:rPr>
        <w:rFonts w:ascii="Times New Roman" w:eastAsia="Times New Roman" w:hAnsi="Times New Roman" w:cs="Times New Roman" w:hint="default"/>
      </w:rPr>
    </w:lvl>
    <w:lvl w:ilvl="1" w:tplc="4F806FC4" w:tentative="1">
      <w:start w:val="1"/>
      <w:numFmt w:val="bullet"/>
      <w:lvlText w:val="o"/>
      <w:lvlJc w:val="left"/>
      <w:pPr>
        <w:tabs>
          <w:tab w:val="num" w:pos="1080"/>
        </w:tabs>
        <w:ind w:left="1080" w:hanging="360"/>
      </w:pPr>
      <w:rPr>
        <w:rFonts w:ascii="Courier New" w:hAnsi="Courier New" w:hint="default"/>
      </w:rPr>
    </w:lvl>
    <w:lvl w:ilvl="2" w:tplc="231C4A12" w:tentative="1">
      <w:start w:val="1"/>
      <w:numFmt w:val="bullet"/>
      <w:lvlText w:val=""/>
      <w:lvlJc w:val="left"/>
      <w:pPr>
        <w:tabs>
          <w:tab w:val="num" w:pos="1800"/>
        </w:tabs>
        <w:ind w:left="1800" w:hanging="360"/>
      </w:pPr>
      <w:rPr>
        <w:rFonts w:ascii="Wingdings" w:hAnsi="Wingdings" w:hint="default"/>
      </w:rPr>
    </w:lvl>
    <w:lvl w:ilvl="3" w:tplc="E436678C" w:tentative="1">
      <w:start w:val="1"/>
      <w:numFmt w:val="bullet"/>
      <w:lvlText w:val=""/>
      <w:lvlJc w:val="left"/>
      <w:pPr>
        <w:tabs>
          <w:tab w:val="num" w:pos="2520"/>
        </w:tabs>
        <w:ind w:left="2520" w:hanging="360"/>
      </w:pPr>
      <w:rPr>
        <w:rFonts w:ascii="Symbol" w:hAnsi="Symbol" w:hint="default"/>
      </w:rPr>
    </w:lvl>
    <w:lvl w:ilvl="4" w:tplc="DDE09B4A" w:tentative="1">
      <w:start w:val="1"/>
      <w:numFmt w:val="bullet"/>
      <w:lvlText w:val="o"/>
      <w:lvlJc w:val="left"/>
      <w:pPr>
        <w:tabs>
          <w:tab w:val="num" w:pos="3240"/>
        </w:tabs>
        <w:ind w:left="3240" w:hanging="360"/>
      </w:pPr>
      <w:rPr>
        <w:rFonts w:ascii="Courier New" w:hAnsi="Courier New" w:hint="default"/>
      </w:rPr>
    </w:lvl>
    <w:lvl w:ilvl="5" w:tplc="D6E0CCBA" w:tentative="1">
      <w:start w:val="1"/>
      <w:numFmt w:val="bullet"/>
      <w:lvlText w:val=""/>
      <w:lvlJc w:val="left"/>
      <w:pPr>
        <w:tabs>
          <w:tab w:val="num" w:pos="3960"/>
        </w:tabs>
        <w:ind w:left="3960" w:hanging="360"/>
      </w:pPr>
      <w:rPr>
        <w:rFonts w:ascii="Wingdings" w:hAnsi="Wingdings" w:hint="default"/>
      </w:rPr>
    </w:lvl>
    <w:lvl w:ilvl="6" w:tplc="A178E044" w:tentative="1">
      <w:start w:val="1"/>
      <w:numFmt w:val="bullet"/>
      <w:lvlText w:val=""/>
      <w:lvlJc w:val="left"/>
      <w:pPr>
        <w:tabs>
          <w:tab w:val="num" w:pos="4680"/>
        </w:tabs>
        <w:ind w:left="4680" w:hanging="360"/>
      </w:pPr>
      <w:rPr>
        <w:rFonts w:ascii="Symbol" w:hAnsi="Symbol" w:hint="default"/>
      </w:rPr>
    </w:lvl>
    <w:lvl w:ilvl="7" w:tplc="13E22672" w:tentative="1">
      <w:start w:val="1"/>
      <w:numFmt w:val="bullet"/>
      <w:lvlText w:val="o"/>
      <w:lvlJc w:val="left"/>
      <w:pPr>
        <w:tabs>
          <w:tab w:val="num" w:pos="5400"/>
        </w:tabs>
        <w:ind w:left="5400" w:hanging="360"/>
      </w:pPr>
      <w:rPr>
        <w:rFonts w:ascii="Courier New" w:hAnsi="Courier New" w:hint="default"/>
      </w:rPr>
    </w:lvl>
    <w:lvl w:ilvl="8" w:tplc="2A706EAC" w:tentative="1">
      <w:start w:val="1"/>
      <w:numFmt w:val="bullet"/>
      <w:lvlText w:val=""/>
      <w:lvlJc w:val="left"/>
      <w:pPr>
        <w:tabs>
          <w:tab w:val="num" w:pos="6120"/>
        </w:tabs>
        <w:ind w:left="6120" w:hanging="360"/>
      </w:pPr>
      <w:rPr>
        <w:rFonts w:ascii="Wingdings" w:hAnsi="Wingdings" w:hint="default"/>
      </w:rPr>
    </w:lvl>
  </w:abstractNum>
  <w:abstractNum w:abstractNumId="6">
    <w:nsid w:val="1FEC6B27"/>
    <w:multiLevelType w:val="singleLevel"/>
    <w:tmpl w:val="0419000F"/>
    <w:lvl w:ilvl="0">
      <w:start w:val="1"/>
      <w:numFmt w:val="decimal"/>
      <w:lvlText w:val="%1."/>
      <w:lvlJc w:val="left"/>
      <w:pPr>
        <w:tabs>
          <w:tab w:val="num" w:pos="360"/>
        </w:tabs>
        <w:ind w:left="360" w:hanging="360"/>
      </w:pPr>
    </w:lvl>
  </w:abstractNum>
  <w:abstractNum w:abstractNumId="7">
    <w:nsid w:val="24AF77CE"/>
    <w:multiLevelType w:val="hybridMultilevel"/>
    <w:tmpl w:val="129AE6A2"/>
    <w:lvl w:ilvl="0" w:tplc="AABC861C">
      <w:start w:val="1"/>
      <w:numFmt w:val="bullet"/>
      <w:lvlText w:val=""/>
      <w:lvlJc w:val="left"/>
      <w:pPr>
        <w:tabs>
          <w:tab w:val="num" w:pos="1080"/>
        </w:tabs>
        <w:ind w:left="1080" w:hanging="360"/>
      </w:pPr>
      <w:rPr>
        <w:rFonts w:ascii="Symbol" w:hAnsi="Symbol" w:hint="default"/>
      </w:rPr>
    </w:lvl>
    <w:lvl w:ilvl="1" w:tplc="5582D8AA" w:tentative="1">
      <w:start w:val="1"/>
      <w:numFmt w:val="bullet"/>
      <w:lvlText w:val="o"/>
      <w:lvlJc w:val="left"/>
      <w:pPr>
        <w:tabs>
          <w:tab w:val="num" w:pos="1800"/>
        </w:tabs>
        <w:ind w:left="1800" w:hanging="360"/>
      </w:pPr>
      <w:rPr>
        <w:rFonts w:ascii="Courier New" w:hAnsi="Courier New" w:cs="Courier New" w:hint="default"/>
      </w:rPr>
    </w:lvl>
    <w:lvl w:ilvl="2" w:tplc="83E0A40E" w:tentative="1">
      <w:start w:val="1"/>
      <w:numFmt w:val="bullet"/>
      <w:lvlText w:val=""/>
      <w:lvlJc w:val="left"/>
      <w:pPr>
        <w:tabs>
          <w:tab w:val="num" w:pos="2520"/>
        </w:tabs>
        <w:ind w:left="2520" w:hanging="360"/>
      </w:pPr>
      <w:rPr>
        <w:rFonts w:ascii="Wingdings" w:hAnsi="Wingdings" w:hint="default"/>
      </w:rPr>
    </w:lvl>
    <w:lvl w:ilvl="3" w:tplc="4E9E5E76" w:tentative="1">
      <w:start w:val="1"/>
      <w:numFmt w:val="bullet"/>
      <w:lvlText w:val=""/>
      <w:lvlJc w:val="left"/>
      <w:pPr>
        <w:tabs>
          <w:tab w:val="num" w:pos="3240"/>
        </w:tabs>
        <w:ind w:left="3240" w:hanging="360"/>
      </w:pPr>
      <w:rPr>
        <w:rFonts w:ascii="Symbol" w:hAnsi="Symbol" w:hint="default"/>
      </w:rPr>
    </w:lvl>
    <w:lvl w:ilvl="4" w:tplc="6A768FB0" w:tentative="1">
      <w:start w:val="1"/>
      <w:numFmt w:val="bullet"/>
      <w:lvlText w:val="o"/>
      <w:lvlJc w:val="left"/>
      <w:pPr>
        <w:tabs>
          <w:tab w:val="num" w:pos="3960"/>
        </w:tabs>
        <w:ind w:left="3960" w:hanging="360"/>
      </w:pPr>
      <w:rPr>
        <w:rFonts w:ascii="Courier New" w:hAnsi="Courier New" w:cs="Courier New" w:hint="default"/>
      </w:rPr>
    </w:lvl>
    <w:lvl w:ilvl="5" w:tplc="E77ABDDE" w:tentative="1">
      <w:start w:val="1"/>
      <w:numFmt w:val="bullet"/>
      <w:lvlText w:val=""/>
      <w:lvlJc w:val="left"/>
      <w:pPr>
        <w:tabs>
          <w:tab w:val="num" w:pos="4680"/>
        </w:tabs>
        <w:ind w:left="4680" w:hanging="360"/>
      </w:pPr>
      <w:rPr>
        <w:rFonts w:ascii="Wingdings" w:hAnsi="Wingdings" w:hint="default"/>
      </w:rPr>
    </w:lvl>
    <w:lvl w:ilvl="6" w:tplc="70FCEA42" w:tentative="1">
      <w:start w:val="1"/>
      <w:numFmt w:val="bullet"/>
      <w:lvlText w:val=""/>
      <w:lvlJc w:val="left"/>
      <w:pPr>
        <w:tabs>
          <w:tab w:val="num" w:pos="5400"/>
        </w:tabs>
        <w:ind w:left="5400" w:hanging="360"/>
      </w:pPr>
      <w:rPr>
        <w:rFonts w:ascii="Symbol" w:hAnsi="Symbol" w:hint="default"/>
      </w:rPr>
    </w:lvl>
    <w:lvl w:ilvl="7" w:tplc="A000A5CC" w:tentative="1">
      <w:start w:val="1"/>
      <w:numFmt w:val="bullet"/>
      <w:lvlText w:val="o"/>
      <w:lvlJc w:val="left"/>
      <w:pPr>
        <w:tabs>
          <w:tab w:val="num" w:pos="6120"/>
        </w:tabs>
        <w:ind w:left="6120" w:hanging="360"/>
      </w:pPr>
      <w:rPr>
        <w:rFonts w:ascii="Courier New" w:hAnsi="Courier New" w:cs="Courier New" w:hint="default"/>
      </w:rPr>
    </w:lvl>
    <w:lvl w:ilvl="8" w:tplc="1276A6BA" w:tentative="1">
      <w:start w:val="1"/>
      <w:numFmt w:val="bullet"/>
      <w:lvlText w:val=""/>
      <w:lvlJc w:val="left"/>
      <w:pPr>
        <w:tabs>
          <w:tab w:val="num" w:pos="6840"/>
        </w:tabs>
        <w:ind w:left="6840" w:hanging="360"/>
      </w:pPr>
      <w:rPr>
        <w:rFonts w:ascii="Wingdings" w:hAnsi="Wingdings" w:hint="default"/>
      </w:rPr>
    </w:lvl>
  </w:abstractNum>
  <w:abstractNum w:abstractNumId="8">
    <w:nsid w:val="26862583"/>
    <w:multiLevelType w:val="singleLevel"/>
    <w:tmpl w:val="9A54FAB2"/>
    <w:lvl w:ilvl="0">
      <w:start w:val="2"/>
      <w:numFmt w:val="bullet"/>
      <w:lvlText w:val="-"/>
      <w:lvlJc w:val="left"/>
      <w:pPr>
        <w:tabs>
          <w:tab w:val="num" w:pos="390"/>
        </w:tabs>
        <w:ind w:left="390" w:hanging="390"/>
      </w:pPr>
      <w:rPr>
        <w:rFonts w:hint="default"/>
      </w:rPr>
    </w:lvl>
  </w:abstractNum>
  <w:abstractNum w:abstractNumId="9">
    <w:nsid w:val="2D097B0D"/>
    <w:multiLevelType w:val="hybridMultilevel"/>
    <w:tmpl w:val="D3DE899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DA6021B"/>
    <w:multiLevelType w:val="singleLevel"/>
    <w:tmpl w:val="0419000F"/>
    <w:lvl w:ilvl="0">
      <w:start w:val="1"/>
      <w:numFmt w:val="decimal"/>
      <w:lvlText w:val="%1."/>
      <w:lvlJc w:val="left"/>
      <w:pPr>
        <w:tabs>
          <w:tab w:val="num" w:pos="360"/>
        </w:tabs>
        <w:ind w:left="360" w:hanging="360"/>
      </w:pPr>
    </w:lvl>
  </w:abstractNum>
  <w:abstractNum w:abstractNumId="11">
    <w:nsid w:val="303D43BA"/>
    <w:multiLevelType w:val="multilevel"/>
    <w:tmpl w:val="6EEE2AAC"/>
    <w:lvl w:ilvl="0">
      <w:start w:val="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3208173B"/>
    <w:multiLevelType w:val="singleLevel"/>
    <w:tmpl w:val="C746587E"/>
    <w:lvl w:ilvl="0">
      <w:start w:val="1"/>
      <w:numFmt w:val="decimal"/>
      <w:lvlText w:val="%1."/>
      <w:lvlJc w:val="left"/>
      <w:pPr>
        <w:tabs>
          <w:tab w:val="num" w:pos="1080"/>
        </w:tabs>
        <w:ind w:left="1080" w:hanging="360"/>
      </w:pPr>
      <w:rPr>
        <w:rFonts w:hint="default"/>
      </w:rPr>
    </w:lvl>
  </w:abstractNum>
  <w:abstractNum w:abstractNumId="13">
    <w:nsid w:val="36674D2C"/>
    <w:multiLevelType w:val="multilevel"/>
    <w:tmpl w:val="9FCE5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FB3974"/>
    <w:multiLevelType w:val="hybridMultilevel"/>
    <w:tmpl w:val="4C6EA942"/>
    <w:lvl w:ilvl="0" w:tplc="929C02F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8C27FDC"/>
    <w:multiLevelType w:val="multilevel"/>
    <w:tmpl w:val="2098DAD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5A643E"/>
    <w:multiLevelType w:val="singleLevel"/>
    <w:tmpl w:val="CE064BBE"/>
    <w:lvl w:ilvl="0">
      <w:numFmt w:val="bullet"/>
      <w:lvlText w:val="-"/>
      <w:lvlJc w:val="left"/>
      <w:pPr>
        <w:tabs>
          <w:tab w:val="num" w:pos="720"/>
        </w:tabs>
        <w:ind w:left="720" w:hanging="360"/>
      </w:pPr>
      <w:rPr>
        <w:rFonts w:hint="default"/>
      </w:rPr>
    </w:lvl>
  </w:abstractNum>
  <w:abstractNum w:abstractNumId="17">
    <w:nsid w:val="52DD3C62"/>
    <w:multiLevelType w:val="multilevel"/>
    <w:tmpl w:val="EE98D2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A27747"/>
    <w:multiLevelType w:val="hybridMultilevel"/>
    <w:tmpl w:val="4A562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556403"/>
    <w:multiLevelType w:val="singleLevel"/>
    <w:tmpl w:val="04190011"/>
    <w:lvl w:ilvl="0">
      <w:start w:val="1"/>
      <w:numFmt w:val="decimal"/>
      <w:lvlText w:val="%1)"/>
      <w:lvlJc w:val="left"/>
      <w:pPr>
        <w:tabs>
          <w:tab w:val="num" w:pos="360"/>
        </w:tabs>
        <w:ind w:left="360" w:hanging="360"/>
      </w:pPr>
      <w:rPr>
        <w:rFonts w:hint="default"/>
      </w:rPr>
    </w:lvl>
  </w:abstractNum>
  <w:abstractNum w:abstractNumId="20">
    <w:nsid w:val="60BD0A01"/>
    <w:multiLevelType w:val="hybridMultilevel"/>
    <w:tmpl w:val="28D6FF36"/>
    <w:lvl w:ilvl="0" w:tplc="6A2CA37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1">
    <w:nsid w:val="637253B1"/>
    <w:multiLevelType w:val="hybridMultilevel"/>
    <w:tmpl w:val="DC123A2A"/>
    <w:lvl w:ilvl="0" w:tplc="16F2C356">
      <w:start w:val="1"/>
      <w:numFmt w:val="decimal"/>
      <w:lvlText w:val="%1."/>
      <w:lvlJc w:val="left"/>
      <w:pPr>
        <w:tabs>
          <w:tab w:val="num" w:pos="720"/>
        </w:tabs>
        <w:ind w:left="720" w:hanging="360"/>
      </w:pPr>
    </w:lvl>
    <w:lvl w:ilvl="1" w:tplc="5734FA32" w:tentative="1">
      <w:start w:val="1"/>
      <w:numFmt w:val="lowerLetter"/>
      <w:lvlText w:val="%2."/>
      <w:lvlJc w:val="left"/>
      <w:pPr>
        <w:tabs>
          <w:tab w:val="num" w:pos="1440"/>
        </w:tabs>
        <w:ind w:left="1440" w:hanging="360"/>
      </w:pPr>
    </w:lvl>
    <w:lvl w:ilvl="2" w:tplc="19202A7E" w:tentative="1">
      <w:start w:val="1"/>
      <w:numFmt w:val="lowerRoman"/>
      <w:lvlText w:val="%3."/>
      <w:lvlJc w:val="right"/>
      <w:pPr>
        <w:tabs>
          <w:tab w:val="num" w:pos="2160"/>
        </w:tabs>
        <w:ind w:left="2160" w:hanging="180"/>
      </w:pPr>
    </w:lvl>
    <w:lvl w:ilvl="3" w:tplc="82D2559A" w:tentative="1">
      <w:start w:val="1"/>
      <w:numFmt w:val="decimal"/>
      <w:lvlText w:val="%4."/>
      <w:lvlJc w:val="left"/>
      <w:pPr>
        <w:tabs>
          <w:tab w:val="num" w:pos="2880"/>
        </w:tabs>
        <w:ind w:left="2880" w:hanging="360"/>
      </w:pPr>
    </w:lvl>
    <w:lvl w:ilvl="4" w:tplc="451A59AA" w:tentative="1">
      <w:start w:val="1"/>
      <w:numFmt w:val="lowerLetter"/>
      <w:lvlText w:val="%5."/>
      <w:lvlJc w:val="left"/>
      <w:pPr>
        <w:tabs>
          <w:tab w:val="num" w:pos="3600"/>
        </w:tabs>
        <w:ind w:left="3600" w:hanging="360"/>
      </w:pPr>
    </w:lvl>
    <w:lvl w:ilvl="5" w:tplc="66F07766" w:tentative="1">
      <w:start w:val="1"/>
      <w:numFmt w:val="lowerRoman"/>
      <w:lvlText w:val="%6."/>
      <w:lvlJc w:val="right"/>
      <w:pPr>
        <w:tabs>
          <w:tab w:val="num" w:pos="4320"/>
        </w:tabs>
        <w:ind w:left="4320" w:hanging="180"/>
      </w:pPr>
    </w:lvl>
    <w:lvl w:ilvl="6" w:tplc="F2F412B8" w:tentative="1">
      <w:start w:val="1"/>
      <w:numFmt w:val="decimal"/>
      <w:lvlText w:val="%7."/>
      <w:lvlJc w:val="left"/>
      <w:pPr>
        <w:tabs>
          <w:tab w:val="num" w:pos="5040"/>
        </w:tabs>
        <w:ind w:left="5040" w:hanging="360"/>
      </w:pPr>
    </w:lvl>
    <w:lvl w:ilvl="7" w:tplc="902686D8" w:tentative="1">
      <w:start w:val="1"/>
      <w:numFmt w:val="lowerLetter"/>
      <w:lvlText w:val="%8."/>
      <w:lvlJc w:val="left"/>
      <w:pPr>
        <w:tabs>
          <w:tab w:val="num" w:pos="5760"/>
        </w:tabs>
        <w:ind w:left="5760" w:hanging="360"/>
      </w:pPr>
    </w:lvl>
    <w:lvl w:ilvl="8" w:tplc="AD2E5DE6" w:tentative="1">
      <w:start w:val="1"/>
      <w:numFmt w:val="lowerRoman"/>
      <w:lvlText w:val="%9."/>
      <w:lvlJc w:val="right"/>
      <w:pPr>
        <w:tabs>
          <w:tab w:val="num" w:pos="6480"/>
        </w:tabs>
        <w:ind w:left="6480" w:hanging="180"/>
      </w:pPr>
    </w:lvl>
  </w:abstractNum>
  <w:abstractNum w:abstractNumId="22">
    <w:nsid w:val="677671AE"/>
    <w:multiLevelType w:val="hybridMultilevel"/>
    <w:tmpl w:val="E9BEDD58"/>
    <w:lvl w:ilvl="0" w:tplc="A19C80D8">
      <w:start w:val="1"/>
      <w:numFmt w:val="bullet"/>
      <w:lvlText w:val=""/>
      <w:lvlJc w:val="left"/>
      <w:pPr>
        <w:tabs>
          <w:tab w:val="num" w:pos="1080"/>
        </w:tabs>
        <w:ind w:left="1080" w:hanging="360"/>
      </w:pPr>
      <w:rPr>
        <w:rFonts w:ascii="Symbol" w:hAnsi="Symbol" w:hint="default"/>
      </w:rPr>
    </w:lvl>
    <w:lvl w:ilvl="1" w:tplc="514060E0" w:tentative="1">
      <w:start w:val="1"/>
      <w:numFmt w:val="bullet"/>
      <w:lvlText w:val="o"/>
      <w:lvlJc w:val="left"/>
      <w:pPr>
        <w:tabs>
          <w:tab w:val="num" w:pos="1800"/>
        </w:tabs>
        <w:ind w:left="1800" w:hanging="360"/>
      </w:pPr>
      <w:rPr>
        <w:rFonts w:ascii="Courier New" w:hAnsi="Courier New" w:cs="Courier New" w:hint="default"/>
      </w:rPr>
    </w:lvl>
    <w:lvl w:ilvl="2" w:tplc="EFA08816" w:tentative="1">
      <w:start w:val="1"/>
      <w:numFmt w:val="bullet"/>
      <w:lvlText w:val=""/>
      <w:lvlJc w:val="left"/>
      <w:pPr>
        <w:tabs>
          <w:tab w:val="num" w:pos="2520"/>
        </w:tabs>
        <w:ind w:left="2520" w:hanging="360"/>
      </w:pPr>
      <w:rPr>
        <w:rFonts w:ascii="Wingdings" w:hAnsi="Wingdings" w:hint="default"/>
      </w:rPr>
    </w:lvl>
    <w:lvl w:ilvl="3" w:tplc="2808096A" w:tentative="1">
      <w:start w:val="1"/>
      <w:numFmt w:val="bullet"/>
      <w:lvlText w:val=""/>
      <w:lvlJc w:val="left"/>
      <w:pPr>
        <w:tabs>
          <w:tab w:val="num" w:pos="3240"/>
        </w:tabs>
        <w:ind w:left="3240" w:hanging="360"/>
      </w:pPr>
      <w:rPr>
        <w:rFonts w:ascii="Symbol" w:hAnsi="Symbol" w:hint="default"/>
      </w:rPr>
    </w:lvl>
    <w:lvl w:ilvl="4" w:tplc="A09294E4" w:tentative="1">
      <w:start w:val="1"/>
      <w:numFmt w:val="bullet"/>
      <w:lvlText w:val="o"/>
      <w:lvlJc w:val="left"/>
      <w:pPr>
        <w:tabs>
          <w:tab w:val="num" w:pos="3960"/>
        </w:tabs>
        <w:ind w:left="3960" w:hanging="360"/>
      </w:pPr>
      <w:rPr>
        <w:rFonts w:ascii="Courier New" w:hAnsi="Courier New" w:cs="Courier New" w:hint="default"/>
      </w:rPr>
    </w:lvl>
    <w:lvl w:ilvl="5" w:tplc="84AA0E86" w:tentative="1">
      <w:start w:val="1"/>
      <w:numFmt w:val="bullet"/>
      <w:lvlText w:val=""/>
      <w:lvlJc w:val="left"/>
      <w:pPr>
        <w:tabs>
          <w:tab w:val="num" w:pos="4680"/>
        </w:tabs>
        <w:ind w:left="4680" w:hanging="360"/>
      </w:pPr>
      <w:rPr>
        <w:rFonts w:ascii="Wingdings" w:hAnsi="Wingdings" w:hint="default"/>
      </w:rPr>
    </w:lvl>
    <w:lvl w:ilvl="6" w:tplc="A3462262" w:tentative="1">
      <w:start w:val="1"/>
      <w:numFmt w:val="bullet"/>
      <w:lvlText w:val=""/>
      <w:lvlJc w:val="left"/>
      <w:pPr>
        <w:tabs>
          <w:tab w:val="num" w:pos="5400"/>
        </w:tabs>
        <w:ind w:left="5400" w:hanging="360"/>
      </w:pPr>
      <w:rPr>
        <w:rFonts w:ascii="Symbol" w:hAnsi="Symbol" w:hint="default"/>
      </w:rPr>
    </w:lvl>
    <w:lvl w:ilvl="7" w:tplc="4C00FDE0" w:tentative="1">
      <w:start w:val="1"/>
      <w:numFmt w:val="bullet"/>
      <w:lvlText w:val="o"/>
      <w:lvlJc w:val="left"/>
      <w:pPr>
        <w:tabs>
          <w:tab w:val="num" w:pos="6120"/>
        </w:tabs>
        <w:ind w:left="6120" w:hanging="360"/>
      </w:pPr>
      <w:rPr>
        <w:rFonts w:ascii="Courier New" w:hAnsi="Courier New" w:cs="Courier New" w:hint="default"/>
      </w:rPr>
    </w:lvl>
    <w:lvl w:ilvl="8" w:tplc="1CC29EC8" w:tentative="1">
      <w:start w:val="1"/>
      <w:numFmt w:val="bullet"/>
      <w:lvlText w:val=""/>
      <w:lvlJc w:val="left"/>
      <w:pPr>
        <w:tabs>
          <w:tab w:val="num" w:pos="6840"/>
        </w:tabs>
        <w:ind w:left="6840" w:hanging="360"/>
      </w:pPr>
      <w:rPr>
        <w:rFonts w:ascii="Wingdings" w:hAnsi="Wingdings" w:hint="default"/>
      </w:rPr>
    </w:lvl>
  </w:abstractNum>
  <w:abstractNum w:abstractNumId="23">
    <w:nsid w:val="6A7973F1"/>
    <w:multiLevelType w:val="hybridMultilevel"/>
    <w:tmpl w:val="31C8512E"/>
    <w:lvl w:ilvl="0" w:tplc="2A4ACA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AD710DD"/>
    <w:multiLevelType w:val="singleLevel"/>
    <w:tmpl w:val="0419000F"/>
    <w:lvl w:ilvl="0">
      <w:start w:val="1"/>
      <w:numFmt w:val="decimal"/>
      <w:lvlText w:val="%1."/>
      <w:lvlJc w:val="left"/>
      <w:pPr>
        <w:tabs>
          <w:tab w:val="num" w:pos="360"/>
        </w:tabs>
        <w:ind w:left="360" w:hanging="360"/>
      </w:pPr>
    </w:lvl>
  </w:abstractNum>
  <w:abstractNum w:abstractNumId="25">
    <w:nsid w:val="6DA92FD0"/>
    <w:multiLevelType w:val="hybridMultilevel"/>
    <w:tmpl w:val="45F09698"/>
    <w:lvl w:ilvl="0" w:tplc="4EF44A5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70AB0E29"/>
    <w:multiLevelType w:val="singleLevel"/>
    <w:tmpl w:val="C12E8604"/>
    <w:lvl w:ilvl="0">
      <w:start w:val="1"/>
      <w:numFmt w:val="decimal"/>
      <w:lvlText w:val="%1."/>
      <w:lvlJc w:val="left"/>
      <w:pPr>
        <w:tabs>
          <w:tab w:val="num" w:pos="1080"/>
        </w:tabs>
        <w:ind w:left="1080" w:hanging="360"/>
      </w:pPr>
      <w:rPr>
        <w:rFonts w:hint="default"/>
      </w:rPr>
    </w:lvl>
  </w:abstractNum>
  <w:abstractNum w:abstractNumId="27">
    <w:nsid w:val="713E2051"/>
    <w:multiLevelType w:val="hybridMultilevel"/>
    <w:tmpl w:val="13E45DE4"/>
    <w:lvl w:ilvl="0" w:tplc="27069F5C">
      <w:start w:val="1"/>
      <w:numFmt w:val="bullet"/>
      <w:lvlText w:val=""/>
      <w:lvlJc w:val="left"/>
      <w:pPr>
        <w:tabs>
          <w:tab w:val="num" w:pos="1860"/>
        </w:tabs>
        <w:ind w:left="1860" w:hanging="114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72487551"/>
    <w:multiLevelType w:val="hybridMultilevel"/>
    <w:tmpl w:val="D8D28D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09575F"/>
    <w:multiLevelType w:val="hybridMultilevel"/>
    <w:tmpl w:val="36F02722"/>
    <w:lvl w:ilvl="0" w:tplc="F954A4B2">
      <w:start w:val="1"/>
      <w:numFmt w:val="bullet"/>
      <w:lvlText w:val=""/>
      <w:lvlJc w:val="left"/>
      <w:pPr>
        <w:tabs>
          <w:tab w:val="num" w:pos="720"/>
        </w:tabs>
        <w:ind w:left="720" w:hanging="360"/>
      </w:pPr>
      <w:rPr>
        <w:rFonts w:ascii="Symbol" w:hAnsi="Symbol" w:hint="default"/>
      </w:rPr>
    </w:lvl>
    <w:lvl w:ilvl="1" w:tplc="C46AA63E" w:tentative="1">
      <w:start w:val="1"/>
      <w:numFmt w:val="bullet"/>
      <w:lvlText w:val="o"/>
      <w:lvlJc w:val="left"/>
      <w:pPr>
        <w:tabs>
          <w:tab w:val="num" w:pos="1440"/>
        </w:tabs>
        <w:ind w:left="1440" w:hanging="360"/>
      </w:pPr>
      <w:rPr>
        <w:rFonts w:ascii="Courier New" w:hAnsi="Courier New" w:hint="default"/>
      </w:rPr>
    </w:lvl>
    <w:lvl w:ilvl="2" w:tplc="3C40E080" w:tentative="1">
      <w:start w:val="1"/>
      <w:numFmt w:val="bullet"/>
      <w:lvlText w:val=""/>
      <w:lvlJc w:val="left"/>
      <w:pPr>
        <w:tabs>
          <w:tab w:val="num" w:pos="2160"/>
        </w:tabs>
        <w:ind w:left="2160" w:hanging="360"/>
      </w:pPr>
      <w:rPr>
        <w:rFonts w:ascii="Wingdings" w:hAnsi="Wingdings" w:hint="default"/>
      </w:rPr>
    </w:lvl>
    <w:lvl w:ilvl="3" w:tplc="18AE4ABC" w:tentative="1">
      <w:start w:val="1"/>
      <w:numFmt w:val="bullet"/>
      <w:lvlText w:val=""/>
      <w:lvlJc w:val="left"/>
      <w:pPr>
        <w:tabs>
          <w:tab w:val="num" w:pos="2880"/>
        </w:tabs>
        <w:ind w:left="2880" w:hanging="360"/>
      </w:pPr>
      <w:rPr>
        <w:rFonts w:ascii="Symbol" w:hAnsi="Symbol" w:hint="default"/>
      </w:rPr>
    </w:lvl>
    <w:lvl w:ilvl="4" w:tplc="81C26522" w:tentative="1">
      <w:start w:val="1"/>
      <w:numFmt w:val="bullet"/>
      <w:lvlText w:val="o"/>
      <w:lvlJc w:val="left"/>
      <w:pPr>
        <w:tabs>
          <w:tab w:val="num" w:pos="3600"/>
        </w:tabs>
        <w:ind w:left="3600" w:hanging="360"/>
      </w:pPr>
      <w:rPr>
        <w:rFonts w:ascii="Courier New" w:hAnsi="Courier New" w:hint="default"/>
      </w:rPr>
    </w:lvl>
    <w:lvl w:ilvl="5" w:tplc="6652BA24" w:tentative="1">
      <w:start w:val="1"/>
      <w:numFmt w:val="bullet"/>
      <w:lvlText w:val=""/>
      <w:lvlJc w:val="left"/>
      <w:pPr>
        <w:tabs>
          <w:tab w:val="num" w:pos="4320"/>
        </w:tabs>
        <w:ind w:left="4320" w:hanging="360"/>
      </w:pPr>
      <w:rPr>
        <w:rFonts w:ascii="Wingdings" w:hAnsi="Wingdings" w:hint="default"/>
      </w:rPr>
    </w:lvl>
    <w:lvl w:ilvl="6" w:tplc="91D40CB4" w:tentative="1">
      <w:start w:val="1"/>
      <w:numFmt w:val="bullet"/>
      <w:lvlText w:val=""/>
      <w:lvlJc w:val="left"/>
      <w:pPr>
        <w:tabs>
          <w:tab w:val="num" w:pos="5040"/>
        </w:tabs>
        <w:ind w:left="5040" w:hanging="360"/>
      </w:pPr>
      <w:rPr>
        <w:rFonts w:ascii="Symbol" w:hAnsi="Symbol" w:hint="default"/>
      </w:rPr>
    </w:lvl>
    <w:lvl w:ilvl="7" w:tplc="D67861BA" w:tentative="1">
      <w:start w:val="1"/>
      <w:numFmt w:val="bullet"/>
      <w:lvlText w:val="o"/>
      <w:lvlJc w:val="left"/>
      <w:pPr>
        <w:tabs>
          <w:tab w:val="num" w:pos="5760"/>
        </w:tabs>
        <w:ind w:left="5760" w:hanging="360"/>
      </w:pPr>
      <w:rPr>
        <w:rFonts w:ascii="Courier New" w:hAnsi="Courier New" w:hint="default"/>
      </w:rPr>
    </w:lvl>
    <w:lvl w:ilvl="8" w:tplc="A2E22274" w:tentative="1">
      <w:start w:val="1"/>
      <w:numFmt w:val="bullet"/>
      <w:lvlText w:val=""/>
      <w:lvlJc w:val="left"/>
      <w:pPr>
        <w:tabs>
          <w:tab w:val="num" w:pos="6480"/>
        </w:tabs>
        <w:ind w:left="6480" w:hanging="360"/>
      </w:pPr>
      <w:rPr>
        <w:rFonts w:ascii="Wingdings" w:hAnsi="Wingdings" w:hint="default"/>
      </w:rPr>
    </w:lvl>
  </w:abstractNum>
  <w:abstractNum w:abstractNumId="30">
    <w:nsid w:val="74F65E65"/>
    <w:multiLevelType w:val="hybridMultilevel"/>
    <w:tmpl w:val="967CB44C"/>
    <w:lvl w:ilvl="0" w:tplc="0244427A">
      <w:start w:val="1"/>
      <w:numFmt w:val="upperRoman"/>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757B525D"/>
    <w:multiLevelType w:val="hybridMultilevel"/>
    <w:tmpl w:val="DD50F8D8"/>
    <w:lvl w:ilvl="0" w:tplc="FE5CDB46">
      <w:start w:val="1"/>
      <w:numFmt w:val="bullet"/>
      <w:lvlText w:val=""/>
      <w:lvlJc w:val="left"/>
      <w:pPr>
        <w:tabs>
          <w:tab w:val="num" w:pos="939"/>
        </w:tabs>
        <w:ind w:left="939" w:hanging="360"/>
      </w:pPr>
      <w:rPr>
        <w:rFonts w:ascii="Symbol" w:hAnsi="Symbol" w:hint="default"/>
      </w:rPr>
    </w:lvl>
    <w:lvl w:ilvl="1" w:tplc="C5225FB0" w:tentative="1">
      <w:start w:val="1"/>
      <w:numFmt w:val="bullet"/>
      <w:lvlText w:val="o"/>
      <w:lvlJc w:val="left"/>
      <w:pPr>
        <w:tabs>
          <w:tab w:val="num" w:pos="1659"/>
        </w:tabs>
        <w:ind w:left="1659" w:hanging="360"/>
      </w:pPr>
      <w:rPr>
        <w:rFonts w:ascii="Courier New" w:hAnsi="Courier New" w:hint="default"/>
      </w:rPr>
    </w:lvl>
    <w:lvl w:ilvl="2" w:tplc="7A0E0FE8" w:tentative="1">
      <w:start w:val="1"/>
      <w:numFmt w:val="bullet"/>
      <w:lvlText w:val=""/>
      <w:lvlJc w:val="left"/>
      <w:pPr>
        <w:tabs>
          <w:tab w:val="num" w:pos="2379"/>
        </w:tabs>
        <w:ind w:left="2379" w:hanging="360"/>
      </w:pPr>
      <w:rPr>
        <w:rFonts w:ascii="Wingdings" w:hAnsi="Wingdings" w:hint="default"/>
      </w:rPr>
    </w:lvl>
    <w:lvl w:ilvl="3" w:tplc="AD9CEB76" w:tentative="1">
      <w:start w:val="1"/>
      <w:numFmt w:val="bullet"/>
      <w:lvlText w:val=""/>
      <w:lvlJc w:val="left"/>
      <w:pPr>
        <w:tabs>
          <w:tab w:val="num" w:pos="3099"/>
        </w:tabs>
        <w:ind w:left="3099" w:hanging="360"/>
      </w:pPr>
      <w:rPr>
        <w:rFonts w:ascii="Symbol" w:hAnsi="Symbol" w:hint="default"/>
      </w:rPr>
    </w:lvl>
    <w:lvl w:ilvl="4" w:tplc="A788AF14" w:tentative="1">
      <w:start w:val="1"/>
      <w:numFmt w:val="bullet"/>
      <w:lvlText w:val="o"/>
      <w:lvlJc w:val="left"/>
      <w:pPr>
        <w:tabs>
          <w:tab w:val="num" w:pos="3819"/>
        </w:tabs>
        <w:ind w:left="3819" w:hanging="360"/>
      </w:pPr>
      <w:rPr>
        <w:rFonts w:ascii="Courier New" w:hAnsi="Courier New" w:hint="default"/>
      </w:rPr>
    </w:lvl>
    <w:lvl w:ilvl="5" w:tplc="FEF6DE02" w:tentative="1">
      <w:start w:val="1"/>
      <w:numFmt w:val="bullet"/>
      <w:lvlText w:val=""/>
      <w:lvlJc w:val="left"/>
      <w:pPr>
        <w:tabs>
          <w:tab w:val="num" w:pos="4539"/>
        </w:tabs>
        <w:ind w:left="4539" w:hanging="360"/>
      </w:pPr>
      <w:rPr>
        <w:rFonts w:ascii="Wingdings" w:hAnsi="Wingdings" w:hint="default"/>
      </w:rPr>
    </w:lvl>
    <w:lvl w:ilvl="6" w:tplc="9BFA3666" w:tentative="1">
      <w:start w:val="1"/>
      <w:numFmt w:val="bullet"/>
      <w:lvlText w:val=""/>
      <w:lvlJc w:val="left"/>
      <w:pPr>
        <w:tabs>
          <w:tab w:val="num" w:pos="5259"/>
        </w:tabs>
        <w:ind w:left="5259" w:hanging="360"/>
      </w:pPr>
      <w:rPr>
        <w:rFonts w:ascii="Symbol" w:hAnsi="Symbol" w:hint="default"/>
      </w:rPr>
    </w:lvl>
    <w:lvl w:ilvl="7" w:tplc="4B64AACC" w:tentative="1">
      <w:start w:val="1"/>
      <w:numFmt w:val="bullet"/>
      <w:lvlText w:val="o"/>
      <w:lvlJc w:val="left"/>
      <w:pPr>
        <w:tabs>
          <w:tab w:val="num" w:pos="5979"/>
        </w:tabs>
        <w:ind w:left="5979" w:hanging="360"/>
      </w:pPr>
      <w:rPr>
        <w:rFonts w:ascii="Courier New" w:hAnsi="Courier New" w:hint="default"/>
      </w:rPr>
    </w:lvl>
    <w:lvl w:ilvl="8" w:tplc="C44899BE" w:tentative="1">
      <w:start w:val="1"/>
      <w:numFmt w:val="bullet"/>
      <w:lvlText w:val=""/>
      <w:lvlJc w:val="left"/>
      <w:pPr>
        <w:tabs>
          <w:tab w:val="num" w:pos="6699"/>
        </w:tabs>
        <w:ind w:left="6699" w:hanging="360"/>
      </w:pPr>
      <w:rPr>
        <w:rFonts w:ascii="Wingdings" w:hAnsi="Wingdings" w:hint="default"/>
      </w:rPr>
    </w:lvl>
  </w:abstractNum>
  <w:abstractNum w:abstractNumId="32">
    <w:nsid w:val="787B6277"/>
    <w:multiLevelType w:val="singleLevel"/>
    <w:tmpl w:val="0419000F"/>
    <w:lvl w:ilvl="0">
      <w:start w:val="1"/>
      <w:numFmt w:val="decimal"/>
      <w:lvlText w:val="%1."/>
      <w:lvlJc w:val="left"/>
      <w:pPr>
        <w:tabs>
          <w:tab w:val="num" w:pos="360"/>
        </w:tabs>
        <w:ind w:left="360" w:hanging="360"/>
      </w:pPr>
    </w:lvl>
  </w:abstractNum>
  <w:abstractNum w:abstractNumId="33">
    <w:nsid w:val="7C9C39B9"/>
    <w:multiLevelType w:val="hybridMultilevel"/>
    <w:tmpl w:val="36DAA9EC"/>
    <w:lvl w:ilvl="0" w:tplc="F2789E3E">
      <w:start w:val="1"/>
      <w:numFmt w:val="bullet"/>
      <w:lvlText w:val=""/>
      <w:lvlJc w:val="left"/>
      <w:pPr>
        <w:tabs>
          <w:tab w:val="num" w:pos="720"/>
        </w:tabs>
        <w:ind w:left="720" w:hanging="360"/>
      </w:pPr>
      <w:rPr>
        <w:rFonts w:ascii="Symbol" w:hAnsi="Symbol" w:hint="default"/>
      </w:rPr>
    </w:lvl>
    <w:lvl w:ilvl="1" w:tplc="44701266" w:tentative="1">
      <w:start w:val="1"/>
      <w:numFmt w:val="bullet"/>
      <w:lvlText w:val="o"/>
      <w:lvlJc w:val="left"/>
      <w:pPr>
        <w:tabs>
          <w:tab w:val="num" w:pos="1440"/>
        </w:tabs>
        <w:ind w:left="1440" w:hanging="360"/>
      </w:pPr>
      <w:rPr>
        <w:rFonts w:ascii="Courier New" w:hAnsi="Courier New" w:cs="Courier New" w:hint="default"/>
      </w:rPr>
    </w:lvl>
    <w:lvl w:ilvl="2" w:tplc="3FA60EFE" w:tentative="1">
      <w:start w:val="1"/>
      <w:numFmt w:val="bullet"/>
      <w:lvlText w:val=""/>
      <w:lvlJc w:val="left"/>
      <w:pPr>
        <w:tabs>
          <w:tab w:val="num" w:pos="2160"/>
        </w:tabs>
        <w:ind w:left="2160" w:hanging="360"/>
      </w:pPr>
      <w:rPr>
        <w:rFonts w:ascii="Wingdings" w:hAnsi="Wingdings" w:hint="default"/>
      </w:rPr>
    </w:lvl>
    <w:lvl w:ilvl="3" w:tplc="60F889CC" w:tentative="1">
      <w:start w:val="1"/>
      <w:numFmt w:val="bullet"/>
      <w:lvlText w:val=""/>
      <w:lvlJc w:val="left"/>
      <w:pPr>
        <w:tabs>
          <w:tab w:val="num" w:pos="2880"/>
        </w:tabs>
        <w:ind w:left="2880" w:hanging="360"/>
      </w:pPr>
      <w:rPr>
        <w:rFonts w:ascii="Symbol" w:hAnsi="Symbol" w:hint="default"/>
      </w:rPr>
    </w:lvl>
    <w:lvl w:ilvl="4" w:tplc="B914C284" w:tentative="1">
      <w:start w:val="1"/>
      <w:numFmt w:val="bullet"/>
      <w:lvlText w:val="o"/>
      <w:lvlJc w:val="left"/>
      <w:pPr>
        <w:tabs>
          <w:tab w:val="num" w:pos="3600"/>
        </w:tabs>
        <w:ind w:left="3600" w:hanging="360"/>
      </w:pPr>
      <w:rPr>
        <w:rFonts w:ascii="Courier New" w:hAnsi="Courier New" w:cs="Courier New" w:hint="default"/>
      </w:rPr>
    </w:lvl>
    <w:lvl w:ilvl="5" w:tplc="E4B0E7C2" w:tentative="1">
      <w:start w:val="1"/>
      <w:numFmt w:val="bullet"/>
      <w:lvlText w:val=""/>
      <w:lvlJc w:val="left"/>
      <w:pPr>
        <w:tabs>
          <w:tab w:val="num" w:pos="4320"/>
        </w:tabs>
        <w:ind w:left="4320" w:hanging="360"/>
      </w:pPr>
      <w:rPr>
        <w:rFonts w:ascii="Wingdings" w:hAnsi="Wingdings" w:hint="default"/>
      </w:rPr>
    </w:lvl>
    <w:lvl w:ilvl="6" w:tplc="BF2EE7C8" w:tentative="1">
      <w:start w:val="1"/>
      <w:numFmt w:val="bullet"/>
      <w:lvlText w:val=""/>
      <w:lvlJc w:val="left"/>
      <w:pPr>
        <w:tabs>
          <w:tab w:val="num" w:pos="5040"/>
        </w:tabs>
        <w:ind w:left="5040" w:hanging="360"/>
      </w:pPr>
      <w:rPr>
        <w:rFonts w:ascii="Symbol" w:hAnsi="Symbol" w:hint="default"/>
      </w:rPr>
    </w:lvl>
    <w:lvl w:ilvl="7" w:tplc="60422A22" w:tentative="1">
      <w:start w:val="1"/>
      <w:numFmt w:val="bullet"/>
      <w:lvlText w:val="o"/>
      <w:lvlJc w:val="left"/>
      <w:pPr>
        <w:tabs>
          <w:tab w:val="num" w:pos="5760"/>
        </w:tabs>
        <w:ind w:left="5760" w:hanging="360"/>
      </w:pPr>
      <w:rPr>
        <w:rFonts w:ascii="Courier New" w:hAnsi="Courier New" w:cs="Courier New" w:hint="default"/>
      </w:rPr>
    </w:lvl>
    <w:lvl w:ilvl="8" w:tplc="CBF4E00A" w:tentative="1">
      <w:start w:val="1"/>
      <w:numFmt w:val="bullet"/>
      <w:lvlText w:val=""/>
      <w:lvlJc w:val="left"/>
      <w:pPr>
        <w:tabs>
          <w:tab w:val="num" w:pos="6480"/>
        </w:tabs>
        <w:ind w:left="6480" w:hanging="360"/>
      </w:pPr>
      <w:rPr>
        <w:rFonts w:ascii="Wingdings" w:hAnsi="Wingdings" w:hint="default"/>
      </w:rPr>
    </w:lvl>
  </w:abstractNum>
  <w:abstractNum w:abstractNumId="34">
    <w:nsid w:val="7CD4285B"/>
    <w:multiLevelType w:val="multilevel"/>
    <w:tmpl w:val="4D3A1B86"/>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E55BED"/>
    <w:multiLevelType w:val="singleLevel"/>
    <w:tmpl w:val="983002E4"/>
    <w:lvl w:ilvl="0">
      <w:start w:val="2"/>
      <w:numFmt w:val="bullet"/>
      <w:lvlText w:val="-"/>
      <w:lvlJc w:val="left"/>
      <w:pPr>
        <w:tabs>
          <w:tab w:val="num" w:pos="360"/>
        </w:tabs>
        <w:ind w:left="360" w:hanging="360"/>
      </w:pPr>
      <w:rPr>
        <w:rFonts w:hint="default"/>
      </w:rPr>
    </w:lvl>
  </w:abstractNum>
  <w:num w:numId="1">
    <w:abstractNumId w:val="32"/>
  </w:num>
  <w:num w:numId="2">
    <w:abstractNumId w:val="12"/>
  </w:num>
  <w:num w:numId="3">
    <w:abstractNumId w:val="4"/>
  </w:num>
  <w:num w:numId="4">
    <w:abstractNumId w:val="26"/>
  </w:num>
  <w:num w:numId="5">
    <w:abstractNumId w:val="35"/>
  </w:num>
  <w:num w:numId="6">
    <w:abstractNumId w:val="8"/>
  </w:num>
  <w:num w:numId="7">
    <w:abstractNumId w:val="6"/>
  </w:num>
  <w:num w:numId="8">
    <w:abstractNumId w:val="0"/>
  </w:num>
  <w:num w:numId="9">
    <w:abstractNumId w:val="10"/>
  </w:num>
  <w:num w:numId="10">
    <w:abstractNumId w:val="24"/>
  </w:num>
  <w:num w:numId="11">
    <w:abstractNumId w:val="3"/>
  </w:num>
  <w:num w:numId="12">
    <w:abstractNumId w:val="19"/>
  </w:num>
  <w:num w:numId="13">
    <w:abstractNumId w:val="31"/>
  </w:num>
  <w:num w:numId="14">
    <w:abstractNumId w:val="5"/>
  </w:num>
  <w:num w:numId="15">
    <w:abstractNumId w:val="29"/>
  </w:num>
  <w:num w:numId="16">
    <w:abstractNumId w:val="21"/>
  </w:num>
  <w:num w:numId="17">
    <w:abstractNumId w:val="16"/>
  </w:num>
  <w:num w:numId="18">
    <w:abstractNumId w:val="33"/>
  </w:num>
  <w:num w:numId="19">
    <w:abstractNumId w:val="7"/>
  </w:num>
  <w:num w:numId="20">
    <w:abstractNumId w:val="22"/>
  </w:num>
  <w:num w:numId="21">
    <w:abstractNumId w:val="27"/>
  </w:num>
  <w:num w:numId="22">
    <w:abstractNumId w:val="20"/>
  </w:num>
  <w:num w:numId="23">
    <w:abstractNumId w:val="9"/>
  </w:num>
  <w:num w:numId="24">
    <w:abstractNumId w:val="30"/>
  </w:num>
  <w:num w:numId="25">
    <w:abstractNumId w:val="25"/>
  </w:num>
  <w:num w:numId="26">
    <w:abstractNumId w:val="18"/>
  </w:num>
  <w:num w:numId="27">
    <w:abstractNumId w:val="23"/>
  </w:num>
  <w:num w:numId="28">
    <w:abstractNumId w:val="28"/>
  </w:num>
  <w:num w:numId="29">
    <w:abstractNumId w:val="17"/>
  </w:num>
  <w:num w:numId="30">
    <w:abstractNumId w:val="13"/>
  </w:num>
  <w:num w:numId="31">
    <w:abstractNumId w:val="14"/>
  </w:num>
  <w:num w:numId="32">
    <w:abstractNumId w:val="2"/>
  </w:num>
  <w:num w:numId="33">
    <w:abstractNumId w:val="15"/>
  </w:num>
  <w:num w:numId="34">
    <w:abstractNumId w:val="34"/>
  </w:num>
  <w:num w:numId="35">
    <w:abstractNumId w:val="1"/>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83F"/>
    <w:rsid w:val="000057E6"/>
    <w:rsid w:val="00006B93"/>
    <w:rsid w:val="00007B29"/>
    <w:rsid w:val="00020910"/>
    <w:rsid w:val="000233BC"/>
    <w:rsid w:val="00031261"/>
    <w:rsid w:val="00033828"/>
    <w:rsid w:val="000412E8"/>
    <w:rsid w:val="00043553"/>
    <w:rsid w:val="000435EB"/>
    <w:rsid w:val="00047462"/>
    <w:rsid w:val="0005703A"/>
    <w:rsid w:val="00060F8E"/>
    <w:rsid w:val="00063A22"/>
    <w:rsid w:val="00064C1A"/>
    <w:rsid w:val="000665CE"/>
    <w:rsid w:val="000762D9"/>
    <w:rsid w:val="00080419"/>
    <w:rsid w:val="00085695"/>
    <w:rsid w:val="00087C58"/>
    <w:rsid w:val="00090F87"/>
    <w:rsid w:val="00095A75"/>
    <w:rsid w:val="00095F43"/>
    <w:rsid w:val="000A64C3"/>
    <w:rsid w:val="000A7AD6"/>
    <w:rsid w:val="000B2BBD"/>
    <w:rsid w:val="000C0E1A"/>
    <w:rsid w:val="000C7F42"/>
    <w:rsid w:val="000E183B"/>
    <w:rsid w:val="000E55F8"/>
    <w:rsid w:val="000E71B2"/>
    <w:rsid w:val="000F0A11"/>
    <w:rsid w:val="000F1175"/>
    <w:rsid w:val="000F20F2"/>
    <w:rsid w:val="000F2D2D"/>
    <w:rsid w:val="000F75AD"/>
    <w:rsid w:val="000F7E13"/>
    <w:rsid w:val="00107E6C"/>
    <w:rsid w:val="00111ED8"/>
    <w:rsid w:val="001141C6"/>
    <w:rsid w:val="00117BA5"/>
    <w:rsid w:val="0013092C"/>
    <w:rsid w:val="001314EC"/>
    <w:rsid w:val="00131B65"/>
    <w:rsid w:val="00141F1E"/>
    <w:rsid w:val="00144811"/>
    <w:rsid w:val="001453C2"/>
    <w:rsid w:val="0014566C"/>
    <w:rsid w:val="00151583"/>
    <w:rsid w:val="0015530C"/>
    <w:rsid w:val="00164B67"/>
    <w:rsid w:val="001664BE"/>
    <w:rsid w:val="00170C8A"/>
    <w:rsid w:val="0017488E"/>
    <w:rsid w:val="00182221"/>
    <w:rsid w:val="00183596"/>
    <w:rsid w:val="001842D1"/>
    <w:rsid w:val="00185124"/>
    <w:rsid w:val="0019237F"/>
    <w:rsid w:val="0019370F"/>
    <w:rsid w:val="00194FAB"/>
    <w:rsid w:val="00196E54"/>
    <w:rsid w:val="001A20C8"/>
    <w:rsid w:val="001A2DB4"/>
    <w:rsid w:val="001A7DB1"/>
    <w:rsid w:val="001C43FC"/>
    <w:rsid w:val="001D20F3"/>
    <w:rsid w:val="001D24C9"/>
    <w:rsid w:val="001D2BE8"/>
    <w:rsid w:val="001D3C8C"/>
    <w:rsid w:val="001D60F2"/>
    <w:rsid w:val="001D6507"/>
    <w:rsid w:val="001E0C7D"/>
    <w:rsid w:val="001F03DB"/>
    <w:rsid w:val="00200703"/>
    <w:rsid w:val="002044BD"/>
    <w:rsid w:val="002076F1"/>
    <w:rsid w:val="002217CB"/>
    <w:rsid w:val="00225E49"/>
    <w:rsid w:val="00232557"/>
    <w:rsid w:val="00235834"/>
    <w:rsid w:val="0024608F"/>
    <w:rsid w:val="002468CA"/>
    <w:rsid w:val="00250023"/>
    <w:rsid w:val="00263BA2"/>
    <w:rsid w:val="00266697"/>
    <w:rsid w:val="00270323"/>
    <w:rsid w:val="00275A62"/>
    <w:rsid w:val="00277C29"/>
    <w:rsid w:val="00282D93"/>
    <w:rsid w:val="00293BF0"/>
    <w:rsid w:val="002A2322"/>
    <w:rsid w:val="002A7253"/>
    <w:rsid w:val="002A7F59"/>
    <w:rsid w:val="002B2725"/>
    <w:rsid w:val="002C0F65"/>
    <w:rsid w:val="002C1CE4"/>
    <w:rsid w:val="002C4E9E"/>
    <w:rsid w:val="002C650D"/>
    <w:rsid w:val="002D56C0"/>
    <w:rsid w:val="002E2B7A"/>
    <w:rsid w:val="002E6F41"/>
    <w:rsid w:val="002F4CA6"/>
    <w:rsid w:val="00300E9C"/>
    <w:rsid w:val="00304C88"/>
    <w:rsid w:val="00307395"/>
    <w:rsid w:val="0031069E"/>
    <w:rsid w:val="003126CA"/>
    <w:rsid w:val="00312C18"/>
    <w:rsid w:val="00314DC9"/>
    <w:rsid w:val="00316513"/>
    <w:rsid w:val="0032111D"/>
    <w:rsid w:val="00321366"/>
    <w:rsid w:val="00321415"/>
    <w:rsid w:val="00322CFB"/>
    <w:rsid w:val="00323544"/>
    <w:rsid w:val="00324B9B"/>
    <w:rsid w:val="00324CC8"/>
    <w:rsid w:val="00331F8D"/>
    <w:rsid w:val="00334E4A"/>
    <w:rsid w:val="003429B6"/>
    <w:rsid w:val="00350375"/>
    <w:rsid w:val="003546BF"/>
    <w:rsid w:val="00355A87"/>
    <w:rsid w:val="00362B35"/>
    <w:rsid w:val="00376C3F"/>
    <w:rsid w:val="00382883"/>
    <w:rsid w:val="003837EF"/>
    <w:rsid w:val="00383D3F"/>
    <w:rsid w:val="00383DCD"/>
    <w:rsid w:val="003842AD"/>
    <w:rsid w:val="00392346"/>
    <w:rsid w:val="00392970"/>
    <w:rsid w:val="00392B19"/>
    <w:rsid w:val="00395D72"/>
    <w:rsid w:val="003A19B0"/>
    <w:rsid w:val="003C6BCD"/>
    <w:rsid w:val="003D1D1D"/>
    <w:rsid w:val="003D6EAD"/>
    <w:rsid w:val="003E5CDA"/>
    <w:rsid w:val="003F59A7"/>
    <w:rsid w:val="003F7FE8"/>
    <w:rsid w:val="00402D1D"/>
    <w:rsid w:val="00415A4C"/>
    <w:rsid w:val="00417A11"/>
    <w:rsid w:val="0042128F"/>
    <w:rsid w:val="00425634"/>
    <w:rsid w:val="00441974"/>
    <w:rsid w:val="004514E5"/>
    <w:rsid w:val="00452F51"/>
    <w:rsid w:val="0045548F"/>
    <w:rsid w:val="004626E1"/>
    <w:rsid w:val="004666BA"/>
    <w:rsid w:val="00466DB6"/>
    <w:rsid w:val="00487F74"/>
    <w:rsid w:val="00492277"/>
    <w:rsid w:val="004941E7"/>
    <w:rsid w:val="004A08EB"/>
    <w:rsid w:val="004A3643"/>
    <w:rsid w:val="004A4B07"/>
    <w:rsid w:val="004B03C7"/>
    <w:rsid w:val="004B2883"/>
    <w:rsid w:val="004B326F"/>
    <w:rsid w:val="004C0504"/>
    <w:rsid w:val="004C2195"/>
    <w:rsid w:val="004C31D0"/>
    <w:rsid w:val="004D1C16"/>
    <w:rsid w:val="004D5129"/>
    <w:rsid w:val="004D652A"/>
    <w:rsid w:val="004E6109"/>
    <w:rsid w:val="004E7A23"/>
    <w:rsid w:val="004F5245"/>
    <w:rsid w:val="004F65FA"/>
    <w:rsid w:val="00502695"/>
    <w:rsid w:val="00502F4B"/>
    <w:rsid w:val="005111EF"/>
    <w:rsid w:val="00516CC9"/>
    <w:rsid w:val="005221A1"/>
    <w:rsid w:val="005254D8"/>
    <w:rsid w:val="005258B1"/>
    <w:rsid w:val="005379BB"/>
    <w:rsid w:val="005431D7"/>
    <w:rsid w:val="00546902"/>
    <w:rsid w:val="005552A4"/>
    <w:rsid w:val="0056336E"/>
    <w:rsid w:val="00566FD0"/>
    <w:rsid w:val="00574434"/>
    <w:rsid w:val="005A4AFA"/>
    <w:rsid w:val="005A61A8"/>
    <w:rsid w:val="005A7458"/>
    <w:rsid w:val="005B0CD4"/>
    <w:rsid w:val="005B599D"/>
    <w:rsid w:val="005B7EE9"/>
    <w:rsid w:val="005D0041"/>
    <w:rsid w:val="005D2824"/>
    <w:rsid w:val="005D7463"/>
    <w:rsid w:val="005E6C18"/>
    <w:rsid w:val="005F0917"/>
    <w:rsid w:val="006019F2"/>
    <w:rsid w:val="00603F0B"/>
    <w:rsid w:val="00617793"/>
    <w:rsid w:val="00624997"/>
    <w:rsid w:val="00634577"/>
    <w:rsid w:val="00640E3B"/>
    <w:rsid w:val="00647907"/>
    <w:rsid w:val="00652287"/>
    <w:rsid w:val="006543C9"/>
    <w:rsid w:val="00662028"/>
    <w:rsid w:val="006717A4"/>
    <w:rsid w:val="00672BCC"/>
    <w:rsid w:val="00697F96"/>
    <w:rsid w:val="006A3B83"/>
    <w:rsid w:val="006A46EE"/>
    <w:rsid w:val="006B3F14"/>
    <w:rsid w:val="006B5398"/>
    <w:rsid w:val="006C0713"/>
    <w:rsid w:val="006D26FF"/>
    <w:rsid w:val="006E1180"/>
    <w:rsid w:val="006E16FE"/>
    <w:rsid w:val="006F1CA3"/>
    <w:rsid w:val="006F5DD2"/>
    <w:rsid w:val="006F69C9"/>
    <w:rsid w:val="0070013D"/>
    <w:rsid w:val="00701B9D"/>
    <w:rsid w:val="0070244B"/>
    <w:rsid w:val="00703CE7"/>
    <w:rsid w:val="00705FF0"/>
    <w:rsid w:val="0070613F"/>
    <w:rsid w:val="0071160B"/>
    <w:rsid w:val="00715CC8"/>
    <w:rsid w:val="00715E6A"/>
    <w:rsid w:val="00725EF7"/>
    <w:rsid w:val="007416BB"/>
    <w:rsid w:val="00754698"/>
    <w:rsid w:val="007601C8"/>
    <w:rsid w:val="007621F8"/>
    <w:rsid w:val="00771A03"/>
    <w:rsid w:val="00773F4A"/>
    <w:rsid w:val="007772CA"/>
    <w:rsid w:val="00781801"/>
    <w:rsid w:val="00794F26"/>
    <w:rsid w:val="00796174"/>
    <w:rsid w:val="00797A3A"/>
    <w:rsid w:val="007A1649"/>
    <w:rsid w:val="007A5530"/>
    <w:rsid w:val="007B2197"/>
    <w:rsid w:val="007C3859"/>
    <w:rsid w:val="007C4943"/>
    <w:rsid w:val="007C65E5"/>
    <w:rsid w:val="007D3BA5"/>
    <w:rsid w:val="007D6BAA"/>
    <w:rsid w:val="008049F6"/>
    <w:rsid w:val="00806FDB"/>
    <w:rsid w:val="00807657"/>
    <w:rsid w:val="00841BD8"/>
    <w:rsid w:val="00842718"/>
    <w:rsid w:val="0084567B"/>
    <w:rsid w:val="00846912"/>
    <w:rsid w:val="008526A4"/>
    <w:rsid w:val="00854922"/>
    <w:rsid w:val="00860DC0"/>
    <w:rsid w:val="00872143"/>
    <w:rsid w:val="008A03CE"/>
    <w:rsid w:val="008A1446"/>
    <w:rsid w:val="008A7559"/>
    <w:rsid w:val="008B2C8B"/>
    <w:rsid w:val="008B5248"/>
    <w:rsid w:val="008B6501"/>
    <w:rsid w:val="008C122E"/>
    <w:rsid w:val="008D17DE"/>
    <w:rsid w:val="008D4750"/>
    <w:rsid w:val="008E1415"/>
    <w:rsid w:val="008E4480"/>
    <w:rsid w:val="008E4933"/>
    <w:rsid w:val="008E765C"/>
    <w:rsid w:val="008F7CBC"/>
    <w:rsid w:val="0090036C"/>
    <w:rsid w:val="00903DA0"/>
    <w:rsid w:val="009161B9"/>
    <w:rsid w:val="0091676E"/>
    <w:rsid w:val="009170CA"/>
    <w:rsid w:val="009240A5"/>
    <w:rsid w:val="00931746"/>
    <w:rsid w:val="009424FA"/>
    <w:rsid w:val="009425CA"/>
    <w:rsid w:val="00946E83"/>
    <w:rsid w:val="00947303"/>
    <w:rsid w:val="00950BE6"/>
    <w:rsid w:val="009526BC"/>
    <w:rsid w:val="009566CB"/>
    <w:rsid w:val="00956EA9"/>
    <w:rsid w:val="00961574"/>
    <w:rsid w:val="00966863"/>
    <w:rsid w:val="00971B08"/>
    <w:rsid w:val="00973E04"/>
    <w:rsid w:val="009778CC"/>
    <w:rsid w:val="009826B7"/>
    <w:rsid w:val="00982881"/>
    <w:rsid w:val="009849C4"/>
    <w:rsid w:val="00987DFF"/>
    <w:rsid w:val="009A33A0"/>
    <w:rsid w:val="009C0831"/>
    <w:rsid w:val="009C1351"/>
    <w:rsid w:val="009C26D1"/>
    <w:rsid w:val="009C683F"/>
    <w:rsid w:val="009D147E"/>
    <w:rsid w:val="009E379C"/>
    <w:rsid w:val="009F283D"/>
    <w:rsid w:val="00A05A28"/>
    <w:rsid w:val="00A10245"/>
    <w:rsid w:val="00A17E40"/>
    <w:rsid w:val="00A21845"/>
    <w:rsid w:val="00A22DF6"/>
    <w:rsid w:val="00A23F53"/>
    <w:rsid w:val="00A26D55"/>
    <w:rsid w:val="00A27B28"/>
    <w:rsid w:val="00A36B73"/>
    <w:rsid w:val="00A41A20"/>
    <w:rsid w:val="00A50279"/>
    <w:rsid w:val="00A52F14"/>
    <w:rsid w:val="00A53420"/>
    <w:rsid w:val="00A5363D"/>
    <w:rsid w:val="00A55C8E"/>
    <w:rsid w:val="00A636DC"/>
    <w:rsid w:val="00A66B96"/>
    <w:rsid w:val="00A726BA"/>
    <w:rsid w:val="00A7299E"/>
    <w:rsid w:val="00A74128"/>
    <w:rsid w:val="00A76340"/>
    <w:rsid w:val="00A77EAE"/>
    <w:rsid w:val="00A847E3"/>
    <w:rsid w:val="00A85546"/>
    <w:rsid w:val="00A856D1"/>
    <w:rsid w:val="00A8660B"/>
    <w:rsid w:val="00A90EC0"/>
    <w:rsid w:val="00A9160F"/>
    <w:rsid w:val="00A93139"/>
    <w:rsid w:val="00A97574"/>
    <w:rsid w:val="00AA21F2"/>
    <w:rsid w:val="00AA3331"/>
    <w:rsid w:val="00AA7623"/>
    <w:rsid w:val="00AB1ECC"/>
    <w:rsid w:val="00AC09E2"/>
    <w:rsid w:val="00AC6DCF"/>
    <w:rsid w:val="00AD0468"/>
    <w:rsid w:val="00AE0D47"/>
    <w:rsid w:val="00AE44BA"/>
    <w:rsid w:val="00AE6D5A"/>
    <w:rsid w:val="00AF03C0"/>
    <w:rsid w:val="00AF141A"/>
    <w:rsid w:val="00AF60FF"/>
    <w:rsid w:val="00B14938"/>
    <w:rsid w:val="00B175FC"/>
    <w:rsid w:val="00B2305B"/>
    <w:rsid w:val="00B2727E"/>
    <w:rsid w:val="00B35764"/>
    <w:rsid w:val="00B36BD8"/>
    <w:rsid w:val="00B43811"/>
    <w:rsid w:val="00B4422D"/>
    <w:rsid w:val="00B5666B"/>
    <w:rsid w:val="00B60208"/>
    <w:rsid w:val="00B61526"/>
    <w:rsid w:val="00B649D0"/>
    <w:rsid w:val="00B65369"/>
    <w:rsid w:val="00B70CAE"/>
    <w:rsid w:val="00B74171"/>
    <w:rsid w:val="00B75644"/>
    <w:rsid w:val="00B7628C"/>
    <w:rsid w:val="00B7764E"/>
    <w:rsid w:val="00B8001B"/>
    <w:rsid w:val="00B95BA9"/>
    <w:rsid w:val="00B95F90"/>
    <w:rsid w:val="00BA0BA1"/>
    <w:rsid w:val="00BA1BC8"/>
    <w:rsid w:val="00BA31B7"/>
    <w:rsid w:val="00BB0A98"/>
    <w:rsid w:val="00BB0F4D"/>
    <w:rsid w:val="00BB4792"/>
    <w:rsid w:val="00BC0A6E"/>
    <w:rsid w:val="00BC6D24"/>
    <w:rsid w:val="00BC7E54"/>
    <w:rsid w:val="00BE2752"/>
    <w:rsid w:val="00BE36CD"/>
    <w:rsid w:val="00BE72EB"/>
    <w:rsid w:val="00C03056"/>
    <w:rsid w:val="00C04708"/>
    <w:rsid w:val="00C04765"/>
    <w:rsid w:val="00C07DA0"/>
    <w:rsid w:val="00C12ED3"/>
    <w:rsid w:val="00C22538"/>
    <w:rsid w:val="00C25CC2"/>
    <w:rsid w:val="00C3406C"/>
    <w:rsid w:val="00C35659"/>
    <w:rsid w:val="00C438C3"/>
    <w:rsid w:val="00C465C6"/>
    <w:rsid w:val="00C52893"/>
    <w:rsid w:val="00C53705"/>
    <w:rsid w:val="00C60617"/>
    <w:rsid w:val="00C6361E"/>
    <w:rsid w:val="00C76B2D"/>
    <w:rsid w:val="00C83786"/>
    <w:rsid w:val="00CA6E18"/>
    <w:rsid w:val="00CA74DF"/>
    <w:rsid w:val="00CB0B14"/>
    <w:rsid w:val="00CC4C2C"/>
    <w:rsid w:val="00CC6565"/>
    <w:rsid w:val="00CD7FB7"/>
    <w:rsid w:val="00CE03C7"/>
    <w:rsid w:val="00CE3717"/>
    <w:rsid w:val="00CE37E7"/>
    <w:rsid w:val="00CE53C4"/>
    <w:rsid w:val="00CE7106"/>
    <w:rsid w:val="00CF3768"/>
    <w:rsid w:val="00D35B47"/>
    <w:rsid w:val="00D42010"/>
    <w:rsid w:val="00D47A50"/>
    <w:rsid w:val="00D572CB"/>
    <w:rsid w:val="00D63C02"/>
    <w:rsid w:val="00D65D31"/>
    <w:rsid w:val="00D67FCA"/>
    <w:rsid w:val="00D77432"/>
    <w:rsid w:val="00D77508"/>
    <w:rsid w:val="00D862E8"/>
    <w:rsid w:val="00D914D3"/>
    <w:rsid w:val="00D91F1D"/>
    <w:rsid w:val="00D939C9"/>
    <w:rsid w:val="00D95D67"/>
    <w:rsid w:val="00DA0751"/>
    <w:rsid w:val="00DA08AA"/>
    <w:rsid w:val="00DA342F"/>
    <w:rsid w:val="00DA400B"/>
    <w:rsid w:val="00DC1213"/>
    <w:rsid w:val="00DC198B"/>
    <w:rsid w:val="00DC4BFD"/>
    <w:rsid w:val="00DD36C5"/>
    <w:rsid w:val="00DD524D"/>
    <w:rsid w:val="00DD53C0"/>
    <w:rsid w:val="00DE2D9F"/>
    <w:rsid w:val="00DE43EA"/>
    <w:rsid w:val="00DF00B9"/>
    <w:rsid w:val="00DF01CF"/>
    <w:rsid w:val="00DF34A8"/>
    <w:rsid w:val="00E113BE"/>
    <w:rsid w:val="00E129E2"/>
    <w:rsid w:val="00E227DB"/>
    <w:rsid w:val="00E3195C"/>
    <w:rsid w:val="00E60E1F"/>
    <w:rsid w:val="00E62148"/>
    <w:rsid w:val="00E6247E"/>
    <w:rsid w:val="00E641D8"/>
    <w:rsid w:val="00E73A18"/>
    <w:rsid w:val="00E758C2"/>
    <w:rsid w:val="00E85969"/>
    <w:rsid w:val="00E8627C"/>
    <w:rsid w:val="00E903F2"/>
    <w:rsid w:val="00E95334"/>
    <w:rsid w:val="00EA4D83"/>
    <w:rsid w:val="00EC3E59"/>
    <w:rsid w:val="00EC72CD"/>
    <w:rsid w:val="00ED6148"/>
    <w:rsid w:val="00ED67A7"/>
    <w:rsid w:val="00EE11DC"/>
    <w:rsid w:val="00EE1F3E"/>
    <w:rsid w:val="00EE40D7"/>
    <w:rsid w:val="00EF3EC2"/>
    <w:rsid w:val="00EF6F75"/>
    <w:rsid w:val="00F05555"/>
    <w:rsid w:val="00F10F32"/>
    <w:rsid w:val="00F168E9"/>
    <w:rsid w:val="00F222E0"/>
    <w:rsid w:val="00F2344D"/>
    <w:rsid w:val="00F26197"/>
    <w:rsid w:val="00F31D52"/>
    <w:rsid w:val="00F32510"/>
    <w:rsid w:val="00F339F2"/>
    <w:rsid w:val="00F47AB9"/>
    <w:rsid w:val="00F519AE"/>
    <w:rsid w:val="00F574DB"/>
    <w:rsid w:val="00F61FDC"/>
    <w:rsid w:val="00F736DE"/>
    <w:rsid w:val="00F73E61"/>
    <w:rsid w:val="00F8514F"/>
    <w:rsid w:val="00F90FCF"/>
    <w:rsid w:val="00FA10B0"/>
    <w:rsid w:val="00FA4136"/>
    <w:rsid w:val="00FA7C23"/>
    <w:rsid w:val="00FB33BA"/>
    <w:rsid w:val="00FB4EE4"/>
    <w:rsid w:val="00FB68AC"/>
    <w:rsid w:val="00FC2372"/>
    <w:rsid w:val="00FC6780"/>
    <w:rsid w:val="00FD1454"/>
    <w:rsid w:val="00FE02FA"/>
    <w:rsid w:val="00FE14CA"/>
    <w:rsid w:val="00FE39E5"/>
    <w:rsid w:val="00FF7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2695"/>
  </w:style>
  <w:style w:type="paragraph" w:styleId="1">
    <w:name w:val="heading 1"/>
    <w:basedOn w:val="a"/>
    <w:next w:val="a"/>
    <w:qFormat/>
    <w:rsid w:val="00502695"/>
    <w:pPr>
      <w:keepNext/>
      <w:jc w:val="both"/>
      <w:outlineLvl w:val="0"/>
    </w:pPr>
    <w:rPr>
      <w:b/>
      <w:sz w:val="22"/>
    </w:rPr>
  </w:style>
  <w:style w:type="paragraph" w:styleId="2">
    <w:name w:val="heading 2"/>
    <w:basedOn w:val="a"/>
    <w:next w:val="a"/>
    <w:qFormat/>
    <w:rsid w:val="00502695"/>
    <w:pPr>
      <w:keepNext/>
      <w:outlineLvl w:val="1"/>
    </w:pPr>
    <w:rPr>
      <w:sz w:val="28"/>
    </w:rPr>
  </w:style>
  <w:style w:type="paragraph" w:styleId="3">
    <w:name w:val="heading 3"/>
    <w:basedOn w:val="a"/>
    <w:next w:val="a"/>
    <w:qFormat/>
    <w:rsid w:val="00502695"/>
    <w:pPr>
      <w:keepNext/>
      <w:outlineLvl w:val="2"/>
    </w:pPr>
    <w:rPr>
      <w:sz w:val="24"/>
    </w:rPr>
  </w:style>
  <w:style w:type="paragraph" w:styleId="4">
    <w:name w:val="heading 4"/>
    <w:basedOn w:val="a"/>
    <w:next w:val="a"/>
    <w:qFormat/>
    <w:rsid w:val="00502695"/>
    <w:pPr>
      <w:keepNext/>
      <w:jc w:val="both"/>
      <w:outlineLvl w:val="3"/>
    </w:pPr>
    <w:rPr>
      <w:sz w:val="24"/>
    </w:rPr>
  </w:style>
  <w:style w:type="paragraph" w:styleId="5">
    <w:name w:val="heading 5"/>
    <w:basedOn w:val="a"/>
    <w:next w:val="a"/>
    <w:qFormat/>
    <w:rsid w:val="00502695"/>
    <w:pPr>
      <w:keepNext/>
      <w:jc w:val="both"/>
      <w:outlineLvl w:val="4"/>
    </w:pPr>
    <w:rPr>
      <w:sz w:val="28"/>
    </w:rPr>
  </w:style>
  <w:style w:type="paragraph" w:styleId="6">
    <w:name w:val="heading 6"/>
    <w:basedOn w:val="a"/>
    <w:next w:val="a"/>
    <w:qFormat/>
    <w:rsid w:val="00502695"/>
    <w:pPr>
      <w:keepNext/>
      <w:jc w:val="center"/>
      <w:outlineLvl w:val="5"/>
    </w:pPr>
    <w:rPr>
      <w:sz w:val="24"/>
    </w:rPr>
  </w:style>
  <w:style w:type="paragraph" w:styleId="7">
    <w:name w:val="heading 7"/>
    <w:basedOn w:val="a"/>
    <w:next w:val="a"/>
    <w:qFormat/>
    <w:rsid w:val="00502695"/>
    <w:pPr>
      <w:keepNext/>
      <w:jc w:val="both"/>
      <w:outlineLvl w:val="6"/>
    </w:pPr>
    <w:rPr>
      <w:b/>
      <w:sz w:val="24"/>
    </w:rPr>
  </w:style>
  <w:style w:type="paragraph" w:styleId="8">
    <w:name w:val="heading 8"/>
    <w:basedOn w:val="a"/>
    <w:next w:val="a"/>
    <w:qFormat/>
    <w:rsid w:val="00502695"/>
    <w:pPr>
      <w:keepNext/>
      <w:jc w:val="both"/>
      <w:outlineLvl w:val="7"/>
    </w:pPr>
    <w:rPr>
      <w:i/>
    </w:rPr>
  </w:style>
  <w:style w:type="paragraph" w:styleId="9">
    <w:name w:val="heading 9"/>
    <w:basedOn w:val="a"/>
    <w:next w:val="a"/>
    <w:qFormat/>
    <w:rsid w:val="00502695"/>
    <w:pPr>
      <w:keepNext/>
      <w:outlineLvl w:val="8"/>
    </w:pPr>
    <w:rPr>
      <w:b/>
      <w:i/>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02695"/>
    <w:rPr>
      <w:color w:val="0000FF"/>
      <w:u w:val="single"/>
    </w:rPr>
  </w:style>
  <w:style w:type="paragraph" w:styleId="a4">
    <w:name w:val="Body Text"/>
    <w:basedOn w:val="a"/>
    <w:rsid w:val="00502695"/>
    <w:pPr>
      <w:jc w:val="both"/>
    </w:pPr>
    <w:rPr>
      <w:sz w:val="24"/>
    </w:rPr>
  </w:style>
  <w:style w:type="paragraph" w:styleId="a5">
    <w:name w:val="Document Map"/>
    <w:basedOn w:val="a"/>
    <w:semiHidden/>
    <w:rsid w:val="00502695"/>
    <w:pPr>
      <w:shd w:val="clear" w:color="auto" w:fill="000080"/>
    </w:pPr>
    <w:rPr>
      <w:rFonts w:ascii="Tahoma" w:hAnsi="Tahoma"/>
    </w:rPr>
  </w:style>
  <w:style w:type="paragraph" w:styleId="a6">
    <w:name w:val="Body Text Indent"/>
    <w:basedOn w:val="a"/>
    <w:rsid w:val="00502695"/>
    <w:rPr>
      <w:sz w:val="24"/>
    </w:rPr>
  </w:style>
  <w:style w:type="paragraph" w:styleId="20">
    <w:name w:val="Body Text Indent 2"/>
    <w:basedOn w:val="a"/>
    <w:rsid w:val="00502695"/>
    <w:pPr>
      <w:ind w:firstLine="360"/>
      <w:jc w:val="both"/>
    </w:pPr>
    <w:rPr>
      <w:sz w:val="24"/>
    </w:rPr>
  </w:style>
  <w:style w:type="paragraph" w:styleId="21">
    <w:name w:val="Body Text 2"/>
    <w:basedOn w:val="a"/>
    <w:rsid w:val="00502695"/>
    <w:pPr>
      <w:jc w:val="both"/>
    </w:pPr>
    <w:rPr>
      <w:sz w:val="28"/>
    </w:rPr>
  </w:style>
  <w:style w:type="paragraph" w:styleId="30">
    <w:name w:val="Body Text Indent 3"/>
    <w:basedOn w:val="a"/>
    <w:rsid w:val="00502695"/>
    <w:pPr>
      <w:ind w:left="720"/>
      <w:jc w:val="both"/>
    </w:pPr>
    <w:rPr>
      <w:sz w:val="28"/>
    </w:rPr>
  </w:style>
  <w:style w:type="paragraph" w:styleId="31">
    <w:name w:val="Body Text 3"/>
    <w:basedOn w:val="a"/>
    <w:rsid w:val="00502695"/>
    <w:pPr>
      <w:jc w:val="center"/>
    </w:pPr>
    <w:rPr>
      <w:sz w:val="24"/>
    </w:rPr>
  </w:style>
  <w:style w:type="table" w:styleId="a7">
    <w:name w:val="Table Grid"/>
    <w:basedOn w:val="a1"/>
    <w:rsid w:val="002C4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A847E3"/>
    <w:pPr>
      <w:tabs>
        <w:tab w:val="center" w:pos="4677"/>
        <w:tab w:val="right" w:pos="9355"/>
      </w:tabs>
    </w:pPr>
  </w:style>
  <w:style w:type="character" w:styleId="a9">
    <w:name w:val="page number"/>
    <w:basedOn w:val="a0"/>
    <w:rsid w:val="00A847E3"/>
  </w:style>
  <w:style w:type="paragraph" w:styleId="aa">
    <w:name w:val="footer"/>
    <w:basedOn w:val="a"/>
    <w:rsid w:val="00A93139"/>
    <w:pPr>
      <w:tabs>
        <w:tab w:val="center" w:pos="4677"/>
        <w:tab w:val="right" w:pos="9355"/>
      </w:tabs>
    </w:pPr>
  </w:style>
  <w:style w:type="character" w:styleId="ab">
    <w:name w:val="FollowedHyperlink"/>
    <w:basedOn w:val="a0"/>
    <w:rsid w:val="00A93139"/>
    <w:rPr>
      <w:color w:val="800080"/>
      <w:u w:val="single"/>
    </w:rPr>
  </w:style>
  <w:style w:type="character" w:styleId="ac">
    <w:name w:val="annotation reference"/>
    <w:basedOn w:val="a0"/>
    <w:semiHidden/>
    <w:rsid w:val="00D77432"/>
    <w:rPr>
      <w:sz w:val="16"/>
      <w:szCs w:val="16"/>
    </w:rPr>
  </w:style>
  <w:style w:type="paragraph" w:styleId="ad">
    <w:name w:val="annotation text"/>
    <w:basedOn w:val="a"/>
    <w:semiHidden/>
    <w:rsid w:val="00D77432"/>
  </w:style>
  <w:style w:type="paragraph" w:styleId="ae">
    <w:name w:val="annotation subject"/>
    <w:basedOn w:val="ad"/>
    <w:next w:val="ad"/>
    <w:semiHidden/>
    <w:rsid w:val="00D77432"/>
    <w:rPr>
      <w:b/>
      <w:bCs/>
    </w:rPr>
  </w:style>
  <w:style w:type="paragraph" w:styleId="af">
    <w:name w:val="Balloon Text"/>
    <w:basedOn w:val="a"/>
    <w:semiHidden/>
    <w:rsid w:val="00D77432"/>
    <w:rPr>
      <w:rFonts w:ascii="Tahoma" w:hAnsi="Tahoma" w:cs="Tahoma"/>
      <w:sz w:val="16"/>
      <w:szCs w:val="16"/>
    </w:rPr>
  </w:style>
  <w:style w:type="paragraph" w:customStyle="1" w:styleId="af0">
    <w:name w:val="Таблицы (моноширинный)"/>
    <w:basedOn w:val="a"/>
    <w:next w:val="a"/>
    <w:rsid w:val="00C76B2D"/>
    <w:pPr>
      <w:widowControl w:val="0"/>
      <w:autoSpaceDE w:val="0"/>
      <w:autoSpaceDN w:val="0"/>
      <w:adjustRightInd w:val="0"/>
      <w:jc w:val="both"/>
    </w:pPr>
    <w:rPr>
      <w:rFonts w:ascii="Courier New" w:hAnsi="Courier New" w:cs="Courier New"/>
    </w:rPr>
  </w:style>
  <w:style w:type="paragraph" w:customStyle="1" w:styleId="10">
    <w:name w:val="1 Знак"/>
    <w:basedOn w:val="a"/>
    <w:rsid w:val="00794F26"/>
    <w:pPr>
      <w:spacing w:before="100" w:beforeAutospacing="1" w:after="100" w:afterAutospacing="1"/>
    </w:pPr>
    <w:rPr>
      <w:rFonts w:ascii="Tahoma" w:hAnsi="Tahoma"/>
      <w:lang w:val="en-US" w:eastAsia="en-US"/>
    </w:rPr>
  </w:style>
  <w:style w:type="paragraph" w:customStyle="1" w:styleId="ConsPlusNormal">
    <w:name w:val="ConsPlusNormal"/>
    <w:rsid w:val="00794F26"/>
    <w:pPr>
      <w:widowControl w:val="0"/>
      <w:autoSpaceDE w:val="0"/>
      <w:autoSpaceDN w:val="0"/>
      <w:adjustRightInd w:val="0"/>
      <w:ind w:firstLine="720"/>
    </w:pPr>
    <w:rPr>
      <w:rFonts w:ascii="Arial" w:hAnsi="Arial" w:cs="Arial"/>
    </w:rPr>
  </w:style>
  <w:style w:type="paragraph" w:customStyle="1" w:styleId="ConsPlusTitle">
    <w:name w:val="ConsPlusTitle"/>
    <w:rsid w:val="007621F8"/>
    <w:pPr>
      <w:widowControl w:val="0"/>
      <w:autoSpaceDE w:val="0"/>
      <w:autoSpaceDN w:val="0"/>
      <w:adjustRightInd w:val="0"/>
    </w:pPr>
    <w:rPr>
      <w:rFonts w:ascii="Arial" w:hAnsi="Arial" w:cs="Arial"/>
      <w:b/>
      <w:bCs/>
    </w:rPr>
  </w:style>
  <w:style w:type="paragraph" w:styleId="af1">
    <w:name w:val="Normal (Web)"/>
    <w:basedOn w:val="a"/>
    <w:rsid w:val="00DC4BFD"/>
    <w:pPr>
      <w:spacing w:before="100" w:beforeAutospacing="1" w:after="100" w:afterAutospacing="1"/>
    </w:pPr>
    <w:rPr>
      <w:sz w:val="24"/>
      <w:szCs w:val="24"/>
    </w:rPr>
  </w:style>
  <w:style w:type="character" w:customStyle="1" w:styleId="af2">
    <w:name w:val="Основной текст_"/>
    <w:basedOn w:val="a0"/>
    <w:link w:val="11"/>
    <w:rsid w:val="001D6507"/>
    <w:rPr>
      <w:sz w:val="18"/>
      <w:szCs w:val="18"/>
      <w:shd w:val="clear" w:color="auto" w:fill="FFFFFF"/>
    </w:rPr>
  </w:style>
  <w:style w:type="paragraph" w:customStyle="1" w:styleId="11">
    <w:name w:val="Основной текст1"/>
    <w:basedOn w:val="a"/>
    <w:link w:val="af2"/>
    <w:rsid w:val="001D6507"/>
    <w:pPr>
      <w:shd w:val="clear" w:color="auto" w:fill="FFFFFF"/>
      <w:spacing w:line="202" w:lineRule="exact"/>
      <w:jc w:val="both"/>
    </w:pPr>
    <w:rPr>
      <w:sz w:val="18"/>
      <w:szCs w:val="18"/>
    </w:rPr>
  </w:style>
  <w:style w:type="character" w:customStyle="1" w:styleId="af3">
    <w:name w:val="Основной текст + Полужирный"/>
    <w:basedOn w:val="af2"/>
    <w:rsid w:val="001D6507"/>
    <w:rPr>
      <w:rFonts w:ascii="Times New Roman" w:eastAsia="Times New Roman" w:hAnsi="Times New Roman" w:cs="Times New Roman"/>
      <w:b/>
      <w:bCs/>
      <w:i w:val="0"/>
      <w:iCs w:val="0"/>
      <w:smallCaps w:val="0"/>
      <w:strike w:val="0"/>
      <w:spacing w:val="0"/>
      <w:sz w:val="18"/>
      <w:szCs w:val="18"/>
      <w:shd w:val="clear" w:color="auto" w:fill="FFFFFF"/>
      <w:lang w:val="en-US"/>
    </w:rPr>
  </w:style>
  <w:style w:type="character" w:customStyle="1" w:styleId="32">
    <w:name w:val="Основной текст (3)_"/>
    <w:basedOn w:val="a0"/>
    <w:link w:val="33"/>
    <w:rsid w:val="00F339F2"/>
    <w:rPr>
      <w:sz w:val="18"/>
      <w:szCs w:val="18"/>
      <w:shd w:val="clear" w:color="auto" w:fill="FFFFFF"/>
    </w:rPr>
  </w:style>
  <w:style w:type="paragraph" w:customStyle="1" w:styleId="33">
    <w:name w:val="Основной текст (3)"/>
    <w:basedOn w:val="a"/>
    <w:link w:val="32"/>
    <w:rsid w:val="00F339F2"/>
    <w:pPr>
      <w:shd w:val="clear" w:color="auto" w:fill="FFFFFF"/>
      <w:spacing w:before="360" w:line="204" w:lineRule="exact"/>
      <w:jc w:val="center"/>
    </w:pPr>
    <w:rPr>
      <w:sz w:val="18"/>
      <w:szCs w:val="18"/>
    </w:rPr>
  </w:style>
  <w:style w:type="character" w:customStyle="1" w:styleId="12">
    <w:name w:val="Заголовок №1_"/>
    <w:basedOn w:val="a0"/>
    <w:link w:val="13"/>
    <w:rsid w:val="00F339F2"/>
    <w:rPr>
      <w:sz w:val="18"/>
      <w:szCs w:val="18"/>
      <w:shd w:val="clear" w:color="auto" w:fill="FFFFFF"/>
    </w:rPr>
  </w:style>
  <w:style w:type="paragraph" w:customStyle="1" w:styleId="13">
    <w:name w:val="Заголовок №1"/>
    <w:basedOn w:val="a"/>
    <w:link w:val="12"/>
    <w:rsid w:val="00F339F2"/>
    <w:pPr>
      <w:shd w:val="clear" w:color="auto" w:fill="FFFFFF"/>
      <w:spacing w:after="180" w:line="209" w:lineRule="exact"/>
      <w:ind w:firstLine="460"/>
      <w:outlineLvl w:val="0"/>
    </w:pPr>
    <w:rPr>
      <w:sz w:val="18"/>
      <w:szCs w:val="18"/>
    </w:rPr>
  </w:style>
  <w:style w:type="character" w:customStyle="1" w:styleId="af4">
    <w:name w:val="Гипертекстовая ссылка"/>
    <w:basedOn w:val="a0"/>
    <w:uiPriority w:val="99"/>
    <w:rsid w:val="00E95334"/>
    <w:rPr>
      <w:color w:val="106BBE"/>
    </w:rPr>
  </w:style>
  <w:style w:type="paragraph" w:styleId="af5">
    <w:name w:val="List Paragraph"/>
    <w:basedOn w:val="a"/>
    <w:uiPriority w:val="34"/>
    <w:qFormat/>
    <w:rsid w:val="00E953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2695"/>
  </w:style>
  <w:style w:type="paragraph" w:styleId="1">
    <w:name w:val="heading 1"/>
    <w:basedOn w:val="a"/>
    <w:next w:val="a"/>
    <w:qFormat/>
    <w:rsid w:val="00502695"/>
    <w:pPr>
      <w:keepNext/>
      <w:jc w:val="both"/>
      <w:outlineLvl w:val="0"/>
    </w:pPr>
    <w:rPr>
      <w:b/>
      <w:sz w:val="22"/>
    </w:rPr>
  </w:style>
  <w:style w:type="paragraph" w:styleId="2">
    <w:name w:val="heading 2"/>
    <w:basedOn w:val="a"/>
    <w:next w:val="a"/>
    <w:qFormat/>
    <w:rsid w:val="00502695"/>
    <w:pPr>
      <w:keepNext/>
      <w:outlineLvl w:val="1"/>
    </w:pPr>
    <w:rPr>
      <w:sz w:val="28"/>
    </w:rPr>
  </w:style>
  <w:style w:type="paragraph" w:styleId="3">
    <w:name w:val="heading 3"/>
    <w:basedOn w:val="a"/>
    <w:next w:val="a"/>
    <w:qFormat/>
    <w:rsid w:val="00502695"/>
    <w:pPr>
      <w:keepNext/>
      <w:outlineLvl w:val="2"/>
    </w:pPr>
    <w:rPr>
      <w:sz w:val="24"/>
    </w:rPr>
  </w:style>
  <w:style w:type="paragraph" w:styleId="4">
    <w:name w:val="heading 4"/>
    <w:basedOn w:val="a"/>
    <w:next w:val="a"/>
    <w:qFormat/>
    <w:rsid w:val="00502695"/>
    <w:pPr>
      <w:keepNext/>
      <w:jc w:val="both"/>
      <w:outlineLvl w:val="3"/>
    </w:pPr>
    <w:rPr>
      <w:sz w:val="24"/>
    </w:rPr>
  </w:style>
  <w:style w:type="paragraph" w:styleId="5">
    <w:name w:val="heading 5"/>
    <w:basedOn w:val="a"/>
    <w:next w:val="a"/>
    <w:qFormat/>
    <w:rsid w:val="00502695"/>
    <w:pPr>
      <w:keepNext/>
      <w:jc w:val="both"/>
      <w:outlineLvl w:val="4"/>
    </w:pPr>
    <w:rPr>
      <w:sz w:val="28"/>
    </w:rPr>
  </w:style>
  <w:style w:type="paragraph" w:styleId="6">
    <w:name w:val="heading 6"/>
    <w:basedOn w:val="a"/>
    <w:next w:val="a"/>
    <w:qFormat/>
    <w:rsid w:val="00502695"/>
    <w:pPr>
      <w:keepNext/>
      <w:jc w:val="center"/>
      <w:outlineLvl w:val="5"/>
    </w:pPr>
    <w:rPr>
      <w:sz w:val="24"/>
    </w:rPr>
  </w:style>
  <w:style w:type="paragraph" w:styleId="7">
    <w:name w:val="heading 7"/>
    <w:basedOn w:val="a"/>
    <w:next w:val="a"/>
    <w:qFormat/>
    <w:rsid w:val="00502695"/>
    <w:pPr>
      <w:keepNext/>
      <w:jc w:val="both"/>
      <w:outlineLvl w:val="6"/>
    </w:pPr>
    <w:rPr>
      <w:b/>
      <w:sz w:val="24"/>
    </w:rPr>
  </w:style>
  <w:style w:type="paragraph" w:styleId="8">
    <w:name w:val="heading 8"/>
    <w:basedOn w:val="a"/>
    <w:next w:val="a"/>
    <w:qFormat/>
    <w:rsid w:val="00502695"/>
    <w:pPr>
      <w:keepNext/>
      <w:jc w:val="both"/>
      <w:outlineLvl w:val="7"/>
    </w:pPr>
    <w:rPr>
      <w:i/>
    </w:rPr>
  </w:style>
  <w:style w:type="paragraph" w:styleId="9">
    <w:name w:val="heading 9"/>
    <w:basedOn w:val="a"/>
    <w:next w:val="a"/>
    <w:qFormat/>
    <w:rsid w:val="00502695"/>
    <w:pPr>
      <w:keepNext/>
      <w:outlineLvl w:val="8"/>
    </w:pPr>
    <w:rPr>
      <w:b/>
      <w:i/>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02695"/>
    <w:rPr>
      <w:color w:val="0000FF"/>
      <w:u w:val="single"/>
    </w:rPr>
  </w:style>
  <w:style w:type="paragraph" w:styleId="a4">
    <w:name w:val="Body Text"/>
    <w:basedOn w:val="a"/>
    <w:rsid w:val="00502695"/>
    <w:pPr>
      <w:jc w:val="both"/>
    </w:pPr>
    <w:rPr>
      <w:sz w:val="24"/>
    </w:rPr>
  </w:style>
  <w:style w:type="paragraph" w:styleId="a5">
    <w:name w:val="Document Map"/>
    <w:basedOn w:val="a"/>
    <w:semiHidden/>
    <w:rsid w:val="00502695"/>
    <w:pPr>
      <w:shd w:val="clear" w:color="auto" w:fill="000080"/>
    </w:pPr>
    <w:rPr>
      <w:rFonts w:ascii="Tahoma" w:hAnsi="Tahoma"/>
    </w:rPr>
  </w:style>
  <w:style w:type="paragraph" w:styleId="a6">
    <w:name w:val="Body Text Indent"/>
    <w:basedOn w:val="a"/>
    <w:rsid w:val="00502695"/>
    <w:rPr>
      <w:sz w:val="24"/>
    </w:rPr>
  </w:style>
  <w:style w:type="paragraph" w:styleId="20">
    <w:name w:val="Body Text Indent 2"/>
    <w:basedOn w:val="a"/>
    <w:rsid w:val="00502695"/>
    <w:pPr>
      <w:ind w:firstLine="360"/>
      <w:jc w:val="both"/>
    </w:pPr>
    <w:rPr>
      <w:sz w:val="24"/>
    </w:rPr>
  </w:style>
  <w:style w:type="paragraph" w:styleId="21">
    <w:name w:val="Body Text 2"/>
    <w:basedOn w:val="a"/>
    <w:rsid w:val="00502695"/>
    <w:pPr>
      <w:jc w:val="both"/>
    </w:pPr>
    <w:rPr>
      <w:sz w:val="28"/>
    </w:rPr>
  </w:style>
  <w:style w:type="paragraph" w:styleId="30">
    <w:name w:val="Body Text Indent 3"/>
    <w:basedOn w:val="a"/>
    <w:rsid w:val="00502695"/>
    <w:pPr>
      <w:ind w:left="720"/>
      <w:jc w:val="both"/>
    </w:pPr>
    <w:rPr>
      <w:sz w:val="28"/>
    </w:rPr>
  </w:style>
  <w:style w:type="paragraph" w:styleId="31">
    <w:name w:val="Body Text 3"/>
    <w:basedOn w:val="a"/>
    <w:rsid w:val="00502695"/>
    <w:pPr>
      <w:jc w:val="center"/>
    </w:pPr>
    <w:rPr>
      <w:sz w:val="24"/>
    </w:rPr>
  </w:style>
  <w:style w:type="table" w:styleId="a7">
    <w:name w:val="Table Grid"/>
    <w:basedOn w:val="a1"/>
    <w:rsid w:val="002C4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A847E3"/>
    <w:pPr>
      <w:tabs>
        <w:tab w:val="center" w:pos="4677"/>
        <w:tab w:val="right" w:pos="9355"/>
      </w:tabs>
    </w:pPr>
  </w:style>
  <w:style w:type="character" w:styleId="a9">
    <w:name w:val="page number"/>
    <w:basedOn w:val="a0"/>
    <w:rsid w:val="00A847E3"/>
  </w:style>
  <w:style w:type="paragraph" w:styleId="aa">
    <w:name w:val="footer"/>
    <w:basedOn w:val="a"/>
    <w:rsid w:val="00A93139"/>
    <w:pPr>
      <w:tabs>
        <w:tab w:val="center" w:pos="4677"/>
        <w:tab w:val="right" w:pos="9355"/>
      </w:tabs>
    </w:pPr>
  </w:style>
  <w:style w:type="character" w:styleId="ab">
    <w:name w:val="FollowedHyperlink"/>
    <w:basedOn w:val="a0"/>
    <w:rsid w:val="00A93139"/>
    <w:rPr>
      <w:color w:val="800080"/>
      <w:u w:val="single"/>
    </w:rPr>
  </w:style>
  <w:style w:type="character" w:styleId="ac">
    <w:name w:val="annotation reference"/>
    <w:basedOn w:val="a0"/>
    <w:semiHidden/>
    <w:rsid w:val="00D77432"/>
    <w:rPr>
      <w:sz w:val="16"/>
      <w:szCs w:val="16"/>
    </w:rPr>
  </w:style>
  <w:style w:type="paragraph" w:styleId="ad">
    <w:name w:val="annotation text"/>
    <w:basedOn w:val="a"/>
    <w:semiHidden/>
    <w:rsid w:val="00D77432"/>
  </w:style>
  <w:style w:type="paragraph" w:styleId="ae">
    <w:name w:val="annotation subject"/>
    <w:basedOn w:val="ad"/>
    <w:next w:val="ad"/>
    <w:semiHidden/>
    <w:rsid w:val="00D77432"/>
    <w:rPr>
      <w:b/>
      <w:bCs/>
    </w:rPr>
  </w:style>
  <w:style w:type="paragraph" w:styleId="af">
    <w:name w:val="Balloon Text"/>
    <w:basedOn w:val="a"/>
    <w:semiHidden/>
    <w:rsid w:val="00D77432"/>
    <w:rPr>
      <w:rFonts w:ascii="Tahoma" w:hAnsi="Tahoma" w:cs="Tahoma"/>
      <w:sz w:val="16"/>
      <w:szCs w:val="16"/>
    </w:rPr>
  </w:style>
  <w:style w:type="paragraph" w:customStyle="1" w:styleId="af0">
    <w:name w:val="Таблицы (моноширинный)"/>
    <w:basedOn w:val="a"/>
    <w:next w:val="a"/>
    <w:rsid w:val="00C76B2D"/>
    <w:pPr>
      <w:widowControl w:val="0"/>
      <w:autoSpaceDE w:val="0"/>
      <w:autoSpaceDN w:val="0"/>
      <w:adjustRightInd w:val="0"/>
      <w:jc w:val="both"/>
    </w:pPr>
    <w:rPr>
      <w:rFonts w:ascii="Courier New" w:hAnsi="Courier New" w:cs="Courier New"/>
    </w:rPr>
  </w:style>
  <w:style w:type="paragraph" w:customStyle="1" w:styleId="10">
    <w:name w:val="1 Знак"/>
    <w:basedOn w:val="a"/>
    <w:rsid w:val="00794F26"/>
    <w:pPr>
      <w:spacing w:before="100" w:beforeAutospacing="1" w:after="100" w:afterAutospacing="1"/>
    </w:pPr>
    <w:rPr>
      <w:rFonts w:ascii="Tahoma" w:hAnsi="Tahoma"/>
      <w:lang w:val="en-US" w:eastAsia="en-US"/>
    </w:rPr>
  </w:style>
  <w:style w:type="paragraph" w:customStyle="1" w:styleId="ConsPlusNormal">
    <w:name w:val="ConsPlusNormal"/>
    <w:rsid w:val="00794F26"/>
    <w:pPr>
      <w:widowControl w:val="0"/>
      <w:autoSpaceDE w:val="0"/>
      <w:autoSpaceDN w:val="0"/>
      <w:adjustRightInd w:val="0"/>
      <w:ind w:firstLine="720"/>
    </w:pPr>
    <w:rPr>
      <w:rFonts w:ascii="Arial" w:hAnsi="Arial" w:cs="Arial"/>
    </w:rPr>
  </w:style>
  <w:style w:type="paragraph" w:customStyle="1" w:styleId="ConsPlusTitle">
    <w:name w:val="ConsPlusTitle"/>
    <w:rsid w:val="007621F8"/>
    <w:pPr>
      <w:widowControl w:val="0"/>
      <w:autoSpaceDE w:val="0"/>
      <w:autoSpaceDN w:val="0"/>
      <w:adjustRightInd w:val="0"/>
    </w:pPr>
    <w:rPr>
      <w:rFonts w:ascii="Arial" w:hAnsi="Arial" w:cs="Arial"/>
      <w:b/>
      <w:bCs/>
    </w:rPr>
  </w:style>
  <w:style w:type="paragraph" w:styleId="af1">
    <w:name w:val="Normal (Web)"/>
    <w:basedOn w:val="a"/>
    <w:rsid w:val="00DC4BFD"/>
    <w:pPr>
      <w:spacing w:before="100" w:beforeAutospacing="1" w:after="100" w:afterAutospacing="1"/>
    </w:pPr>
    <w:rPr>
      <w:sz w:val="24"/>
      <w:szCs w:val="24"/>
    </w:rPr>
  </w:style>
  <w:style w:type="character" w:customStyle="1" w:styleId="af2">
    <w:name w:val="Основной текст_"/>
    <w:basedOn w:val="a0"/>
    <w:link w:val="11"/>
    <w:rsid w:val="001D6507"/>
    <w:rPr>
      <w:sz w:val="18"/>
      <w:szCs w:val="18"/>
      <w:shd w:val="clear" w:color="auto" w:fill="FFFFFF"/>
    </w:rPr>
  </w:style>
  <w:style w:type="paragraph" w:customStyle="1" w:styleId="11">
    <w:name w:val="Основной текст1"/>
    <w:basedOn w:val="a"/>
    <w:link w:val="af2"/>
    <w:rsid w:val="001D6507"/>
    <w:pPr>
      <w:shd w:val="clear" w:color="auto" w:fill="FFFFFF"/>
      <w:spacing w:line="202" w:lineRule="exact"/>
      <w:jc w:val="both"/>
    </w:pPr>
    <w:rPr>
      <w:sz w:val="18"/>
      <w:szCs w:val="18"/>
    </w:rPr>
  </w:style>
  <w:style w:type="character" w:customStyle="1" w:styleId="af3">
    <w:name w:val="Основной текст + Полужирный"/>
    <w:basedOn w:val="af2"/>
    <w:rsid w:val="001D6507"/>
    <w:rPr>
      <w:rFonts w:ascii="Times New Roman" w:eastAsia="Times New Roman" w:hAnsi="Times New Roman" w:cs="Times New Roman"/>
      <w:b/>
      <w:bCs/>
      <w:i w:val="0"/>
      <w:iCs w:val="0"/>
      <w:smallCaps w:val="0"/>
      <w:strike w:val="0"/>
      <w:spacing w:val="0"/>
      <w:sz w:val="18"/>
      <w:szCs w:val="18"/>
      <w:shd w:val="clear" w:color="auto" w:fill="FFFFFF"/>
      <w:lang w:val="en-US"/>
    </w:rPr>
  </w:style>
  <w:style w:type="character" w:customStyle="1" w:styleId="32">
    <w:name w:val="Основной текст (3)_"/>
    <w:basedOn w:val="a0"/>
    <w:link w:val="33"/>
    <w:rsid w:val="00F339F2"/>
    <w:rPr>
      <w:sz w:val="18"/>
      <w:szCs w:val="18"/>
      <w:shd w:val="clear" w:color="auto" w:fill="FFFFFF"/>
    </w:rPr>
  </w:style>
  <w:style w:type="paragraph" w:customStyle="1" w:styleId="33">
    <w:name w:val="Основной текст (3)"/>
    <w:basedOn w:val="a"/>
    <w:link w:val="32"/>
    <w:rsid w:val="00F339F2"/>
    <w:pPr>
      <w:shd w:val="clear" w:color="auto" w:fill="FFFFFF"/>
      <w:spacing w:before="360" w:line="204" w:lineRule="exact"/>
      <w:jc w:val="center"/>
    </w:pPr>
    <w:rPr>
      <w:sz w:val="18"/>
      <w:szCs w:val="18"/>
    </w:rPr>
  </w:style>
  <w:style w:type="character" w:customStyle="1" w:styleId="12">
    <w:name w:val="Заголовок №1_"/>
    <w:basedOn w:val="a0"/>
    <w:link w:val="13"/>
    <w:rsid w:val="00F339F2"/>
    <w:rPr>
      <w:sz w:val="18"/>
      <w:szCs w:val="18"/>
      <w:shd w:val="clear" w:color="auto" w:fill="FFFFFF"/>
    </w:rPr>
  </w:style>
  <w:style w:type="paragraph" w:customStyle="1" w:styleId="13">
    <w:name w:val="Заголовок №1"/>
    <w:basedOn w:val="a"/>
    <w:link w:val="12"/>
    <w:rsid w:val="00F339F2"/>
    <w:pPr>
      <w:shd w:val="clear" w:color="auto" w:fill="FFFFFF"/>
      <w:spacing w:after="180" w:line="209" w:lineRule="exact"/>
      <w:ind w:firstLine="460"/>
      <w:outlineLvl w:val="0"/>
    </w:pPr>
    <w:rPr>
      <w:sz w:val="18"/>
      <w:szCs w:val="18"/>
    </w:rPr>
  </w:style>
  <w:style w:type="character" w:customStyle="1" w:styleId="af4">
    <w:name w:val="Гипертекстовая ссылка"/>
    <w:basedOn w:val="a0"/>
    <w:uiPriority w:val="99"/>
    <w:rsid w:val="00E95334"/>
    <w:rPr>
      <w:color w:val="106BBE"/>
    </w:rPr>
  </w:style>
  <w:style w:type="paragraph" w:styleId="af5">
    <w:name w:val="List Paragraph"/>
    <w:basedOn w:val="a"/>
    <w:uiPriority w:val="34"/>
    <w:qFormat/>
    <w:rsid w:val="00E953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8172">
      <w:bodyDiv w:val="1"/>
      <w:marLeft w:val="0"/>
      <w:marRight w:val="0"/>
      <w:marTop w:val="0"/>
      <w:marBottom w:val="0"/>
      <w:divBdr>
        <w:top w:val="none" w:sz="0" w:space="0" w:color="auto"/>
        <w:left w:val="none" w:sz="0" w:space="0" w:color="auto"/>
        <w:bottom w:val="none" w:sz="0" w:space="0" w:color="auto"/>
        <w:right w:val="none" w:sz="0" w:space="0" w:color="auto"/>
      </w:divBdr>
    </w:div>
    <w:div w:id="150582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6</Pages>
  <Words>2470</Words>
  <Characters>14084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AdminMO</Company>
  <LinksUpToDate>false</LinksUpToDate>
  <CharactersWithSpaces>16521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Pravo1</cp:lastModifiedBy>
  <cp:revision>20</cp:revision>
  <cp:lastPrinted>2018-11-06T08:40:00Z</cp:lastPrinted>
  <dcterms:created xsi:type="dcterms:W3CDTF">2018-11-06T07:01:00Z</dcterms:created>
  <dcterms:modified xsi:type="dcterms:W3CDTF">2018-11-07T09:19:00Z</dcterms:modified>
</cp:coreProperties>
</file>