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2528B" w14:paraId="610657EB" w14:textId="77777777" w:rsidTr="008529ED">
        <w:tc>
          <w:tcPr>
            <w:tcW w:w="9570" w:type="dxa"/>
          </w:tcPr>
          <w:p w14:paraId="67376EDE" w14:textId="77777777" w:rsidR="0052528B" w:rsidRDefault="0052528B" w:rsidP="008529E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20C9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D563E85" wp14:editId="20A969BB">
                  <wp:extent cx="564996" cy="680265"/>
                  <wp:effectExtent l="19050" t="0" r="6504" b="0"/>
                  <wp:docPr id="11" name="Рисунок 11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A5359B" w14:textId="77777777" w:rsidR="0052528B" w:rsidRPr="0037724A" w:rsidRDefault="0052528B" w:rsidP="0085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528B" w14:paraId="535C5CB9" w14:textId="77777777" w:rsidTr="008529ED">
        <w:tc>
          <w:tcPr>
            <w:tcW w:w="9570" w:type="dxa"/>
          </w:tcPr>
          <w:p w14:paraId="4B67BFB1" w14:textId="77777777" w:rsidR="0052528B" w:rsidRPr="00680A52" w:rsidRDefault="0052528B" w:rsidP="0085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6631C3AA" w14:textId="77777777" w:rsidR="0052528B" w:rsidRPr="00680A52" w:rsidRDefault="0052528B" w:rsidP="0085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14:paraId="1E2C2CD9" w14:textId="77777777" w:rsidR="0052528B" w:rsidRDefault="0052528B" w:rsidP="0085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1FC13D60" w14:textId="77777777" w:rsidR="0052528B" w:rsidRPr="0037724A" w:rsidRDefault="0052528B" w:rsidP="008529E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2528B" w14:paraId="45FFE1AE" w14:textId="77777777" w:rsidTr="008529ED">
        <w:tc>
          <w:tcPr>
            <w:tcW w:w="9570" w:type="dxa"/>
          </w:tcPr>
          <w:p w14:paraId="195DFEAD" w14:textId="77777777" w:rsidR="0052528B" w:rsidRPr="0037724A" w:rsidRDefault="0052528B" w:rsidP="008529ED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52528B" w14:paraId="7AAB05D1" w14:textId="77777777" w:rsidTr="008529ED">
        <w:tc>
          <w:tcPr>
            <w:tcW w:w="9570" w:type="dxa"/>
          </w:tcPr>
          <w:p w14:paraId="048197D9" w14:textId="77777777" w:rsidR="0052528B" w:rsidRDefault="0052528B" w:rsidP="0085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528B" w14:paraId="5CD694BB" w14:textId="77777777" w:rsidTr="008529ED">
        <w:tc>
          <w:tcPr>
            <w:tcW w:w="9570" w:type="dxa"/>
          </w:tcPr>
          <w:p w14:paraId="0E0B26A7" w14:textId="1FF05A9D" w:rsidR="0052528B" w:rsidRPr="00C7038B" w:rsidRDefault="0052528B" w:rsidP="00DC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A15B7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15B7C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15B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1E2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B7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2528B" w14:paraId="4799408E" w14:textId="77777777" w:rsidTr="008529ED">
        <w:tc>
          <w:tcPr>
            <w:tcW w:w="9570" w:type="dxa"/>
          </w:tcPr>
          <w:p w14:paraId="2F14AF63" w14:textId="77777777" w:rsidR="0052528B" w:rsidRPr="0037724A" w:rsidRDefault="0052528B" w:rsidP="0085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28B" w14:paraId="24EDADE6" w14:textId="77777777" w:rsidTr="008529ED">
        <w:tc>
          <w:tcPr>
            <w:tcW w:w="9570" w:type="dxa"/>
          </w:tcPr>
          <w:p w14:paraId="5D4E6E63" w14:textId="77777777" w:rsidR="0052528B" w:rsidRPr="0037724A" w:rsidRDefault="0052528B" w:rsidP="0085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  <w:tr w:rsidR="0052528B" w14:paraId="083B7DD0" w14:textId="77777777" w:rsidTr="008529ED">
        <w:tc>
          <w:tcPr>
            <w:tcW w:w="9570" w:type="dxa"/>
          </w:tcPr>
          <w:p w14:paraId="4D35138A" w14:textId="77777777" w:rsidR="0052528B" w:rsidRPr="00C7038B" w:rsidRDefault="0052528B" w:rsidP="0085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939B02" w14:textId="3928CCE1" w:rsidR="00C116CD" w:rsidRPr="0067039F" w:rsidRDefault="00C116CD" w:rsidP="003820A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39F">
        <w:rPr>
          <w:rFonts w:ascii="Times New Roman" w:hAnsi="Times New Roman" w:cs="Times New Roman"/>
          <w:b/>
          <w:sz w:val="26"/>
          <w:szCs w:val="26"/>
        </w:rPr>
        <w:t>О</w:t>
      </w:r>
      <w:r w:rsidR="00A15B7C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</w:t>
      </w:r>
      <w:r w:rsidR="00014FC5">
        <w:rPr>
          <w:rFonts w:ascii="Times New Roman" w:hAnsi="Times New Roman" w:cs="Times New Roman"/>
          <w:b/>
          <w:sz w:val="26"/>
          <w:szCs w:val="26"/>
        </w:rPr>
        <w:t xml:space="preserve">и дополнений </w:t>
      </w:r>
      <w:r w:rsidR="00A15B7C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67039F">
        <w:rPr>
          <w:rFonts w:ascii="Times New Roman" w:hAnsi="Times New Roman" w:cs="Times New Roman"/>
          <w:b/>
          <w:sz w:val="26"/>
          <w:szCs w:val="26"/>
        </w:rPr>
        <w:t xml:space="preserve"> Положени</w:t>
      </w:r>
      <w:r w:rsidR="00A15B7C">
        <w:rPr>
          <w:rFonts w:ascii="Times New Roman" w:hAnsi="Times New Roman" w:cs="Times New Roman"/>
          <w:b/>
          <w:sz w:val="26"/>
          <w:szCs w:val="26"/>
        </w:rPr>
        <w:t>е</w:t>
      </w:r>
      <w:r w:rsidRPr="0067039F">
        <w:rPr>
          <w:rFonts w:ascii="Times New Roman" w:hAnsi="Times New Roman" w:cs="Times New Roman"/>
          <w:b/>
          <w:sz w:val="26"/>
          <w:szCs w:val="26"/>
        </w:rPr>
        <w:t xml:space="preserve"> о порядке отнесения к периодам замещения должностей муниципальной</w:t>
      </w:r>
      <w:r w:rsidRPr="0067039F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>службы</w:t>
      </w:r>
      <w:r w:rsidRPr="0067039F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>и</w:t>
      </w:r>
      <w:r w:rsidRPr="0067039F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>включения</w:t>
      </w:r>
      <w:r w:rsidRPr="0067039F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 xml:space="preserve">в стаж муниципальной службы </w:t>
      </w:r>
      <w:r w:rsidR="0052528B" w:rsidRPr="0067039F">
        <w:rPr>
          <w:rFonts w:ascii="Times New Roman" w:hAnsi="Times New Roman" w:cs="Times New Roman"/>
          <w:b/>
          <w:sz w:val="26"/>
          <w:szCs w:val="26"/>
        </w:rPr>
        <w:t>муниципальным</w:t>
      </w:r>
      <w:r w:rsidR="00D61F70" w:rsidRPr="0067039F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      </w:t>
      </w:r>
      <w:r w:rsidR="00D61F70" w:rsidRPr="0067039F">
        <w:rPr>
          <w:rFonts w:ascii="Times New Roman" w:hAnsi="Times New Roman" w:cs="Times New Roman"/>
          <w:b/>
          <w:spacing w:val="1"/>
          <w:sz w:val="26"/>
          <w:szCs w:val="26"/>
        </w:rPr>
        <w:t xml:space="preserve"> служащим </w:t>
      </w:r>
      <w:r w:rsidRPr="0067039F">
        <w:rPr>
          <w:rFonts w:ascii="Times New Roman" w:hAnsi="Times New Roman" w:cs="Times New Roman"/>
          <w:b/>
          <w:sz w:val="26"/>
          <w:szCs w:val="26"/>
        </w:rPr>
        <w:t>администрации Няндомского муниципального округа Архангельской области</w:t>
      </w:r>
      <w:r w:rsidR="004C139C" w:rsidRPr="0067039F">
        <w:rPr>
          <w:rFonts w:ascii="Times New Roman" w:hAnsi="Times New Roman" w:cs="Times New Roman"/>
          <w:b/>
          <w:sz w:val="26"/>
          <w:szCs w:val="26"/>
        </w:rPr>
        <w:t>,</w:t>
      </w:r>
      <w:r w:rsidRPr="0067039F">
        <w:rPr>
          <w:rFonts w:ascii="Times New Roman" w:hAnsi="Times New Roman" w:cs="Times New Roman"/>
          <w:b/>
          <w:sz w:val="26"/>
          <w:szCs w:val="26"/>
        </w:rPr>
        <w:t xml:space="preserve"> ее</w:t>
      </w:r>
      <w:r w:rsidRPr="0067039F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>отраслевых</w:t>
      </w:r>
      <w:r w:rsidR="004C139C" w:rsidRPr="0067039F">
        <w:rPr>
          <w:rFonts w:ascii="Times New Roman" w:hAnsi="Times New Roman" w:cs="Times New Roman"/>
          <w:b/>
          <w:sz w:val="26"/>
          <w:szCs w:val="26"/>
        </w:rPr>
        <w:t xml:space="preserve"> (функциональных)</w:t>
      </w:r>
      <w:r w:rsidRPr="006703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139C" w:rsidRPr="0067039F">
        <w:rPr>
          <w:rFonts w:ascii="Times New Roman" w:hAnsi="Times New Roman" w:cs="Times New Roman"/>
          <w:b/>
          <w:sz w:val="26"/>
          <w:szCs w:val="26"/>
        </w:rPr>
        <w:t xml:space="preserve">и территориальных </w:t>
      </w:r>
      <w:r w:rsidRPr="0067039F">
        <w:rPr>
          <w:rFonts w:ascii="Times New Roman" w:hAnsi="Times New Roman" w:cs="Times New Roman"/>
          <w:b/>
          <w:sz w:val="26"/>
          <w:szCs w:val="26"/>
        </w:rPr>
        <w:t>органов</w:t>
      </w:r>
      <w:r w:rsidRPr="0067039F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BC3B3D" w:rsidRPr="0067039F">
        <w:rPr>
          <w:rFonts w:ascii="Times New Roman" w:hAnsi="Times New Roman" w:cs="Times New Roman"/>
          <w:b/>
          <w:sz w:val="26"/>
          <w:szCs w:val="26"/>
        </w:rPr>
        <w:t>для</w:t>
      </w:r>
      <w:r w:rsidR="00BC3B3D" w:rsidRPr="0067039F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BC3B3D" w:rsidRPr="0067039F">
        <w:rPr>
          <w:rFonts w:ascii="Times New Roman" w:hAnsi="Times New Roman" w:cs="Times New Roman"/>
          <w:b/>
          <w:sz w:val="26"/>
          <w:szCs w:val="26"/>
        </w:rPr>
        <w:t>установления</w:t>
      </w:r>
      <w:r w:rsidR="00BC3B3D" w:rsidRPr="0067039F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="00BC3B3D" w:rsidRPr="0067039F">
        <w:rPr>
          <w:rFonts w:ascii="Times New Roman" w:hAnsi="Times New Roman" w:cs="Times New Roman"/>
          <w:b/>
          <w:sz w:val="26"/>
          <w:szCs w:val="26"/>
        </w:rPr>
        <w:t>пенсии</w:t>
      </w:r>
      <w:r w:rsidR="00BC3B3D" w:rsidRPr="0067039F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="00BC3B3D" w:rsidRPr="0067039F">
        <w:rPr>
          <w:rFonts w:ascii="Times New Roman" w:hAnsi="Times New Roman" w:cs="Times New Roman"/>
          <w:b/>
          <w:sz w:val="26"/>
          <w:szCs w:val="26"/>
        </w:rPr>
        <w:t>за</w:t>
      </w:r>
      <w:r w:rsidR="00BC3B3D" w:rsidRPr="0067039F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BC3B3D" w:rsidRPr="0067039F">
        <w:rPr>
          <w:rFonts w:ascii="Times New Roman" w:hAnsi="Times New Roman" w:cs="Times New Roman"/>
          <w:b/>
          <w:sz w:val="26"/>
          <w:szCs w:val="26"/>
        </w:rPr>
        <w:t>выслугу</w:t>
      </w:r>
      <w:r w:rsidR="00BC3B3D" w:rsidRPr="0067039F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BC3B3D" w:rsidRPr="0067039F">
        <w:rPr>
          <w:rFonts w:ascii="Times New Roman" w:hAnsi="Times New Roman" w:cs="Times New Roman"/>
          <w:b/>
          <w:sz w:val="26"/>
          <w:szCs w:val="26"/>
        </w:rPr>
        <w:t>лет</w:t>
      </w:r>
      <w:r w:rsidR="00BC3B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>периодов замещения отдельных</w:t>
      </w:r>
      <w:r w:rsidRPr="0067039F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>должностей</w:t>
      </w:r>
      <w:r w:rsidRPr="0067039F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>руководителей</w:t>
      </w:r>
      <w:r w:rsidRPr="0067039F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Pr="00014FC5">
        <w:rPr>
          <w:rFonts w:ascii="Times New Roman" w:hAnsi="Times New Roman" w:cs="Times New Roman"/>
          <w:b/>
          <w:sz w:val="26"/>
          <w:szCs w:val="26"/>
        </w:rPr>
        <w:t>специалистов на предприятиях, в</w:t>
      </w:r>
      <w:r w:rsidRPr="00014FC5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014FC5">
        <w:rPr>
          <w:rFonts w:ascii="Times New Roman" w:hAnsi="Times New Roman" w:cs="Times New Roman"/>
          <w:b/>
          <w:sz w:val="26"/>
          <w:szCs w:val="26"/>
        </w:rPr>
        <w:t>учреждениях и организациях</w:t>
      </w:r>
      <w:r w:rsidRPr="0067039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EEDC573" w14:textId="77777777" w:rsidR="0096409D" w:rsidRPr="0067039F" w:rsidRDefault="0096409D" w:rsidP="003820A2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51EA177C" w14:textId="17A9950F" w:rsidR="00C116CD" w:rsidRPr="00014FC5" w:rsidRDefault="00C116CD" w:rsidP="00A15B7C">
      <w:pPr>
        <w:pStyle w:val="ad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14FC5">
        <w:rPr>
          <w:rFonts w:ascii="Times New Roman" w:hAnsi="Times New Roman" w:cs="Times New Roman"/>
          <w:sz w:val="26"/>
          <w:szCs w:val="26"/>
        </w:rPr>
        <w:t>В соответствии со</w:t>
      </w:r>
      <w:r w:rsidRPr="00014FC5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014FC5">
        <w:rPr>
          <w:rFonts w:ascii="Times New Roman" w:hAnsi="Times New Roman" w:cs="Times New Roman"/>
          <w:sz w:val="26"/>
          <w:szCs w:val="26"/>
        </w:rPr>
        <w:t xml:space="preserve">статьей </w:t>
      </w:r>
      <w:r w:rsidR="00A15B7C" w:rsidRPr="00014FC5">
        <w:rPr>
          <w:rFonts w:ascii="Times New Roman" w:hAnsi="Times New Roman" w:cs="Times New Roman"/>
          <w:sz w:val="26"/>
          <w:szCs w:val="26"/>
        </w:rPr>
        <w:t xml:space="preserve">3 областного </w:t>
      </w:r>
      <w:r w:rsidRPr="00014FC5">
        <w:rPr>
          <w:rFonts w:ascii="Times New Roman" w:hAnsi="Times New Roman" w:cs="Times New Roman"/>
          <w:sz w:val="26"/>
          <w:szCs w:val="26"/>
        </w:rPr>
        <w:t>закон</w:t>
      </w:r>
      <w:r w:rsidR="00BC3B3D" w:rsidRPr="00014FC5">
        <w:rPr>
          <w:rFonts w:ascii="Times New Roman" w:hAnsi="Times New Roman" w:cs="Times New Roman"/>
          <w:sz w:val="26"/>
          <w:szCs w:val="26"/>
        </w:rPr>
        <w:t>а</w:t>
      </w:r>
      <w:r w:rsidRPr="00014FC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14FC5">
        <w:rPr>
          <w:rFonts w:ascii="Times New Roman" w:hAnsi="Times New Roman" w:cs="Times New Roman"/>
          <w:sz w:val="26"/>
          <w:szCs w:val="26"/>
        </w:rPr>
        <w:t>от</w:t>
      </w:r>
      <w:r w:rsidRPr="00014FC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14FC5">
        <w:rPr>
          <w:rFonts w:ascii="Times New Roman" w:hAnsi="Times New Roman" w:cs="Times New Roman"/>
          <w:sz w:val="26"/>
          <w:szCs w:val="26"/>
        </w:rPr>
        <w:t>7</w:t>
      </w:r>
      <w:r w:rsidRPr="00014FC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14FC5">
        <w:rPr>
          <w:rFonts w:ascii="Times New Roman" w:hAnsi="Times New Roman" w:cs="Times New Roman"/>
          <w:sz w:val="26"/>
          <w:szCs w:val="26"/>
        </w:rPr>
        <w:t>июля</w:t>
      </w:r>
      <w:r w:rsidRPr="00014FC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14FC5">
        <w:rPr>
          <w:rFonts w:ascii="Times New Roman" w:hAnsi="Times New Roman" w:cs="Times New Roman"/>
          <w:sz w:val="26"/>
          <w:szCs w:val="26"/>
        </w:rPr>
        <w:t>1999</w:t>
      </w:r>
      <w:r w:rsidRPr="00014FC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14FC5">
        <w:rPr>
          <w:rFonts w:ascii="Times New Roman" w:hAnsi="Times New Roman" w:cs="Times New Roman"/>
          <w:sz w:val="26"/>
          <w:szCs w:val="26"/>
        </w:rPr>
        <w:t>г</w:t>
      </w:r>
      <w:r w:rsidR="00014FC5">
        <w:rPr>
          <w:rFonts w:ascii="Times New Roman" w:hAnsi="Times New Roman" w:cs="Times New Roman"/>
          <w:sz w:val="26"/>
          <w:szCs w:val="26"/>
        </w:rPr>
        <w:t>.</w:t>
      </w:r>
      <w:r w:rsidRPr="00014FC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14FC5">
        <w:rPr>
          <w:rFonts w:ascii="Times New Roman" w:hAnsi="Times New Roman" w:cs="Times New Roman"/>
          <w:sz w:val="26"/>
          <w:szCs w:val="26"/>
        </w:rPr>
        <w:t>№</w:t>
      </w:r>
      <w:r w:rsidRPr="00014FC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14FC5">
        <w:rPr>
          <w:rFonts w:ascii="Times New Roman" w:hAnsi="Times New Roman" w:cs="Times New Roman"/>
          <w:sz w:val="26"/>
          <w:szCs w:val="26"/>
        </w:rPr>
        <w:t>151-23-ОЗ</w:t>
      </w:r>
      <w:r w:rsidRPr="00014FC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14FC5">
        <w:rPr>
          <w:rFonts w:ascii="Times New Roman" w:hAnsi="Times New Roman" w:cs="Times New Roman"/>
          <w:sz w:val="26"/>
          <w:szCs w:val="26"/>
        </w:rPr>
        <w:t>«О</w:t>
      </w:r>
      <w:r w:rsidRPr="00014FC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14FC5">
        <w:rPr>
          <w:rFonts w:ascii="Times New Roman" w:hAnsi="Times New Roman" w:cs="Times New Roman"/>
          <w:sz w:val="26"/>
          <w:szCs w:val="26"/>
        </w:rPr>
        <w:t>порядке</w:t>
      </w:r>
      <w:r w:rsidRPr="00014FC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14FC5">
        <w:rPr>
          <w:rFonts w:ascii="Times New Roman" w:hAnsi="Times New Roman" w:cs="Times New Roman"/>
          <w:sz w:val="26"/>
          <w:szCs w:val="26"/>
        </w:rPr>
        <w:t>исчисления</w:t>
      </w:r>
      <w:r w:rsidRPr="00014FC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14FC5">
        <w:rPr>
          <w:rFonts w:ascii="Times New Roman" w:hAnsi="Times New Roman" w:cs="Times New Roman"/>
          <w:sz w:val="26"/>
          <w:szCs w:val="26"/>
        </w:rPr>
        <w:t>стажа</w:t>
      </w:r>
      <w:r w:rsidRPr="00014FC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14FC5">
        <w:rPr>
          <w:rFonts w:ascii="Times New Roman" w:hAnsi="Times New Roman" w:cs="Times New Roman"/>
          <w:sz w:val="26"/>
          <w:szCs w:val="26"/>
        </w:rPr>
        <w:t>муниципальной</w:t>
      </w:r>
      <w:r w:rsidRPr="00014FC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14FC5">
        <w:rPr>
          <w:rFonts w:ascii="Times New Roman" w:hAnsi="Times New Roman" w:cs="Times New Roman"/>
          <w:sz w:val="26"/>
          <w:szCs w:val="26"/>
        </w:rPr>
        <w:t>службы</w:t>
      </w:r>
      <w:r w:rsidRPr="00014FC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14FC5">
        <w:rPr>
          <w:rFonts w:ascii="Times New Roman" w:hAnsi="Times New Roman" w:cs="Times New Roman"/>
          <w:sz w:val="26"/>
          <w:szCs w:val="26"/>
        </w:rPr>
        <w:t>в</w:t>
      </w:r>
      <w:r w:rsidRPr="00014FC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14FC5">
        <w:rPr>
          <w:rFonts w:ascii="Times New Roman" w:hAnsi="Times New Roman" w:cs="Times New Roman"/>
          <w:sz w:val="26"/>
          <w:szCs w:val="26"/>
        </w:rPr>
        <w:t>Архангельской</w:t>
      </w:r>
      <w:r w:rsidRPr="00014FC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14FC5">
        <w:rPr>
          <w:rFonts w:ascii="Times New Roman" w:hAnsi="Times New Roman" w:cs="Times New Roman"/>
          <w:sz w:val="26"/>
          <w:szCs w:val="26"/>
        </w:rPr>
        <w:t>области»</w:t>
      </w:r>
      <w:r w:rsidRPr="00014FC5">
        <w:rPr>
          <w:rFonts w:ascii="Times New Roman" w:hAnsi="Times New Roman" w:cs="Times New Roman"/>
          <w:spacing w:val="1"/>
          <w:sz w:val="26"/>
          <w:szCs w:val="26"/>
        </w:rPr>
        <w:t>,</w:t>
      </w:r>
      <w:r w:rsidR="00550891" w:rsidRPr="00014FC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14FC5">
        <w:rPr>
          <w:rFonts w:ascii="Times New Roman" w:hAnsi="Times New Roman" w:cs="Times New Roman"/>
          <w:spacing w:val="1"/>
          <w:sz w:val="26"/>
          <w:szCs w:val="26"/>
        </w:rPr>
        <w:t>статьями 6</w:t>
      </w:r>
      <w:r w:rsidR="00A15B7C" w:rsidRPr="00014FC5">
        <w:rPr>
          <w:rFonts w:ascii="Times New Roman" w:hAnsi="Times New Roman" w:cs="Times New Roman"/>
          <w:spacing w:val="1"/>
          <w:sz w:val="26"/>
          <w:szCs w:val="26"/>
        </w:rPr>
        <w:t xml:space="preserve"> и</w:t>
      </w:r>
      <w:r w:rsidRPr="00014FC5">
        <w:rPr>
          <w:rFonts w:ascii="Times New Roman" w:hAnsi="Times New Roman" w:cs="Times New Roman"/>
          <w:spacing w:val="1"/>
          <w:sz w:val="26"/>
          <w:szCs w:val="26"/>
        </w:rPr>
        <w:t xml:space="preserve"> 40 Устава Няндомского муниципального округа</w:t>
      </w:r>
      <w:r w:rsidR="00014FC5">
        <w:rPr>
          <w:rFonts w:ascii="Times New Roman" w:hAnsi="Times New Roman" w:cs="Times New Roman"/>
          <w:spacing w:val="1"/>
          <w:sz w:val="26"/>
          <w:szCs w:val="26"/>
        </w:rPr>
        <w:t xml:space="preserve"> Архангельской области</w:t>
      </w:r>
      <w:r w:rsidRPr="00014FC5">
        <w:rPr>
          <w:rFonts w:ascii="Times New Roman" w:hAnsi="Times New Roman" w:cs="Times New Roman"/>
          <w:spacing w:val="1"/>
          <w:sz w:val="26"/>
          <w:szCs w:val="26"/>
        </w:rPr>
        <w:t xml:space="preserve">, </w:t>
      </w:r>
      <w:r w:rsidRPr="00014FC5">
        <w:rPr>
          <w:rFonts w:ascii="Times New Roman" w:hAnsi="Times New Roman" w:cs="Times New Roman"/>
          <w:sz w:val="26"/>
          <w:szCs w:val="26"/>
        </w:rPr>
        <w:t>администрация</w:t>
      </w:r>
      <w:r w:rsidRPr="00014FC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14FC5">
        <w:rPr>
          <w:rFonts w:ascii="Times New Roman" w:hAnsi="Times New Roman" w:cs="Times New Roman"/>
          <w:sz w:val="26"/>
          <w:szCs w:val="26"/>
        </w:rPr>
        <w:t xml:space="preserve">Няндомского муниципального округа Архангельской области </w:t>
      </w:r>
      <w:r w:rsidR="0096409D" w:rsidRPr="00014FC5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14:paraId="5DC18145" w14:textId="0592B6FF" w:rsidR="00C116CD" w:rsidRDefault="0096409D" w:rsidP="00664D9D">
      <w:pPr>
        <w:pStyle w:val="ae"/>
        <w:ind w:firstLine="709"/>
        <w:jc w:val="both"/>
        <w:rPr>
          <w:spacing w:val="1"/>
          <w:sz w:val="26"/>
          <w:szCs w:val="26"/>
        </w:rPr>
      </w:pPr>
      <w:r w:rsidRPr="0067039F">
        <w:rPr>
          <w:bCs/>
          <w:snapToGrid w:val="0"/>
          <w:sz w:val="26"/>
          <w:szCs w:val="26"/>
        </w:rPr>
        <w:t>1. </w:t>
      </w:r>
      <w:r w:rsidR="00405195">
        <w:rPr>
          <w:color w:val="333333"/>
          <w:sz w:val="26"/>
          <w:szCs w:val="26"/>
        </w:rPr>
        <w:t>Внести в</w:t>
      </w:r>
      <w:r w:rsidR="00C116CD" w:rsidRPr="0067039F">
        <w:rPr>
          <w:color w:val="333333"/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Положение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о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порядке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отнесения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к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периодам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замещения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должностей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муниципальной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службы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и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включения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в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стаж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муниципальной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службы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муниципальным</w:t>
      </w:r>
      <w:r w:rsidR="00C116CD" w:rsidRPr="0067039F">
        <w:rPr>
          <w:spacing w:val="7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служащим</w:t>
      </w:r>
      <w:r w:rsidR="00C116CD" w:rsidRPr="0067039F">
        <w:rPr>
          <w:spacing w:val="7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 xml:space="preserve">администрации Няндомского муниципального округа Архангельской </w:t>
      </w:r>
      <w:r w:rsidR="00CD38A2" w:rsidRPr="0067039F">
        <w:rPr>
          <w:sz w:val="26"/>
          <w:szCs w:val="26"/>
        </w:rPr>
        <w:t>области</w:t>
      </w:r>
      <w:r w:rsidR="00C21F26" w:rsidRPr="0067039F">
        <w:rPr>
          <w:sz w:val="26"/>
          <w:szCs w:val="26"/>
        </w:rPr>
        <w:t>,</w:t>
      </w:r>
      <w:r w:rsidR="00CD38A2" w:rsidRPr="0067039F">
        <w:rPr>
          <w:sz w:val="26"/>
          <w:szCs w:val="26"/>
        </w:rPr>
        <w:t xml:space="preserve"> ее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отраслевых</w:t>
      </w:r>
      <w:r w:rsidR="00C21F26" w:rsidRPr="0067039F">
        <w:rPr>
          <w:sz w:val="26"/>
          <w:szCs w:val="26"/>
        </w:rPr>
        <w:t xml:space="preserve"> (функциональных) и территориальных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органов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периодов</w:t>
      </w:r>
      <w:r w:rsidR="00C116CD" w:rsidRPr="0067039F">
        <w:rPr>
          <w:spacing w:val="1"/>
          <w:sz w:val="26"/>
          <w:szCs w:val="26"/>
        </w:rPr>
        <w:t xml:space="preserve"> </w:t>
      </w:r>
      <w:r w:rsidR="00E96B14" w:rsidRPr="0067039F">
        <w:rPr>
          <w:sz w:val="26"/>
          <w:szCs w:val="26"/>
        </w:rPr>
        <w:t>для</w:t>
      </w:r>
      <w:r w:rsidR="00E96B14" w:rsidRPr="0067039F">
        <w:rPr>
          <w:spacing w:val="1"/>
          <w:sz w:val="26"/>
          <w:szCs w:val="26"/>
        </w:rPr>
        <w:t xml:space="preserve"> </w:t>
      </w:r>
      <w:r w:rsidR="00E96B14" w:rsidRPr="0067039F">
        <w:rPr>
          <w:sz w:val="26"/>
          <w:szCs w:val="26"/>
        </w:rPr>
        <w:t>установления</w:t>
      </w:r>
      <w:r w:rsidR="00E96B14" w:rsidRPr="0067039F">
        <w:rPr>
          <w:spacing w:val="1"/>
          <w:sz w:val="26"/>
          <w:szCs w:val="26"/>
        </w:rPr>
        <w:t xml:space="preserve"> </w:t>
      </w:r>
      <w:r w:rsidR="00E96B14" w:rsidRPr="0067039F">
        <w:rPr>
          <w:sz w:val="26"/>
          <w:szCs w:val="26"/>
        </w:rPr>
        <w:t>пенсии</w:t>
      </w:r>
      <w:r w:rsidR="00E96B14" w:rsidRPr="0067039F">
        <w:rPr>
          <w:spacing w:val="1"/>
          <w:sz w:val="26"/>
          <w:szCs w:val="26"/>
        </w:rPr>
        <w:t xml:space="preserve"> </w:t>
      </w:r>
      <w:r w:rsidR="00E96B14" w:rsidRPr="0067039F">
        <w:rPr>
          <w:sz w:val="26"/>
          <w:szCs w:val="26"/>
        </w:rPr>
        <w:t>за</w:t>
      </w:r>
      <w:r w:rsidR="00E96B14" w:rsidRPr="0067039F">
        <w:rPr>
          <w:spacing w:val="1"/>
          <w:sz w:val="26"/>
          <w:szCs w:val="26"/>
        </w:rPr>
        <w:t xml:space="preserve"> </w:t>
      </w:r>
      <w:r w:rsidR="00E96B14" w:rsidRPr="0067039F">
        <w:rPr>
          <w:sz w:val="26"/>
          <w:szCs w:val="26"/>
        </w:rPr>
        <w:t>выслугу</w:t>
      </w:r>
      <w:r w:rsidR="00E96B14" w:rsidRPr="0067039F">
        <w:rPr>
          <w:spacing w:val="1"/>
          <w:sz w:val="26"/>
          <w:szCs w:val="26"/>
        </w:rPr>
        <w:t xml:space="preserve"> </w:t>
      </w:r>
      <w:r w:rsidR="00E96B14" w:rsidRPr="0067039F">
        <w:rPr>
          <w:sz w:val="26"/>
          <w:szCs w:val="26"/>
        </w:rPr>
        <w:t xml:space="preserve">лет </w:t>
      </w:r>
      <w:r w:rsidR="00C116CD" w:rsidRPr="0067039F">
        <w:rPr>
          <w:sz w:val="26"/>
          <w:szCs w:val="26"/>
        </w:rPr>
        <w:t>замещения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отдельных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должностей</w:t>
      </w:r>
      <w:r w:rsidR="00C116CD" w:rsidRPr="0067039F">
        <w:rPr>
          <w:spacing w:val="17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руководителей</w:t>
      </w:r>
      <w:r w:rsidR="00C116CD" w:rsidRPr="0067039F">
        <w:rPr>
          <w:spacing w:val="18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и</w:t>
      </w:r>
      <w:r w:rsidR="00C116CD" w:rsidRPr="0067039F">
        <w:rPr>
          <w:spacing w:val="19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специалистов</w:t>
      </w:r>
      <w:r w:rsidR="00C116CD" w:rsidRPr="0067039F">
        <w:rPr>
          <w:spacing w:val="17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на</w:t>
      </w:r>
      <w:r w:rsidR="00C116CD" w:rsidRPr="0067039F">
        <w:rPr>
          <w:spacing w:val="17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предприятиях,</w:t>
      </w:r>
      <w:r w:rsidR="00C116CD" w:rsidRPr="0067039F">
        <w:rPr>
          <w:spacing w:val="19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в</w:t>
      </w:r>
      <w:r w:rsidR="00C116CD" w:rsidRPr="0067039F">
        <w:rPr>
          <w:spacing w:val="18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учреждениях</w:t>
      </w:r>
      <w:r w:rsidR="00C116CD" w:rsidRPr="0067039F">
        <w:rPr>
          <w:spacing w:val="-67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и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организациях</w:t>
      </w:r>
      <w:r w:rsidR="00405195">
        <w:rPr>
          <w:spacing w:val="1"/>
          <w:sz w:val="26"/>
          <w:szCs w:val="26"/>
        </w:rPr>
        <w:t xml:space="preserve">, утвержденное постановлением администрации Няндомского муниципального округа Архангельской области от </w:t>
      </w:r>
      <w:r w:rsidR="00785D46">
        <w:rPr>
          <w:spacing w:val="1"/>
          <w:sz w:val="26"/>
          <w:szCs w:val="26"/>
        </w:rPr>
        <w:t xml:space="preserve">6 февраля 2024 года № 32-па, </w:t>
      </w:r>
      <w:r w:rsidR="00785D46" w:rsidRPr="00014FC5">
        <w:rPr>
          <w:spacing w:val="1"/>
          <w:sz w:val="26"/>
          <w:szCs w:val="26"/>
        </w:rPr>
        <w:t>следующие изменения</w:t>
      </w:r>
      <w:r w:rsidR="00193750" w:rsidRPr="00014FC5">
        <w:rPr>
          <w:spacing w:val="1"/>
          <w:sz w:val="26"/>
          <w:szCs w:val="26"/>
        </w:rPr>
        <w:t xml:space="preserve"> и дополнения</w:t>
      </w:r>
      <w:r w:rsidR="00785D46" w:rsidRPr="00014FC5">
        <w:rPr>
          <w:spacing w:val="1"/>
          <w:sz w:val="26"/>
          <w:szCs w:val="26"/>
        </w:rPr>
        <w:t>:</w:t>
      </w:r>
    </w:p>
    <w:p w14:paraId="45B0BBE1" w14:textId="746943C7" w:rsidR="00785D46" w:rsidRDefault="00785D46" w:rsidP="00664D9D">
      <w:pPr>
        <w:pStyle w:val="ae"/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1) </w:t>
      </w:r>
      <w:r w:rsidR="00024050">
        <w:rPr>
          <w:spacing w:val="1"/>
          <w:sz w:val="26"/>
          <w:szCs w:val="26"/>
        </w:rPr>
        <w:t xml:space="preserve">Пункт 4 изложить в </w:t>
      </w:r>
      <w:r w:rsidR="00193750">
        <w:rPr>
          <w:spacing w:val="1"/>
          <w:sz w:val="26"/>
          <w:szCs w:val="26"/>
        </w:rPr>
        <w:t xml:space="preserve">следующей </w:t>
      </w:r>
      <w:r w:rsidR="00024050">
        <w:rPr>
          <w:spacing w:val="1"/>
          <w:sz w:val="26"/>
          <w:szCs w:val="26"/>
        </w:rPr>
        <w:t>редакции:</w:t>
      </w:r>
    </w:p>
    <w:p w14:paraId="2F223957" w14:textId="35942E3B" w:rsidR="00193750" w:rsidRDefault="00024050" w:rsidP="008C7A96">
      <w:pPr>
        <w:pStyle w:val="ae"/>
        <w:ind w:firstLine="709"/>
        <w:jc w:val="both"/>
        <w:rPr>
          <w:sz w:val="26"/>
          <w:szCs w:val="26"/>
        </w:rPr>
      </w:pPr>
      <w:r w:rsidRPr="00024050">
        <w:rPr>
          <w:spacing w:val="1"/>
          <w:sz w:val="26"/>
          <w:szCs w:val="26"/>
        </w:rPr>
        <w:t>«4.</w:t>
      </w:r>
      <w:r w:rsidRPr="00024050">
        <w:rPr>
          <w:sz w:val="26"/>
          <w:szCs w:val="26"/>
        </w:rPr>
        <w:t xml:space="preserve"> </w:t>
      </w:r>
      <w:r w:rsidRPr="00024050">
        <w:rPr>
          <w:sz w:val="26"/>
          <w:szCs w:val="26"/>
        </w:rPr>
        <w:t>Включение иных периодов в стаж муниципальной службы осуществляется решени</w:t>
      </w:r>
      <w:r w:rsidRPr="00024050">
        <w:rPr>
          <w:sz w:val="26"/>
          <w:szCs w:val="26"/>
        </w:rPr>
        <w:t>ем</w:t>
      </w:r>
      <w:r w:rsidRPr="00024050">
        <w:rPr>
          <w:sz w:val="26"/>
          <w:szCs w:val="26"/>
        </w:rPr>
        <w:t xml:space="preserve"> главы </w:t>
      </w:r>
      <w:r w:rsidRPr="00024050">
        <w:rPr>
          <w:sz w:val="26"/>
          <w:szCs w:val="26"/>
        </w:rPr>
        <w:t>Няндомского муниципального округа</w:t>
      </w:r>
      <w:r w:rsidRPr="00024050">
        <w:rPr>
          <w:sz w:val="26"/>
          <w:szCs w:val="26"/>
        </w:rPr>
        <w:t xml:space="preserve"> Архангельской области</w:t>
      </w:r>
      <w:r w:rsidR="008C7A96">
        <w:rPr>
          <w:sz w:val="26"/>
          <w:szCs w:val="26"/>
        </w:rPr>
        <w:t>,</w:t>
      </w:r>
      <w:r w:rsidRPr="00024050">
        <w:rPr>
          <w:sz w:val="26"/>
          <w:szCs w:val="26"/>
        </w:rPr>
        <w:t xml:space="preserve"> </w:t>
      </w:r>
      <w:r w:rsidR="008C7A96" w:rsidRPr="00193750">
        <w:rPr>
          <w:sz w:val="26"/>
          <w:szCs w:val="26"/>
        </w:rPr>
        <w:t>руководителем отраслевого (функционального) органа администрации Няндомского муниципального округа Архангельской области, обладающего правом юридического лица, или ин</w:t>
      </w:r>
      <w:r w:rsidR="008C7A96">
        <w:rPr>
          <w:sz w:val="26"/>
          <w:szCs w:val="26"/>
        </w:rPr>
        <w:t>ым</w:t>
      </w:r>
      <w:r w:rsidR="008C7A96" w:rsidRPr="00193750">
        <w:rPr>
          <w:sz w:val="26"/>
          <w:szCs w:val="26"/>
        </w:rPr>
        <w:t xml:space="preserve"> лиц</w:t>
      </w:r>
      <w:r w:rsidR="008C7A96">
        <w:rPr>
          <w:sz w:val="26"/>
          <w:szCs w:val="26"/>
        </w:rPr>
        <w:t>ом</w:t>
      </w:r>
      <w:r w:rsidR="008C7A96" w:rsidRPr="00193750">
        <w:rPr>
          <w:sz w:val="26"/>
          <w:szCs w:val="26"/>
        </w:rPr>
        <w:t>, уполномоченн</w:t>
      </w:r>
      <w:r w:rsidR="008C7A96">
        <w:rPr>
          <w:sz w:val="26"/>
          <w:szCs w:val="26"/>
        </w:rPr>
        <w:t>ым</w:t>
      </w:r>
      <w:r w:rsidR="008C7A96" w:rsidRPr="00193750">
        <w:rPr>
          <w:sz w:val="26"/>
          <w:szCs w:val="26"/>
        </w:rPr>
        <w:t xml:space="preserve"> осуществлять обязанности представителя нанимателя (работодателя)</w:t>
      </w:r>
      <w:r w:rsidR="008C7A96">
        <w:rPr>
          <w:sz w:val="26"/>
          <w:szCs w:val="26"/>
        </w:rPr>
        <w:t xml:space="preserve">, </w:t>
      </w:r>
      <w:r w:rsidRPr="00024050">
        <w:rPr>
          <w:sz w:val="26"/>
          <w:szCs w:val="26"/>
        </w:rPr>
        <w:t xml:space="preserve">на основании </w:t>
      </w:r>
      <w:r w:rsidR="00193750">
        <w:rPr>
          <w:sz w:val="26"/>
          <w:szCs w:val="26"/>
        </w:rPr>
        <w:t>решения</w:t>
      </w:r>
      <w:r w:rsidRPr="00024050">
        <w:rPr>
          <w:sz w:val="26"/>
          <w:szCs w:val="26"/>
        </w:rPr>
        <w:t xml:space="preserve"> комиссии по установлению пенсии за выслугу лет</w:t>
      </w:r>
      <w:r w:rsidRPr="00024050">
        <w:rPr>
          <w:spacing w:val="-3"/>
          <w:sz w:val="26"/>
          <w:szCs w:val="26"/>
        </w:rPr>
        <w:t xml:space="preserve"> </w:t>
      </w:r>
      <w:r w:rsidRPr="00024050">
        <w:rPr>
          <w:sz w:val="26"/>
          <w:szCs w:val="26"/>
        </w:rPr>
        <w:t>(далее</w:t>
      </w:r>
      <w:r w:rsidRPr="00024050">
        <w:rPr>
          <w:spacing w:val="2"/>
          <w:sz w:val="26"/>
          <w:szCs w:val="26"/>
        </w:rPr>
        <w:t xml:space="preserve"> </w:t>
      </w:r>
      <w:r w:rsidRPr="00024050">
        <w:rPr>
          <w:sz w:val="26"/>
          <w:szCs w:val="26"/>
        </w:rPr>
        <w:t>– комиссия)</w:t>
      </w:r>
      <w:r w:rsidR="00193750">
        <w:rPr>
          <w:sz w:val="26"/>
          <w:szCs w:val="26"/>
        </w:rPr>
        <w:t>.</w:t>
      </w:r>
    </w:p>
    <w:p w14:paraId="02727706" w14:textId="36F7C840" w:rsidR="00024050" w:rsidRDefault="00193750" w:rsidP="00024050">
      <w:pPr>
        <w:widowControl w:val="0"/>
        <w:tabs>
          <w:tab w:val="left" w:pos="1518"/>
        </w:tabs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Решения комиссии носят рекомендательный характер.</w:t>
      </w:r>
      <w:r w:rsidR="00024050">
        <w:rPr>
          <w:rFonts w:ascii="Times New Roman" w:hAnsi="Times New Roman" w:cs="Times New Roman"/>
          <w:sz w:val="26"/>
          <w:szCs w:val="26"/>
        </w:rPr>
        <w:t>»;</w:t>
      </w:r>
    </w:p>
    <w:p w14:paraId="17A79E60" w14:textId="6F26D12A" w:rsidR="00024050" w:rsidRDefault="00024050" w:rsidP="00024050">
      <w:pPr>
        <w:pStyle w:val="a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абзац четвертый пункта 9 изложить в </w:t>
      </w:r>
      <w:r w:rsidR="00193750">
        <w:rPr>
          <w:sz w:val="26"/>
          <w:szCs w:val="26"/>
        </w:rPr>
        <w:t xml:space="preserve">следующей </w:t>
      </w:r>
      <w:r>
        <w:rPr>
          <w:sz w:val="26"/>
          <w:szCs w:val="26"/>
        </w:rPr>
        <w:t>редакции:</w:t>
      </w:r>
    </w:p>
    <w:p w14:paraId="151DD545" w14:textId="7EA0AB93" w:rsidR="00024050" w:rsidRDefault="00024050" w:rsidP="00024050">
      <w:pPr>
        <w:pStyle w:val="a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</w:rPr>
        <w:t xml:space="preserve">По результатам рассмотрения заявления и прилагаемых к нему документов комиссия </w:t>
      </w:r>
      <w:r>
        <w:rPr>
          <w:sz w:val="26"/>
          <w:szCs w:val="26"/>
        </w:rPr>
        <w:t>прин</w:t>
      </w:r>
      <w:r w:rsidR="00193750">
        <w:rPr>
          <w:sz w:val="26"/>
          <w:szCs w:val="26"/>
        </w:rPr>
        <w:t>имает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решение о </w:t>
      </w:r>
      <w:r w:rsidR="00193750">
        <w:rPr>
          <w:sz w:val="26"/>
          <w:szCs w:val="26"/>
        </w:rPr>
        <w:t xml:space="preserve">наличии оснований для </w:t>
      </w:r>
      <w:r>
        <w:rPr>
          <w:sz w:val="26"/>
          <w:szCs w:val="26"/>
        </w:rPr>
        <w:t>включени</w:t>
      </w:r>
      <w:r w:rsidR="00193750">
        <w:rPr>
          <w:sz w:val="26"/>
          <w:szCs w:val="26"/>
        </w:rPr>
        <w:t>я</w:t>
      </w:r>
      <w:r>
        <w:rPr>
          <w:sz w:val="26"/>
          <w:szCs w:val="26"/>
        </w:rPr>
        <w:t xml:space="preserve"> иных периодов </w:t>
      </w:r>
      <w:r>
        <w:rPr>
          <w:sz w:val="26"/>
          <w:szCs w:val="26"/>
        </w:rPr>
        <w:lastRenderedPageBreak/>
        <w:t>в стаж муниципальной службы или при наличии оснований, указанных в пункте 10 настоящего Положения, об отказе во включении иных периодов в стаж муниципальной службы.</w:t>
      </w:r>
      <w:r>
        <w:rPr>
          <w:sz w:val="26"/>
          <w:szCs w:val="26"/>
        </w:rPr>
        <w:t>»</w:t>
      </w:r>
      <w:r w:rsidR="00193750">
        <w:rPr>
          <w:sz w:val="26"/>
          <w:szCs w:val="26"/>
        </w:rPr>
        <w:t>;</w:t>
      </w:r>
    </w:p>
    <w:p w14:paraId="5F971A3B" w14:textId="77777777" w:rsidR="00193750" w:rsidRDefault="00024050" w:rsidP="00193750">
      <w:pPr>
        <w:pStyle w:val="a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пункт 9 дополнить абзацем пятым в редакции</w:t>
      </w:r>
      <w:r w:rsidR="00193750">
        <w:rPr>
          <w:sz w:val="26"/>
          <w:szCs w:val="26"/>
        </w:rPr>
        <w:t xml:space="preserve"> следующего содержания:</w:t>
      </w:r>
    </w:p>
    <w:p w14:paraId="0BB113C8" w14:textId="3ECF305E" w:rsidR="00014FC5" w:rsidRDefault="00193750" w:rsidP="00014FC5">
      <w:pPr>
        <w:pStyle w:val="ae"/>
        <w:ind w:firstLine="709"/>
        <w:jc w:val="both"/>
        <w:rPr>
          <w:sz w:val="26"/>
          <w:szCs w:val="26"/>
        </w:rPr>
      </w:pPr>
      <w:r w:rsidRPr="00193750">
        <w:rPr>
          <w:sz w:val="26"/>
          <w:szCs w:val="26"/>
        </w:rPr>
        <w:t>«В</w:t>
      </w:r>
      <w:r w:rsidRPr="00193750">
        <w:rPr>
          <w:sz w:val="26"/>
          <w:szCs w:val="26"/>
        </w:rPr>
        <w:t xml:space="preserve">ключение </w:t>
      </w:r>
      <w:r w:rsidRPr="00193750">
        <w:rPr>
          <w:sz w:val="26"/>
          <w:szCs w:val="26"/>
        </w:rPr>
        <w:t xml:space="preserve">иных периодов </w:t>
      </w:r>
      <w:r w:rsidRPr="00193750">
        <w:rPr>
          <w:sz w:val="26"/>
          <w:szCs w:val="26"/>
        </w:rPr>
        <w:t xml:space="preserve">в стаж муниципальной службы </w:t>
      </w:r>
      <w:r w:rsidR="00014FC5">
        <w:rPr>
          <w:sz w:val="26"/>
          <w:szCs w:val="26"/>
        </w:rPr>
        <w:t>осуществляется</w:t>
      </w:r>
      <w:bookmarkStart w:id="0" w:name="_GoBack"/>
      <w:bookmarkEnd w:id="0"/>
      <w:r w:rsidRPr="00193750">
        <w:rPr>
          <w:sz w:val="26"/>
          <w:szCs w:val="26"/>
        </w:rPr>
        <w:t xml:space="preserve"> при условии принятия</w:t>
      </w:r>
      <w:r w:rsidRPr="00193750">
        <w:rPr>
          <w:sz w:val="26"/>
          <w:szCs w:val="26"/>
        </w:rPr>
        <w:t xml:space="preserve"> решения глав</w:t>
      </w:r>
      <w:r w:rsidRPr="00193750">
        <w:rPr>
          <w:sz w:val="26"/>
          <w:szCs w:val="26"/>
        </w:rPr>
        <w:t>ой</w:t>
      </w:r>
      <w:r w:rsidRPr="00193750">
        <w:rPr>
          <w:sz w:val="26"/>
          <w:szCs w:val="26"/>
        </w:rPr>
        <w:t xml:space="preserve"> </w:t>
      </w:r>
      <w:r w:rsidRPr="00193750">
        <w:rPr>
          <w:sz w:val="26"/>
          <w:szCs w:val="26"/>
        </w:rPr>
        <w:t>Няндомского муниципального округа Архангельской области</w:t>
      </w:r>
      <w:r w:rsidRPr="00193750">
        <w:rPr>
          <w:sz w:val="26"/>
          <w:szCs w:val="26"/>
        </w:rPr>
        <w:t>, руководител</w:t>
      </w:r>
      <w:r w:rsidRPr="00193750">
        <w:rPr>
          <w:sz w:val="26"/>
          <w:szCs w:val="26"/>
        </w:rPr>
        <w:t>ем</w:t>
      </w:r>
      <w:r w:rsidRPr="00193750">
        <w:rPr>
          <w:sz w:val="26"/>
          <w:szCs w:val="26"/>
        </w:rPr>
        <w:t xml:space="preserve"> </w:t>
      </w:r>
      <w:r w:rsidRPr="00193750">
        <w:rPr>
          <w:sz w:val="26"/>
          <w:szCs w:val="26"/>
        </w:rPr>
        <w:t xml:space="preserve">отраслевого (функционального) </w:t>
      </w:r>
      <w:r w:rsidRPr="00193750">
        <w:rPr>
          <w:sz w:val="26"/>
          <w:szCs w:val="26"/>
        </w:rPr>
        <w:t xml:space="preserve">органа </w:t>
      </w:r>
      <w:r w:rsidRPr="00193750">
        <w:rPr>
          <w:sz w:val="26"/>
          <w:szCs w:val="26"/>
        </w:rPr>
        <w:t>администрации</w:t>
      </w:r>
      <w:r w:rsidRPr="00193750">
        <w:rPr>
          <w:sz w:val="26"/>
          <w:szCs w:val="26"/>
        </w:rPr>
        <w:t xml:space="preserve"> Няндомского муниципального округа Архангельской области</w:t>
      </w:r>
      <w:r w:rsidRPr="00193750">
        <w:rPr>
          <w:sz w:val="26"/>
          <w:szCs w:val="26"/>
        </w:rPr>
        <w:t xml:space="preserve">, обладающего правом юридического лица, </w:t>
      </w:r>
      <w:r w:rsidRPr="00193750">
        <w:rPr>
          <w:sz w:val="26"/>
          <w:szCs w:val="26"/>
        </w:rPr>
        <w:t>или ин</w:t>
      </w:r>
      <w:r w:rsidR="00014FC5">
        <w:rPr>
          <w:sz w:val="26"/>
          <w:szCs w:val="26"/>
        </w:rPr>
        <w:t>ым</w:t>
      </w:r>
      <w:r w:rsidRPr="00193750">
        <w:rPr>
          <w:sz w:val="26"/>
          <w:szCs w:val="26"/>
        </w:rPr>
        <w:t xml:space="preserve"> лиц</w:t>
      </w:r>
      <w:r w:rsidR="00014FC5">
        <w:rPr>
          <w:sz w:val="26"/>
          <w:szCs w:val="26"/>
        </w:rPr>
        <w:t>ом</w:t>
      </w:r>
      <w:r w:rsidRPr="00193750">
        <w:rPr>
          <w:sz w:val="26"/>
          <w:szCs w:val="26"/>
        </w:rPr>
        <w:t>, уполномоченн</w:t>
      </w:r>
      <w:r w:rsidR="00014FC5">
        <w:rPr>
          <w:sz w:val="26"/>
          <w:szCs w:val="26"/>
        </w:rPr>
        <w:t>ым</w:t>
      </w:r>
      <w:r w:rsidRPr="00193750">
        <w:rPr>
          <w:sz w:val="26"/>
          <w:szCs w:val="26"/>
        </w:rPr>
        <w:t xml:space="preserve"> осуществлять обязанности представителя нанимателя (работодателя).</w:t>
      </w:r>
      <w:r w:rsidRPr="00193750">
        <w:rPr>
          <w:sz w:val="26"/>
          <w:szCs w:val="26"/>
        </w:rPr>
        <w:t>».</w:t>
      </w:r>
    </w:p>
    <w:p w14:paraId="74B00FFA" w14:textId="740B6906" w:rsidR="0052528B" w:rsidRDefault="00664D9D" w:rsidP="00014FC5">
      <w:pPr>
        <w:pStyle w:val="a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116CD" w:rsidRPr="0067039F">
        <w:rPr>
          <w:sz w:val="26"/>
          <w:szCs w:val="26"/>
        </w:rPr>
        <w:t>. </w:t>
      </w:r>
      <w:r w:rsidR="00A4469C" w:rsidRPr="0067039F">
        <w:rPr>
          <w:sz w:val="26"/>
          <w:szCs w:val="26"/>
        </w:rPr>
        <w:t xml:space="preserve">Настоящее постановление вступает в силу со дня его официального опубликования. </w:t>
      </w:r>
    </w:p>
    <w:p w14:paraId="2F628E3E" w14:textId="72F7A83A" w:rsidR="00014FC5" w:rsidRDefault="00014FC5" w:rsidP="003820A2">
      <w:pPr>
        <w:pStyle w:val="ae"/>
        <w:ind w:firstLine="709"/>
        <w:jc w:val="both"/>
        <w:rPr>
          <w:sz w:val="26"/>
          <w:szCs w:val="26"/>
        </w:rPr>
      </w:pPr>
    </w:p>
    <w:p w14:paraId="21FDB2C2" w14:textId="77777777" w:rsidR="00014FC5" w:rsidRPr="0067039F" w:rsidRDefault="00014FC5" w:rsidP="003820A2">
      <w:pPr>
        <w:pStyle w:val="ae"/>
        <w:ind w:firstLine="709"/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8"/>
        <w:gridCol w:w="2666"/>
      </w:tblGrid>
      <w:tr w:rsidR="0096409D" w:rsidRPr="0067039F" w14:paraId="4BBCA6AD" w14:textId="77777777" w:rsidTr="00DC7F27">
        <w:tc>
          <w:tcPr>
            <w:tcW w:w="6771" w:type="dxa"/>
          </w:tcPr>
          <w:p w14:paraId="47B19BF0" w14:textId="77777777" w:rsidR="0096409D" w:rsidRPr="0067039F" w:rsidRDefault="0096409D" w:rsidP="003820A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14:paraId="03B82DAB" w14:textId="77777777" w:rsidR="0096409D" w:rsidRPr="0067039F" w:rsidRDefault="0096409D" w:rsidP="003820A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6409D" w:rsidRPr="0067039F" w14:paraId="342422DE" w14:textId="77777777" w:rsidTr="00DC7F27">
        <w:trPr>
          <w:trHeight w:val="726"/>
        </w:trPr>
        <w:tc>
          <w:tcPr>
            <w:tcW w:w="6771" w:type="dxa"/>
            <w:hideMark/>
          </w:tcPr>
          <w:p w14:paraId="257A2F8B" w14:textId="77777777" w:rsidR="003820A2" w:rsidRDefault="00A4469C" w:rsidP="003820A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7039F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Глава Няндомского </w:t>
            </w:r>
          </w:p>
          <w:p w14:paraId="7991E6FB" w14:textId="332820AC" w:rsidR="00A4469C" w:rsidRPr="0067039F" w:rsidRDefault="00A4469C" w:rsidP="003820A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7039F">
              <w:rPr>
                <w:b/>
                <w:bCs/>
                <w:sz w:val="26"/>
                <w:szCs w:val="26"/>
                <w:lang w:eastAsia="en-US"/>
              </w:rPr>
              <w:t xml:space="preserve">муниципального округа </w:t>
            </w:r>
          </w:p>
        </w:tc>
        <w:tc>
          <w:tcPr>
            <w:tcW w:w="2693" w:type="dxa"/>
          </w:tcPr>
          <w:p w14:paraId="6DB9499F" w14:textId="77777777" w:rsidR="003820A2" w:rsidRDefault="003820A2" w:rsidP="003820A2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b/>
                <w:sz w:val="26"/>
                <w:szCs w:val="26"/>
                <w:lang w:eastAsia="en-US"/>
              </w:rPr>
            </w:pPr>
          </w:p>
          <w:p w14:paraId="0D3B39C6" w14:textId="3503CC16" w:rsidR="0096409D" w:rsidRPr="0067039F" w:rsidRDefault="00A4469C" w:rsidP="003820A2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b/>
                <w:sz w:val="26"/>
                <w:szCs w:val="26"/>
                <w:lang w:eastAsia="en-US"/>
              </w:rPr>
            </w:pPr>
            <w:r w:rsidRPr="0067039F">
              <w:rPr>
                <w:b/>
                <w:sz w:val="26"/>
                <w:szCs w:val="26"/>
                <w:lang w:eastAsia="en-US"/>
              </w:rPr>
              <w:t>А.В.</w:t>
            </w:r>
            <w:r w:rsidR="0096409D" w:rsidRPr="0067039F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6D36FC" w:rsidRPr="0067039F">
              <w:rPr>
                <w:b/>
                <w:sz w:val="26"/>
                <w:szCs w:val="26"/>
                <w:lang w:eastAsia="en-US"/>
              </w:rPr>
              <w:t>Кононов</w:t>
            </w:r>
          </w:p>
        </w:tc>
      </w:tr>
    </w:tbl>
    <w:p w14:paraId="013E446B" w14:textId="1249E279" w:rsidR="00D26A13" w:rsidRPr="0052528B" w:rsidRDefault="00D26A13" w:rsidP="00676DA9">
      <w:pPr>
        <w:spacing w:line="240" w:lineRule="auto"/>
        <w:rPr>
          <w:rFonts w:ascii="Times New Roman" w:hAnsi="Times New Roman" w:cs="Times New Roman"/>
          <w:sz w:val="27"/>
          <w:szCs w:val="27"/>
        </w:rPr>
        <w:sectPr w:rsidR="00D26A13" w:rsidRPr="0052528B" w:rsidSect="00014FC5">
          <w:headerReference w:type="default" r:id="rId9"/>
          <w:headerReference w:type="first" r:id="rId10"/>
          <w:pgSz w:w="11906" w:h="16838"/>
          <w:pgMar w:top="567" w:right="851" w:bottom="1134" w:left="1701" w:header="11" w:footer="709" w:gutter="0"/>
          <w:cols w:space="708"/>
          <w:docGrid w:linePitch="360"/>
        </w:sectPr>
      </w:pPr>
    </w:p>
    <w:p w14:paraId="60B41B34" w14:textId="77777777" w:rsidR="00DF7504" w:rsidRPr="00014FC5" w:rsidRDefault="00DF7504" w:rsidP="00014FC5">
      <w:pPr>
        <w:widowControl w:val="0"/>
        <w:tabs>
          <w:tab w:val="left" w:pos="987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DF7504" w:rsidRPr="00014FC5" w:rsidSect="009D5157">
      <w:headerReference w:type="default" r:id="rId11"/>
      <w:pgSz w:w="11910" w:h="16840"/>
      <w:pgMar w:top="993" w:right="853" w:bottom="709" w:left="156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691EE" w14:textId="77777777" w:rsidR="00F365CA" w:rsidRDefault="00F365CA" w:rsidP="00D729AA">
      <w:pPr>
        <w:spacing w:line="240" w:lineRule="auto"/>
      </w:pPr>
      <w:r>
        <w:separator/>
      </w:r>
    </w:p>
  </w:endnote>
  <w:endnote w:type="continuationSeparator" w:id="0">
    <w:p w14:paraId="1DCD3B7A" w14:textId="77777777" w:rsidR="00F365CA" w:rsidRDefault="00F365CA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766F7" w14:textId="77777777" w:rsidR="00F365CA" w:rsidRDefault="00F365CA" w:rsidP="00D729AA">
      <w:pPr>
        <w:spacing w:line="240" w:lineRule="auto"/>
      </w:pPr>
      <w:r>
        <w:separator/>
      </w:r>
    </w:p>
  </w:footnote>
  <w:footnote w:type="continuationSeparator" w:id="0">
    <w:p w14:paraId="0E2DDCC8" w14:textId="77777777" w:rsidR="00F365CA" w:rsidRDefault="00F365CA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5C10F" w14:textId="2C5F5E5D" w:rsidR="006A671F" w:rsidRDefault="006A671F" w:rsidP="0052528B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9637643"/>
      <w:docPartObj>
        <w:docPartGallery w:val="Page Numbers (Top of Page)"/>
        <w:docPartUnique/>
      </w:docPartObj>
    </w:sdtPr>
    <w:sdtEndPr/>
    <w:sdtContent>
      <w:p w14:paraId="07790943" w14:textId="44D34A75" w:rsidR="0052528B" w:rsidRDefault="0052528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033B08" w14:textId="77777777" w:rsidR="006A671F" w:rsidRDefault="006A671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635AB" w14:textId="6F54363A" w:rsidR="0052528B" w:rsidRDefault="0052528B">
    <w:pPr>
      <w:pStyle w:val="a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63F5B"/>
    <w:multiLevelType w:val="hybridMultilevel"/>
    <w:tmpl w:val="A0EACD0C"/>
    <w:lvl w:ilvl="0" w:tplc="040CA6AA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46EA116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BFE4221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1C9E200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1EC2611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A678D3F0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488C863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C994F06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DF1E3B0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C933C63"/>
    <w:multiLevelType w:val="hybridMultilevel"/>
    <w:tmpl w:val="600E67CE"/>
    <w:lvl w:ilvl="0" w:tplc="405687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EBB3EAA"/>
    <w:multiLevelType w:val="hybridMultilevel"/>
    <w:tmpl w:val="9DAEBEBA"/>
    <w:lvl w:ilvl="0" w:tplc="7526A930">
      <w:start w:val="1"/>
      <w:numFmt w:val="decimal"/>
      <w:lvlText w:val="%1."/>
      <w:lvlJc w:val="left"/>
      <w:pPr>
        <w:ind w:left="10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86F2E4">
      <w:numFmt w:val="bullet"/>
      <w:lvlText w:val="•"/>
      <w:lvlJc w:val="left"/>
      <w:pPr>
        <w:ind w:left="5060" w:hanging="708"/>
      </w:pPr>
      <w:rPr>
        <w:rFonts w:hint="default"/>
        <w:lang w:val="ru-RU" w:eastAsia="en-US" w:bidi="ar-SA"/>
      </w:rPr>
    </w:lvl>
    <w:lvl w:ilvl="2" w:tplc="C1A8F6F2">
      <w:numFmt w:val="bullet"/>
      <w:lvlText w:val="•"/>
      <w:lvlJc w:val="left"/>
      <w:pPr>
        <w:ind w:left="5567" w:hanging="708"/>
      </w:pPr>
      <w:rPr>
        <w:rFonts w:hint="default"/>
        <w:lang w:val="ru-RU" w:eastAsia="en-US" w:bidi="ar-SA"/>
      </w:rPr>
    </w:lvl>
    <w:lvl w:ilvl="3" w:tplc="4A483712">
      <w:numFmt w:val="bullet"/>
      <w:lvlText w:val="•"/>
      <w:lvlJc w:val="left"/>
      <w:pPr>
        <w:ind w:left="6074" w:hanging="708"/>
      </w:pPr>
      <w:rPr>
        <w:rFonts w:hint="default"/>
        <w:lang w:val="ru-RU" w:eastAsia="en-US" w:bidi="ar-SA"/>
      </w:rPr>
    </w:lvl>
    <w:lvl w:ilvl="4" w:tplc="2A72E30A">
      <w:numFmt w:val="bullet"/>
      <w:lvlText w:val="•"/>
      <w:lvlJc w:val="left"/>
      <w:pPr>
        <w:ind w:left="6582" w:hanging="708"/>
      </w:pPr>
      <w:rPr>
        <w:rFonts w:hint="default"/>
        <w:lang w:val="ru-RU" w:eastAsia="en-US" w:bidi="ar-SA"/>
      </w:rPr>
    </w:lvl>
    <w:lvl w:ilvl="5" w:tplc="8286F4F2">
      <w:numFmt w:val="bullet"/>
      <w:lvlText w:val="•"/>
      <w:lvlJc w:val="left"/>
      <w:pPr>
        <w:ind w:left="7089" w:hanging="708"/>
      </w:pPr>
      <w:rPr>
        <w:rFonts w:hint="default"/>
        <w:lang w:val="ru-RU" w:eastAsia="en-US" w:bidi="ar-SA"/>
      </w:rPr>
    </w:lvl>
    <w:lvl w:ilvl="6" w:tplc="A8DEEC30">
      <w:numFmt w:val="bullet"/>
      <w:lvlText w:val="•"/>
      <w:lvlJc w:val="left"/>
      <w:pPr>
        <w:ind w:left="7596" w:hanging="708"/>
      </w:pPr>
      <w:rPr>
        <w:rFonts w:hint="default"/>
        <w:lang w:val="ru-RU" w:eastAsia="en-US" w:bidi="ar-SA"/>
      </w:rPr>
    </w:lvl>
    <w:lvl w:ilvl="7" w:tplc="A9EC49EC">
      <w:numFmt w:val="bullet"/>
      <w:lvlText w:val="•"/>
      <w:lvlJc w:val="left"/>
      <w:pPr>
        <w:ind w:left="8104" w:hanging="708"/>
      </w:pPr>
      <w:rPr>
        <w:rFonts w:hint="default"/>
        <w:lang w:val="ru-RU" w:eastAsia="en-US" w:bidi="ar-SA"/>
      </w:rPr>
    </w:lvl>
    <w:lvl w:ilvl="8" w:tplc="6AD6FCB0">
      <w:numFmt w:val="bullet"/>
      <w:lvlText w:val="•"/>
      <w:lvlJc w:val="left"/>
      <w:pPr>
        <w:ind w:left="8611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7FB639F1"/>
    <w:multiLevelType w:val="hybridMultilevel"/>
    <w:tmpl w:val="40F45EC2"/>
    <w:lvl w:ilvl="0" w:tplc="CFFEC4CC">
      <w:start w:val="1"/>
      <w:numFmt w:val="decimal"/>
      <w:lvlText w:val="%1)"/>
      <w:lvlJc w:val="left"/>
      <w:pPr>
        <w:ind w:left="10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A9C9D94">
      <w:numFmt w:val="bullet"/>
      <w:lvlText w:val="•"/>
      <w:lvlJc w:val="left"/>
      <w:pPr>
        <w:ind w:left="1052" w:hanging="423"/>
      </w:pPr>
      <w:rPr>
        <w:rFonts w:hint="default"/>
        <w:lang w:val="ru-RU" w:eastAsia="en-US" w:bidi="ar-SA"/>
      </w:rPr>
    </w:lvl>
    <w:lvl w:ilvl="2" w:tplc="B9DCC8CC">
      <w:numFmt w:val="bullet"/>
      <w:lvlText w:val="•"/>
      <w:lvlJc w:val="left"/>
      <w:pPr>
        <w:ind w:left="2005" w:hanging="423"/>
      </w:pPr>
      <w:rPr>
        <w:rFonts w:hint="default"/>
        <w:lang w:val="ru-RU" w:eastAsia="en-US" w:bidi="ar-SA"/>
      </w:rPr>
    </w:lvl>
    <w:lvl w:ilvl="3" w:tplc="B4721BD4">
      <w:numFmt w:val="bullet"/>
      <w:lvlText w:val="•"/>
      <w:lvlJc w:val="left"/>
      <w:pPr>
        <w:ind w:left="2957" w:hanging="423"/>
      </w:pPr>
      <w:rPr>
        <w:rFonts w:hint="default"/>
        <w:lang w:val="ru-RU" w:eastAsia="en-US" w:bidi="ar-SA"/>
      </w:rPr>
    </w:lvl>
    <w:lvl w:ilvl="4" w:tplc="E3ACE3E2">
      <w:numFmt w:val="bullet"/>
      <w:lvlText w:val="•"/>
      <w:lvlJc w:val="left"/>
      <w:pPr>
        <w:ind w:left="3910" w:hanging="423"/>
      </w:pPr>
      <w:rPr>
        <w:rFonts w:hint="default"/>
        <w:lang w:val="ru-RU" w:eastAsia="en-US" w:bidi="ar-SA"/>
      </w:rPr>
    </w:lvl>
    <w:lvl w:ilvl="5" w:tplc="E00A9238">
      <w:numFmt w:val="bullet"/>
      <w:lvlText w:val="•"/>
      <w:lvlJc w:val="left"/>
      <w:pPr>
        <w:ind w:left="4863" w:hanging="423"/>
      </w:pPr>
      <w:rPr>
        <w:rFonts w:hint="default"/>
        <w:lang w:val="ru-RU" w:eastAsia="en-US" w:bidi="ar-SA"/>
      </w:rPr>
    </w:lvl>
    <w:lvl w:ilvl="6" w:tplc="DC6A6BC4">
      <w:numFmt w:val="bullet"/>
      <w:lvlText w:val="•"/>
      <w:lvlJc w:val="left"/>
      <w:pPr>
        <w:ind w:left="5815" w:hanging="423"/>
      </w:pPr>
      <w:rPr>
        <w:rFonts w:hint="default"/>
        <w:lang w:val="ru-RU" w:eastAsia="en-US" w:bidi="ar-SA"/>
      </w:rPr>
    </w:lvl>
    <w:lvl w:ilvl="7" w:tplc="AEBE4F1E">
      <w:numFmt w:val="bullet"/>
      <w:lvlText w:val="•"/>
      <w:lvlJc w:val="left"/>
      <w:pPr>
        <w:ind w:left="6768" w:hanging="423"/>
      </w:pPr>
      <w:rPr>
        <w:rFonts w:hint="default"/>
        <w:lang w:val="ru-RU" w:eastAsia="en-US" w:bidi="ar-SA"/>
      </w:rPr>
    </w:lvl>
    <w:lvl w:ilvl="8" w:tplc="A41A13D6">
      <w:numFmt w:val="bullet"/>
      <w:lvlText w:val="•"/>
      <w:lvlJc w:val="left"/>
      <w:pPr>
        <w:ind w:left="7721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A70"/>
    <w:rsid w:val="00002164"/>
    <w:rsid w:val="00006468"/>
    <w:rsid w:val="00006B80"/>
    <w:rsid w:val="00010FBD"/>
    <w:rsid w:val="000119B2"/>
    <w:rsid w:val="00011DDF"/>
    <w:rsid w:val="00013AA2"/>
    <w:rsid w:val="00014FC5"/>
    <w:rsid w:val="0001708B"/>
    <w:rsid w:val="00023820"/>
    <w:rsid w:val="00024050"/>
    <w:rsid w:val="00035B69"/>
    <w:rsid w:val="00036A70"/>
    <w:rsid w:val="0004013E"/>
    <w:rsid w:val="00040611"/>
    <w:rsid w:val="00042B74"/>
    <w:rsid w:val="00042FC1"/>
    <w:rsid w:val="000435E0"/>
    <w:rsid w:val="00045B13"/>
    <w:rsid w:val="000474D5"/>
    <w:rsid w:val="00047BEC"/>
    <w:rsid w:val="00050C90"/>
    <w:rsid w:val="00051B7A"/>
    <w:rsid w:val="00075420"/>
    <w:rsid w:val="00076E05"/>
    <w:rsid w:val="0008449F"/>
    <w:rsid w:val="00094357"/>
    <w:rsid w:val="000A3447"/>
    <w:rsid w:val="000A36DB"/>
    <w:rsid w:val="000A51AF"/>
    <w:rsid w:val="000B110C"/>
    <w:rsid w:val="000B1660"/>
    <w:rsid w:val="000B5027"/>
    <w:rsid w:val="000C56D5"/>
    <w:rsid w:val="000E0CD7"/>
    <w:rsid w:val="000E1ED2"/>
    <w:rsid w:val="000F0D60"/>
    <w:rsid w:val="000F57AC"/>
    <w:rsid w:val="00103319"/>
    <w:rsid w:val="001112AC"/>
    <w:rsid w:val="00112896"/>
    <w:rsid w:val="00113509"/>
    <w:rsid w:val="00113CCB"/>
    <w:rsid w:val="00123298"/>
    <w:rsid w:val="00130BFC"/>
    <w:rsid w:val="00145634"/>
    <w:rsid w:val="001466AD"/>
    <w:rsid w:val="0015399B"/>
    <w:rsid w:val="00163355"/>
    <w:rsid w:val="00174BEB"/>
    <w:rsid w:val="00174D97"/>
    <w:rsid w:val="001910EA"/>
    <w:rsid w:val="00191EB4"/>
    <w:rsid w:val="00193750"/>
    <w:rsid w:val="00197AA1"/>
    <w:rsid w:val="001A199C"/>
    <w:rsid w:val="001A246E"/>
    <w:rsid w:val="001A2E75"/>
    <w:rsid w:val="001A31B1"/>
    <w:rsid w:val="001A43CC"/>
    <w:rsid w:val="001A4468"/>
    <w:rsid w:val="001A6505"/>
    <w:rsid w:val="001B0A61"/>
    <w:rsid w:val="001B2EE0"/>
    <w:rsid w:val="001B4CAA"/>
    <w:rsid w:val="001B64C2"/>
    <w:rsid w:val="001C173A"/>
    <w:rsid w:val="001C5B7B"/>
    <w:rsid w:val="001C69A4"/>
    <w:rsid w:val="001C76EC"/>
    <w:rsid w:val="001D56FE"/>
    <w:rsid w:val="001D64D0"/>
    <w:rsid w:val="001D6864"/>
    <w:rsid w:val="001E2380"/>
    <w:rsid w:val="001E4D9D"/>
    <w:rsid w:val="001E681D"/>
    <w:rsid w:val="001E79BC"/>
    <w:rsid w:val="001E7CEC"/>
    <w:rsid w:val="001F2A63"/>
    <w:rsid w:val="001F3D4D"/>
    <w:rsid w:val="00201AC5"/>
    <w:rsid w:val="00202A34"/>
    <w:rsid w:val="00203477"/>
    <w:rsid w:val="00215F0E"/>
    <w:rsid w:val="002220DB"/>
    <w:rsid w:val="0022341B"/>
    <w:rsid w:val="00236417"/>
    <w:rsid w:val="00245112"/>
    <w:rsid w:val="00245718"/>
    <w:rsid w:val="0025750D"/>
    <w:rsid w:val="00260047"/>
    <w:rsid w:val="00261248"/>
    <w:rsid w:val="002615D5"/>
    <w:rsid w:val="00262963"/>
    <w:rsid w:val="002655B1"/>
    <w:rsid w:val="00265743"/>
    <w:rsid w:val="00266FA7"/>
    <w:rsid w:val="00281C02"/>
    <w:rsid w:val="002864AB"/>
    <w:rsid w:val="002905FB"/>
    <w:rsid w:val="00291513"/>
    <w:rsid w:val="002918B5"/>
    <w:rsid w:val="00292F9D"/>
    <w:rsid w:val="0029556F"/>
    <w:rsid w:val="00297253"/>
    <w:rsid w:val="00297301"/>
    <w:rsid w:val="00297D07"/>
    <w:rsid w:val="002B3E45"/>
    <w:rsid w:val="002B70F6"/>
    <w:rsid w:val="002C1423"/>
    <w:rsid w:val="002C2B91"/>
    <w:rsid w:val="002C2EE0"/>
    <w:rsid w:val="002C3B4A"/>
    <w:rsid w:val="002D2676"/>
    <w:rsid w:val="002D5972"/>
    <w:rsid w:val="002E424D"/>
    <w:rsid w:val="002E5112"/>
    <w:rsid w:val="002F09D7"/>
    <w:rsid w:val="002F58D4"/>
    <w:rsid w:val="002F58F8"/>
    <w:rsid w:val="00302C58"/>
    <w:rsid w:val="00303220"/>
    <w:rsid w:val="003063F1"/>
    <w:rsid w:val="00311313"/>
    <w:rsid w:val="0031535E"/>
    <w:rsid w:val="00320127"/>
    <w:rsid w:val="00325B13"/>
    <w:rsid w:val="00326F0A"/>
    <w:rsid w:val="0033096E"/>
    <w:rsid w:val="00334A54"/>
    <w:rsid w:val="00344E66"/>
    <w:rsid w:val="003470C0"/>
    <w:rsid w:val="003502F9"/>
    <w:rsid w:val="00364BF7"/>
    <w:rsid w:val="00366970"/>
    <w:rsid w:val="0037236B"/>
    <w:rsid w:val="0037724A"/>
    <w:rsid w:val="00381FB7"/>
    <w:rsid w:val="003820A2"/>
    <w:rsid w:val="00382C69"/>
    <w:rsid w:val="003861A1"/>
    <w:rsid w:val="00390524"/>
    <w:rsid w:val="00394952"/>
    <w:rsid w:val="00394DB6"/>
    <w:rsid w:val="003A078E"/>
    <w:rsid w:val="003C0DCD"/>
    <w:rsid w:val="003C4775"/>
    <w:rsid w:val="003D67F4"/>
    <w:rsid w:val="003E7BED"/>
    <w:rsid w:val="003F38D3"/>
    <w:rsid w:val="003F49E5"/>
    <w:rsid w:val="00405195"/>
    <w:rsid w:val="00410891"/>
    <w:rsid w:val="004152F4"/>
    <w:rsid w:val="00416AC6"/>
    <w:rsid w:val="00416ADD"/>
    <w:rsid w:val="00417349"/>
    <w:rsid w:val="00417E13"/>
    <w:rsid w:val="00417EE3"/>
    <w:rsid w:val="00420071"/>
    <w:rsid w:val="00420D4B"/>
    <w:rsid w:val="004231C8"/>
    <w:rsid w:val="00425814"/>
    <w:rsid w:val="0043143E"/>
    <w:rsid w:val="0044336D"/>
    <w:rsid w:val="0044339D"/>
    <w:rsid w:val="0044367C"/>
    <w:rsid w:val="00456AFF"/>
    <w:rsid w:val="00457D5D"/>
    <w:rsid w:val="00465309"/>
    <w:rsid w:val="0046569A"/>
    <w:rsid w:val="00470600"/>
    <w:rsid w:val="0048643A"/>
    <w:rsid w:val="004901D3"/>
    <w:rsid w:val="00492916"/>
    <w:rsid w:val="004953E6"/>
    <w:rsid w:val="00495506"/>
    <w:rsid w:val="004A2172"/>
    <w:rsid w:val="004A2A35"/>
    <w:rsid w:val="004B08B6"/>
    <w:rsid w:val="004C124E"/>
    <w:rsid w:val="004C139C"/>
    <w:rsid w:val="004C4A8B"/>
    <w:rsid w:val="004D1A1B"/>
    <w:rsid w:val="004D281F"/>
    <w:rsid w:val="004F3698"/>
    <w:rsid w:val="004F5E09"/>
    <w:rsid w:val="00501F56"/>
    <w:rsid w:val="00506CB2"/>
    <w:rsid w:val="00513969"/>
    <w:rsid w:val="00513CBA"/>
    <w:rsid w:val="0052225E"/>
    <w:rsid w:val="00522CA9"/>
    <w:rsid w:val="0052528B"/>
    <w:rsid w:val="005323C8"/>
    <w:rsid w:val="00533983"/>
    <w:rsid w:val="005366F9"/>
    <w:rsid w:val="005415C8"/>
    <w:rsid w:val="00544E0C"/>
    <w:rsid w:val="00546EDB"/>
    <w:rsid w:val="00550891"/>
    <w:rsid w:val="00552259"/>
    <w:rsid w:val="00560770"/>
    <w:rsid w:val="00560D22"/>
    <w:rsid w:val="00562024"/>
    <w:rsid w:val="005668CE"/>
    <w:rsid w:val="00566AC6"/>
    <w:rsid w:val="0056739B"/>
    <w:rsid w:val="00572C5B"/>
    <w:rsid w:val="0057336A"/>
    <w:rsid w:val="005750EE"/>
    <w:rsid w:val="005814C2"/>
    <w:rsid w:val="00582BD7"/>
    <w:rsid w:val="005901E3"/>
    <w:rsid w:val="00590FA9"/>
    <w:rsid w:val="005915A0"/>
    <w:rsid w:val="005955F4"/>
    <w:rsid w:val="00596AC7"/>
    <w:rsid w:val="00596DB2"/>
    <w:rsid w:val="005A5CBF"/>
    <w:rsid w:val="005B6608"/>
    <w:rsid w:val="005C7C35"/>
    <w:rsid w:val="005D5934"/>
    <w:rsid w:val="005D6FAC"/>
    <w:rsid w:val="005E220D"/>
    <w:rsid w:val="005E6C91"/>
    <w:rsid w:val="005F746D"/>
    <w:rsid w:val="006006B4"/>
    <w:rsid w:val="00602182"/>
    <w:rsid w:val="00604534"/>
    <w:rsid w:val="006055D6"/>
    <w:rsid w:val="00607BD2"/>
    <w:rsid w:val="0061143E"/>
    <w:rsid w:val="00613C1F"/>
    <w:rsid w:val="00623FB4"/>
    <w:rsid w:val="00625A7A"/>
    <w:rsid w:val="00630331"/>
    <w:rsid w:val="0063073D"/>
    <w:rsid w:val="00633FFA"/>
    <w:rsid w:val="006465D8"/>
    <w:rsid w:val="00650122"/>
    <w:rsid w:val="006519B7"/>
    <w:rsid w:val="00657980"/>
    <w:rsid w:val="00661C03"/>
    <w:rsid w:val="00664D9D"/>
    <w:rsid w:val="00666049"/>
    <w:rsid w:val="0067039F"/>
    <w:rsid w:val="0067136A"/>
    <w:rsid w:val="00676DA9"/>
    <w:rsid w:val="00680A52"/>
    <w:rsid w:val="0068220D"/>
    <w:rsid w:val="006841BC"/>
    <w:rsid w:val="006848DF"/>
    <w:rsid w:val="00690AA4"/>
    <w:rsid w:val="006928A3"/>
    <w:rsid w:val="00695A70"/>
    <w:rsid w:val="0069790E"/>
    <w:rsid w:val="006A3A98"/>
    <w:rsid w:val="006A671F"/>
    <w:rsid w:val="006B0387"/>
    <w:rsid w:val="006B6F5C"/>
    <w:rsid w:val="006C0309"/>
    <w:rsid w:val="006C1651"/>
    <w:rsid w:val="006C7DEE"/>
    <w:rsid w:val="006D1435"/>
    <w:rsid w:val="006D34D4"/>
    <w:rsid w:val="006D36FC"/>
    <w:rsid w:val="006D4763"/>
    <w:rsid w:val="006E5CB3"/>
    <w:rsid w:val="006F22C3"/>
    <w:rsid w:val="006F2475"/>
    <w:rsid w:val="00707AAC"/>
    <w:rsid w:val="007113C6"/>
    <w:rsid w:val="00712F7D"/>
    <w:rsid w:val="007164FB"/>
    <w:rsid w:val="00717258"/>
    <w:rsid w:val="00723F47"/>
    <w:rsid w:val="00727021"/>
    <w:rsid w:val="0073320B"/>
    <w:rsid w:val="00734737"/>
    <w:rsid w:val="0073582A"/>
    <w:rsid w:val="00743C6C"/>
    <w:rsid w:val="007469A5"/>
    <w:rsid w:val="00747EB4"/>
    <w:rsid w:val="00755A57"/>
    <w:rsid w:val="00756F42"/>
    <w:rsid w:val="00757824"/>
    <w:rsid w:val="00764631"/>
    <w:rsid w:val="00773745"/>
    <w:rsid w:val="00773A63"/>
    <w:rsid w:val="0077499A"/>
    <w:rsid w:val="007820C9"/>
    <w:rsid w:val="00785D46"/>
    <w:rsid w:val="007866BA"/>
    <w:rsid w:val="007873CB"/>
    <w:rsid w:val="0079385B"/>
    <w:rsid w:val="007A2F9D"/>
    <w:rsid w:val="007A36A2"/>
    <w:rsid w:val="007A3960"/>
    <w:rsid w:val="007A5A76"/>
    <w:rsid w:val="007B0DD0"/>
    <w:rsid w:val="007B1177"/>
    <w:rsid w:val="007B16C5"/>
    <w:rsid w:val="007B6ACD"/>
    <w:rsid w:val="007C6DD9"/>
    <w:rsid w:val="007C7D5E"/>
    <w:rsid w:val="007D6DCE"/>
    <w:rsid w:val="007D7964"/>
    <w:rsid w:val="007E2263"/>
    <w:rsid w:val="007F4FE2"/>
    <w:rsid w:val="007F6562"/>
    <w:rsid w:val="00802163"/>
    <w:rsid w:val="00802B32"/>
    <w:rsid w:val="008032C1"/>
    <w:rsid w:val="00803FF5"/>
    <w:rsid w:val="00807FD2"/>
    <w:rsid w:val="00820C6C"/>
    <w:rsid w:val="00832B30"/>
    <w:rsid w:val="00834E0A"/>
    <w:rsid w:val="008369BE"/>
    <w:rsid w:val="00837B15"/>
    <w:rsid w:val="008408A7"/>
    <w:rsid w:val="00841653"/>
    <w:rsid w:val="00855EDF"/>
    <w:rsid w:val="00856E16"/>
    <w:rsid w:val="008570D6"/>
    <w:rsid w:val="008603AE"/>
    <w:rsid w:val="00861B0B"/>
    <w:rsid w:val="008625C7"/>
    <w:rsid w:val="0086394B"/>
    <w:rsid w:val="00867DE8"/>
    <w:rsid w:val="00871210"/>
    <w:rsid w:val="008712F5"/>
    <w:rsid w:val="00872250"/>
    <w:rsid w:val="008738A0"/>
    <w:rsid w:val="008808C4"/>
    <w:rsid w:val="00884345"/>
    <w:rsid w:val="008848D4"/>
    <w:rsid w:val="0089426A"/>
    <w:rsid w:val="008960A9"/>
    <w:rsid w:val="008A3433"/>
    <w:rsid w:val="008C2127"/>
    <w:rsid w:val="008C2AC9"/>
    <w:rsid w:val="008C3131"/>
    <w:rsid w:val="008C7A96"/>
    <w:rsid w:val="008D1317"/>
    <w:rsid w:val="008D67CC"/>
    <w:rsid w:val="008D6A30"/>
    <w:rsid w:val="008D7D74"/>
    <w:rsid w:val="008F76DC"/>
    <w:rsid w:val="009143CE"/>
    <w:rsid w:val="009208EC"/>
    <w:rsid w:val="0092156D"/>
    <w:rsid w:val="00926AB1"/>
    <w:rsid w:val="009338C2"/>
    <w:rsid w:val="0094441C"/>
    <w:rsid w:val="0094478F"/>
    <w:rsid w:val="00944910"/>
    <w:rsid w:val="009453E9"/>
    <w:rsid w:val="009508BB"/>
    <w:rsid w:val="0095399F"/>
    <w:rsid w:val="009555D7"/>
    <w:rsid w:val="009626C3"/>
    <w:rsid w:val="0096409D"/>
    <w:rsid w:val="00965615"/>
    <w:rsid w:val="00966404"/>
    <w:rsid w:val="00970834"/>
    <w:rsid w:val="0097220F"/>
    <w:rsid w:val="00974823"/>
    <w:rsid w:val="0097523A"/>
    <w:rsid w:val="009804AC"/>
    <w:rsid w:val="009865F8"/>
    <w:rsid w:val="00990A00"/>
    <w:rsid w:val="009A19DB"/>
    <w:rsid w:val="009A4A16"/>
    <w:rsid w:val="009A4D33"/>
    <w:rsid w:val="009B246D"/>
    <w:rsid w:val="009B5523"/>
    <w:rsid w:val="009C022D"/>
    <w:rsid w:val="009C1BA0"/>
    <w:rsid w:val="009D233E"/>
    <w:rsid w:val="009D3B2F"/>
    <w:rsid w:val="009D5157"/>
    <w:rsid w:val="00A01DD0"/>
    <w:rsid w:val="00A02835"/>
    <w:rsid w:val="00A0283B"/>
    <w:rsid w:val="00A02F2F"/>
    <w:rsid w:val="00A06ECB"/>
    <w:rsid w:val="00A0718C"/>
    <w:rsid w:val="00A100CC"/>
    <w:rsid w:val="00A11B78"/>
    <w:rsid w:val="00A11D51"/>
    <w:rsid w:val="00A13033"/>
    <w:rsid w:val="00A1357B"/>
    <w:rsid w:val="00A13654"/>
    <w:rsid w:val="00A15B7C"/>
    <w:rsid w:val="00A16F8F"/>
    <w:rsid w:val="00A21720"/>
    <w:rsid w:val="00A27287"/>
    <w:rsid w:val="00A35931"/>
    <w:rsid w:val="00A376DE"/>
    <w:rsid w:val="00A41506"/>
    <w:rsid w:val="00A43A94"/>
    <w:rsid w:val="00A4469C"/>
    <w:rsid w:val="00A44864"/>
    <w:rsid w:val="00A4548F"/>
    <w:rsid w:val="00A46394"/>
    <w:rsid w:val="00A56457"/>
    <w:rsid w:val="00A5772E"/>
    <w:rsid w:val="00A63BA6"/>
    <w:rsid w:val="00A70E97"/>
    <w:rsid w:val="00A81305"/>
    <w:rsid w:val="00A81E89"/>
    <w:rsid w:val="00A83441"/>
    <w:rsid w:val="00A851BB"/>
    <w:rsid w:val="00A87525"/>
    <w:rsid w:val="00A90F36"/>
    <w:rsid w:val="00A94ABA"/>
    <w:rsid w:val="00A94D8E"/>
    <w:rsid w:val="00A9575B"/>
    <w:rsid w:val="00AA64A5"/>
    <w:rsid w:val="00AB13F9"/>
    <w:rsid w:val="00AB2758"/>
    <w:rsid w:val="00AB573B"/>
    <w:rsid w:val="00AB6005"/>
    <w:rsid w:val="00AD3674"/>
    <w:rsid w:val="00AE29FE"/>
    <w:rsid w:val="00AF1378"/>
    <w:rsid w:val="00AF2358"/>
    <w:rsid w:val="00AF3059"/>
    <w:rsid w:val="00AF6447"/>
    <w:rsid w:val="00B03577"/>
    <w:rsid w:val="00B10F3F"/>
    <w:rsid w:val="00B128BD"/>
    <w:rsid w:val="00B20081"/>
    <w:rsid w:val="00B224E6"/>
    <w:rsid w:val="00B22B79"/>
    <w:rsid w:val="00B26C5F"/>
    <w:rsid w:val="00B37AD8"/>
    <w:rsid w:val="00B4217F"/>
    <w:rsid w:val="00B439DE"/>
    <w:rsid w:val="00B47085"/>
    <w:rsid w:val="00B4728E"/>
    <w:rsid w:val="00B508BF"/>
    <w:rsid w:val="00B509A0"/>
    <w:rsid w:val="00B56E55"/>
    <w:rsid w:val="00B63638"/>
    <w:rsid w:val="00B64401"/>
    <w:rsid w:val="00B663D4"/>
    <w:rsid w:val="00B7313C"/>
    <w:rsid w:val="00B739D4"/>
    <w:rsid w:val="00B74F55"/>
    <w:rsid w:val="00B8190A"/>
    <w:rsid w:val="00B82053"/>
    <w:rsid w:val="00B826ED"/>
    <w:rsid w:val="00B85845"/>
    <w:rsid w:val="00B86BE3"/>
    <w:rsid w:val="00B87905"/>
    <w:rsid w:val="00B90960"/>
    <w:rsid w:val="00B96EBD"/>
    <w:rsid w:val="00B979D1"/>
    <w:rsid w:val="00BA132E"/>
    <w:rsid w:val="00BA5C7F"/>
    <w:rsid w:val="00BA716D"/>
    <w:rsid w:val="00BB0178"/>
    <w:rsid w:val="00BB37C6"/>
    <w:rsid w:val="00BB41A5"/>
    <w:rsid w:val="00BC3B3D"/>
    <w:rsid w:val="00BC40F5"/>
    <w:rsid w:val="00BC519A"/>
    <w:rsid w:val="00BC6921"/>
    <w:rsid w:val="00BD135F"/>
    <w:rsid w:val="00BD4EB3"/>
    <w:rsid w:val="00BD7276"/>
    <w:rsid w:val="00BE1172"/>
    <w:rsid w:val="00BE11CD"/>
    <w:rsid w:val="00BF0EB5"/>
    <w:rsid w:val="00BF0FB5"/>
    <w:rsid w:val="00BF2CB2"/>
    <w:rsid w:val="00BF38A8"/>
    <w:rsid w:val="00BF5BEF"/>
    <w:rsid w:val="00BF5C38"/>
    <w:rsid w:val="00BF6E0B"/>
    <w:rsid w:val="00C0076B"/>
    <w:rsid w:val="00C02DF5"/>
    <w:rsid w:val="00C041A6"/>
    <w:rsid w:val="00C116CD"/>
    <w:rsid w:val="00C118E7"/>
    <w:rsid w:val="00C15C1E"/>
    <w:rsid w:val="00C15E0A"/>
    <w:rsid w:val="00C16717"/>
    <w:rsid w:val="00C21F26"/>
    <w:rsid w:val="00C2285A"/>
    <w:rsid w:val="00C241ED"/>
    <w:rsid w:val="00C26FDD"/>
    <w:rsid w:val="00C27854"/>
    <w:rsid w:val="00C32BD4"/>
    <w:rsid w:val="00C35491"/>
    <w:rsid w:val="00C402A3"/>
    <w:rsid w:val="00C4318F"/>
    <w:rsid w:val="00C4438A"/>
    <w:rsid w:val="00C44E93"/>
    <w:rsid w:val="00C44FC6"/>
    <w:rsid w:val="00C45D8D"/>
    <w:rsid w:val="00C471F3"/>
    <w:rsid w:val="00C6292F"/>
    <w:rsid w:val="00C65941"/>
    <w:rsid w:val="00C67ED9"/>
    <w:rsid w:val="00C7038B"/>
    <w:rsid w:val="00C70B13"/>
    <w:rsid w:val="00C7590A"/>
    <w:rsid w:val="00C75C13"/>
    <w:rsid w:val="00C7632D"/>
    <w:rsid w:val="00C76EB9"/>
    <w:rsid w:val="00C806AB"/>
    <w:rsid w:val="00C83862"/>
    <w:rsid w:val="00C83F47"/>
    <w:rsid w:val="00C91A4D"/>
    <w:rsid w:val="00C94D7B"/>
    <w:rsid w:val="00C96DE3"/>
    <w:rsid w:val="00CA1EB3"/>
    <w:rsid w:val="00CA2F68"/>
    <w:rsid w:val="00CB1ACD"/>
    <w:rsid w:val="00CB70E1"/>
    <w:rsid w:val="00CC1466"/>
    <w:rsid w:val="00CC14CC"/>
    <w:rsid w:val="00CC4160"/>
    <w:rsid w:val="00CC46D8"/>
    <w:rsid w:val="00CD38A2"/>
    <w:rsid w:val="00CE01AA"/>
    <w:rsid w:val="00CE08A5"/>
    <w:rsid w:val="00CE1515"/>
    <w:rsid w:val="00CE5A4E"/>
    <w:rsid w:val="00CF373D"/>
    <w:rsid w:val="00CF3BD6"/>
    <w:rsid w:val="00D02E7C"/>
    <w:rsid w:val="00D05592"/>
    <w:rsid w:val="00D06F9A"/>
    <w:rsid w:val="00D11F9B"/>
    <w:rsid w:val="00D13F80"/>
    <w:rsid w:val="00D16BF4"/>
    <w:rsid w:val="00D23265"/>
    <w:rsid w:val="00D2449C"/>
    <w:rsid w:val="00D24863"/>
    <w:rsid w:val="00D26A13"/>
    <w:rsid w:val="00D34518"/>
    <w:rsid w:val="00D360DE"/>
    <w:rsid w:val="00D40D03"/>
    <w:rsid w:val="00D40D64"/>
    <w:rsid w:val="00D434EB"/>
    <w:rsid w:val="00D469E4"/>
    <w:rsid w:val="00D47BE5"/>
    <w:rsid w:val="00D56BDE"/>
    <w:rsid w:val="00D57C80"/>
    <w:rsid w:val="00D61F70"/>
    <w:rsid w:val="00D63946"/>
    <w:rsid w:val="00D66724"/>
    <w:rsid w:val="00D6695C"/>
    <w:rsid w:val="00D7152A"/>
    <w:rsid w:val="00D721FC"/>
    <w:rsid w:val="00D729AA"/>
    <w:rsid w:val="00D73DF7"/>
    <w:rsid w:val="00D74CB3"/>
    <w:rsid w:val="00D75E4B"/>
    <w:rsid w:val="00D80789"/>
    <w:rsid w:val="00D855A6"/>
    <w:rsid w:val="00DA2370"/>
    <w:rsid w:val="00DA52F2"/>
    <w:rsid w:val="00DA7D61"/>
    <w:rsid w:val="00DB5F94"/>
    <w:rsid w:val="00DC18C1"/>
    <w:rsid w:val="00DC2093"/>
    <w:rsid w:val="00DC659C"/>
    <w:rsid w:val="00DC7F27"/>
    <w:rsid w:val="00DE29C4"/>
    <w:rsid w:val="00DF392A"/>
    <w:rsid w:val="00DF7504"/>
    <w:rsid w:val="00E02806"/>
    <w:rsid w:val="00E0798B"/>
    <w:rsid w:val="00E13B92"/>
    <w:rsid w:val="00E43650"/>
    <w:rsid w:val="00E534D2"/>
    <w:rsid w:val="00E70603"/>
    <w:rsid w:val="00E7393B"/>
    <w:rsid w:val="00E779FA"/>
    <w:rsid w:val="00E9614F"/>
    <w:rsid w:val="00E96543"/>
    <w:rsid w:val="00E96B14"/>
    <w:rsid w:val="00EA240E"/>
    <w:rsid w:val="00EA6D02"/>
    <w:rsid w:val="00EB2AB1"/>
    <w:rsid w:val="00EB2F24"/>
    <w:rsid w:val="00EB73AB"/>
    <w:rsid w:val="00EB7BBA"/>
    <w:rsid w:val="00EC2B28"/>
    <w:rsid w:val="00EC30EC"/>
    <w:rsid w:val="00EC49C4"/>
    <w:rsid w:val="00EC539A"/>
    <w:rsid w:val="00EC6715"/>
    <w:rsid w:val="00ED3182"/>
    <w:rsid w:val="00ED50BA"/>
    <w:rsid w:val="00ED683A"/>
    <w:rsid w:val="00EE0B2F"/>
    <w:rsid w:val="00EE205C"/>
    <w:rsid w:val="00EE587C"/>
    <w:rsid w:val="00EE6483"/>
    <w:rsid w:val="00EE7CA7"/>
    <w:rsid w:val="00EF2169"/>
    <w:rsid w:val="00F0134B"/>
    <w:rsid w:val="00F01F06"/>
    <w:rsid w:val="00F04FA1"/>
    <w:rsid w:val="00F053BF"/>
    <w:rsid w:val="00F0610B"/>
    <w:rsid w:val="00F10CE9"/>
    <w:rsid w:val="00F11268"/>
    <w:rsid w:val="00F11822"/>
    <w:rsid w:val="00F12787"/>
    <w:rsid w:val="00F177CF"/>
    <w:rsid w:val="00F203BB"/>
    <w:rsid w:val="00F23002"/>
    <w:rsid w:val="00F243CA"/>
    <w:rsid w:val="00F243F7"/>
    <w:rsid w:val="00F26401"/>
    <w:rsid w:val="00F27F2C"/>
    <w:rsid w:val="00F303A3"/>
    <w:rsid w:val="00F34013"/>
    <w:rsid w:val="00F365CA"/>
    <w:rsid w:val="00F408B5"/>
    <w:rsid w:val="00F4230E"/>
    <w:rsid w:val="00F43627"/>
    <w:rsid w:val="00F43853"/>
    <w:rsid w:val="00F46CD2"/>
    <w:rsid w:val="00F51A8F"/>
    <w:rsid w:val="00F52315"/>
    <w:rsid w:val="00F56B87"/>
    <w:rsid w:val="00F6258D"/>
    <w:rsid w:val="00F70D8F"/>
    <w:rsid w:val="00F7395E"/>
    <w:rsid w:val="00F74BD6"/>
    <w:rsid w:val="00F8252A"/>
    <w:rsid w:val="00F82F88"/>
    <w:rsid w:val="00FA0310"/>
    <w:rsid w:val="00FA17DF"/>
    <w:rsid w:val="00FA3E87"/>
    <w:rsid w:val="00FA4DAD"/>
    <w:rsid w:val="00FA66E1"/>
    <w:rsid w:val="00FB0785"/>
    <w:rsid w:val="00FB3768"/>
    <w:rsid w:val="00FB3987"/>
    <w:rsid w:val="00FC1172"/>
    <w:rsid w:val="00FC5E41"/>
    <w:rsid w:val="00FD4A38"/>
    <w:rsid w:val="00FD6B57"/>
    <w:rsid w:val="00FE1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3775A"/>
  <w15:docId w15:val="{F5042C51-0E83-47AC-981D-318E50F9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styleId="ab">
    <w:name w:val="Hyperlink"/>
    <w:basedOn w:val="a0"/>
    <w:uiPriority w:val="99"/>
    <w:unhideWhenUsed/>
    <w:rsid w:val="005B6608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5222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60D22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755A57"/>
  </w:style>
  <w:style w:type="paragraph" w:styleId="ad">
    <w:name w:val="No Spacing"/>
    <w:uiPriority w:val="1"/>
    <w:qFormat/>
    <w:rsid w:val="0096409D"/>
    <w:pPr>
      <w:spacing w:line="240" w:lineRule="auto"/>
    </w:pPr>
  </w:style>
  <w:style w:type="paragraph" w:styleId="ae">
    <w:name w:val="Body Text"/>
    <w:basedOn w:val="a"/>
    <w:link w:val="af"/>
    <w:uiPriority w:val="1"/>
    <w:qFormat/>
    <w:rsid w:val="00C116CD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C116CD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8A3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343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9C7059-B126-4029-8F18-0E267C30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UprPravo3</cp:lastModifiedBy>
  <cp:revision>3</cp:revision>
  <cp:lastPrinted>2024-01-22T07:24:00Z</cp:lastPrinted>
  <dcterms:created xsi:type="dcterms:W3CDTF">2025-07-15T05:59:00Z</dcterms:created>
  <dcterms:modified xsi:type="dcterms:W3CDTF">2025-07-15T07:32:00Z</dcterms:modified>
</cp:coreProperties>
</file>