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04" w:rsidRPr="000A2C04" w:rsidRDefault="000A2C04" w:rsidP="005778C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A2C04"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Няндомского </w:t>
      </w:r>
      <w:r w:rsidR="00734C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A2C04">
        <w:rPr>
          <w:rFonts w:ascii="Times New Roman" w:hAnsi="Times New Roman" w:cs="Times New Roman"/>
          <w:sz w:val="28"/>
          <w:szCs w:val="28"/>
        </w:rPr>
        <w:t>района</w:t>
      </w:r>
      <w:r w:rsidR="00734C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1D56FE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A2C04" w:rsidRPr="00256962" w:rsidRDefault="000A2C04" w:rsidP="00655BD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696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10 декабря </w:t>
      </w:r>
      <w:r w:rsidR="00655BDB">
        <w:rPr>
          <w:rFonts w:ascii="Times New Roman" w:hAnsi="Times New Roman" w:cs="Times New Roman"/>
          <w:sz w:val="28"/>
          <w:szCs w:val="28"/>
        </w:rPr>
        <w:br/>
      </w:r>
      <w:r w:rsidRPr="00256962">
        <w:rPr>
          <w:rFonts w:ascii="Times New Roman" w:hAnsi="Times New Roman" w:cs="Times New Roman"/>
          <w:sz w:val="28"/>
          <w:szCs w:val="28"/>
        </w:rPr>
        <w:t>1995 года № 196-ФЗ «О без</w:t>
      </w:r>
      <w:r w:rsidR="00AB7D35">
        <w:rPr>
          <w:rFonts w:ascii="Times New Roman" w:hAnsi="Times New Roman" w:cs="Times New Roman"/>
          <w:sz w:val="28"/>
          <w:szCs w:val="28"/>
        </w:rPr>
        <w:t xml:space="preserve">опасности дорожного движения», пункта 2 </w:t>
      </w:r>
      <w:r w:rsidR="00AB7D35">
        <w:rPr>
          <w:rFonts w:ascii="Times New Roman" w:hAnsi="Times New Roman" w:cs="Times New Roman"/>
          <w:sz w:val="28"/>
          <w:szCs w:val="28"/>
        </w:rPr>
        <w:br/>
        <w:t xml:space="preserve">части </w:t>
      </w:r>
      <w:r w:rsidRPr="00256962">
        <w:rPr>
          <w:rFonts w:ascii="Times New Roman" w:hAnsi="Times New Roman" w:cs="Times New Roman"/>
          <w:sz w:val="28"/>
          <w:szCs w:val="28"/>
        </w:rPr>
        <w:t>1</w:t>
      </w:r>
      <w:r w:rsidR="00DA3D8B">
        <w:rPr>
          <w:rFonts w:ascii="Times New Roman" w:hAnsi="Times New Roman" w:cs="Times New Roman"/>
          <w:sz w:val="28"/>
          <w:szCs w:val="28"/>
        </w:rPr>
        <w:t xml:space="preserve"> </w:t>
      </w:r>
      <w:r w:rsidRPr="00256962">
        <w:rPr>
          <w:rFonts w:ascii="Times New Roman" w:hAnsi="Times New Roman" w:cs="Times New Roman"/>
          <w:sz w:val="28"/>
          <w:szCs w:val="28"/>
        </w:rPr>
        <w:t xml:space="preserve">статьи 30 Федерального закона от 8 ноября 2007 года № 257-ФЗ </w:t>
      </w:r>
      <w:r w:rsidR="005778C0">
        <w:rPr>
          <w:rFonts w:ascii="Times New Roman" w:hAnsi="Times New Roman" w:cs="Times New Roman"/>
          <w:sz w:val="28"/>
          <w:szCs w:val="28"/>
        </w:rPr>
        <w:br/>
      </w:r>
      <w:r w:rsidRPr="00256962">
        <w:rPr>
          <w:rFonts w:ascii="Times New Roman" w:hAnsi="Times New Roman" w:cs="Times New Roman"/>
          <w:sz w:val="28"/>
          <w:szCs w:val="28"/>
        </w:rPr>
        <w:t xml:space="preserve">«Об автомобильных дорогах и  о дорожной деятельности в Российской Федерации и о внесении изменений в отдельные законодательные акты Российской Федерации», главой </w:t>
      </w:r>
      <w:r w:rsidRPr="002569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Порядка осуществления временных ограничений или прекращения движения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 транспортных средств по автомобильным дорогам регионального или межмуниципального значения Архангельской области и по автомобильным дорогам местного значения муниципальных образований Архангельской области, утвержденным постановлением Правительства Архангельской области от 6</w:t>
      </w:r>
      <w:r w:rsidR="005778C0">
        <w:rPr>
          <w:rFonts w:ascii="Times New Roman" w:hAnsi="Times New Roman" w:cs="Times New Roman"/>
          <w:sz w:val="28"/>
          <w:szCs w:val="28"/>
        </w:rPr>
        <w:t xml:space="preserve"> марта 2012 года № 78-пп (далее–</w:t>
      </w:r>
      <w:r w:rsidRPr="00256962">
        <w:rPr>
          <w:rFonts w:ascii="Times New Roman" w:hAnsi="Times New Roman" w:cs="Times New Roman"/>
          <w:sz w:val="28"/>
          <w:szCs w:val="28"/>
        </w:rPr>
        <w:t xml:space="preserve">Порядок ограничения движения), в целях обеспечения в период возникновения неблагоприятных природно-климатических условий безопасности дорожного движения и </w:t>
      </w:r>
      <w:proofErr w:type="gramStart"/>
      <w:r w:rsidRPr="00256962">
        <w:rPr>
          <w:rFonts w:ascii="Times New Roman" w:hAnsi="Times New Roman" w:cs="Times New Roman"/>
          <w:sz w:val="28"/>
          <w:szCs w:val="28"/>
        </w:rPr>
        <w:t>сохранности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находящихся на террит</w:t>
      </w:r>
      <w:r w:rsidR="003C498A">
        <w:rPr>
          <w:rFonts w:ascii="Times New Roman" w:hAnsi="Times New Roman" w:cs="Times New Roman"/>
          <w:sz w:val="28"/>
          <w:szCs w:val="28"/>
        </w:rPr>
        <w:t xml:space="preserve">ории </w:t>
      </w:r>
      <w:r w:rsidRPr="00256962">
        <w:rPr>
          <w:rFonts w:ascii="Times New Roman" w:hAnsi="Times New Roman" w:cs="Times New Roman"/>
          <w:sz w:val="28"/>
          <w:szCs w:val="28"/>
        </w:rPr>
        <w:t>Няндомск</w:t>
      </w:r>
      <w:r w:rsidR="003C498A">
        <w:rPr>
          <w:rFonts w:ascii="Times New Roman" w:hAnsi="Times New Roman" w:cs="Times New Roman"/>
          <w:sz w:val="28"/>
          <w:szCs w:val="28"/>
        </w:rPr>
        <w:t>ого</w:t>
      </w:r>
      <w:r w:rsidR="00DE09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C498A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, руководствуясь пунктом 8 статьи 5, статьями 32, 36.1 Устава Няндомского района, </w:t>
      </w:r>
      <w:r w:rsidR="00655BDB">
        <w:rPr>
          <w:rFonts w:ascii="Times New Roman" w:hAnsi="Times New Roman" w:cs="Times New Roman"/>
          <w:sz w:val="28"/>
          <w:szCs w:val="28"/>
        </w:rPr>
        <w:t>администрация Няндомского района Архангельской области</w:t>
      </w:r>
      <w:r w:rsidR="00655BDB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55BD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55BD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55BD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55BDB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r w:rsidR="00655BDB" w:rsidRPr="00655BDB">
        <w:rPr>
          <w:rFonts w:ascii="Times New Roman" w:hAnsi="Times New Roman" w:cs="Times New Roman"/>
          <w:b/>
          <w:sz w:val="28"/>
          <w:szCs w:val="28"/>
        </w:rPr>
        <w:t>е т</w:t>
      </w:r>
      <w:r w:rsidRPr="00256962">
        <w:rPr>
          <w:rFonts w:ascii="Times New Roman" w:hAnsi="Times New Roman" w:cs="Times New Roman"/>
          <w:sz w:val="28"/>
          <w:szCs w:val="28"/>
        </w:rPr>
        <w:t>:</w:t>
      </w:r>
    </w:p>
    <w:p w:rsidR="007B0B86" w:rsidRPr="00534666" w:rsidRDefault="000A2C04" w:rsidP="007B0B86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Ввести в 20</w:t>
      </w:r>
      <w:r w:rsidR="00947037">
        <w:rPr>
          <w:rFonts w:ascii="Times New Roman" w:hAnsi="Times New Roman" w:cs="Times New Roman"/>
          <w:sz w:val="28"/>
          <w:szCs w:val="28"/>
        </w:rPr>
        <w:t>2</w:t>
      </w:r>
      <w:r w:rsidR="00CF65EA">
        <w:rPr>
          <w:rFonts w:ascii="Times New Roman" w:hAnsi="Times New Roman" w:cs="Times New Roman"/>
          <w:sz w:val="28"/>
          <w:szCs w:val="28"/>
        </w:rPr>
        <w:t>2</w:t>
      </w:r>
      <w:r w:rsidRPr="00256962">
        <w:rPr>
          <w:rFonts w:ascii="Times New Roman" w:hAnsi="Times New Roman" w:cs="Times New Roman"/>
          <w:sz w:val="28"/>
          <w:szCs w:val="28"/>
        </w:rPr>
        <w:t xml:space="preserve"> году временное ограничение движения транспортных средств, осевые массы которых с грузом или без груза превышают 3,5 тонны на каждую ось, по автодорогам общего пользования местного значения на территории Няндомского</w:t>
      </w:r>
      <w:r w:rsidR="00734CB7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 </w:t>
      </w:r>
      <w:r w:rsidR="007B0B86" w:rsidRPr="00394A5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D2728">
        <w:rPr>
          <w:rFonts w:ascii="Times New Roman" w:hAnsi="Times New Roman" w:cs="Times New Roman"/>
          <w:sz w:val="28"/>
          <w:szCs w:val="28"/>
        </w:rPr>
        <w:t>12</w:t>
      </w:r>
      <w:r w:rsidR="007B0B86" w:rsidRPr="00394A5E">
        <w:rPr>
          <w:rFonts w:ascii="Times New Roman" w:hAnsi="Times New Roman" w:cs="Times New Roman"/>
          <w:sz w:val="28"/>
          <w:szCs w:val="28"/>
        </w:rPr>
        <w:t xml:space="preserve"> </w:t>
      </w:r>
      <w:r w:rsidR="00BE7E6E">
        <w:rPr>
          <w:rFonts w:ascii="Times New Roman" w:hAnsi="Times New Roman" w:cs="Times New Roman"/>
          <w:sz w:val="28"/>
          <w:szCs w:val="28"/>
        </w:rPr>
        <w:t>октября</w:t>
      </w:r>
      <w:r w:rsidR="007B0B86" w:rsidRPr="00394A5E">
        <w:rPr>
          <w:rFonts w:ascii="Times New Roman" w:hAnsi="Times New Roman" w:cs="Times New Roman"/>
          <w:sz w:val="28"/>
          <w:szCs w:val="28"/>
        </w:rPr>
        <w:t xml:space="preserve"> по </w:t>
      </w:r>
      <w:r w:rsidR="00DD2728">
        <w:rPr>
          <w:rFonts w:ascii="Times New Roman" w:hAnsi="Times New Roman" w:cs="Times New Roman"/>
          <w:sz w:val="28"/>
          <w:szCs w:val="28"/>
        </w:rPr>
        <w:t>10</w:t>
      </w:r>
      <w:r w:rsidR="007B0B86" w:rsidRPr="00394A5E">
        <w:rPr>
          <w:rFonts w:ascii="Times New Roman" w:hAnsi="Times New Roman" w:cs="Times New Roman"/>
          <w:sz w:val="28"/>
          <w:szCs w:val="28"/>
        </w:rPr>
        <w:t xml:space="preserve"> </w:t>
      </w:r>
      <w:r w:rsidR="00BE7E6E">
        <w:rPr>
          <w:rFonts w:ascii="Times New Roman" w:hAnsi="Times New Roman" w:cs="Times New Roman"/>
          <w:sz w:val="28"/>
          <w:szCs w:val="28"/>
        </w:rPr>
        <w:t>ноября</w:t>
      </w:r>
      <w:r w:rsidR="007B0B86" w:rsidRPr="0053466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B02A82">
        <w:rPr>
          <w:rFonts w:ascii="Times New Roman" w:hAnsi="Times New Roman" w:cs="Times New Roman"/>
          <w:sz w:val="28"/>
          <w:szCs w:val="28"/>
        </w:rPr>
        <w:t>.</w:t>
      </w:r>
    </w:p>
    <w:p w:rsidR="000A2C04" w:rsidRPr="007B0B86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B86">
        <w:rPr>
          <w:rFonts w:ascii="Times New Roman" w:hAnsi="Times New Roman" w:cs="Times New Roman"/>
          <w:sz w:val="28"/>
          <w:szCs w:val="28"/>
        </w:rPr>
        <w:lastRenderedPageBreak/>
        <w:t>Установить, что движение транспортных средств, осевые массы которых с грузом или без груза превышают допустимые значения в период введения временного ограничения движения транспортных средств по автодорогам общего пользования местного значения на территории Няндомского района, осуществляется в соответствии с законодательством Российской Федерации, регулирующим правовые отношения в сфере перевозки тяжеловесных грузов.</w:t>
      </w:r>
    </w:p>
    <w:p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Действие данного постановления не распространяется:</w:t>
      </w:r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6962">
        <w:rPr>
          <w:rFonts w:ascii="Times New Roman" w:hAnsi="Times New Roman" w:cs="Times New Roman"/>
          <w:sz w:val="28"/>
          <w:szCs w:val="28"/>
        </w:rP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кормов для с/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животных, удобрений, почты и почтовых грузов;</w:t>
      </w:r>
      <w:proofErr w:type="gramEnd"/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с грузом или без груза, необходимые для предотвращения и (или) ликвидации последствий стихийных бедствий  или иных чрезвычайных происшествий, а также аварий на объектах организаций, осуществляющих электроснабжение, отопление, газоснабжение, водоснабжение и водоотведение;</w:t>
      </w:r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Министерства обороны Российской Федерации;</w:t>
      </w:r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перевозку гуманитарных грузов;</w:t>
      </w:r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полиции, медицинской помощи, пожарной и аварийно – спасательной служб;</w:t>
      </w:r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перевозку грузов для обеспечения работы жилищно-коммунальных служб независимо от их организационно-правовой формы собственности (газ, мазут, уголь, топли</w:t>
      </w:r>
      <w:r w:rsidR="00E249EE">
        <w:rPr>
          <w:rFonts w:ascii="Times New Roman" w:hAnsi="Times New Roman" w:cs="Times New Roman"/>
          <w:sz w:val="28"/>
          <w:szCs w:val="28"/>
        </w:rPr>
        <w:t>вная щепа, топливные брикеты, па</w:t>
      </w:r>
      <w:r w:rsidR="00E249EE" w:rsidRPr="00256962">
        <w:rPr>
          <w:rFonts w:ascii="Times New Roman" w:hAnsi="Times New Roman" w:cs="Times New Roman"/>
          <w:sz w:val="28"/>
          <w:szCs w:val="28"/>
        </w:rPr>
        <w:t>ллеты</w:t>
      </w:r>
      <w:r w:rsidRPr="00256962">
        <w:rPr>
          <w:rFonts w:ascii="Times New Roman" w:hAnsi="Times New Roman" w:cs="Times New Roman"/>
          <w:sz w:val="28"/>
          <w:szCs w:val="28"/>
        </w:rPr>
        <w:t>, дрова, мусор, вода);</w:t>
      </w:r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на транспортировку по автомобильным дорогам общего пользования местного значения муниципальных образований Архангельской области дорожно-строительной и дорожно-эксплуатационной техники и материалов, применяемых при проведении работ по строительству, реконструкции, капитальному ремонту, ремонту и содержанию автомобильных </w:t>
      </w:r>
      <w:proofErr w:type="gramStart"/>
      <w:r w:rsidRPr="00256962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 муниципальных образований Архангельской области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 на основе заключенных муниципальных контрактов;</w:t>
      </w:r>
    </w:p>
    <w:p w:rsidR="000A2C04" w:rsidRPr="00256962" w:rsidRDefault="000A2C04" w:rsidP="007B0B86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0A2C04" w:rsidRPr="00256962" w:rsidRDefault="000A2C04" w:rsidP="007B0B86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Управлению строительства, архитектуры и ЖКХ </w:t>
      </w:r>
      <w:r w:rsidR="00A922D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655B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22D6">
        <w:rPr>
          <w:rFonts w:ascii="Times New Roman" w:hAnsi="Times New Roman" w:cs="Times New Roman"/>
          <w:sz w:val="28"/>
          <w:szCs w:val="28"/>
        </w:rPr>
        <w:t>района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 установить временные </w:t>
      </w:r>
      <w:r w:rsidRPr="00256962">
        <w:rPr>
          <w:rFonts w:ascii="Times New Roman" w:hAnsi="Times New Roman" w:cs="Times New Roman"/>
          <w:sz w:val="28"/>
          <w:szCs w:val="28"/>
        </w:rPr>
        <w:lastRenderedPageBreak/>
        <w:t xml:space="preserve">дорожные знаки  3.12 «Ограничение массы, приходящейся на ось транспортного средства» на период временного ограничения транспортных средств на автомобильных дорогах общего </w:t>
      </w:r>
      <w:r w:rsidR="0079723A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  </w:t>
      </w:r>
      <w:r w:rsidRPr="00256962">
        <w:rPr>
          <w:rFonts w:ascii="Times New Roman" w:hAnsi="Times New Roman" w:cs="Times New Roman"/>
          <w:sz w:val="28"/>
          <w:szCs w:val="28"/>
        </w:rPr>
        <w:t>Няндомского района.</w:t>
      </w:r>
    </w:p>
    <w:p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Рекомендовать отделению ГИБДД ОМВД России «Няндомский» в период временного ограничения движения транспорта по автомобильным дорогам общего пользования местного значения на территории Няндомского района осуществлять постоянное патрулирование и </w:t>
      </w:r>
      <w:proofErr w:type="gramStart"/>
      <w:r w:rsidRPr="002569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 исполнением перевозчиками требований установленных знаков.</w:t>
      </w:r>
    </w:p>
    <w:p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Определить, что выдачу специальных разрешений на движение по автомобильным дорогам общего пользования местного значения на территории Няндомского района осуществляет Управление строительства, архитектуры и ЖКХ администрации </w:t>
      </w:r>
      <w:r w:rsidR="00655BDB">
        <w:rPr>
          <w:rFonts w:ascii="Times New Roman" w:hAnsi="Times New Roman" w:cs="Times New Roman"/>
          <w:sz w:val="28"/>
          <w:szCs w:val="28"/>
        </w:rPr>
        <w:t>Няндомского муниципального района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Плату в счет возмещения вреда, причиняемого транспортными средствами, осуществляющими перевозку тяжеловесных грузов, взимать в соответствии с постановлением </w:t>
      </w:r>
      <w:r w:rsidR="003A507E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="00D809AF">
        <w:rPr>
          <w:rFonts w:ascii="Times New Roman" w:hAnsi="Times New Roman" w:cs="Times New Roman"/>
          <w:sz w:val="28"/>
          <w:szCs w:val="28"/>
        </w:rPr>
        <w:t xml:space="preserve"> от</w:t>
      </w:r>
      <w:r w:rsidR="003A507E">
        <w:rPr>
          <w:rFonts w:ascii="Times New Roman" w:hAnsi="Times New Roman" w:cs="Times New Roman"/>
          <w:sz w:val="28"/>
          <w:szCs w:val="28"/>
        </w:rPr>
        <w:t xml:space="preserve"> 29 мая 202</w:t>
      </w:r>
      <w:r w:rsidR="001B3A5C">
        <w:rPr>
          <w:rFonts w:ascii="Times New Roman" w:hAnsi="Times New Roman" w:cs="Times New Roman"/>
          <w:sz w:val="28"/>
          <w:szCs w:val="28"/>
        </w:rPr>
        <w:t>0</w:t>
      </w:r>
      <w:r w:rsidR="003A507E">
        <w:rPr>
          <w:rFonts w:ascii="Times New Roman" w:hAnsi="Times New Roman" w:cs="Times New Roman"/>
          <w:sz w:val="28"/>
          <w:szCs w:val="28"/>
        </w:rPr>
        <w:t xml:space="preserve"> год</w:t>
      </w:r>
      <w:r w:rsidR="00D809AF">
        <w:rPr>
          <w:rFonts w:ascii="Times New Roman" w:hAnsi="Times New Roman" w:cs="Times New Roman"/>
          <w:sz w:val="28"/>
          <w:szCs w:val="28"/>
        </w:rPr>
        <w:t>а</w:t>
      </w:r>
      <w:r w:rsidR="003A507E">
        <w:rPr>
          <w:rFonts w:ascii="Times New Roman" w:hAnsi="Times New Roman" w:cs="Times New Roman"/>
          <w:sz w:val="28"/>
          <w:szCs w:val="28"/>
        </w:rPr>
        <w:t xml:space="preserve"> </w:t>
      </w:r>
      <w:r w:rsidR="005778C0">
        <w:rPr>
          <w:rFonts w:ascii="Times New Roman" w:hAnsi="Times New Roman" w:cs="Times New Roman"/>
          <w:sz w:val="28"/>
          <w:szCs w:val="28"/>
        </w:rPr>
        <w:br/>
      </w:r>
      <w:r w:rsidR="003A507E">
        <w:rPr>
          <w:rFonts w:ascii="Times New Roman" w:hAnsi="Times New Roman" w:cs="Times New Roman"/>
          <w:sz w:val="28"/>
          <w:szCs w:val="28"/>
        </w:rPr>
        <w:t>№ 268-па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:rsidR="000A2C04" w:rsidRPr="00256962" w:rsidRDefault="000A2C04" w:rsidP="007B0B86">
      <w:pPr>
        <w:pStyle w:val="a5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69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696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Управления строительства, архитектуры и ЖКХ администрации Няндомск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9AF">
        <w:rPr>
          <w:rFonts w:ascii="Times New Roman" w:hAnsi="Times New Roman" w:cs="Times New Roman"/>
          <w:sz w:val="28"/>
          <w:szCs w:val="28"/>
        </w:rPr>
        <w:t>а</w:t>
      </w:r>
      <w:r w:rsidR="000B6C1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:rsidR="000A2C04" w:rsidRPr="00256962" w:rsidRDefault="000A2C04" w:rsidP="007B0B86">
      <w:pPr>
        <w:numPr>
          <w:ilvl w:val="0"/>
          <w:numId w:val="4"/>
        </w:numPr>
        <w:tabs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Настоящего постановление опубликовать в районной газете «Авангард» и разместить на официальном сайте администрации</w:t>
      </w:r>
      <w:r w:rsidR="00655BDB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района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:rsidR="000A2C04" w:rsidRDefault="000A2C04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A2C04" w:rsidRDefault="000A2C04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Tr="00B508BF">
        <w:tc>
          <w:tcPr>
            <w:tcW w:w="5637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Tr="00B508BF">
        <w:tc>
          <w:tcPr>
            <w:tcW w:w="5637" w:type="dxa"/>
          </w:tcPr>
          <w:p w:rsidR="00B508BF" w:rsidRPr="00113509" w:rsidRDefault="00B508BF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Няндомского района</w:t>
            </w:r>
            <w:r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:rsidR="00B508BF" w:rsidRDefault="009D040B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70414">
          <w:headerReference w:type="default" r:id="rId8"/>
          <w:headerReference w:type="first" r:id="rId9"/>
          <w:pgSz w:w="11906" w:h="16838"/>
          <w:pgMar w:top="425" w:right="851" w:bottom="851" w:left="1701" w:header="431" w:footer="709" w:gutter="0"/>
          <w:cols w:space="708"/>
          <w:titlePg/>
          <w:docGrid w:linePitch="360"/>
        </w:sectPr>
      </w:pPr>
    </w:p>
    <w:p w:rsidR="00352B38" w:rsidRPr="009D040B" w:rsidRDefault="00352B38" w:rsidP="005778C0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352B38" w:rsidRPr="009D040B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21" w:rsidRDefault="00785B21" w:rsidP="00D729AA">
      <w:pPr>
        <w:spacing w:line="240" w:lineRule="auto"/>
      </w:pPr>
      <w:r>
        <w:separator/>
      </w:r>
    </w:p>
  </w:endnote>
  <w:endnote w:type="continuationSeparator" w:id="1">
    <w:p w:rsidR="00785B21" w:rsidRDefault="00785B2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21" w:rsidRDefault="00785B21" w:rsidP="00D729AA">
      <w:pPr>
        <w:spacing w:line="240" w:lineRule="auto"/>
      </w:pPr>
      <w:r>
        <w:separator/>
      </w:r>
    </w:p>
  </w:footnote>
  <w:footnote w:type="continuationSeparator" w:id="1">
    <w:p w:rsidR="00785B21" w:rsidRDefault="00785B2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147"/>
      <w:docPartObj>
        <w:docPartGallery w:val="Page Numbers (Top of Page)"/>
        <w:docPartUnique/>
      </w:docPartObj>
    </w:sdtPr>
    <w:sdtContent>
      <w:p w:rsidR="00270414" w:rsidRDefault="002C683D">
        <w:pPr>
          <w:pStyle w:val="a7"/>
          <w:jc w:val="center"/>
        </w:pPr>
        <w:fldSimple w:instr=" PAGE   \* MERGEFORMAT ">
          <w:r w:rsidR="00DE0979">
            <w:rPr>
              <w:noProof/>
            </w:rPr>
            <w:t>2</w:t>
          </w:r>
        </w:fldSimple>
      </w:p>
    </w:sdtContent>
  </w:sdt>
  <w:p w:rsidR="00D729AA" w:rsidRDefault="00D729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D729AA" w:rsidTr="00811B52">
      <w:tc>
        <w:tcPr>
          <w:tcW w:w="9570" w:type="dxa"/>
        </w:tcPr>
        <w:p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НЯНДОМСКОГО МУНИЦИПАЛЬНОГО РАЙОНА</w:t>
          </w:r>
        </w:p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proofErr w:type="gramStart"/>
          <w:r>
            <w:rPr>
              <w:rFonts w:ascii="Georgia" w:hAnsi="Georgia" w:cs="Times New Roman"/>
              <w:b/>
              <w:sz w:val="36"/>
              <w:szCs w:val="36"/>
            </w:rPr>
            <w:t>П</w:t>
          </w:r>
          <w:proofErr w:type="gramEnd"/>
          <w:r>
            <w:rPr>
              <w:rFonts w:ascii="Georgia" w:hAnsi="Georgia" w:cs="Times New Roman"/>
              <w:b/>
              <w:sz w:val="36"/>
              <w:szCs w:val="36"/>
            </w:rPr>
            <w:t xml:space="preserve"> О С Т А Н О В Л Е Н И Е</w:t>
          </w:r>
        </w:p>
      </w:tc>
    </w:tr>
    <w:tr w:rsidR="00D729AA" w:rsidTr="00811B52">
      <w:tc>
        <w:tcPr>
          <w:tcW w:w="9570" w:type="dxa"/>
        </w:tcPr>
        <w:p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C7038B" w:rsidRDefault="00DF392A" w:rsidP="00BB1B5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D521D">
            <w:rPr>
              <w:rFonts w:ascii="Times New Roman" w:hAnsi="Times New Roman" w:cs="Times New Roman"/>
              <w:sz w:val="28"/>
              <w:szCs w:val="28"/>
            </w:rPr>
            <w:t xml:space="preserve">    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B1B50">
            <w:rPr>
              <w:rFonts w:ascii="Times New Roman" w:hAnsi="Times New Roman" w:cs="Times New Roman"/>
              <w:sz w:val="28"/>
              <w:szCs w:val="28"/>
            </w:rPr>
            <w:t>_____________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B02A82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proofErr w:type="gramStart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proofErr w:type="gramEnd"/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:rsidTr="00811B52">
      <w:tc>
        <w:tcPr>
          <w:tcW w:w="9570" w:type="dxa"/>
        </w:tcPr>
        <w:p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:rsidTr="00811B52">
      <w:tc>
        <w:tcPr>
          <w:tcW w:w="9570" w:type="dxa"/>
        </w:tcPr>
        <w:p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EEA"/>
    <w:multiLevelType w:val="hybridMultilevel"/>
    <w:tmpl w:val="C9DA239C"/>
    <w:lvl w:ilvl="0" w:tplc="E1F645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FD0A4F"/>
    <w:multiLevelType w:val="hybridMultilevel"/>
    <w:tmpl w:val="4860DF24"/>
    <w:lvl w:ilvl="0" w:tplc="98BA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5A247C"/>
    <w:multiLevelType w:val="hybridMultilevel"/>
    <w:tmpl w:val="9EDCC8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60"/>
    <w:rsid w:val="00035B69"/>
    <w:rsid w:val="00044639"/>
    <w:rsid w:val="00045B13"/>
    <w:rsid w:val="000876A4"/>
    <w:rsid w:val="000A2C04"/>
    <w:rsid w:val="000B64AE"/>
    <w:rsid w:val="000B6C1B"/>
    <w:rsid w:val="000F0D60"/>
    <w:rsid w:val="000F1307"/>
    <w:rsid w:val="000F565C"/>
    <w:rsid w:val="00112896"/>
    <w:rsid w:val="00113509"/>
    <w:rsid w:val="00170514"/>
    <w:rsid w:val="00191EB4"/>
    <w:rsid w:val="001B3A5C"/>
    <w:rsid w:val="001D56FE"/>
    <w:rsid w:val="001E4F5D"/>
    <w:rsid w:val="001E7CEC"/>
    <w:rsid w:val="00212AE1"/>
    <w:rsid w:val="00220CE9"/>
    <w:rsid w:val="002220DB"/>
    <w:rsid w:val="0022341B"/>
    <w:rsid w:val="00256962"/>
    <w:rsid w:val="00270414"/>
    <w:rsid w:val="00281C02"/>
    <w:rsid w:val="00283FC9"/>
    <w:rsid w:val="00297D07"/>
    <w:rsid w:val="002B2619"/>
    <w:rsid w:val="002C683D"/>
    <w:rsid w:val="002D521D"/>
    <w:rsid w:val="002F09D7"/>
    <w:rsid w:val="003339F4"/>
    <w:rsid w:val="00334A54"/>
    <w:rsid w:val="00352B38"/>
    <w:rsid w:val="00366970"/>
    <w:rsid w:val="0037724A"/>
    <w:rsid w:val="003A507E"/>
    <w:rsid w:val="003C498A"/>
    <w:rsid w:val="00420EDC"/>
    <w:rsid w:val="004B211D"/>
    <w:rsid w:val="00513B1C"/>
    <w:rsid w:val="00533983"/>
    <w:rsid w:val="00534C25"/>
    <w:rsid w:val="005668CE"/>
    <w:rsid w:val="0056739B"/>
    <w:rsid w:val="00573090"/>
    <w:rsid w:val="005750EE"/>
    <w:rsid w:val="005778C0"/>
    <w:rsid w:val="00584487"/>
    <w:rsid w:val="005915A0"/>
    <w:rsid w:val="005F0DC9"/>
    <w:rsid w:val="005F727D"/>
    <w:rsid w:val="00613C1F"/>
    <w:rsid w:val="00636398"/>
    <w:rsid w:val="00650122"/>
    <w:rsid w:val="00655BDB"/>
    <w:rsid w:val="00680A52"/>
    <w:rsid w:val="00714A79"/>
    <w:rsid w:val="00734CB7"/>
    <w:rsid w:val="0073582A"/>
    <w:rsid w:val="00770830"/>
    <w:rsid w:val="007820C9"/>
    <w:rsid w:val="00785B21"/>
    <w:rsid w:val="00791011"/>
    <w:rsid w:val="0079723A"/>
    <w:rsid w:val="007A3960"/>
    <w:rsid w:val="007B0B86"/>
    <w:rsid w:val="007D6DCE"/>
    <w:rsid w:val="008369BE"/>
    <w:rsid w:val="00853C01"/>
    <w:rsid w:val="008C2127"/>
    <w:rsid w:val="008F1928"/>
    <w:rsid w:val="00917FE1"/>
    <w:rsid w:val="00935DA4"/>
    <w:rsid w:val="00947037"/>
    <w:rsid w:val="00965615"/>
    <w:rsid w:val="00972E61"/>
    <w:rsid w:val="00985B6F"/>
    <w:rsid w:val="009D040B"/>
    <w:rsid w:val="00A0319C"/>
    <w:rsid w:val="00A27287"/>
    <w:rsid w:val="00A32C40"/>
    <w:rsid w:val="00A922D6"/>
    <w:rsid w:val="00A94E69"/>
    <w:rsid w:val="00AA25C8"/>
    <w:rsid w:val="00AB7B91"/>
    <w:rsid w:val="00AB7D35"/>
    <w:rsid w:val="00AE3698"/>
    <w:rsid w:val="00AF3489"/>
    <w:rsid w:val="00B01F94"/>
    <w:rsid w:val="00B02A82"/>
    <w:rsid w:val="00B21962"/>
    <w:rsid w:val="00B508BF"/>
    <w:rsid w:val="00B57164"/>
    <w:rsid w:val="00BB1B50"/>
    <w:rsid w:val="00BE7E6E"/>
    <w:rsid w:val="00BF38A8"/>
    <w:rsid w:val="00BF5C38"/>
    <w:rsid w:val="00C15C1E"/>
    <w:rsid w:val="00C35491"/>
    <w:rsid w:val="00C7038B"/>
    <w:rsid w:val="00C768AF"/>
    <w:rsid w:val="00C83E0A"/>
    <w:rsid w:val="00C86F51"/>
    <w:rsid w:val="00CC46D8"/>
    <w:rsid w:val="00CE3DDC"/>
    <w:rsid w:val="00CF65EA"/>
    <w:rsid w:val="00D07A5E"/>
    <w:rsid w:val="00D1275C"/>
    <w:rsid w:val="00D26A13"/>
    <w:rsid w:val="00D729AA"/>
    <w:rsid w:val="00D73DF7"/>
    <w:rsid w:val="00D75E4B"/>
    <w:rsid w:val="00D809AF"/>
    <w:rsid w:val="00D82A86"/>
    <w:rsid w:val="00D90779"/>
    <w:rsid w:val="00DA3D8B"/>
    <w:rsid w:val="00DA7D61"/>
    <w:rsid w:val="00DB407F"/>
    <w:rsid w:val="00DD2728"/>
    <w:rsid w:val="00DE0979"/>
    <w:rsid w:val="00DF392A"/>
    <w:rsid w:val="00E249EE"/>
    <w:rsid w:val="00E27D58"/>
    <w:rsid w:val="00EF2169"/>
    <w:rsid w:val="00F10CE9"/>
    <w:rsid w:val="00F20EE9"/>
    <w:rsid w:val="00F22BF3"/>
    <w:rsid w:val="00F438FA"/>
    <w:rsid w:val="00F7395E"/>
    <w:rsid w:val="00F82F88"/>
    <w:rsid w:val="00FA4DAD"/>
    <w:rsid w:val="00FA5A32"/>
    <w:rsid w:val="00FC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semiHidden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9AA"/>
  </w:style>
  <w:style w:type="paragraph" w:customStyle="1" w:styleId="Heading">
    <w:name w:val="Heading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B8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52B3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201ACD-4095-4E88-82FA-0E68CB87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6</cp:revision>
  <cp:lastPrinted>2022-04-07T13:20:00Z</cp:lastPrinted>
  <dcterms:created xsi:type="dcterms:W3CDTF">2022-04-08T13:25:00Z</dcterms:created>
  <dcterms:modified xsi:type="dcterms:W3CDTF">2022-09-28T05:43:00Z</dcterms:modified>
</cp:coreProperties>
</file>