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2" w:type="dxa"/>
        <w:tblInd w:w="4581" w:type="dxa"/>
        <w:tblLook w:val="01E0" w:firstRow="1" w:lastRow="1" w:firstColumn="1" w:lastColumn="1" w:noHBand="0" w:noVBand="0"/>
      </w:tblPr>
      <w:tblGrid>
        <w:gridCol w:w="5211"/>
        <w:gridCol w:w="5211"/>
      </w:tblGrid>
      <w:tr w:rsidR="00C66B87" w:rsidRPr="00E367C4" w14:paraId="004179BD" w14:textId="77777777" w:rsidTr="007C18BF">
        <w:trPr>
          <w:trHeight w:val="1701"/>
        </w:trPr>
        <w:tc>
          <w:tcPr>
            <w:tcW w:w="5211" w:type="dxa"/>
          </w:tcPr>
          <w:p w14:paraId="65298965" w14:textId="77777777" w:rsidR="00C66B87" w:rsidRPr="00270EFC" w:rsidRDefault="00C66B87" w:rsidP="007C18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0588D05F" w14:textId="77777777" w:rsidR="00C66B87" w:rsidRPr="00E367C4" w:rsidRDefault="00C66B87" w:rsidP="007C18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7C4">
              <w:rPr>
                <w:rFonts w:ascii="Times New Roman" w:hAnsi="Times New Roman" w:cs="Times New Roman"/>
                <w:sz w:val="24"/>
                <w:szCs w:val="24"/>
              </w:rPr>
              <w:t>Приложение    2</w:t>
            </w:r>
          </w:p>
          <w:p w14:paraId="6CAE7678" w14:textId="27F7639B" w:rsidR="00C66B87" w:rsidRPr="00E367C4" w:rsidRDefault="00C66B87" w:rsidP="007C18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7C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E367C4">
              <w:rPr>
                <w:rFonts w:ascii="Times New Roman" w:hAnsi="Times New Roman" w:cs="Times New Roman"/>
                <w:sz w:val="24"/>
                <w:szCs w:val="24"/>
              </w:rPr>
              <w:t>Сводному  докладу</w:t>
            </w:r>
            <w:proofErr w:type="gramEnd"/>
            <w:r w:rsidRPr="00E367C4">
              <w:rPr>
                <w:rFonts w:ascii="Times New Roman" w:hAnsi="Times New Roman" w:cs="Times New Roman"/>
                <w:sz w:val="24"/>
                <w:szCs w:val="24"/>
              </w:rPr>
              <w:t xml:space="preserve"> о ходе реализации и </w:t>
            </w:r>
            <w:r w:rsidR="005651BF" w:rsidRPr="00E367C4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E367C4">
              <w:rPr>
                <w:rFonts w:ascii="Times New Roman" w:hAnsi="Times New Roman" w:cs="Times New Roman"/>
                <w:sz w:val="24"/>
                <w:szCs w:val="24"/>
              </w:rPr>
              <w:t xml:space="preserve">оценке эффективности муниципальных программ муниципального </w:t>
            </w:r>
            <w:r w:rsidR="004E61B8" w:rsidRPr="00E367C4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E367C4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</w:p>
          <w:p w14:paraId="7C03CF01" w14:textId="26B8B570" w:rsidR="00C66B87" w:rsidRPr="00E367C4" w:rsidRDefault="005651BF" w:rsidP="007C18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7C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66B87" w:rsidRPr="00E367C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0653C" w:rsidRPr="00E36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C66B87" w:rsidRPr="00E367C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E367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14:paraId="39294B7B" w14:textId="77777777" w:rsidR="00C66B87" w:rsidRPr="00E367C4" w:rsidRDefault="00C66B87" w:rsidP="007C18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E80925" w14:textId="77777777" w:rsidR="00E0653C" w:rsidRPr="00E367C4" w:rsidRDefault="00E0653C" w:rsidP="00FF5EC7">
      <w:pPr>
        <w:jc w:val="center"/>
        <w:rPr>
          <w:sz w:val="24"/>
          <w:szCs w:val="24"/>
        </w:rPr>
      </w:pPr>
      <w:r w:rsidRPr="00E367C4">
        <w:rPr>
          <w:sz w:val="24"/>
          <w:szCs w:val="24"/>
        </w:rPr>
        <w:t>СВЕДЕНИЯ</w:t>
      </w:r>
    </w:p>
    <w:p w14:paraId="62B3C734" w14:textId="552603B2" w:rsidR="00FF5EC7" w:rsidRPr="00E367C4" w:rsidRDefault="0084279D" w:rsidP="00FF5EC7">
      <w:pPr>
        <w:jc w:val="center"/>
        <w:rPr>
          <w:sz w:val="24"/>
          <w:szCs w:val="24"/>
        </w:rPr>
      </w:pPr>
      <w:bookmarkStart w:id="0" w:name="_Hlk198715283"/>
      <w:proofErr w:type="gramStart"/>
      <w:r w:rsidRPr="00E367C4">
        <w:rPr>
          <w:sz w:val="24"/>
          <w:szCs w:val="24"/>
        </w:rPr>
        <w:t xml:space="preserve">о </w:t>
      </w:r>
      <w:r w:rsidR="00A764B2" w:rsidRPr="00E367C4">
        <w:rPr>
          <w:sz w:val="24"/>
          <w:szCs w:val="24"/>
        </w:rPr>
        <w:t xml:space="preserve"> </w:t>
      </w:r>
      <w:r w:rsidR="00E0653C" w:rsidRPr="00E367C4">
        <w:rPr>
          <w:sz w:val="24"/>
          <w:szCs w:val="24"/>
        </w:rPr>
        <w:t>степени</w:t>
      </w:r>
      <w:proofErr w:type="gramEnd"/>
      <w:r w:rsidR="00E0653C" w:rsidRPr="00E367C4">
        <w:rPr>
          <w:sz w:val="24"/>
          <w:szCs w:val="24"/>
        </w:rPr>
        <w:t xml:space="preserve"> соответствия  установленных  и </w:t>
      </w:r>
      <w:r w:rsidR="00E916A9" w:rsidRPr="00E367C4">
        <w:rPr>
          <w:sz w:val="24"/>
          <w:szCs w:val="24"/>
        </w:rPr>
        <w:t>дости</w:t>
      </w:r>
      <w:r w:rsidR="00E0653C" w:rsidRPr="00E367C4">
        <w:rPr>
          <w:sz w:val="24"/>
          <w:szCs w:val="24"/>
        </w:rPr>
        <w:t xml:space="preserve">гнутых показателей  целей муниципальных  программ и задач структурных элементов муниципальных </w:t>
      </w:r>
      <w:r w:rsidR="00FF5EC7" w:rsidRPr="00E367C4">
        <w:rPr>
          <w:sz w:val="24"/>
          <w:szCs w:val="24"/>
        </w:rPr>
        <w:t xml:space="preserve"> программ </w:t>
      </w:r>
      <w:r w:rsidR="0004379A" w:rsidRPr="00E367C4">
        <w:rPr>
          <w:sz w:val="24"/>
          <w:szCs w:val="24"/>
        </w:rPr>
        <w:t xml:space="preserve">Няндомского </w:t>
      </w:r>
      <w:r w:rsidR="00C66B87" w:rsidRPr="00E367C4">
        <w:rPr>
          <w:sz w:val="24"/>
          <w:szCs w:val="24"/>
        </w:rPr>
        <w:t xml:space="preserve">муниципального </w:t>
      </w:r>
      <w:r w:rsidR="004E61B8" w:rsidRPr="00E367C4">
        <w:rPr>
          <w:sz w:val="24"/>
          <w:szCs w:val="24"/>
        </w:rPr>
        <w:t xml:space="preserve">округа </w:t>
      </w:r>
      <w:r w:rsidR="00947D8F" w:rsidRPr="00E367C4">
        <w:rPr>
          <w:sz w:val="24"/>
          <w:szCs w:val="24"/>
        </w:rPr>
        <w:t>в</w:t>
      </w:r>
      <w:r w:rsidR="00D97ABD" w:rsidRPr="00E367C4">
        <w:rPr>
          <w:sz w:val="24"/>
          <w:szCs w:val="24"/>
        </w:rPr>
        <w:t xml:space="preserve"> 202</w:t>
      </w:r>
      <w:r w:rsidR="00E0653C" w:rsidRPr="00E367C4">
        <w:rPr>
          <w:sz w:val="24"/>
          <w:szCs w:val="24"/>
        </w:rPr>
        <w:t>4</w:t>
      </w:r>
      <w:r w:rsidR="00FF5EC7" w:rsidRPr="00E367C4">
        <w:rPr>
          <w:sz w:val="24"/>
          <w:szCs w:val="24"/>
        </w:rPr>
        <w:t xml:space="preserve"> год</w:t>
      </w:r>
      <w:r w:rsidR="00947D8F" w:rsidRPr="00E367C4">
        <w:rPr>
          <w:sz w:val="24"/>
          <w:szCs w:val="24"/>
        </w:rPr>
        <w:t>у</w:t>
      </w:r>
    </w:p>
    <w:tbl>
      <w:tblPr>
        <w:tblStyle w:val="a3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4351"/>
        <w:gridCol w:w="10"/>
        <w:gridCol w:w="47"/>
        <w:gridCol w:w="1307"/>
        <w:gridCol w:w="63"/>
        <w:gridCol w:w="37"/>
        <w:gridCol w:w="40"/>
        <w:gridCol w:w="65"/>
        <w:gridCol w:w="851"/>
        <w:gridCol w:w="82"/>
        <w:gridCol w:w="59"/>
        <w:gridCol w:w="12"/>
        <w:gridCol w:w="24"/>
        <w:gridCol w:w="49"/>
        <w:gridCol w:w="908"/>
        <w:gridCol w:w="53"/>
        <w:gridCol w:w="1222"/>
        <w:gridCol w:w="12"/>
        <w:gridCol w:w="1313"/>
        <w:gridCol w:w="73"/>
        <w:gridCol w:w="20"/>
        <w:gridCol w:w="4252"/>
      </w:tblGrid>
      <w:tr w:rsidR="00B31319" w:rsidRPr="00E367C4" w14:paraId="650DCB38" w14:textId="77777777" w:rsidTr="00250E01">
        <w:trPr>
          <w:trHeight w:val="300"/>
          <w:tblHeader/>
          <w:jc w:val="center"/>
        </w:trPr>
        <w:tc>
          <w:tcPr>
            <w:tcW w:w="4408" w:type="dxa"/>
            <w:gridSpan w:val="3"/>
            <w:vMerge w:val="restart"/>
          </w:tcPr>
          <w:bookmarkEnd w:id="0"/>
          <w:p w14:paraId="25EDFA5F" w14:textId="77777777" w:rsidR="00FF5EC7" w:rsidRPr="00E367C4" w:rsidRDefault="00FF5EC7" w:rsidP="00591CFF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Цели</w:t>
            </w:r>
            <w:r w:rsidR="00591CFF" w:rsidRPr="00E367C4">
              <w:rPr>
                <w:sz w:val="24"/>
                <w:szCs w:val="24"/>
              </w:rPr>
              <w:t xml:space="preserve">, </w:t>
            </w:r>
            <w:r w:rsidR="00C77312" w:rsidRPr="00E367C4">
              <w:rPr>
                <w:sz w:val="24"/>
                <w:szCs w:val="24"/>
              </w:rPr>
              <w:t xml:space="preserve">задачи </w:t>
            </w:r>
            <w:r w:rsidRPr="00E367C4">
              <w:rPr>
                <w:sz w:val="24"/>
                <w:szCs w:val="24"/>
              </w:rPr>
              <w:t xml:space="preserve">и </w:t>
            </w:r>
            <w:r w:rsidR="00C77312" w:rsidRPr="00E367C4">
              <w:rPr>
                <w:sz w:val="24"/>
                <w:szCs w:val="24"/>
              </w:rPr>
              <w:t xml:space="preserve">целевые </w:t>
            </w:r>
            <w:r w:rsidRPr="00E367C4">
              <w:rPr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1447" w:type="dxa"/>
            <w:gridSpan w:val="4"/>
            <w:vMerge w:val="restart"/>
          </w:tcPr>
          <w:p w14:paraId="35AAD83E" w14:textId="77777777" w:rsidR="00FF5EC7" w:rsidRPr="00E367C4" w:rsidRDefault="00FF5EC7" w:rsidP="004A68C1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Ед.</w:t>
            </w:r>
          </w:p>
          <w:p w14:paraId="7636922B" w14:textId="77777777" w:rsidR="00FF5EC7" w:rsidRPr="00E367C4" w:rsidRDefault="004A68C1" w:rsidP="004A68C1">
            <w:pPr>
              <w:jc w:val="center"/>
              <w:rPr>
                <w:i/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и</w:t>
            </w:r>
            <w:r w:rsidR="00FF5EC7" w:rsidRPr="00E367C4">
              <w:rPr>
                <w:sz w:val="24"/>
                <w:szCs w:val="24"/>
              </w:rPr>
              <w:t>зм.</w:t>
            </w:r>
          </w:p>
        </w:tc>
        <w:tc>
          <w:tcPr>
            <w:tcW w:w="3325" w:type="dxa"/>
            <w:gridSpan w:val="10"/>
          </w:tcPr>
          <w:p w14:paraId="26927F0C" w14:textId="77777777" w:rsidR="00FF5EC7" w:rsidRPr="00E367C4" w:rsidRDefault="00FF5EC7" w:rsidP="004A68C1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Значени</w:t>
            </w:r>
            <w:r w:rsidR="00E0653C" w:rsidRPr="00E367C4">
              <w:rPr>
                <w:sz w:val="24"/>
                <w:szCs w:val="24"/>
              </w:rPr>
              <w:t xml:space="preserve">е </w:t>
            </w:r>
            <w:proofErr w:type="gramStart"/>
            <w:r w:rsidR="00E0653C" w:rsidRPr="00E367C4">
              <w:rPr>
                <w:sz w:val="24"/>
                <w:szCs w:val="24"/>
              </w:rPr>
              <w:t xml:space="preserve">целевого </w:t>
            </w:r>
            <w:r w:rsidRPr="00E367C4">
              <w:rPr>
                <w:sz w:val="24"/>
                <w:szCs w:val="24"/>
              </w:rPr>
              <w:t xml:space="preserve"> показател</w:t>
            </w:r>
            <w:r w:rsidR="00E0653C" w:rsidRPr="00E367C4">
              <w:rPr>
                <w:sz w:val="24"/>
                <w:szCs w:val="24"/>
              </w:rPr>
              <w:t>я</w:t>
            </w:r>
            <w:proofErr w:type="gramEnd"/>
          </w:p>
        </w:tc>
        <w:tc>
          <w:tcPr>
            <w:tcW w:w="1398" w:type="dxa"/>
            <w:gridSpan w:val="3"/>
            <w:vMerge w:val="restart"/>
          </w:tcPr>
          <w:p w14:paraId="5D20B9E9" w14:textId="22A0AA06" w:rsidR="00FF5EC7" w:rsidRPr="00E367C4" w:rsidRDefault="00FF5EC7" w:rsidP="004E61B8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Индекс достижения плано</w:t>
            </w:r>
            <w:r w:rsidR="000857A5" w:rsidRPr="00E367C4">
              <w:rPr>
                <w:sz w:val="24"/>
                <w:szCs w:val="24"/>
              </w:rPr>
              <w:t xml:space="preserve">вых значений показателей </w:t>
            </w:r>
            <w:r w:rsidR="00947D8F" w:rsidRPr="00E367C4">
              <w:rPr>
                <w:sz w:val="24"/>
                <w:szCs w:val="24"/>
              </w:rPr>
              <w:t>в</w:t>
            </w:r>
            <w:r w:rsidR="000857A5" w:rsidRPr="00E367C4">
              <w:rPr>
                <w:sz w:val="24"/>
                <w:szCs w:val="24"/>
              </w:rPr>
              <w:t xml:space="preserve"> 202</w:t>
            </w:r>
            <w:r w:rsidR="00E0653C" w:rsidRPr="00E367C4">
              <w:rPr>
                <w:sz w:val="24"/>
                <w:szCs w:val="24"/>
              </w:rPr>
              <w:t>4</w:t>
            </w:r>
            <w:r w:rsidRPr="00E367C4">
              <w:rPr>
                <w:sz w:val="24"/>
                <w:szCs w:val="24"/>
              </w:rPr>
              <w:t xml:space="preserve"> год</w:t>
            </w:r>
            <w:r w:rsidR="00947D8F" w:rsidRPr="00E367C4">
              <w:rPr>
                <w:sz w:val="24"/>
                <w:szCs w:val="24"/>
              </w:rPr>
              <w:t>у</w:t>
            </w:r>
          </w:p>
        </w:tc>
        <w:tc>
          <w:tcPr>
            <w:tcW w:w="4272" w:type="dxa"/>
            <w:gridSpan w:val="2"/>
            <w:vMerge w:val="restart"/>
          </w:tcPr>
          <w:p w14:paraId="4B891595" w14:textId="58A40588" w:rsidR="00FF5EC7" w:rsidRPr="00E367C4" w:rsidRDefault="00FF5EC7" w:rsidP="004E61B8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Обоснование отклонений </w:t>
            </w:r>
            <w:r w:rsidR="00D97ABD" w:rsidRPr="00E367C4">
              <w:rPr>
                <w:sz w:val="24"/>
                <w:szCs w:val="24"/>
              </w:rPr>
              <w:t>значени</w:t>
            </w:r>
            <w:r w:rsidR="00E0653C" w:rsidRPr="00E367C4">
              <w:rPr>
                <w:sz w:val="24"/>
                <w:szCs w:val="24"/>
              </w:rPr>
              <w:t xml:space="preserve">й целевого </w:t>
            </w:r>
            <w:proofErr w:type="gramStart"/>
            <w:r w:rsidR="00E0653C" w:rsidRPr="00E367C4">
              <w:rPr>
                <w:sz w:val="24"/>
                <w:szCs w:val="24"/>
              </w:rPr>
              <w:t xml:space="preserve">показателя </w:t>
            </w:r>
            <w:r w:rsidR="00D97ABD" w:rsidRPr="00E367C4">
              <w:rPr>
                <w:sz w:val="24"/>
                <w:szCs w:val="24"/>
              </w:rPr>
              <w:t xml:space="preserve"> </w:t>
            </w:r>
            <w:r w:rsidR="00947D8F" w:rsidRPr="00E367C4">
              <w:rPr>
                <w:sz w:val="24"/>
                <w:szCs w:val="24"/>
              </w:rPr>
              <w:t>в</w:t>
            </w:r>
            <w:proofErr w:type="gramEnd"/>
            <w:r w:rsidR="00D97ABD" w:rsidRPr="00E367C4">
              <w:rPr>
                <w:sz w:val="24"/>
                <w:szCs w:val="24"/>
              </w:rPr>
              <w:t xml:space="preserve"> 202</w:t>
            </w:r>
            <w:r w:rsidR="00E0653C" w:rsidRPr="00E367C4">
              <w:rPr>
                <w:sz w:val="24"/>
                <w:szCs w:val="24"/>
              </w:rPr>
              <w:t>4</w:t>
            </w:r>
            <w:r w:rsidRPr="00E367C4">
              <w:rPr>
                <w:sz w:val="24"/>
                <w:szCs w:val="24"/>
              </w:rPr>
              <w:t>г.</w:t>
            </w:r>
          </w:p>
        </w:tc>
      </w:tr>
      <w:tr w:rsidR="003F6D06" w:rsidRPr="00E367C4" w14:paraId="71E0E997" w14:textId="77777777" w:rsidTr="00250E01">
        <w:trPr>
          <w:trHeight w:val="270"/>
          <w:tblHeader/>
          <w:jc w:val="center"/>
        </w:trPr>
        <w:tc>
          <w:tcPr>
            <w:tcW w:w="4408" w:type="dxa"/>
            <w:gridSpan w:val="3"/>
            <w:vMerge/>
          </w:tcPr>
          <w:p w14:paraId="5D3A183B" w14:textId="77777777" w:rsidR="00FF5EC7" w:rsidRPr="00E367C4" w:rsidRDefault="00FF5EC7" w:rsidP="00FF5E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4"/>
            <w:vMerge/>
          </w:tcPr>
          <w:p w14:paraId="18C07710" w14:textId="77777777" w:rsidR="00FF5EC7" w:rsidRPr="00E367C4" w:rsidRDefault="00FF5EC7" w:rsidP="00FF5E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 w:val="restart"/>
          </w:tcPr>
          <w:p w14:paraId="2AA45C4F" w14:textId="77777777" w:rsidR="00FF5EC7" w:rsidRPr="00E367C4" w:rsidRDefault="00D97ABD" w:rsidP="006B7036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20</w:t>
            </w:r>
            <w:r w:rsidR="001368D1" w:rsidRPr="00E367C4">
              <w:rPr>
                <w:sz w:val="24"/>
                <w:szCs w:val="24"/>
              </w:rPr>
              <w:t>2</w:t>
            </w:r>
            <w:r w:rsidR="00E0653C" w:rsidRPr="00E367C4">
              <w:rPr>
                <w:sz w:val="24"/>
                <w:szCs w:val="24"/>
              </w:rPr>
              <w:t>3</w:t>
            </w:r>
            <w:r w:rsidR="00FF5EC7" w:rsidRPr="00E367C4">
              <w:rPr>
                <w:sz w:val="24"/>
                <w:szCs w:val="24"/>
              </w:rPr>
              <w:t>г. (факт.)</w:t>
            </w:r>
          </w:p>
        </w:tc>
        <w:tc>
          <w:tcPr>
            <w:tcW w:w="2327" w:type="dxa"/>
            <w:gridSpan w:val="7"/>
          </w:tcPr>
          <w:p w14:paraId="7E75FEB7" w14:textId="77777777" w:rsidR="00FF5EC7" w:rsidRPr="00E367C4" w:rsidRDefault="00D97ABD" w:rsidP="006B7036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202</w:t>
            </w:r>
            <w:r w:rsidR="00E0653C" w:rsidRPr="00E367C4">
              <w:rPr>
                <w:sz w:val="24"/>
                <w:szCs w:val="24"/>
              </w:rPr>
              <w:t>4</w:t>
            </w:r>
            <w:r w:rsidR="00FF5EC7" w:rsidRPr="00E367C4">
              <w:rPr>
                <w:sz w:val="24"/>
                <w:szCs w:val="24"/>
              </w:rPr>
              <w:t>г.</w:t>
            </w:r>
          </w:p>
        </w:tc>
        <w:tc>
          <w:tcPr>
            <w:tcW w:w="1398" w:type="dxa"/>
            <w:gridSpan w:val="3"/>
            <w:vMerge/>
          </w:tcPr>
          <w:p w14:paraId="0FB99F48" w14:textId="77777777" w:rsidR="00FF5EC7" w:rsidRPr="00E367C4" w:rsidRDefault="00FF5EC7" w:rsidP="00FF5E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2" w:type="dxa"/>
            <w:gridSpan w:val="2"/>
            <w:vMerge/>
          </w:tcPr>
          <w:p w14:paraId="5F2036BD" w14:textId="77777777" w:rsidR="00FF5EC7" w:rsidRPr="00E367C4" w:rsidRDefault="00FF5EC7" w:rsidP="00FF5EC7">
            <w:pPr>
              <w:jc w:val="both"/>
              <w:rPr>
                <w:sz w:val="24"/>
                <w:szCs w:val="24"/>
              </w:rPr>
            </w:pPr>
          </w:p>
        </w:tc>
      </w:tr>
      <w:tr w:rsidR="006D4A44" w:rsidRPr="00E367C4" w14:paraId="1ABFB562" w14:textId="77777777" w:rsidTr="00250E01">
        <w:trPr>
          <w:trHeight w:val="315"/>
          <w:tblHeader/>
          <w:jc w:val="center"/>
        </w:trPr>
        <w:tc>
          <w:tcPr>
            <w:tcW w:w="4408" w:type="dxa"/>
            <w:gridSpan w:val="3"/>
            <w:vMerge/>
          </w:tcPr>
          <w:p w14:paraId="5C6E4C80" w14:textId="77777777" w:rsidR="00FF5EC7" w:rsidRPr="00E367C4" w:rsidRDefault="00FF5EC7" w:rsidP="00FF5E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4"/>
            <w:vMerge/>
          </w:tcPr>
          <w:p w14:paraId="0E79B414" w14:textId="77777777" w:rsidR="00FF5EC7" w:rsidRPr="00E367C4" w:rsidRDefault="00FF5EC7" w:rsidP="00FF5E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/>
          </w:tcPr>
          <w:p w14:paraId="6DFE141E" w14:textId="77777777" w:rsidR="00FF5EC7" w:rsidRPr="00E367C4" w:rsidRDefault="00FF5EC7" w:rsidP="00FF5E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5"/>
          </w:tcPr>
          <w:p w14:paraId="4756AD39" w14:textId="77777777" w:rsidR="00FF5EC7" w:rsidRPr="00E367C4" w:rsidRDefault="00E0653C" w:rsidP="004A68C1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план</w:t>
            </w:r>
          </w:p>
        </w:tc>
        <w:tc>
          <w:tcPr>
            <w:tcW w:w="1275" w:type="dxa"/>
            <w:gridSpan w:val="2"/>
          </w:tcPr>
          <w:p w14:paraId="634033F4" w14:textId="77777777" w:rsidR="00FF5EC7" w:rsidRPr="00E367C4" w:rsidRDefault="00FF5EC7" w:rsidP="004A68C1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факт</w:t>
            </w:r>
          </w:p>
        </w:tc>
        <w:tc>
          <w:tcPr>
            <w:tcW w:w="1398" w:type="dxa"/>
            <w:gridSpan w:val="3"/>
            <w:vMerge/>
          </w:tcPr>
          <w:p w14:paraId="31160616" w14:textId="77777777" w:rsidR="00FF5EC7" w:rsidRPr="00E367C4" w:rsidRDefault="00FF5EC7" w:rsidP="00FF5E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2" w:type="dxa"/>
            <w:gridSpan w:val="2"/>
            <w:vMerge/>
          </w:tcPr>
          <w:p w14:paraId="34F449CB" w14:textId="77777777" w:rsidR="00FF5EC7" w:rsidRPr="00E367C4" w:rsidRDefault="00FF5EC7" w:rsidP="00FF5EC7">
            <w:pPr>
              <w:jc w:val="both"/>
              <w:rPr>
                <w:sz w:val="24"/>
                <w:szCs w:val="24"/>
              </w:rPr>
            </w:pPr>
          </w:p>
        </w:tc>
      </w:tr>
      <w:tr w:rsidR="00591CFF" w:rsidRPr="00E367C4" w14:paraId="1B0E4B98" w14:textId="77777777" w:rsidTr="00250E01">
        <w:trPr>
          <w:jc w:val="center"/>
        </w:trPr>
        <w:tc>
          <w:tcPr>
            <w:tcW w:w="14850" w:type="dxa"/>
            <w:gridSpan w:val="22"/>
          </w:tcPr>
          <w:p w14:paraId="479E32C3" w14:textId="09B4C896" w:rsidR="00591CFF" w:rsidRPr="00E367C4" w:rsidRDefault="00910D80" w:rsidP="00910D80">
            <w:pPr>
              <w:tabs>
                <w:tab w:val="left" w:pos="1800"/>
                <w:tab w:val="center" w:pos="7317"/>
              </w:tabs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ab/>
            </w:r>
            <w:r w:rsidRPr="00E367C4">
              <w:rPr>
                <w:sz w:val="24"/>
                <w:szCs w:val="24"/>
              </w:rPr>
              <w:tab/>
            </w:r>
            <w:r w:rsidR="00591CFF" w:rsidRPr="00E367C4">
              <w:rPr>
                <w:sz w:val="24"/>
                <w:szCs w:val="24"/>
              </w:rPr>
              <w:t xml:space="preserve">Муниципальная </w:t>
            </w:r>
            <w:proofErr w:type="gramStart"/>
            <w:r w:rsidR="00591CFF" w:rsidRPr="00E367C4">
              <w:rPr>
                <w:sz w:val="24"/>
                <w:szCs w:val="24"/>
              </w:rPr>
              <w:t>программа</w:t>
            </w:r>
            <w:r w:rsidR="00D45E89" w:rsidRPr="00E367C4">
              <w:rPr>
                <w:sz w:val="24"/>
                <w:szCs w:val="24"/>
              </w:rPr>
              <w:t xml:space="preserve">  </w:t>
            </w:r>
            <w:r w:rsidR="001368D1" w:rsidRPr="00E367C4">
              <w:rPr>
                <w:sz w:val="24"/>
                <w:szCs w:val="24"/>
              </w:rPr>
              <w:t>«</w:t>
            </w:r>
            <w:proofErr w:type="gramEnd"/>
            <w:r w:rsidR="004E61B8" w:rsidRPr="00E367C4">
              <w:rPr>
                <w:sz w:val="24"/>
                <w:szCs w:val="24"/>
              </w:rPr>
              <w:t>Развитие образования на территории Няндомского муниципального округа</w:t>
            </w:r>
            <w:r w:rsidR="001368D1" w:rsidRPr="00E367C4">
              <w:rPr>
                <w:sz w:val="24"/>
                <w:szCs w:val="24"/>
              </w:rPr>
              <w:t>»</w:t>
            </w:r>
          </w:p>
        </w:tc>
      </w:tr>
      <w:tr w:rsidR="00591CFF" w:rsidRPr="00E367C4" w14:paraId="7B5CF7BB" w14:textId="77777777" w:rsidTr="00250E01">
        <w:trPr>
          <w:jc w:val="center"/>
        </w:trPr>
        <w:tc>
          <w:tcPr>
            <w:tcW w:w="14850" w:type="dxa"/>
            <w:gridSpan w:val="22"/>
          </w:tcPr>
          <w:p w14:paraId="0E76B726" w14:textId="77777777" w:rsidR="00591CFF" w:rsidRPr="00E367C4" w:rsidRDefault="00A1670F" w:rsidP="00A1670F">
            <w:pPr>
              <w:autoSpaceDE w:val="0"/>
              <w:autoSpaceDN w:val="0"/>
              <w:adjustRightInd w:val="0"/>
              <w:ind w:left="19" w:hanging="19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1.Цель муниципальной </w:t>
            </w:r>
            <w:proofErr w:type="spellStart"/>
            <w:proofErr w:type="gramStart"/>
            <w:r w:rsidRPr="00E367C4">
              <w:rPr>
                <w:rFonts w:eastAsia="Calibri"/>
                <w:sz w:val="24"/>
                <w:szCs w:val="24"/>
                <w:lang w:eastAsia="en-US"/>
              </w:rPr>
              <w:t>программы:</w:t>
            </w:r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>повышение</w:t>
            </w:r>
            <w:proofErr w:type="spellEnd"/>
            <w:proofErr w:type="gramEnd"/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доступности, качества и эффективности образования на территории Няндомского муниципального округа с учетом запросов личности, общества и государства</w:t>
            </w:r>
          </w:p>
        </w:tc>
      </w:tr>
      <w:tr w:rsidR="00FE44F3" w:rsidRPr="00E367C4" w14:paraId="56624894" w14:textId="77777777" w:rsidTr="00250E01">
        <w:trPr>
          <w:jc w:val="center"/>
        </w:trPr>
        <w:tc>
          <w:tcPr>
            <w:tcW w:w="4408" w:type="dxa"/>
            <w:gridSpan w:val="3"/>
          </w:tcPr>
          <w:p w14:paraId="3898B35A" w14:textId="77777777" w:rsidR="00FE44F3" w:rsidRPr="00E367C4" w:rsidRDefault="00FE44F3" w:rsidP="00A1670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Доступность дошкольного образования для детей в возрасте от 2 месяцев до 7 лет</w:t>
            </w:r>
          </w:p>
        </w:tc>
        <w:tc>
          <w:tcPr>
            <w:tcW w:w="1447" w:type="dxa"/>
            <w:gridSpan w:val="4"/>
          </w:tcPr>
          <w:p w14:paraId="55254542" w14:textId="77777777" w:rsidR="00FE44F3" w:rsidRPr="00E367C4" w:rsidRDefault="00FE44F3" w:rsidP="00A1670F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3"/>
          </w:tcPr>
          <w:p w14:paraId="11DECC59" w14:textId="77777777" w:rsidR="00FE44F3" w:rsidRPr="00E367C4" w:rsidRDefault="00FE44F3" w:rsidP="00FD69EE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94,7</w:t>
            </w:r>
          </w:p>
        </w:tc>
        <w:tc>
          <w:tcPr>
            <w:tcW w:w="1052" w:type="dxa"/>
            <w:gridSpan w:val="5"/>
          </w:tcPr>
          <w:p w14:paraId="2B521DDE" w14:textId="77777777" w:rsidR="00FE44F3" w:rsidRPr="00E367C4" w:rsidRDefault="00FE44F3" w:rsidP="00FD69EE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94,8</w:t>
            </w:r>
          </w:p>
        </w:tc>
        <w:tc>
          <w:tcPr>
            <w:tcW w:w="1275" w:type="dxa"/>
            <w:gridSpan w:val="2"/>
          </w:tcPr>
          <w:p w14:paraId="08509595" w14:textId="77777777" w:rsidR="00FE44F3" w:rsidRPr="00E367C4" w:rsidRDefault="002575F1" w:rsidP="007B2A9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95,7</w:t>
            </w:r>
          </w:p>
        </w:tc>
        <w:tc>
          <w:tcPr>
            <w:tcW w:w="1398" w:type="dxa"/>
            <w:gridSpan w:val="3"/>
          </w:tcPr>
          <w:p w14:paraId="168736FE" w14:textId="77777777" w:rsidR="00FE44F3" w:rsidRPr="00E367C4" w:rsidRDefault="002575F1" w:rsidP="007B2A9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1,01</w:t>
            </w:r>
          </w:p>
        </w:tc>
        <w:tc>
          <w:tcPr>
            <w:tcW w:w="4272" w:type="dxa"/>
            <w:gridSpan w:val="2"/>
          </w:tcPr>
          <w:p w14:paraId="5C557B26" w14:textId="77777777" w:rsidR="00FE44F3" w:rsidRPr="00E367C4" w:rsidRDefault="002575F1" w:rsidP="007B2A93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bCs/>
                <w:sz w:val="24"/>
                <w:szCs w:val="24"/>
              </w:rPr>
              <w:t>снижение контингента</w:t>
            </w:r>
          </w:p>
        </w:tc>
      </w:tr>
      <w:tr w:rsidR="00FE44F3" w:rsidRPr="00E367C4" w14:paraId="3528D497" w14:textId="77777777" w:rsidTr="00250E01">
        <w:trPr>
          <w:jc w:val="center"/>
        </w:trPr>
        <w:tc>
          <w:tcPr>
            <w:tcW w:w="4408" w:type="dxa"/>
            <w:gridSpan w:val="3"/>
          </w:tcPr>
          <w:p w14:paraId="13874590" w14:textId="77777777" w:rsidR="00FE44F3" w:rsidRPr="00E367C4" w:rsidRDefault="00FE44F3" w:rsidP="00A1670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E367C4">
              <w:rPr>
                <w:rFonts w:eastAsia="Calibri"/>
                <w:sz w:val="24"/>
                <w:szCs w:val="24"/>
                <w:lang w:eastAsia="en-US"/>
              </w:rPr>
              <w:t>выпускников,  освоивших</w:t>
            </w:r>
            <w:proofErr w:type="gramEnd"/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 образовательные программы основного общего и среднего общего образования</w:t>
            </w:r>
          </w:p>
        </w:tc>
        <w:tc>
          <w:tcPr>
            <w:tcW w:w="1447" w:type="dxa"/>
            <w:gridSpan w:val="4"/>
          </w:tcPr>
          <w:p w14:paraId="47845916" w14:textId="77777777" w:rsidR="00FE44F3" w:rsidRPr="00E367C4" w:rsidRDefault="00FE44F3" w:rsidP="00A1670F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3"/>
          </w:tcPr>
          <w:p w14:paraId="3B5A8E8A" w14:textId="77777777" w:rsidR="00FE44F3" w:rsidRPr="00E367C4" w:rsidRDefault="00FE44F3" w:rsidP="00FD69EE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95,9</w:t>
            </w:r>
          </w:p>
        </w:tc>
        <w:tc>
          <w:tcPr>
            <w:tcW w:w="1052" w:type="dxa"/>
            <w:gridSpan w:val="5"/>
          </w:tcPr>
          <w:p w14:paraId="1C1B0D0A" w14:textId="77777777" w:rsidR="00FE44F3" w:rsidRPr="00E367C4" w:rsidRDefault="00FE44F3" w:rsidP="00FD69EE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96,0</w:t>
            </w:r>
          </w:p>
        </w:tc>
        <w:tc>
          <w:tcPr>
            <w:tcW w:w="1275" w:type="dxa"/>
            <w:gridSpan w:val="2"/>
          </w:tcPr>
          <w:p w14:paraId="54D0085B" w14:textId="77777777" w:rsidR="00FE44F3" w:rsidRPr="00E367C4" w:rsidRDefault="002575F1" w:rsidP="007B2A9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96,0</w:t>
            </w:r>
          </w:p>
        </w:tc>
        <w:tc>
          <w:tcPr>
            <w:tcW w:w="1398" w:type="dxa"/>
            <w:gridSpan w:val="3"/>
          </w:tcPr>
          <w:p w14:paraId="4BDD6F16" w14:textId="77777777" w:rsidR="00FE44F3" w:rsidRPr="00E367C4" w:rsidRDefault="002575F1" w:rsidP="007B2A9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72" w:type="dxa"/>
            <w:gridSpan w:val="2"/>
          </w:tcPr>
          <w:p w14:paraId="08FB8BA4" w14:textId="77777777" w:rsidR="00FE44F3" w:rsidRPr="00E367C4" w:rsidRDefault="00FE44F3" w:rsidP="007B2A93">
            <w:pPr>
              <w:jc w:val="both"/>
              <w:rPr>
                <w:sz w:val="24"/>
                <w:szCs w:val="24"/>
              </w:rPr>
            </w:pPr>
          </w:p>
        </w:tc>
      </w:tr>
      <w:tr w:rsidR="00FE44F3" w:rsidRPr="00E367C4" w14:paraId="0F758AEB" w14:textId="77777777" w:rsidTr="00250E01">
        <w:trPr>
          <w:jc w:val="center"/>
        </w:trPr>
        <w:tc>
          <w:tcPr>
            <w:tcW w:w="4408" w:type="dxa"/>
            <w:gridSpan w:val="3"/>
          </w:tcPr>
          <w:p w14:paraId="7A707FAA" w14:textId="77777777" w:rsidR="00FE44F3" w:rsidRPr="00E367C4" w:rsidRDefault="00FE44F3" w:rsidP="00A1670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447" w:type="dxa"/>
            <w:gridSpan w:val="4"/>
          </w:tcPr>
          <w:p w14:paraId="48DEA2A8" w14:textId="77777777" w:rsidR="00FE44F3" w:rsidRPr="00E367C4" w:rsidRDefault="00FE44F3" w:rsidP="007B2A9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3"/>
          </w:tcPr>
          <w:p w14:paraId="2012D14A" w14:textId="77777777" w:rsidR="00FE44F3" w:rsidRPr="00E367C4" w:rsidRDefault="00FE44F3" w:rsidP="00FD69EE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29,9</w:t>
            </w:r>
          </w:p>
        </w:tc>
        <w:tc>
          <w:tcPr>
            <w:tcW w:w="1052" w:type="dxa"/>
            <w:gridSpan w:val="5"/>
          </w:tcPr>
          <w:p w14:paraId="0CF3B796" w14:textId="77777777" w:rsidR="00FE44F3" w:rsidRPr="00E367C4" w:rsidRDefault="00FE44F3" w:rsidP="00FD69EE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275" w:type="dxa"/>
            <w:gridSpan w:val="2"/>
          </w:tcPr>
          <w:p w14:paraId="7CD6B5B4" w14:textId="77777777" w:rsidR="00FE44F3" w:rsidRPr="00E367C4" w:rsidRDefault="002575F1" w:rsidP="007B2A9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33,5</w:t>
            </w:r>
          </w:p>
        </w:tc>
        <w:tc>
          <w:tcPr>
            <w:tcW w:w="1398" w:type="dxa"/>
            <w:gridSpan w:val="3"/>
          </w:tcPr>
          <w:p w14:paraId="5405ADC7" w14:textId="77777777" w:rsidR="00FE44F3" w:rsidRPr="00E367C4" w:rsidRDefault="002575F1" w:rsidP="007B2A9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1,34</w:t>
            </w:r>
          </w:p>
        </w:tc>
        <w:tc>
          <w:tcPr>
            <w:tcW w:w="4272" w:type="dxa"/>
            <w:gridSpan w:val="2"/>
          </w:tcPr>
          <w:p w14:paraId="78E8A101" w14:textId="77777777" w:rsidR="00FE44F3" w:rsidRPr="00E367C4" w:rsidRDefault="002575F1" w:rsidP="007B2A93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bCs/>
                <w:sz w:val="24"/>
                <w:szCs w:val="24"/>
              </w:rPr>
              <w:t>Востребованность программ дополнительного образования в рамках системы персонифицированного финансирования</w:t>
            </w:r>
          </w:p>
        </w:tc>
      </w:tr>
      <w:tr w:rsidR="00FE44F3" w:rsidRPr="00E367C4" w14:paraId="78AAB06E" w14:textId="77777777" w:rsidTr="00250E01">
        <w:trPr>
          <w:jc w:val="center"/>
        </w:trPr>
        <w:tc>
          <w:tcPr>
            <w:tcW w:w="14850" w:type="dxa"/>
            <w:gridSpan w:val="22"/>
          </w:tcPr>
          <w:p w14:paraId="2B5F0E0C" w14:textId="77777777" w:rsidR="00FE44F3" w:rsidRPr="00E367C4" w:rsidRDefault="00FE44F3" w:rsidP="007B2A93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2.Задача </w:t>
            </w:r>
            <w:proofErr w:type="spellStart"/>
            <w:proofErr w:type="gramStart"/>
            <w:r w:rsidRPr="00E367C4">
              <w:rPr>
                <w:rFonts w:eastAsia="Calibri"/>
                <w:sz w:val="24"/>
                <w:szCs w:val="24"/>
                <w:lang w:eastAsia="en-US"/>
              </w:rPr>
              <w:t>мероприятий,</w:t>
            </w:r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>направленных</w:t>
            </w:r>
            <w:proofErr w:type="spellEnd"/>
            <w:proofErr w:type="gramEnd"/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на реализацию федеральных проектов, входящих в состав национальных проектов: создание системы </w:t>
            </w:r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выявления, поддержки и развития способностей и талантов детей и молодежи</w:t>
            </w:r>
          </w:p>
        </w:tc>
      </w:tr>
      <w:tr w:rsidR="00FE44F3" w:rsidRPr="00E367C4" w14:paraId="050FDA45" w14:textId="77777777" w:rsidTr="00250E01">
        <w:trPr>
          <w:jc w:val="center"/>
        </w:trPr>
        <w:tc>
          <w:tcPr>
            <w:tcW w:w="4408" w:type="dxa"/>
            <w:gridSpan w:val="3"/>
          </w:tcPr>
          <w:p w14:paraId="473F7681" w14:textId="77777777" w:rsidR="00FE44F3" w:rsidRPr="00E367C4" w:rsidRDefault="00FE44F3" w:rsidP="007B2A93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Доля детей в возрасте от 5 до 18 лет, охваченных дополнительным образованием</w:t>
            </w:r>
          </w:p>
        </w:tc>
        <w:tc>
          <w:tcPr>
            <w:tcW w:w="1447" w:type="dxa"/>
            <w:gridSpan w:val="4"/>
          </w:tcPr>
          <w:p w14:paraId="68B20728" w14:textId="77777777" w:rsidR="00FE44F3" w:rsidRPr="00E367C4" w:rsidRDefault="00FE44F3" w:rsidP="007B2A9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3"/>
          </w:tcPr>
          <w:p w14:paraId="10C970A3" w14:textId="77777777" w:rsidR="00FE44F3" w:rsidRPr="00E367C4" w:rsidRDefault="00FE44F3" w:rsidP="00FD69EE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82,0</w:t>
            </w:r>
          </w:p>
        </w:tc>
        <w:tc>
          <w:tcPr>
            <w:tcW w:w="1052" w:type="dxa"/>
            <w:gridSpan w:val="5"/>
          </w:tcPr>
          <w:p w14:paraId="1AF2CE4C" w14:textId="77777777" w:rsidR="00FE44F3" w:rsidRPr="00E367C4" w:rsidRDefault="00FE44F3" w:rsidP="00FD69EE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80,0</w:t>
            </w:r>
          </w:p>
        </w:tc>
        <w:tc>
          <w:tcPr>
            <w:tcW w:w="1275" w:type="dxa"/>
            <w:gridSpan w:val="2"/>
          </w:tcPr>
          <w:p w14:paraId="6FE0EC1C" w14:textId="77777777" w:rsidR="00FE44F3" w:rsidRPr="00E367C4" w:rsidRDefault="002575F1" w:rsidP="007B2A9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95,8</w:t>
            </w:r>
          </w:p>
        </w:tc>
        <w:tc>
          <w:tcPr>
            <w:tcW w:w="1398" w:type="dxa"/>
            <w:gridSpan w:val="3"/>
          </w:tcPr>
          <w:p w14:paraId="22CED859" w14:textId="77777777" w:rsidR="00FE44F3" w:rsidRPr="00E367C4" w:rsidRDefault="002575F1" w:rsidP="007B2A9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1,2</w:t>
            </w:r>
          </w:p>
        </w:tc>
        <w:tc>
          <w:tcPr>
            <w:tcW w:w="4272" w:type="dxa"/>
            <w:gridSpan w:val="2"/>
          </w:tcPr>
          <w:p w14:paraId="744E90A4" w14:textId="77777777" w:rsidR="00FE44F3" w:rsidRPr="00E367C4" w:rsidRDefault="002575F1" w:rsidP="002575F1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востребованность дополнительного образования</w:t>
            </w:r>
          </w:p>
        </w:tc>
      </w:tr>
      <w:tr w:rsidR="00FE44F3" w:rsidRPr="00E367C4" w14:paraId="2FC284CB" w14:textId="77777777" w:rsidTr="00250E01">
        <w:trPr>
          <w:jc w:val="center"/>
        </w:trPr>
        <w:tc>
          <w:tcPr>
            <w:tcW w:w="14850" w:type="dxa"/>
            <w:gridSpan w:val="22"/>
          </w:tcPr>
          <w:p w14:paraId="4C3531C1" w14:textId="77777777" w:rsidR="00FE44F3" w:rsidRPr="00E367C4" w:rsidRDefault="00FE44F3" w:rsidP="004E61B8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3. Задача </w:t>
            </w:r>
            <w:proofErr w:type="spellStart"/>
            <w:proofErr w:type="gramStart"/>
            <w:r w:rsidRPr="00E367C4">
              <w:rPr>
                <w:rFonts w:eastAsia="Calibri"/>
                <w:sz w:val="24"/>
                <w:szCs w:val="24"/>
                <w:lang w:eastAsia="en-US"/>
              </w:rPr>
              <w:t>мероприятий,</w:t>
            </w:r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>направленных</w:t>
            </w:r>
            <w:proofErr w:type="spellEnd"/>
            <w:proofErr w:type="gramEnd"/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на реализацию  региональных проектов, не направленных на реализацию федеральных проектов: проведение комплексной модернизации общеобразовательных организаций, в том числе проведения капитального ремонта, оснащения современными средствами воспитания и обучения</w:t>
            </w:r>
          </w:p>
        </w:tc>
      </w:tr>
      <w:tr w:rsidR="00FE44F3" w:rsidRPr="00E367C4" w14:paraId="50463F75" w14:textId="77777777" w:rsidTr="00250E01">
        <w:trPr>
          <w:jc w:val="center"/>
        </w:trPr>
        <w:tc>
          <w:tcPr>
            <w:tcW w:w="4408" w:type="dxa"/>
            <w:gridSpan w:val="3"/>
          </w:tcPr>
          <w:p w14:paraId="546D24C1" w14:textId="77777777" w:rsidR="00FE44F3" w:rsidRPr="00E367C4" w:rsidRDefault="00FE44F3" w:rsidP="00A1670F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>Доля учащихся в общеобразовательных организациях, в которых улучшены условия осуществления образовательного процесса, в том числе выполнен капитальный ремонт зданий (обособленных помещений)</w:t>
            </w:r>
          </w:p>
        </w:tc>
        <w:tc>
          <w:tcPr>
            <w:tcW w:w="1447" w:type="dxa"/>
            <w:gridSpan w:val="4"/>
          </w:tcPr>
          <w:p w14:paraId="7A27E51D" w14:textId="77777777" w:rsidR="00FE44F3" w:rsidRPr="00E367C4" w:rsidRDefault="00FE44F3" w:rsidP="007B2A9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3"/>
          </w:tcPr>
          <w:p w14:paraId="678D840A" w14:textId="77777777" w:rsidR="00FE44F3" w:rsidRPr="00E367C4" w:rsidRDefault="00FE44F3" w:rsidP="00FD69EE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29,2</w:t>
            </w:r>
          </w:p>
        </w:tc>
        <w:tc>
          <w:tcPr>
            <w:tcW w:w="1052" w:type="dxa"/>
            <w:gridSpan w:val="5"/>
          </w:tcPr>
          <w:p w14:paraId="3B0F733C" w14:textId="77777777" w:rsidR="00FE44F3" w:rsidRPr="00E367C4" w:rsidRDefault="00FE44F3" w:rsidP="00FD69EE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31,4</w:t>
            </w:r>
          </w:p>
        </w:tc>
        <w:tc>
          <w:tcPr>
            <w:tcW w:w="1275" w:type="dxa"/>
            <w:gridSpan w:val="2"/>
          </w:tcPr>
          <w:p w14:paraId="5AC4AB73" w14:textId="77777777" w:rsidR="00FE44F3" w:rsidRPr="00E367C4" w:rsidRDefault="002575F1" w:rsidP="007B2A9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31,4</w:t>
            </w:r>
          </w:p>
        </w:tc>
        <w:tc>
          <w:tcPr>
            <w:tcW w:w="1398" w:type="dxa"/>
            <w:gridSpan w:val="3"/>
          </w:tcPr>
          <w:p w14:paraId="45F22EC6" w14:textId="77777777" w:rsidR="00FE44F3" w:rsidRPr="00E367C4" w:rsidRDefault="002575F1" w:rsidP="00591CFF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72" w:type="dxa"/>
            <w:gridSpan w:val="2"/>
          </w:tcPr>
          <w:p w14:paraId="76F92D28" w14:textId="77777777" w:rsidR="00FE44F3" w:rsidRPr="00E367C4" w:rsidRDefault="00FE44F3" w:rsidP="00B60E96">
            <w:pPr>
              <w:pStyle w:val="a4"/>
              <w:rPr>
                <w:rFonts w:ascii="Times New Roman" w:hAnsi="Times New Roman"/>
              </w:rPr>
            </w:pPr>
          </w:p>
        </w:tc>
      </w:tr>
      <w:tr w:rsidR="00FE44F3" w:rsidRPr="00E367C4" w14:paraId="5BFE16C7" w14:textId="77777777" w:rsidTr="00250E01">
        <w:trPr>
          <w:jc w:val="center"/>
        </w:trPr>
        <w:tc>
          <w:tcPr>
            <w:tcW w:w="14850" w:type="dxa"/>
            <w:gridSpan w:val="22"/>
          </w:tcPr>
          <w:p w14:paraId="31FD42F2" w14:textId="77777777" w:rsidR="00FE44F3" w:rsidRPr="00E367C4" w:rsidRDefault="00FE44F3" w:rsidP="001368D1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4. </w:t>
            </w:r>
            <w:proofErr w:type="gramStart"/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Задача  </w:t>
            </w:r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>прочих</w:t>
            </w:r>
            <w:proofErr w:type="gramEnd"/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мероприятий, направленных на достижение значений результативности, установленных соглашениями  о предоставлении финансовой </w:t>
            </w:r>
            <w:proofErr w:type="spellStart"/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>помощи:обеспечение</w:t>
            </w:r>
            <w:proofErr w:type="spellEnd"/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доступности и качества образования, соответствующего требованиям инновационного социально-экономического развития</w:t>
            </w:r>
          </w:p>
        </w:tc>
      </w:tr>
      <w:tr w:rsidR="00FE44F3" w:rsidRPr="00E367C4" w14:paraId="1143E182" w14:textId="77777777" w:rsidTr="00250E01">
        <w:trPr>
          <w:jc w:val="center"/>
        </w:trPr>
        <w:tc>
          <w:tcPr>
            <w:tcW w:w="4408" w:type="dxa"/>
            <w:gridSpan w:val="3"/>
          </w:tcPr>
          <w:p w14:paraId="3DBCBA78" w14:textId="77777777" w:rsidR="00FE44F3" w:rsidRPr="00E367C4" w:rsidRDefault="00FE44F3" w:rsidP="00A1670F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Доля зданий муниципальных образовательных организаций, которые находятся в аварийном состоянии или требуют капитального ремонта, в общем числе зданий муниципальных образовательных организаций </w:t>
            </w:r>
          </w:p>
        </w:tc>
        <w:tc>
          <w:tcPr>
            <w:tcW w:w="1447" w:type="dxa"/>
            <w:gridSpan w:val="4"/>
          </w:tcPr>
          <w:p w14:paraId="0C4A4FD5" w14:textId="77777777" w:rsidR="00FE44F3" w:rsidRPr="00E367C4" w:rsidRDefault="00FE44F3" w:rsidP="007B2A9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3"/>
          </w:tcPr>
          <w:p w14:paraId="19E567BD" w14:textId="77777777" w:rsidR="00FE44F3" w:rsidRPr="00E367C4" w:rsidRDefault="00FE44F3" w:rsidP="00FD69EE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64,3</w:t>
            </w:r>
          </w:p>
        </w:tc>
        <w:tc>
          <w:tcPr>
            <w:tcW w:w="1052" w:type="dxa"/>
            <w:gridSpan w:val="5"/>
          </w:tcPr>
          <w:p w14:paraId="10C96A78" w14:textId="77777777" w:rsidR="00FE44F3" w:rsidRPr="00E367C4" w:rsidRDefault="00FE44F3" w:rsidP="00FD69EE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64,3</w:t>
            </w:r>
          </w:p>
        </w:tc>
        <w:tc>
          <w:tcPr>
            <w:tcW w:w="1275" w:type="dxa"/>
            <w:gridSpan w:val="2"/>
          </w:tcPr>
          <w:p w14:paraId="1A0648E6" w14:textId="77777777" w:rsidR="00FE44F3" w:rsidRPr="00E367C4" w:rsidRDefault="002575F1" w:rsidP="007B2A9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50,0</w:t>
            </w:r>
          </w:p>
        </w:tc>
        <w:tc>
          <w:tcPr>
            <w:tcW w:w="1398" w:type="dxa"/>
            <w:gridSpan w:val="3"/>
          </w:tcPr>
          <w:p w14:paraId="7E276815" w14:textId="77777777" w:rsidR="00FE44F3" w:rsidRPr="00E367C4" w:rsidRDefault="00450F6D" w:rsidP="007B2A9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1,28</w:t>
            </w:r>
          </w:p>
        </w:tc>
        <w:tc>
          <w:tcPr>
            <w:tcW w:w="4272" w:type="dxa"/>
            <w:gridSpan w:val="2"/>
          </w:tcPr>
          <w:p w14:paraId="48D0E73D" w14:textId="77777777" w:rsidR="00FE44F3" w:rsidRPr="00E367C4" w:rsidRDefault="002575F1" w:rsidP="00595336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В связи со снижением численности воспитанников ДОУ планируется высвобождение зданий (перевод воспитанников в отремонтированные здания)</w:t>
            </w:r>
          </w:p>
        </w:tc>
      </w:tr>
      <w:tr w:rsidR="00FE44F3" w:rsidRPr="00E367C4" w14:paraId="4AAA20CF" w14:textId="77777777" w:rsidTr="00250E01">
        <w:trPr>
          <w:jc w:val="center"/>
        </w:trPr>
        <w:tc>
          <w:tcPr>
            <w:tcW w:w="14850" w:type="dxa"/>
            <w:gridSpan w:val="22"/>
          </w:tcPr>
          <w:p w14:paraId="742F039A" w14:textId="77777777" w:rsidR="00FE44F3" w:rsidRPr="00E367C4" w:rsidRDefault="00FE44F3" w:rsidP="004E61B8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5.Задача комплекса процессных мероприятий 1 </w:t>
            </w:r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>«Развитие образования Няндомского муниципального округа»: обеспечение получения дошкольного образования, начального общего, основного общего, среднего общего образования и дополнительного образования</w:t>
            </w:r>
          </w:p>
        </w:tc>
      </w:tr>
      <w:tr w:rsidR="00FE44F3" w:rsidRPr="00E367C4" w14:paraId="3AA9C425" w14:textId="77777777" w:rsidTr="00250E01">
        <w:trPr>
          <w:jc w:val="center"/>
        </w:trPr>
        <w:tc>
          <w:tcPr>
            <w:tcW w:w="4408" w:type="dxa"/>
            <w:gridSpan w:val="3"/>
          </w:tcPr>
          <w:p w14:paraId="7BB97465" w14:textId="77777777" w:rsidR="00FE44F3" w:rsidRPr="00E367C4" w:rsidRDefault="00FE44F3" w:rsidP="00A1670F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Доля обучающихся, принявших участие в мероприятиях (конкурсах, </w:t>
            </w:r>
            <w:r w:rsidRPr="00E367C4">
              <w:rPr>
                <w:rFonts w:eastAsia="Calibri"/>
                <w:sz w:val="24"/>
                <w:szCs w:val="24"/>
                <w:lang w:eastAsia="en-US"/>
              </w:rPr>
              <w:lastRenderedPageBreak/>
              <w:t>соревнованиях, фестивалях)</w:t>
            </w:r>
          </w:p>
        </w:tc>
        <w:tc>
          <w:tcPr>
            <w:tcW w:w="1447" w:type="dxa"/>
            <w:gridSpan w:val="4"/>
          </w:tcPr>
          <w:p w14:paraId="14B346AC" w14:textId="77777777" w:rsidR="00FE44F3" w:rsidRPr="00E367C4" w:rsidRDefault="00FE44F3" w:rsidP="007B2A9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8" w:type="dxa"/>
            <w:gridSpan w:val="3"/>
          </w:tcPr>
          <w:p w14:paraId="3CAAF140" w14:textId="77777777" w:rsidR="00FE44F3" w:rsidRPr="00E367C4" w:rsidRDefault="00FE44F3" w:rsidP="00FD69EE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49,0</w:t>
            </w:r>
          </w:p>
        </w:tc>
        <w:tc>
          <w:tcPr>
            <w:tcW w:w="1052" w:type="dxa"/>
            <w:gridSpan w:val="5"/>
          </w:tcPr>
          <w:p w14:paraId="04F60A02" w14:textId="77777777" w:rsidR="00FE44F3" w:rsidRPr="00E367C4" w:rsidRDefault="00FE44F3" w:rsidP="00FD69EE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49,1</w:t>
            </w:r>
          </w:p>
        </w:tc>
        <w:tc>
          <w:tcPr>
            <w:tcW w:w="1275" w:type="dxa"/>
            <w:gridSpan w:val="2"/>
          </w:tcPr>
          <w:p w14:paraId="6DEA9576" w14:textId="77777777" w:rsidR="00FE44F3" w:rsidRPr="00E367C4" w:rsidRDefault="002575F1" w:rsidP="007B2A9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61,7</w:t>
            </w:r>
          </w:p>
        </w:tc>
        <w:tc>
          <w:tcPr>
            <w:tcW w:w="1398" w:type="dxa"/>
            <w:gridSpan w:val="3"/>
          </w:tcPr>
          <w:p w14:paraId="5B74CC8C" w14:textId="77777777" w:rsidR="00FE44F3" w:rsidRPr="00E367C4" w:rsidRDefault="002575F1" w:rsidP="003F49C1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1,26</w:t>
            </w:r>
          </w:p>
        </w:tc>
        <w:tc>
          <w:tcPr>
            <w:tcW w:w="4272" w:type="dxa"/>
            <w:gridSpan w:val="2"/>
          </w:tcPr>
          <w:p w14:paraId="2AD7FA4A" w14:textId="77777777" w:rsidR="00FE44F3" w:rsidRPr="00E367C4" w:rsidRDefault="002575F1" w:rsidP="002575F1">
            <w:pPr>
              <w:jc w:val="both"/>
              <w:rPr>
                <w:color w:val="FF0000"/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Снижение среднегодовой численности детей </w:t>
            </w:r>
          </w:p>
        </w:tc>
      </w:tr>
      <w:tr w:rsidR="00FE44F3" w:rsidRPr="00E367C4" w14:paraId="775060ED" w14:textId="77777777" w:rsidTr="00250E01">
        <w:trPr>
          <w:jc w:val="center"/>
        </w:trPr>
        <w:tc>
          <w:tcPr>
            <w:tcW w:w="4408" w:type="dxa"/>
            <w:gridSpan w:val="3"/>
          </w:tcPr>
          <w:p w14:paraId="1DD6A26D" w14:textId="77777777" w:rsidR="00FE44F3" w:rsidRPr="00E367C4" w:rsidRDefault="00FE44F3" w:rsidP="00A1670F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Доля обучающихся с ОВЗ, 1-4 классов и проживающих в интернате, получающих бесплатное питание</w:t>
            </w:r>
          </w:p>
        </w:tc>
        <w:tc>
          <w:tcPr>
            <w:tcW w:w="1447" w:type="dxa"/>
            <w:gridSpan w:val="4"/>
          </w:tcPr>
          <w:p w14:paraId="4E21E10D" w14:textId="77777777" w:rsidR="00FE44F3" w:rsidRPr="00E367C4" w:rsidRDefault="00FE44F3" w:rsidP="007B2A9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3"/>
          </w:tcPr>
          <w:p w14:paraId="04C38512" w14:textId="77777777" w:rsidR="00FE44F3" w:rsidRPr="00E367C4" w:rsidRDefault="00FE44F3" w:rsidP="00FD69EE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52" w:type="dxa"/>
            <w:gridSpan w:val="5"/>
          </w:tcPr>
          <w:p w14:paraId="5BD4B2BE" w14:textId="77777777" w:rsidR="00FE44F3" w:rsidRPr="00E367C4" w:rsidRDefault="00FE44F3" w:rsidP="00FD69EE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gridSpan w:val="2"/>
          </w:tcPr>
          <w:p w14:paraId="09DA0D80" w14:textId="77777777" w:rsidR="00FE44F3" w:rsidRPr="00E367C4" w:rsidRDefault="002575F1" w:rsidP="007B2A9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100</w:t>
            </w:r>
          </w:p>
        </w:tc>
        <w:tc>
          <w:tcPr>
            <w:tcW w:w="1398" w:type="dxa"/>
            <w:gridSpan w:val="3"/>
          </w:tcPr>
          <w:p w14:paraId="0D449F40" w14:textId="77777777" w:rsidR="00FE44F3" w:rsidRPr="00E367C4" w:rsidRDefault="002575F1" w:rsidP="003F49C1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72" w:type="dxa"/>
            <w:gridSpan w:val="2"/>
          </w:tcPr>
          <w:p w14:paraId="1C9E1320" w14:textId="77777777" w:rsidR="00FE44F3" w:rsidRPr="00E367C4" w:rsidRDefault="00FE44F3" w:rsidP="00595336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E44F3" w:rsidRPr="00E367C4" w14:paraId="55C15EE8" w14:textId="77777777" w:rsidTr="00250E01">
        <w:trPr>
          <w:jc w:val="center"/>
        </w:trPr>
        <w:tc>
          <w:tcPr>
            <w:tcW w:w="14850" w:type="dxa"/>
            <w:gridSpan w:val="22"/>
          </w:tcPr>
          <w:p w14:paraId="61A36E0A" w14:textId="77777777" w:rsidR="00FE44F3" w:rsidRPr="00E367C4" w:rsidRDefault="00FE44F3" w:rsidP="00595336">
            <w:pPr>
              <w:jc w:val="both"/>
              <w:rPr>
                <w:color w:val="FF0000"/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6.</w:t>
            </w:r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 Задача комплекса процессных мероприятий 2 </w:t>
            </w:r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>«Содержание Управления образования и обеспечение его функций»:</w:t>
            </w:r>
            <w:r w:rsidRPr="00E367C4">
              <w:rPr>
                <w:sz w:val="24"/>
                <w:szCs w:val="24"/>
              </w:rPr>
              <w:t xml:space="preserve"> обеспечение условий для эффективного функционирования и развития муниципальной системы образования Няндомского муниципального округа  </w:t>
            </w:r>
          </w:p>
        </w:tc>
      </w:tr>
      <w:tr w:rsidR="00FE44F3" w:rsidRPr="00E367C4" w14:paraId="22E404C8" w14:textId="77777777" w:rsidTr="00250E01">
        <w:trPr>
          <w:jc w:val="center"/>
        </w:trPr>
        <w:tc>
          <w:tcPr>
            <w:tcW w:w="4408" w:type="dxa"/>
            <w:gridSpan w:val="3"/>
          </w:tcPr>
          <w:p w14:paraId="7662CBFC" w14:textId="77777777" w:rsidR="00FE44F3" w:rsidRPr="00E367C4" w:rsidRDefault="00FE44F3" w:rsidP="00FE44F3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>Полнота исполнения обязательств, направленных на обеспечение деятельности Управления образования</w:t>
            </w:r>
          </w:p>
        </w:tc>
        <w:tc>
          <w:tcPr>
            <w:tcW w:w="1447" w:type="dxa"/>
            <w:gridSpan w:val="4"/>
          </w:tcPr>
          <w:p w14:paraId="47387D5B" w14:textId="77777777" w:rsidR="00FE44F3" w:rsidRPr="00E367C4" w:rsidRDefault="00FE44F3" w:rsidP="007B2A93">
            <w:pPr>
              <w:jc w:val="center"/>
              <w:rPr>
                <w:sz w:val="24"/>
                <w:szCs w:val="24"/>
              </w:rPr>
            </w:pPr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8" w:type="dxa"/>
            <w:gridSpan w:val="3"/>
          </w:tcPr>
          <w:p w14:paraId="5D2DDACF" w14:textId="77777777" w:rsidR="00FE44F3" w:rsidRPr="00E367C4" w:rsidRDefault="00FE44F3" w:rsidP="00FD69EE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052" w:type="dxa"/>
            <w:gridSpan w:val="5"/>
          </w:tcPr>
          <w:p w14:paraId="43300D5E" w14:textId="77777777" w:rsidR="00FE44F3" w:rsidRPr="00E367C4" w:rsidRDefault="00FE44F3" w:rsidP="00FD69EE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5" w:type="dxa"/>
            <w:gridSpan w:val="2"/>
          </w:tcPr>
          <w:p w14:paraId="257DA4A5" w14:textId="77777777" w:rsidR="00FE44F3" w:rsidRPr="00E367C4" w:rsidRDefault="002575F1" w:rsidP="007B2A9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95,8</w:t>
            </w:r>
          </w:p>
        </w:tc>
        <w:tc>
          <w:tcPr>
            <w:tcW w:w="1398" w:type="dxa"/>
            <w:gridSpan w:val="3"/>
          </w:tcPr>
          <w:p w14:paraId="60220B15" w14:textId="77777777" w:rsidR="00FE44F3" w:rsidRPr="00E367C4" w:rsidRDefault="002575F1" w:rsidP="003F49C1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0,96</w:t>
            </w:r>
          </w:p>
        </w:tc>
        <w:tc>
          <w:tcPr>
            <w:tcW w:w="4272" w:type="dxa"/>
            <w:gridSpan w:val="2"/>
          </w:tcPr>
          <w:p w14:paraId="151006DD" w14:textId="77777777" w:rsidR="00FE44F3" w:rsidRPr="00E367C4" w:rsidRDefault="002575F1" w:rsidP="002575F1">
            <w:pPr>
              <w:jc w:val="both"/>
              <w:rPr>
                <w:color w:val="FF0000"/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экономия заработной платы за счет больничных листов работников Управления образования, а в связи с тем, что ряд обязательных платежей приходится на январь 2025 года</w:t>
            </w:r>
          </w:p>
        </w:tc>
      </w:tr>
      <w:tr w:rsidR="00FE44F3" w:rsidRPr="00E367C4" w14:paraId="0C960AA8" w14:textId="77777777" w:rsidTr="00250E01">
        <w:trPr>
          <w:jc w:val="center"/>
        </w:trPr>
        <w:tc>
          <w:tcPr>
            <w:tcW w:w="14850" w:type="dxa"/>
            <w:gridSpan w:val="22"/>
          </w:tcPr>
          <w:p w14:paraId="209844D9" w14:textId="77777777" w:rsidR="00FE44F3" w:rsidRPr="00E367C4" w:rsidRDefault="00FE44F3" w:rsidP="00F756BE">
            <w:pPr>
              <w:jc w:val="center"/>
              <w:rPr>
                <w:sz w:val="24"/>
                <w:szCs w:val="24"/>
              </w:rPr>
            </w:pPr>
            <w:proofErr w:type="gramStart"/>
            <w:r w:rsidRPr="00E367C4">
              <w:rPr>
                <w:b/>
                <w:sz w:val="24"/>
                <w:szCs w:val="24"/>
              </w:rPr>
              <w:t>Муниципальная  программа</w:t>
            </w:r>
            <w:proofErr w:type="gramEnd"/>
            <w:r w:rsidRPr="00E367C4">
              <w:rPr>
                <w:b/>
                <w:sz w:val="24"/>
                <w:szCs w:val="24"/>
              </w:rPr>
              <w:t xml:space="preserve"> «Организация отдыха и оздоровления детей Няндомского муниципального округа»</w:t>
            </w:r>
          </w:p>
        </w:tc>
      </w:tr>
      <w:tr w:rsidR="00FE44F3" w:rsidRPr="00E367C4" w14:paraId="3657EF9F" w14:textId="77777777" w:rsidTr="00250E01">
        <w:trPr>
          <w:jc w:val="center"/>
        </w:trPr>
        <w:tc>
          <w:tcPr>
            <w:tcW w:w="14850" w:type="dxa"/>
            <w:gridSpan w:val="22"/>
          </w:tcPr>
          <w:p w14:paraId="73238FFE" w14:textId="77777777" w:rsidR="00FE44F3" w:rsidRPr="00E367C4" w:rsidRDefault="00AA0AF4" w:rsidP="00F756BE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1.</w:t>
            </w:r>
            <w:r w:rsidR="00FE44F3" w:rsidRPr="00E367C4">
              <w:rPr>
                <w:sz w:val="24"/>
                <w:szCs w:val="24"/>
              </w:rPr>
              <w:t xml:space="preserve">Цель: </w:t>
            </w:r>
            <w:r w:rsidR="00FE44F3" w:rsidRPr="00E367C4">
              <w:rPr>
                <w:rFonts w:eastAsia="Calibri"/>
                <w:sz w:val="24"/>
                <w:szCs w:val="24"/>
                <w:lang w:eastAsia="en-US"/>
              </w:rPr>
              <w:t>Реализация основных направлений по организации отдыха и оздоровлению детей</w:t>
            </w:r>
            <w:r w:rsidR="00FE44F3" w:rsidRPr="00E367C4">
              <w:rPr>
                <w:sz w:val="24"/>
                <w:szCs w:val="24"/>
              </w:rPr>
              <w:t xml:space="preserve"> Цель муниципальной программы: Повышение доступности и качества услуги по обеспечению отдыха и оздоровления детей Няндомского муниципального округа</w:t>
            </w:r>
          </w:p>
        </w:tc>
      </w:tr>
      <w:tr w:rsidR="00FE44F3" w:rsidRPr="00E367C4" w14:paraId="478EA7D9" w14:textId="77777777" w:rsidTr="00250E01">
        <w:trPr>
          <w:jc w:val="center"/>
        </w:trPr>
        <w:tc>
          <w:tcPr>
            <w:tcW w:w="4408" w:type="dxa"/>
            <w:gridSpan w:val="3"/>
          </w:tcPr>
          <w:p w14:paraId="66907369" w14:textId="77777777" w:rsidR="00FE44F3" w:rsidRPr="00E367C4" w:rsidRDefault="00FE44F3" w:rsidP="009E25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Увеличение количества детей, охваченных отдыхом в каникулярное время в организациях отдыха и оздоровления детей</w:t>
            </w:r>
          </w:p>
        </w:tc>
        <w:tc>
          <w:tcPr>
            <w:tcW w:w="1447" w:type="dxa"/>
            <w:gridSpan w:val="4"/>
          </w:tcPr>
          <w:p w14:paraId="30B86B08" w14:textId="77777777" w:rsidR="00FE44F3" w:rsidRPr="00E367C4" w:rsidRDefault="00FE44F3" w:rsidP="00FD69EE">
            <w:pPr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чел.</w:t>
            </w:r>
          </w:p>
        </w:tc>
        <w:tc>
          <w:tcPr>
            <w:tcW w:w="998" w:type="dxa"/>
            <w:gridSpan w:val="3"/>
          </w:tcPr>
          <w:p w14:paraId="41B7317B" w14:textId="77777777" w:rsidR="00FE44F3" w:rsidRPr="00E367C4" w:rsidRDefault="00FE44F3" w:rsidP="00FD69EE">
            <w:pPr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1329</w:t>
            </w:r>
          </w:p>
        </w:tc>
        <w:tc>
          <w:tcPr>
            <w:tcW w:w="1052" w:type="dxa"/>
            <w:gridSpan w:val="5"/>
          </w:tcPr>
          <w:p w14:paraId="2BF21C0B" w14:textId="77777777" w:rsidR="00FE44F3" w:rsidRPr="00E367C4" w:rsidRDefault="00FE44F3" w:rsidP="00FD69EE">
            <w:pPr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1343</w:t>
            </w:r>
          </w:p>
        </w:tc>
        <w:tc>
          <w:tcPr>
            <w:tcW w:w="1275" w:type="dxa"/>
            <w:gridSpan w:val="2"/>
          </w:tcPr>
          <w:p w14:paraId="771998DB" w14:textId="77777777" w:rsidR="00EC4BDE" w:rsidRPr="00E367C4" w:rsidRDefault="00EC4BDE" w:rsidP="007B2A9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1638</w:t>
            </w:r>
          </w:p>
        </w:tc>
        <w:tc>
          <w:tcPr>
            <w:tcW w:w="1398" w:type="dxa"/>
            <w:gridSpan w:val="3"/>
          </w:tcPr>
          <w:p w14:paraId="198F7F4B" w14:textId="77777777" w:rsidR="00EC4BDE" w:rsidRPr="00E367C4" w:rsidRDefault="00EC4BDE" w:rsidP="007B2A9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1,22</w:t>
            </w:r>
          </w:p>
        </w:tc>
        <w:tc>
          <w:tcPr>
            <w:tcW w:w="4272" w:type="dxa"/>
            <w:gridSpan w:val="2"/>
          </w:tcPr>
          <w:p w14:paraId="31132C13" w14:textId="77777777" w:rsidR="00FE44F3" w:rsidRPr="00E367C4" w:rsidRDefault="00EC4BDE" w:rsidP="007B2A93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Некорректно рассчитанный плановый показатель</w:t>
            </w:r>
          </w:p>
        </w:tc>
      </w:tr>
      <w:tr w:rsidR="00FE44F3" w:rsidRPr="00E367C4" w14:paraId="5051F81D" w14:textId="77777777" w:rsidTr="00250E01">
        <w:trPr>
          <w:jc w:val="center"/>
        </w:trPr>
        <w:tc>
          <w:tcPr>
            <w:tcW w:w="14850" w:type="dxa"/>
            <w:gridSpan w:val="22"/>
          </w:tcPr>
          <w:p w14:paraId="46CA0C98" w14:textId="77777777" w:rsidR="00FE44F3" w:rsidRPr="00E367C4" w:rsidRDefault="00AA0AF4" w:rsidP="00FE44F3">
            <w:pPr>
              <w:tabs>
                <w:tab w:val="left" w:pos="1185"/>
              </w:tabs>
              <w:suppressAutoHyphens/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FE44F3" w:rsidRPr="00E367C4">
              <w:rPr>
                <w:rFonts w:eastAsia="Calibri"/>
                <w:sz w:val="24"/>
                <w:szCs w:val="24"/>
                <w:lang w:eastAsia="en-US"/>
              </w:rPr>
              <w:t>Задача комплекса процессных мероприятий 1</w:t>
            </w:r>
            <w:r w:rsidR="00FE44F3" w:rsidRPr="00E367C4">
              <w:rPr>
                <w:bCs/>
                <w:sz w:val="24"/>
                <w:szCs w:val="24"/>
              </w:rPr>
              <w:t xml:space="preserve">«Развитие системы отдыха и оздоровления </w:t>
            </w:r>
            <w:proofErr w:type="spellStart"/>
            <w:r w:rsidR="00FE44F3" w:rsidRPr="00E367C4">
              <w:rPr>
                <w:bCs/>
                <w:sz w:val="24"/>
                <w:szCs w:val="24"/>
              </w:rPr>
              <w:t>детей</w:t>
            </w:r>
            <w:proofErr w:type="gramStart"/>
            <w:r w:rsidR="00FE44F3" w:rsidRPr="00E367C4">
              <w:rPr>
                <w:bCs/>
                <w:sz w:val="24"/>
                <w:szCs w:val="24"/>
              </w:rPr>
              <w:t>»:</w:t>
            </w:r>
            <w:r w:rsidR="00FE44F3" w:rsidRPr="00E367C4">
              <w:rPr>
                <w:sz w:val="24"/>
                <w:szCs w:val="24"/>
              </w:rPr>
              <w:t>увеличение</w:t>
            </w:r>
            <w:proofErr w:type="spellEnd"/>
            <w:proofErr w:type="gramEnd"/>
            <w:r w:rsidR="00FE44F3" w:rsidRPr="00E367C4">
              <w:rPr>
                <w:sz w:val="24"/>
                <w:szCs w:val="24"/>
              </w:rPr>
              <w:t xml:space="preserve"> количества детей, обеспеченных качественными услугами по организации отдыха и оздоровления</w:t>
            </w:r>
          </w:p>
        </w:tc>
      </w:tr>
      <w:tr w:rsidR="00AA0AF4" w:rsidRPr="00E367C4" w14:paraId="6AC9AE1C" w14:textId="77777777" w:rsidTr="00250E01">
        <w:trPr>
          <w:jc w:val="center"/>
        </w:trPr>
        <w:tc>
          <w:tcPr>
            <w:tcW w:w="4408" w:type="dxa"/>
            <w:gridSpan w:val="3"/>
          </w:tcPr>
          <w:p w14:paraId="73A842A7" w14:textId="77777777" w:rsidR="00AA0AF4" w:rsidRPr="00E367C4" w:rsidRDefault="00AA0AF4" w:rsidP="009E25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sz w:val="24"/>
                <w:szCs w:val="24"/>
              </w:rPr>
              <w:t xml:space="preserve">Удельный вес детей, охваченных организованными формами отдыха и оздоровления, в общей численности детей школьного возраста </w:t>
            </w:r>
            <w:proofErr w:type="gramStart"/>
            <w:r w:rsidRPr="00E367C4">
              <w:rPr>
                <w:sz w:val="24"/>
                <w:szCs w:val="24"/>
              </w:rPr>
              <w:t>в  Няндомском</w:t>
            </w:r>
            <w:proofErr w:type="gramEnd"/>
            <w:r w:rsidRPr="00E367C4">
              <w:rPr>
                <w:sz w:val="24"/>
                <w:szCs w:val="24"/>
              </w:rPr>
              <w:t xml:space="preserve"> муниципальном округе</w:t>
            </w:r>
          </w:p>
        </w:tc>
        <w:tc>
          <w:tcPr>
            <w:tcW w:w="1447" w:type="dxa"/>
            <w:gridSpan w:val="4"/>
          </w:tcPr>
          <w:p w14:paraId="191203DF" w14:textId="77777777" w:rsidR="00AA0AF4" w:rsidRPr="00E367C4" w:rsidRDefault="00AA0AF4" w:rsidP="007B2A9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3"/>
          </w:tcPr>
          <w:p w14:paraId="632B3795" w14:textId="77777777" w:rsidR="00AA0AF4" w:rsidRPr="00E367C4" w:rsidRDefault="00AA0AF4" w:rsidP="00FD69EE">
            <w:pPr>
              <w:suppressAutoHyphens/>
              <w:autoSpaceDE w:val="0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44,1</w:t>
            </w:r>
          </w:p>
        </w:tc>
        <w:tc>
          <w:tcPr>
            <w:tcW w:w="1052" w:type="dxa"/>
            <w:gridSpan w:val="5"/>
          </w:tcPr>
          <w:p w14:paraId="0C004A77" w14:textId="77777777" w:rsidR="00AA0AF4" w:rsidRPr="00E367C4" w:rsidRDefault="00AA0AF4" w:rsidP="00FD69EE">
            <w:pPr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44,5</w:t>
            </w:r>
          </w:p>
        </w:tc>
        <w:tc>
          <w:tcPr>
            <w:tcW w:w="1275" w:type="dxa"/>
            <w:gridSpan w:val="2"/>
          </w:tcPr>
          <w:p w14:paraId="023569F6" w14:textId="77777777" w:rsidR="00AA0AF4" w:rsidRPr="00E367C4" w:rsidRDefault="00EC4BDE" w:rsidP="007B2A9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54,2</w:t>
            </w:r>
          </w:p>
        </w:tc>
        <w:tc>
          <w:tcPr>
            <w:tcW w:w="1398" w:type="dxa"/>
            <w:gridSpan w:val="3"/>
          </w:tcPr>
          <w:p w14:paraId="562EB4B8" w14:textId="77777777" w:rsidR="00AA0AF4" w:rsidRPr="00E367C4" w:rsidRDefault="00EC4BDE" w:rsidP="007B2A9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1,22</w:t>
            </w:r>
          </w:p>
        </w:tc>
        <w:tc>
          <w:tcPr>
            <w:tcW w:w="4272" w:type="dxa"/>
            <w:gridSpan w:val="2"/>
          </w:tcPr>
          <w:p w14:paraId="58D7D315" w14:textId="77777777" w:rsidR="00AA0AF4" w:rsidRPr="00E367C4" w:rsidRDefault="00EC4BDE" w:rsidP="007B2A93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Некорректно рассчитанный плановый показатель</w:t>
            </w:r>
          </w:p>
        </w:tc>
      </w:tr>
      <w:tr w:rsidR="00AA0AF4" w:rsidRPr="00E367C4" w14:paraId="09A509F2" w14:textId="77777777" w:rsidTr="00250E01">
        <w:trPr>
          <w:jc w:val="center"/>
        </w:trPr>
        <w:tc>
          <w:tcPr>
            <w:tcW w:w="14850" w:type="dxa"/>
            <w:gridSpan w:val="22"/>
          </w:tcPr>
          <w:p w14:paraId="56294E13" w14:textId="77777777" w:rsidR="00AA0AF4" w:rsidRPr="00E367C4" w:rsidRDefault="00AA0AF4" w:rsidP="00FE44F3">
            <w:pPr>
              <w:widowControl w:val="0"/>
              <w:suppressAutoHyphens/>
              <w:jc w:val="both"/>
              <w:outlineLvl w:val="2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3.Задача комплекса процессных мероприятий 2 </w:t>
            </w:r>
            <w:r w:rsidRPr="00E367C4">
              <w:rPr>
                <w:b/>
                <w:sz w:val="24"/>
                <w:szCs w:val="24"/>
              </w:rPr>
              <w:t>«</w:t>
            </w:r>
            <w:r w:rsidRPr="00E367C4">
              <w:rPr>
                <w:sz w:val="24"/>
                <w:szCs w:val="24"/>
              </w:rPr>
              <w:t>Развитие ДЗСОЛ «Боровое</w:t>
            </w:r>
            <w:proofErr w:type="gramStart"/>
            <w:r w:rsidRPr="00E367C4">
              <w:rPr>
                <w:sz w:val="24"/>
                <w:szCs w:val="24"/>
              </w:rPr>
              <w:t>» :</w:t>
            </w:r>
            <w:proofErr w:type="gramEnd"/>
            <w:r w:rsidRPr="00E367C4">
              <w:rPr>
                <w:color w:val="000000"/>
                <w:sz w:val="24"/>
                <w:szCs w:val="24"/>
              </w:rPr>
              <w:t xml:space="preserve"> повышение качества  услуг,  предоставляемых ДЗСОЛ </w:t>
            </w:r>
            <w:r w:rsidRPr="00E367C4">
              <w:rPr>
                <w:color w:val="000000"/>
                <w:sz w:val="24"/>
                <w:szCs w:val="24"/>
              </w:rPr>
              <w:lastRenderedPageBreak/>
              <w:t>«Боровое"</w:t>
            </w:r>
          </w:p>
        </w:tc>
      </w:tr>
      <w:tr w:rsidR="00AA0AF4" w:rsidRPr="00E367C4" w14:paraId="5011F0AE" w14:textId="77777777" w:rsidTr="00250E01">
        <w:trPr>
          <w:jc w:val="center"/>
        </w:trPr>
        <w:tc>
          <w:tcPr>
            <w:tcW w:w="4408" w:type="dxa"/>
            <w:gridSpan w:val="3"/>
          </w:tcPr>
          <w:p w14:paraId="1B7B30A1" w14:textId="77777777" w:rsidR="00AA0AF4" w:rsidRPr="00E367C4" w:rsidRDefault="00AA0AF4" w:rsidP="009E256D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lastRenderedPageBreak/>
              <w:t>Полнота освоения финансовых ресурсов, направленных на поддержание и укрепление инфраструктуры ДЗСОЛ «Боровое»</w:t>
            </w:r>
          </w:p>
        </w:tc>
        <w:tc>
          <w:tcPr>
            <w:tcW w:w="1447" w:type="dxa"/>
            <w:gridSpan w:val="4"/>
          </w:tcPr>
          <w:p w14:paraId="60054E4D" w14:textId="77777777" w:rsidR="00AA0AF4" w:rsidRPr="00E367C4" w:rsidRDefault="00AA0AF4" w:rsidP="007B2A9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3"/>
          </w:tcPr>
          <w:p w14:paraId="4699DA8E" w14:textId="77777777" w:rsidR="00AA0AF4" w:rsidRPr="00E367C4" w:rsidRDefault="00AA0AF4" w:rsidP="007B2A9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100</w:t>
            </w:r>
          </w:p>
        </w:tc>
        <w:tc>
          <w:tcPr>
            <w:tcW w:w="1052" w:type="dxa"/>
            <w:gridSpan w:val="5"/>
          </w:tcPr>
          <w:p w14:paraId="176259B9" w14:textId="77777777" w:rsidR="00AA0AF4" w:rsidRPr="00E367C4" w:rsidRDefault="00AA0AF4" w:rsidP="007B2A9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</w:tcPr>
          <w:p w14:paraId="3318C368" w14:textId="77777777" w:rsidR="00AA0AF4" w:rsidRPr="00E367C4" w:rsidRDefault="00EC4BDE" w:rsidP="007B2A9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100</w:t>
            </w:r>
          </w:p>
        </w:tc>
        <w:tc>
          <w:tcPr>
            <w:tcW w:w="1398" w:type="dxa"/>
            <w:gridSpan w:val="3"/>
          </w:tcPr>
          <w:p w14:paraId="580D4545" w14:textId="77777777" w:rsidR="00AA0AF4" w:rsidRPr="00E367C4" w:rsidRDefault="00EC4BDE" w:rsidP="007B2A9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72" w:type="dxa"/>
            <w:gridSpan w:val="2"/>
          </w:tcPr>
          <w:p w14:paraId="102755C4" w14:textId="77777777" w:rsidR="00AA0AF4" w:rsidRPr="00E367C4" w:rsidRDefault="00AA0AF4" w:rsidP="007B2A93">
            <w:pPr>
              <w:jc w:val="both"/>
              <w:rPr>
                <w:sz w:val="24"/>
                <w:szCs w:val="24"/>
              </w:rPr>
            </w:pPr>
          </w:p>
        </w:tc>
      </w:tr>
      <w:tr w:rsidR="00AA0AF4" w:rsidRPr="00E367C4" w14:paraId="6EA5CADD" w14:textId="77777777" w:rsidTr="00250E01">
        <w:trPr>
          <w:jc w:val="center"/>
        </w:trPr>
        <w:tc>
          <w:tcPr>
            <w:tcW w:w="14850" w:type="dxa"/>
            <w:gridSpan w:val="22"/>
          </w:tcPr>
          <w:p w14:paraId="5B4B310E" w14:textId="77777777" w:rsidR="00AA0AF4" w:rsidRPr="00E367C4" w:rsidRDefault="00AA0AF4" w:rsidP="00C97F75">
            <w:pPr>
              <w:jc w:val="center"/>
              <w:rPr>
                <w:b/>
                <w:sz w:val="24"/>
                <w:szCs w:val="24"/>
              </w:rPr>
            </w:pPr>
            <w:r w:rsidRPr="00E367C4">
              <w:rPr>
                <w:b/>
                <w:sz w:val="24"/>
                <w:szCs w:val="24"/>
              </w:rPr>
              <w:t>Муниципальная программа «</w:t>
            </w:r>
            <w:r w:rsidRPr="00E367C4">
              <w:rPr>
                <w:rFonts w:eastAsiaTheme="minorEastAsia"/>
                <w:b/>
                <w:sz w:val="24"/>
                <w:szCs w:val="24"/>
              </w:rPr>
              <w:t xml:space="preserve">Развитие сферы культуры и туризма на </w:t>
            </w:r>
            <w:proofErr w:type="gramStart"/>
            <w:r w:rsidRPr="00E367C4">
              <w:rPr>
                <w:rFonts w:eastAsiaTheme="minorEastAsia"/>
                <w:b/>
                <w:sz w:val="24"/>
                <w:szCs w:val="24"/>
              </w:rPr>
              <w:t>территории  Няндомского</w:t>
            </w:r>
            <w:proofErr w:type="gramEnd"/>
            <w:r w:rsidRPr="00E367C4">
              <w:rPr>
                <w:rFonts w:eastAsiaTheme="minorEastAsia"/>
                <w:b/>
                <w:sz w:val="24"/>
                <w:szCs w:val="24"/>
              </w:rPr>
              <w:t xml:space="preserve"> муниципального округа»</w:t>
            </w:r>
          </w:p>
        </w:tc>
      </w:tr>
      <w:tr w:rsidR="00AA0AF4" w:rsidRPr="00E367C4" w14:paraId="4BA59AFE" w14:textId="77777777" w:rsidTr="00250E01">
        <w:trPr>
          <w:jc w:val="center"/>
        </w:trPr>
        <w:tc>
          <w:tcPr>
            <w:tcW w:w="14850" w:type="dxa"/>
            <w:gridSpan w:val="22"/>
          </w:tcPr>
          <w:p w14:paraId="696465E3" w14:textId="77777777" w:rsidR="00AA0AF4" w:rsidRPr="00E367C4" w:rsidRDefault="0051367C" w:rsidP="00955523">
            <w:pPr>
              <w:ind w:right="100"/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 xml:space="preserve">1.Цель 1 муниципальной </w:t>
            </w:r>
            <w:proofErr w:type="spellStart"/>
            <w:proofErr w:type="gramStart"/>
            <w:r w:rsidRPr="00E367C4">
              <w:rPr>
                <w:rFonts w:eastAsia="Calibri"/>
                <w:sz w:val="24"/>
                <w:szCs w:val="24"/>
              </w:rPr>
              <w:t>программы:Сохранение</w:t>
            </w:r>
            <w:proofErr w:type="spellEnd"/>
            <w:proofErr w:type="gramEnd"/>
            <w:r w:rsidRPr="00E367C4">
              <w:rPr>
                <w:rFonts w:eastAsia="Calibri"/>
                <w:sz w:val="24"/>
                <w:szCs w:val="24"/>
              </w:rPr>
              <w:t xml:space="preserve"> и развитие культурного потенциала и культурного наследия Няндомского муниципального округа и Архангельской области, обеспечение потребностей населения Няндомского муниципального округа Архангельской области в услугах, предоставляемых учреждениями культуры и образовательными учреждениями в сфере культуры и искусства</w:t>
            </w:r>
          </w:p>
        </w:tc>
      </w:tr>
      <w:tr w:rsidR="0051367C" w:rsidRPr="00E367C4" w14:paraId="521A0D24" w14:textId="77777777" w:rsidTr="00250E01">
        <w:trPr>
          <w:jc w:val="center"/>
        </w:trPr>
        <w:tc>
          <w:tcPr>
            <w:tcW w:w="4408" w:type="dxa"/>
            <w:gridSpan w:val="3"/>
          </w:tcPr>
          <w:p w14:paraId="2B37E0D6" w14:textId="77777777" w:rsidR="0051367C" w:rsidRPr="00E367C4" w:rsidRDefault="0051367C" w:rsidP="00AA4F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447" w:type="dxa"/>
            <w:gridSpan w:val="4"/>
          </w:tcPr>
          <w:p w14:paraId="19B92E10" w14:textId="77777777" w:rsidR="0051367C" w:rsidRPr="00E367C4" w:rsidRDefault="0051367C" w:rsidP="00AA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3"/>
          </w:tcPr>
          <w:p w14:paraId="7028D7C1" w14:textId="77777777" w:rsidR="0051367C" w:rsidRPr="00E367C4" w:rsidRDefault="0051367C" w:rsidP="00FD69EE">
            <w:pPr>
              <w:jc w:val="center"/>
              <w:rPr>
                <w:bCs/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1052" w:type="dxa"/>
            <w:gridSpan w:val="5"/>
          </w:tcPr>
          <w:p w14:paraId="69E9ECF0" w14:textId="77777777" w:rsidR="0051367C" w:rsidRPr="00E367C4" w:rsidRDefault="0051367C" w:rsidP="00FD69EE">
            <w:pPr>
              <w:jc w:val="center"/>
              <w:rPr>
                <w:bCs/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1275" w:type="dxa"/>
            <w:gridSpan w:val="2"/>
          </w:tcPr>
          <w:p w14:paraId="4E33ADB2" w14:textId="77777777" w:rsidR="0051367C" w:rsidRPr="00E367C4" w:rsidRDefault="00287D67" w:rsidP="00AA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87</w:t>
            </w:r>
          </w:p>
        </w:tc>
        <w:tc>
          <w:tcPr>
            <w:tcW w:w="1398" w:type="dxa"/>
            <w:gridSpan w:val="3"/>
          </w:tcPr>
          <w:p w14:paraId="2F9B5ED4" w14:textId="77777777" w:rsidR="0051367C" w:rsidRPr="00E367C4" w:rsidRDefault="00287D67" w:rsidP="00AA4FE7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72" w:type="dxa"/>
            <w:gridSpan w:val="2"/>
          </w:tcPr>
          <w:p w14:paraId="7691CAB2" w14:textId="77777777" w:rsidR="0051367C" w:rsidRPr="00E367C4" w:rsidRDefault="0051367C" w:rsidP="00AB0AA4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51367C" w:rsidRPr="00E367C4" w14:paraId="0E929BB2" w14:textId="77777777" w:rsidTr="00250E01">
        <w:trPr>
          <w:jc w:val="center"/>
        </w:trPr>
        <w:tc>
          <w:tcPr>
            <w:tcW w:w="14850" w:type="dxa"/>
            <w:gridSpan w:val="22"/>
          </w:tcPr>
          <w:p w14:paraId="4C770F4B" w14:textId="77777777" w:rsidR="0051367C" w:rsidRPr="00E367C4" w:rsidRDefault="0051367C" w:rsidP="0051367C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>2.</w:t>
            </w:r>
            <w:r w:rsidRPr="00E367C4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  <w:r w:rsidRPr="00E367C4">
              <w:rPr>
                <w:rFonts w:eastAsia="Calibri"/>
                <w:sz w:val="24"/>
                <w:szCs w:val="24"/>
              </w:rPr>
              <w:t xml:space="preserve"> Цель 2 муниципальной программы: развитие туризма как средства приобщения граждан к историко-культурному и природному наследию Няндомского муниципального округа Архангельской области</w:t>
            </w:r>
          </w:p>
        </w:tc>
      </w:tr>
      <w:tr w:rsidR="0051367C" w:rsidRPr="00E367C4" w14:paraId="3A82290C" w14:textId="77777777" w:rsidTr="00250E01">
        <w:trPr>
          <w:jc w:val="center"/>
        </w:trPr>
        <w:tc>
          <w:tcPr>
            <w:tcW w:w="4408" w:type="dxa"/>
            <w:gridSpan w:val="3"/>
          </w:tcPr>
          <w:p w14:paraId="296BC146" w14:textId="77777777" w:rsidR="0051367C" w:rsidRPr="00E367C4" w:rsidRDefault="0051367C" w:rsidP="00AA4F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 xml:space="preserve">Средний коэффициент загрузки коллективных и иных средств размещения на территории Няндомского муниципального округа </w:t>
            </w:r>
            <w:r w:rsidRPr="00E367C4">
              <w:rPr>
                <w:sz w:val="24"/>
                <w:szCs w:val="24"/>
              </w:rPr>
              <w:t>Архангельской области</w:t>
            </w:r>
          </w:p>
        </w:tc>
        <w:tc>
          <w:tcPr>
            <w:tcW w:w="1447" w:type="dxa"/>
            <w:gridSpan w:val="4"/>
          </w:tcPr>
          <w:p w14:paraId="25E26A74" w14:textId="77777777" w:rsidR="0051367C" w:rsidRPr="00E367C4" w:rsidRDefault="0051367C" w:rsidP="00AA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3"/>
          </w:tcPr>
          <w:p w14:paraId="7A1ABDAD" w14:textId="77777777" w:rsidR="0051367C" w:rsidRPr="00E367C4" w:rsidRDefault="0051367C" w:rsidP="00FD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367C4">
              <w:rPr>
                <w:bCs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052" w:type="dxa"/>
            <w:gridSpan w:val="5"/>
          </w:tcPr>
          <w:p w14:paraId="6EEB985F" w14:textId="77777777" w:rsidR="0051367C" w:rsidRPr="00E367C4" w:rsidRDefault="0051367C" w:rsidP="00FD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367C4">
              <w:rPr>
                <w:bCs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275" w:type="dxa"/>
            <w:gridSpan w:val="2"/>
          </w:tcPr>
          <w:p w14:paraId="5F415E89" w14:textId="77777777" w:rsidR="0051367C" w:rsidRPr="00E367C4" w:rsidRDefault="00287D67" w:rsidP="00AA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0,21</w:t>
            </w:r>
          </w:p>
        </w:tc>
        <w:tc>
          <w:tcPr>
            <w:tcW w:w="1398" w:type="dxa"/>
            <w:gridSpan w:val="3"/>
          </w:tcPr>
          <w:p w14:paraId="69D48881" w14:textId="77777777" w:rsidR="0051367C" w:rsidRPr="00E367C4" w:rsidRDefault="00287D67" w:rsidP="00AA4FE7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0,45</w:t>
            </w:r>
          </w:p>
        </w:tc>
        <w:tc>
          <w:tcPr>
            <w:tcW w:w="4272" w:type="dxa"/>
            <w:gridSpan w:val="2"/>
          </w:tcPr>
          <w:p w14:paraId="1985BBCB" w14:textId="77777777" w:rsidR="0051367C" w:rsidRPr="00E367C4" w:rsidRDefault="00CC4826" w:rsidP="00AB0AA4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</w:rPr>
              <w:t xml:space="preserve">проведение ремонтных работ в средствах коллективного размещения («Гостиный дом», «Спутник», гостиница Мясокомбината); гостевой комплекс в дер. Ступинская не </w:t>
            </w:r>
            <w:proofErr w:type="gramStart"/>
            <w:r w:rsidRPr="00E367C4">
              <w:rPr>
                <w:rFonts w:eastAsia="Calibri"/>
                <w:sz w:val="24"/>
                <w:szCs w:val="24"/>
              </w:rPr>
              <w:t>функционировал  во</w:t>
            </w:r>
            <w:proofErr w:type="gramEnd"/>
            <w:r w:rsidRPr="00E367C4">
              <w:rPr>
                <w:rFonts w:eastAsia="Calibri"/>
                <w:sz w:val="24"/>
                <w:szCs w:val="24"/>
              </w:rPr>
              <w:t xml:space="preserve"> втором и третьем квартале 2024 года</w:t>
            </w:r>
          </w:p>
        </w:tc>
      </w:tr>
      <w:tr w:rsidR="0051367C" w:rsidRPr="00E367C4" w14:paraId="3A70E17C" w14:textId="77777777" w:rsidTr="00250E01">
        <w:trPr>
          <w:jc w:val="center"/>
        </w:trPr>
        <w:tc>
          <w:tcPr>
            <w:tcW w:w="14850" w:type="dxa"/>
            <w:gridSpan w:val="22"/>
          </w:tcPr>
          <w:p w14:paraId="2E6D8415" w14:textId="77777777" w:rsidR="0051367C" w:rsidRPr="00E367C4" w:rsidRDefault="0051367C" w:rsidP="00AB0AA4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</w:rPr>
              <w:t xml:space="preserve">3. Задача мероприятий, направленных на реализацию федеральных проектов, входящих в состав национальных проектов: </w:t>
            </w:r>
            <w:r w:rsidRPr="00E367C4">
              <w:rPr>
                <w:sz w:val="24"/>
                <w:szCs w:val="24"/>
              </w:rPr>
              <w:t>создание условий для повышения эффективности деятельности организаций культуры</w:t>
            </w:r>
          </w:p>
        </w:tc>
      </w:tr>
      <w:tr w:rsidR="0051367C" w:rsidRPr="00E367C4" w14:paraId="43B74D61" w14:textId="77777777" w:rsidTr="00250E01">
        <w:trPr>
          <w:jc w:val="center"/>
        </w:trPr>
        <w:tc>
          <w:tcPr>
            <w:tcW w:w="4408" w:type="dxa"/>
            <w:gridSpan w:val="3"/>
          </w:tcPr>
          <w:p w14:paraId="1787334E" w14:textId="77777777" w:rsidR="0051367C" w:rsidRPr="00E367C4" w:rsidRDefault="0051367C" w:rsidP="0051367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 xml:space="preserve">Количество созданных (реконструированных) и капитально </w:t>
            </w:r>
            <w:r w:rsidRPr="00E367C4">
              <w:rPr>
                <w:rFonts w:eastAsia="Calibri"/>
                <w:sz w:val="24"/>
                <w:szCs w:val="24"/>
              </w:rPr>
              <w:lastRenderedPageBreak/>
              <w:t>отремонтированных объектов организаций культуры</w:t>
            </w:r>
          </w:p>
        </w:tc>
        <w:tc>
          <w:tcPr>
            <w:tcW w:w="1447" w:type="dxa"/>
            <w:gridSpan w:val="4"/>
          </w:tcPr>
          <w:p w14:paraId="38C80856" w14:textId="77777777" w:rsidR="0051367C" w:rsidRPr="00E367C4" w:rsidRDefault="0051367C" w:rsidP="00AA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8" w:type="dxa"/>
            <w:gridSpan w:val="3"/>
          </w:tcPr>
          <w:p w14:paraId="6CF48C47" w14:textId="77777777" w:rsidR="0051367C" w:rsidRPr="00E367C4" w:rsidRDefault="0051367C" w:rsidP="00FD69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52" w:type="dxa"/>
            <w:gridSpan w:val="5"/>
          </w:tcPr>
          <w:p w14:paraId="7CB6731B" w14:textId="77777777" w:rsidR="0051367C" w:rsidRPr="00E367C4" w:rsidRDefault="0051367C" w:rsidP="00FD69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14:paraId="7E6AC1A0" w14:textId="77777777" w:rsidR="0051367C" w:rsidRPr="00E367C4" w:rsidRDefault="00287D67" w:rsidP="00AA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0</w:t>
            </w:r>
          </w:p>
        </w:tc>
        <w:tc>
          <w:tcPr>
            <w:tcW w:w="1398" w:type="dxa"/>
            <w:gridSpan w:val="3"/>
          </w:tcPr>
          <w:p w14:paraId="609309D7" w14:textId="77777777" w:rsidR="0051367C" w:rsidRPr="00E367C4" w:rsidRDefault="00287D67" w:rsidP="00AA4FE7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72" w:type="dxa"/>
            <w:gridSpan w:val="2"/>
          </w:tcPr>
          <w:p w14:paraId="03ED5A8C" w14:textId="77777777" w:rsidR="0051367C" w:rsidRPr="00E367C4" w:rsidRDefault="0051367C" w:rsidP="00AB0AA4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51367C" w:rsidRPr="00E367C4" w14:paraId="7582080E" w14:textId="77777777" w:rsidTr="00250E01">
        <w:trPr>
          <w:jc w:val="center"/>
        </w:trPr>
        <w:tc>
          <w:tcPr>
            <w:tcW w:w="14850" w:type="dxa"/>
            <w:gridSpan w:val="22"/>
          </w:tcPr>
          <w:p w14:paraId="6A2055A2" w14:textId="77777777" w:rsidR="0051367C" w:rsidRPr="00E367C4" w:rsidRDefault="0051367C" w:rsidP="00AB0AA4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</w:rPr>
              <w:t>4. Задача мероприятий, направленных на реализацию региональных проектов, не входящих в состав национальных проектов: укрепление материально – технической базы учреждений культурно-досугового типа</w:t>
            </w:r>
          </w:p>
        </w:tc>
      </w:tr>
      <w:tr w:rsidR="0051367C" w:rsidRPr="00E367C4" w14:paraId="20FD89EA" w14:textId="77777777" w:rsidTr="00250E01">
        <w:trPr>
          <w:jc w:val="center"/>
        </w:trPr>
        <w:tc>
          <w:tcPr>
            <w:tcW w:w="4408" w:type="dxa"/>
            <w:gridSpan w:val="3"/>
          </w:tcPr>
          <w:p w14:paraId="187C09FC" w14:textId="77777777" w:rsidR="0051367C" w:rsidRPr="00E367C4" w:rsidRDefault="0051367C" w:rsidP="00AA4F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Количество учреждений культурно-досугового типа, в которых обеспечено развитие и укрепление материально-технической базы</w:t>
            </w:r>
          </w:p>
        </w:tc>
        <w:tc>
          <w:tcPr>
            <w:tcW w:w="1447" w:type="dxa"/>
            <w:gridSpan w:val="4"/>
          </w:tcPr>
          <w:p w14:paraId="6997B6A0" w14:textId="77777777" w:rsidR="0051367C" w:rsidRPr="00E367C4" w:rsidRDefault="0051367C" w:rsidP="00AA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единиц</w:t>
            </w:r>
          </w:p>
        </w:tc>
        <w:tc>
          <w:tcPr>
            <w:tcW w:w="998" w:type="dxa"/>
            <w:gridSpan w:val="3"/>
          </w:tcPr>
          <w:p w14:paraId="7C460D29" w14:textId="77777777" w:rsidR="0051367C" w:rsidRPr="00E367C4" w:rsidRDefault="0051367C" w:rsidP="00FD69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52" w:type="dxa"/>
            <w:gridSpan w:val="5"/>
          </w:tcPr>
          <w:p w14:paraId="2673D375" w14:textId="77777777" w:rsidR="0051367C" w:rsidRPr="00E367C4" w:rsidRDefault="0051367C" w:rsidP="00FD69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</w:tcPr>
          <w:p w14:paraId="44840931" w14:textId="77777777" w:rsidR="0051367C" w:rsidRPr="00E367C4" w:rsidRDefault="00287D67" w:rsidP="00AA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3</w:t>
            </w:r>
          </w:p>
        </w:tc>
        <w:tc>
          <w:tcPr>
            <w:tcW w:w="1398" w:type="dxa"/>
            <w:gridSpan w:val="3"/>
          </w:tcPr>
          <w:p w14:paraId="186186E7" w14:textId="77777777" w:rsidR="0051367C" w:rsidRPr="00E367C4" w:rsidRDefault="00287D67" w:rsidP="00AA4FE7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72" w:type="dxa"/>
            <w:gridSpan w:val="2"/>
          </w:tcPr>
          <w:p w14:paraId="7081072F" w14:textId="77777777" w:rsidR="0051367C" w:rsidRPr="00E367C4" w:rsidRDefault="0051367C" w:rsidP="00AB0AA4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1367C" w:rsidRPr="00E367C4" w14:paraId="637E7566" w14:textId="77777777" w:rsidTr="00250E01">
        <w:trPr>
          <w:jc w:val="center"/>
        </w:trPr>
        <w:tc>
          <w:tcPr>
            <w:tcW w:w="14850" w:type="dxa"/>
            <w:gridSpan w:val="22"/>
          </w:tcPr>
          <w:p w14:paraId="39A0A8F4" w14:textId="77777777" w:rsidR="0051367C" w:rsidRPr="00E367C4" w:rsidRDefault="0051367C" w:rsidP="00955523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5. Задача прочих мероприятий, направленных на достижение значений результативности, установленных соглашениями о предоставлении финансовой помощи: Обеспечение условий для повышения доступности и улучшения качества услуг, предоставляемых учреждениями культуры и образования в сфере культуры</w:t>
            </w:r>
          </w:p>
        </w:tc>
      </w:tr>
      <w:tr w:rsidR="0051367C" w:rsidRPr="00E367C4" w14:paraId="1FB36544" w14:textId="77777777" w:rsidTr="00250E01">
        <w:trPr>
          <w:jc w:val="center"/>
        </w:trPr>
        <w:tc>
          <w:tcPr>
            <w:tcW w:w="4408" w:type="dxa"/>
            <w:gridSpan w:val="3"/>
          </w:tcPr>
          <w:p w14:paraId="056AC551" w14:textId="77777777" w:rsidR="0051367C" w:rsidRPr="00E367C4" w:rsidRDefault="0051367C" w:rsidP="005136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Число посещений культурных мероприятий</w:t>
            </w:r>
          </w:p>
        </w:tc>
        <w:tc>
          <w:tcPr>
            <w:tcW w:w="1447" w:type="dxa"/>
            <w:gridSpan w:val="4"/>
          </w:tcPr>
          <w:p w14:paraId="6C20602E" w14:textId="77777777" w:rsidR="0051367C" w:rsidRPr="00E367C4" w:rsidRDefault="0051367C" w:rsidP="00AA4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тыс. чел.</w:t>
            </w:r>
          </w:p>
        </w:tc>
        <w:tc>
          <w:tcPr>
            <w:tcW w:w="998" w:type="dxa"/>
            <w:gridSpan w:val="3"/>
          </w:tcPr>
          <w:p w14:paraId="3116C7E9" w14:textId="77777777" w:rsidR="0051367C" w:rsidRPr="00E367C4" w:rsidRDefault="0051367C" w:rsidP="00FD69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</w:rPr>
              <w:t>223,178</w:t>
            </w:r>
          </w:p>
        </w:tc>
        <w:tc>
          <w:tcPr>
            <w:tcW w:w="1052" w:type="dxa"/>
            <w:gridSpan w:val="5"/>
          </w:tcPr>
          <w:p w14:paraId="52001195" w14:textId="77777777" w:rsidR="0051367C" w:rsidRPr="00E367C4" w:rsidRDefault="0051367C" w:rsidP="00FD69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</w:rPr>
              <w:t>260,375</w:t>
            </w:r>
          </w:p>
        </w:tc>
        <w:tc>
          <w:tcPr>
            <w:tcW w:w="1275" w:type="dxa"/>
            <w:gridSpan w:val="2"/>
          </w:tcPr>
          <w:p w14:paraId="67AF5618" w14:textId="77777777" w:rsidR="0051367C" w:rsidRPr="00E367C4" w:rsidRDefault="00287D67" w:rsidP="00207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306,200</w:t>
            </w:r>
          </w:p>
        </w:tc>
        <w:tc>
          <w:tcPr>
            <w:tcW w:w="1398" w:type="dxa"/>
            <w:gridSpan w:val="3"/>
          </w:tcPr>
          <w:p w14:paraId="4C86D62C" w14:textId="77777777" w:rsidR="0051367C" w:rsidRPr="00E367C4" w:rsidRDefault="00287D67" w:rsidP="00207209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1,18</w:t>
            </w:r>
          </w:p>
        </w:tc>
        <w:tc>
          <w:tcPr>
            <w:tcW w:w="4272" w:type="dxa"/>
            <w:gridSpan w:val="2"/>
          </w:tcPr>
          <w:p w14:paraId="6BD32EB2" w14:textId="77777777" w:rsidR="0051367C" w:rsidRPr="00E367C4" w:rsidRDefault="00287D67" w:rsidP="00287D67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бесперебойная работа капитально-отремонтированных культурно-досуговых учреждений города, проведение крупного фестиваля «10 МЕРИДИАН», начало работы модернизированных Центральной и детской библиотек</w:t>
            </w:r>
          </w:p>
        </w:tc>
      </w:tr>
      <w:tr w:rsidR="0051367C" w:rsidRPr="00E367C4" w14:paraId="0C1D2F8E" w14:textId="77777777" w:rsidTr="00250E01">
        <w:trPr>
          <w:trHeight w:val="621"/>
          <w:jc w:val="center"/>
        </w:trPr>
        <w:tc>
          <w:tcPr>
            <w:tcW w:w="14850" w:type="dxa"/>
            <w:gridSpan w:val="22"/>
          </w:tcPr>
          <w:p w14:paraId="4040AC42" w14:textId="77777777" w:rsidR="0051367C" w:rsidRPr="00E367C4" w:rsidRDefault="0051367C" w:rsidP="00955523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 xml:space="preserve">6. Задача комплекса процессных мероприятий 1 «Развитие культуры на территории Няндомского муниципального округа»: </w:t>
            </w:r>
            <w:r w:rsidRPr="00E367C4">
              <w:rPr>
                <w:bCs/>
                <w:sz w:val="24"/>
                <w:szCs w:val="24"/>
              </w:rPr>
              <w:t>Обеспечение условий для повышения доступности и улучшения качества услуг, предоставляемых муниципальными бюджетными учреждениями культуры</w:t>
            </w:r>
          </w:p>
        </w:tc>
      </w:tr>
      <w:tr w:rsidR="004B143F" w:rsidRPr="00E367C4" w14:paraId="026CE875" w14:textId="77777777" w:rsidTr="00250E01">
        <w:trPr>
          <w:jc w:val="center"/>
        </w:trPr>
        <w:tc>
          <w:tcPr>
            <w:tcW w:w="4408" w:type="dxa"/>
            <w:gridSpan w:val="3"/>
          </w:tcPr>
          <w:p w14:paraId="56B60A50" w14:textId="77777777" w:rsidR="004B143F" w:rsidRPr="00E367C4" w:rsidRDefault="004B143F" w:rsidP="0051367C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Увеличение количества посещений культурно-массовых мероприятий</w:t>
            </w:r>
          </w:p>
        </w:tc>
        <w:tc>
          <w:tcPr>
            <w:tcW w:w="1447" w:type="dxa"/>
            <w:gridSpan w:val="4"/>
          </w:tcPr>
          <w:p w14:paraId="20B693F4" w14:textId="77777777" w:rsidR="004B143F" w:rsidRPr="00E367C4" w:rsidRDefault="004B143F" w:rsidP="00513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тыс. чел.</w:t>
            </w:r>
          </w:p>
        </w:tc>
        <w:tc>
          <w:tcPr>
            <w:tcW w:w="998" w:type="dxa"/>
            <w:gridSpan w:val="3"/>
          </w:tcPr>
          <w:p w14:paraId="1756B8E8" w14:textId="77777777" w:rsidR="004B143F" w:rsidRPr="00E367C4" w:rsidRDefault="004B143F" w:rsidP="00FD69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</w:rPr>
              <w:t>+8,887</w:t>
            </w:r>
          </w:p>
        </w:tc>
        <w:tc>
          <w:tcPr>
            <w:tcW w:w="1052" w:type="dxa"/>
            <w:gridSpan w:val="5"/>
          </w:tcPr>
          <w:p w14:paraId="750057C5" w14:textId="77777777" w:rsidR="004B143F" w:rsidRPr="00E367C4" w:rsidRDefault="004B143F" w:rsidP="00FD69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</w:rPr>
              <w:t>+18,702</w:t>
            </w:r>
          </w:p>
        </w:tc>
        <w:tc>
          <w:tcPr>
            <w:tcW w:w="1275" w:type="dxa"/>
            <w:gridSpan w:val="2"/>
          </w:tcPr>
          <w:p w14:paraId="29342950" w14:textId="77777777" w:rsidR="004B143F" w:rsidRPr="00E367C4" w:rsidRDefault="00287D67" w:rsidP="00AB0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+82,612</w:t>
            </w:r>
          </w:p>
        </w:tc>
        <w:tc>
          <w:tcPr>
            <w:tcW w:w="1398" w:type="dxa"/>
            <w:gridSpan w:val="3"/>
          </w:tcPr>
          <w:p w14:paraId="5121A892" w14:textId="77777777" w:rsidR="004B143F" w:rsidRPr="00E367C4" w:rsidRDefault="00287D67" w:rsidP="00AB0AA4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4,42</w:t>
            </w:r>
          </w:p>
        </w:tc>
        <w:tc>
          <w:tcPr>
            <w:tcW w:w="4272" w:type="dxa"/>
            <w:gridSpan w:val="2"/>
          </w:tcPr>
          <w:p w14:paraId="134CBFF5" w14:textId="77777777" w:rsidR="004B143F" w:rsidRPr="00E367C4" w:rsidRDefault="00287D67" w:rsidP="00AB0AA4">
            <w:pPr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бесперебойная работа капитально-отремонтированных культурно-досуговых учреждений города, проведение крупного фестиваля «10 МЕРИДИАН», начало работы модернизированных Центральной и </w:t>
            </w:r>
            <w:r w:rsidRPr="00E367C4">
              <w:rPr>
                <w:sz w:val="24"/>
                <w:szCs w:val="24"/>
              </w:rPr>
              <w:lastRenderedPageBreak/>
              <w:t>детской библиотек</w:t>
            </w:r>
          </w:p>
        </w:tc>
      </w:tr>
      <w:tr w:rsidR="0051367C" w:rsidRPr="00E367C4" w14:paraId="59BF9A16" w14:textId="77777777" w:rsidTr="00250E01">
        <w:trPr>
          <w:jc w:val="center"/>
        </w:trPr>
        <w:tc>
          <w:tcPr>
            <w:tcW w:w="14850" w:type="dxa"/>
            <w:gridSpan w:val="22"/>
          </w:tcPr>
          <w:p w14:paraId="271E8ACD" w14:textId="77777777" w:rsidR="0051367C" w:rsidRPr="00E367C4" w:rsidRDefault="0051367C" w:rsidP="00AB0AA4">
            <w:pPr>
              <w:rPr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</w:rPr>
              <w:lastRenderedPageBreak/>
              <w:t xml:space="preserve">7. </w:t>
            </w:r>
            <w:r w:rsidRPr="00E367C4">
              <w:rPr>
                <w:rFonts w:eastAsia="Calibri"/>
                <w:sz w:val="24"/>
                <w:szCs w:val="24"/>
              </w:rPr>
              <w:t>Задача комплекса процессных мероприятий 2 «</w:t>
            </w:r>
            <w:r w:rsidRPr="00E367C4">
              <w:rPr>
                <w:bCs/>
                <w:sz w:val="24"/>
                <w:szCs w:val="24"/>
              </w:rPr>
              <w:t xml:space="preserve">Развитие туризма на территории Няндомского </w:t>
            </w:r>
            <w:proofErr w:type="spellStart"/>
            <w:r w:rsidRPr="00E367C4">
              <w:rPr>
                <w:bCs/>
                <w:sz w:val="24"/>
                <w:szCs w:val="24"/>
              </w:rPr>
              <w:t>муниципальногоокруга</w:t>
            </w:r>
            <w:proofErr w:type="spellEnd"/>
            <w:r w:rsidRPr="00E367C4">
              <w:rPr>
                <w:rFonts w:eastAsia="Calibri"/>
                <w:sz w:val="24"/>
                <w:szCs w:val="24"/>
              </w:rPr>
              <w:t xml:space="preserve">»: </w:t>
            </w:r>
            <w:r w:rsidRPr="00E367C4">
              <w:rPr>
                <w:bCs/>
                <w:sz w:val="24"/>
                <w:szCs w:val="24"/>
              </w:rPr>
              <w:t xml:space="preserve">Создание условий для развития туризма на территории Няндомского муниципального округа </w:t>
            </w:r>
            <w:r w:rsidRPr="00E367C4">
              <w:rPr>
                <w:sz w:val="24"/>
                <w:szCs w:val="24"/>
              </w:rPr>
              <w:t>Архангельской области</w:t>
            </w:r>
          </w:p>
        </w:tc>
      </w:tr>
      <w:tr w:rsidR="004B143F" w:rsidRPr="00E367C4" w14:paraId="3458DCE4" w14:textId="77777777" w:rsidTr="00250E01">
        <w:trPr>
          <w:jc w:val="center"/>
        </w:trPr>
        <w:tc>
          <w:tcPr>
            <w:tcW w:w="4408" w:type="dxa"/>
            <w:gridSpan w:val="3"/>
          </w:tcPr>
          <w:p w14:paraId="26873701" w14:textId="77777777" w:rsidR="004B143F" w:rsidRPr="00E367C4" w:rsidRDefault="004B143F" w:rsidP="0051367C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</w:rPr>
              <w:t xml:space="preserve">Численность граждан Российской Федерации, въезжающих на территорию Няндомского муниципального округа </w:t>
            </w:r>
            <w:r w:rsidRPr="00E367C4">
              <w:rPr>
                <w:sz w:val="24"/>
                <w:szCs w:val="24"/>
              </w:rPr>
              <w:t>Архангельской области</w:t>
            </w:r>
            <w:r w:rsidRPr="00E367C4">
              <w:rPr>
                <w:bCs/>
                <w:sz w:val="24"/>
                <w:szCs w:val="24"/>
              </w:rPr>
              <w:t xml:space="preserve"> с туристскими целями и размещенных в коллективных средствах размещения</w:t>
            </w:r>
          </w:p>
        </w:tc>
        <w:tc>
          <w:tcPr>
            <w:tcW w:w="1447" w:type="dxa"/>
            <w:gridSpan w:val="4"/>
          </w:tcPr>
          <w:p w14:paraId="2C55E241" w14:textId="77777777" w:rsidR="004B143F" w:rsidRPr="00E367C4" w:rsidRDefault="004B143F" w:rsidP="00AB0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</w:rPr>
              <w:t>человек</w:t>
            </w:r>
          </w:p>
        </w:tc>
        <w:tc>
          <w:tcPr>
            <w:tcW w:w="998" w:type="dxa"/>
            <w:gridSpan w:val="3"/>
          </w:tcPr>
          <w:p w14:paraId="75D596A0" w14:textId="77777777" w:rsidR="004B143F" w:rsidRPr="00E367C4" w:rsidRDefault="004B143F" w:rsidP="00FD69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</w:rPr>
              <w:t>3000</w:t>
            </w:r>
          </w:p>
        </w:tc>
        <w:tc>
          <w:tcPr>
            <w:tcW w:w="1052" w:type="dxa"/>
            <w:gridSpan w:val="5"/>
          </w:tcPr>
          <w:p w14:paraId="1E006F1D" w14:textId="77777777" w:rsidR="004B143F" w:rsidRPr="00E367C4" w:rsidRDefault="004B143F" w:rsidP="00FD69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</w:rPr>
              <w:t>5000</w:t>
            </w:r>
          </w:p>
        </w:tc>
        <w:tc>
          <w:tcPr>
            <w:tcW w:w="1275" w:type="dxa"/>
            <w:gridSpan w:val="2"/>
          </w:tcPr>
          <w:p w14:paraId="11B37019" w14:textId="77777777" w:rsidR="004B143F" w:rsidRPr="00E367C4" w:rsidRDefault="00287D67" w:rsidP="00AB0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3955</w:t>
            </w:r>
          </w:p>
        </w:tc>
        <w:tc>
          <w:tcPr>
            <w:tcW w:w="1398" w:type="dxa"/>
            <w:gridSpan w:val="3"/>
          </w:tcPr>
          <w:p w14:paraId="2BE02A47" w14:textId="77777777" w:rsidR="004B143F" w:rsidRPr="00E367C4" w:rsidRDefault="00287D67" w:rsidP="00AB0AA4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0,8</w:t>
            </w:r>
          </w:p>
        </w:tc>
        <w:tc>
          <w:tcPr>
            <w:tcW w:w="4272" w:type="dxa"/>
            <w:gridSpan w:val="2"/>
          </w:tcPr>
          <w:p w14:paraId="51C2AC4D" w14:textId="77777777" w:rsidR="004B143F" w:rsidRPr="00E367C4" w:rsidRDefault="00CC4826" w:rsidP="00AB0AA4">
            <w:pPr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 xml:space="preserve">проведение ремонтных работ в средствах коллективного размещения («Гостиный дом», «Спутник», гостиница Мясокомбината); гостевой комплекс в дер. Ступинская не </w:t>
            </w:r>
            <w:proofErr w:type="gramStart"/>
            <w:r w:rsidRPr="00E367C4">
              <w:rPr>
                <w:rFonts w:eastAsia="Calibri"/>
                <w:sz w:val="24"/>
                <w:szCs w:val="24"/>
              </w:rPr>
              <w:t>функционировал  во</w:t>
            </w:r>
            <w:proofErr w:type="gramEnd"/>
            <w:r w:rsidRPr="00E367C4">
              <w:rPr>
                <w:rFonts w:eastAsia="Calibri"/>
                <w:sz w:val="24"/>
                <w:szCs w:val="24"/>
              </w:rPr>
              <w:t xml:space="preserve"> втором и третьем квартале 2024 года</w:t>
            </w:r>
          </w:p>
        </w:tc>
      </w:tr>
      <w:tr w:rsidR="0051367C" w:rsidRPr="00E367C4" w14:paraId="4C4EB573" w14:textId="77777777" w:rsidTr="00250E01">
        <w:trPr>
          <w:jc w:val="center"/>
        </w:trPr>
        <w:tc>
          <w:tcPr>
            <w:tcW w:w="14850" w:type="dxa"/>
            <w:gridSpan w:val="22"/>
          </w:tcPr>
          <w:p w14:paraId="501EE547" w14:textId="77777777" w:rsidR="0051367C" w:rsidRPr="00E367C4" w:rsidRDefault="0051367C" w:rsidP="00AB0AA4">
            <w:pPr>
              <w:rPr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</w:rPr>
              <w:t xml:space="preserve">8. </w:t>
            </w:r>
            <w:r w:rsidRPr="00E367C4">
              <w:rPr>
                <w:rFonts w:eastAsia="Calibri"/>
                <w:sz w:val="24"/>
                <w:szCs w:val="24"/>
              </w:rPr>
              <w:t>Задача комплекса процессных мероприятий 3 «</w:t>
            </w:r>
            <w:r w:rsidRPr="00E367C4">
              <w:rPr>
                <w:bCs/>
                <w:sz w:val="24"/>
                <w:szCs w:val="24"/>
              </w:rPr>
              <w:t>Развитие муниципального бюджетного учреждения дополнительного образования «Детская школа искусств города Няндома</w:t>
            </w:r>
            <w:r w:rsidRPr="00E367C4">
              <w:rPr>
                <w:rFonts w:eastAsia="Calibri"/>
                <w:sz w:val="24"/>
                <w:szCs w:val="24"/>
              </w:rPr>
              <w:t xml:space="preserve">»: </w:t>
            </w:r>
            <w:r w:rsidRPr="00E367C4">
              <w:rPr>
                <w:bCs/>
                <w:sz w:val="24"/>
                <w:szCs w:val="24"/>
              </w:rPr>
              <w:t xml:space="preserve">Обеспечение условий для повышения доступности и улучшения качества услуг, </w:t>
            </w:r>
            <w:proofErr w:type="spellStart"/>
            <w:r w:rsidRPr="00E367C4">
              <w:rPr>
                <w:bCs/>
                <w:sz w:val="24"/>
                <w:szCs w:val="24"/>
              </w:rPr>
              <w:t>предоставляемыхМБУ</w:t>
            </w:r>
            <w:proofErr w:type="spellEnd"/>
            <w:r w:rsidRPr="00E367C4">
              <w:rPr>
                <w:bCs/>
                <w:sz w:val="24"/>
                <w:szCs w:val="24"/>
              </w:rPr>
              <w:t xml:space="preserve"> ДО «ДШИ»</w:t>
            </w:r>
          </w:p>
        </w:tc>
      </w:tr>
      <w:tr w:rsidR="004B143F" w:rsidRPr="00E367C4" w14:paraId="42658E65" w14:textId="77777777" w:rsidTr="00250E01">
        <w:trPr>
          <w:jc w:val="center"/>
        </w:trPr>
        <w:tc>
          <w:tcPr>
            <w:tcW w:w="4408" w:type="dxa"/>
            <w:gridSpan w:val="3"/>
          </w:tcPr>
          <w:p w14:paraId="0293E2C2" w14:textId="77777777" w:rsidR="004B143F" w:rsidRPr="00E367C4" w:rsidRDefault="004B143F" w:rsidP="0051367C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</w:rPr>
              <w:t>Количество обучающихся МБУ ДО «ДШИ»</w:t>
            </w:r>
          </w:p>
        </w:tc>
        <w:tc>
          <w:tcPr>
            <w:tcW w:w="1447" w:type="dxa"/>
            <w:gridSpan w:val="4"/>
          </w:tcPr>
          <w:p w14:paraId="7E6EE81E" w14:textId="77777777" w:rsidR="004B143F" w:rsidRPr="00E367C4" w:rsidRDefault="004B143F" w:rsidP="00AB0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</w:rPr>
              <w:t>человек</w:t>
            </w:r>
          </w:p>
        </w:tc>
        <w:tc>
          <w:tcPr>
            <w:tcW w:w="998" w:type="dxa"/>
            <w:gridSpan w:val="3"/>
          </w:tcPr>
          <w:p w14:paraId="7FCBB737" w14:textId="77777777" w:rsidR="004B143F" w:rsidRPr="00E367C4" w:rsidRDefault="004B143F" w:rsidP="00FD69E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</w:rPr>
              <w:t>389</w:t>
            </w:r>
          </w:p>
        </w:tc>
        <w:tc>
          <w:tcPr>
            <w:tcW w:w="1052" w:type="dxa"/>
            <w:gridSpan w:val="5"/>
          </w:tcPr>
          <w:p w14:paraId="4540B48A" w14:textId="77777777" w:rsidR="004B143F" w:rsidRPr="00E367C4" w:rsidRDefault="004B143F" w:rsidP="00FD69E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</w:rPr>
              <w:t>389</w:t>
            </w:r>
          </w:p>
        </w:tc>
        <w:tc>
          <w:tcPr>
            <w:tcW w:w="1275" w:type="dxa"/>
            <w:gridSpan w:val="2"/>
          </w:tcPr>
          <w:p w14:paraId="5E5AD9D6" w14:textId="77777777" w:rsidR="004B143F" w:rsidRPr="00E367C4" w:rsidRDefault="00287D67" w:rsidP="00AB0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392</w:t>
            </w:r>
          </w:p>
        </w:tc>
        <w:tc>
          <w:tcPr>
            <w:tcW w:w="1398" w:type="dxa"/>
            <w:gridSpan w:val="3"/>
          </w:tcPr>
          <w:p w14:paraId="5E63E06D" w14:textId="77777777" w:rsidR="004B143F" w:rsidRPr="00E367C4" w:rsidRDefault="00287D67" w:rsidP="00AB0AA4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1,01</w:t>
            </w:r>
          </w:p>
        </w:tc>
        <w:tc>
          <w:tcPr>
            <w:tcW w:w="4272" w:type="dxa"/>
            <w:gridSpan w:val="2"/>
          </w:tcPr>
          <w:p w14:paraId="38A58ED7" w14:textId="77777777" w:rsidR="004B143F" w:rsidRPr="00E367C4" w:rsidRDefault="00287D67" w:rsidP="00AB0AA4">
            <w:pPr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Повышенный спрос к образовательным программам Детской школы искусств</w:t>
            </w:r>
          </w:p>
        </w:tc>
      </w:tr>
      <w:tr w:rsidR="004B143F" w:rsidRPr="00E367C4" w14:paraId="2866072B" w14:textId="77777777" w:rsidTr="00250E01">
        <w:trPr>
          <w:jc w:val="center"/>
        </w:trPr>
        <w:tc>
          <w:tcPr>
            <w:tcW w:w="14850" w:type="dxa"/>
            <w:gridSpan w:val="22"/>
          </w:tcPr>
          <w:p w14:paraId="4D148CB0" w14:textId="77777777" w:rsidR="004B143F" w:rsidRPr="00E367C4" w:rsidRDefault="004B143F" w:rsidP="005C5961">
            <w:pPr>
              <w:jc w:val="center"/>
              <w:rPr>
                <w:b/>
                <w:sz w:val="24"/>
                <w:szCs w:val="24"/>
              </w:rPr>
            </w:pPr>
            <w:r w:rsidRPr="00E367C4">
              <w:rPr>
                <w:b/>
                <w:sz w:val="24"/>
                <w:szCs w:val="24"/>
              </w:rPr>
              <w:t>Муниципальная программа «</w:t>
            </w:r>
            <w:r w:rsidRPr="00E367C4">
              <w:rPr>
                <w:b/>
                <w:color w:val="000000"/>
                <w:sz w:val="24"/>
                <w:szCs w:val="24"/>
              </w:rPr>
              <w:t>Развитие физической культуры, спорта и создание условий для формирования здорового образа жизни на территории Няндомского муниципального округа</w:t>
            </w:r>
            <w:r w:rsidRPr="00E367C4">
              <w:rPr>
                <w:b/>
                <w:sz w:val="24"/>
                <w:szCs w:val="24"/>
              </w:rPr>
              <w:t>»</w:t>
            </w:r>
          </w:p>
        </w:tc>
      </w:tr>
      <w:tr w:rsidR="004B143F" w:rsidRPr="00E367C4" w14:paraId="0EE5E872" w14:textId="77777777" w:rsidTr="00250E01">
        <w:trPr>
          <w:jc w:val="center"/>
        </w:trPr>
        <w:tc>
          <w:tcPr>
            <w:tcW w:w="14850" w:type="dxa"/>
            <w:gridSpan w:val="22"/>
          </w:tcPr>
          <w:p w14:paraId="6D2DBE2E" w14:textId="77777777" w:rsidR="004B143F" w:rsidRPr="00E367C4" w:rsidRDefault="00D8396D" w:rsidP="005C59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1.</w:t>
            </w:r>
            <w:r w:rsidRPr="00E367C4">
              <w:rPr>
                <w:bCs/>
                <w:sz w:val="24"/>
                <w:szCs w:val="24"/>
                <w:lang w:eastAsia="ar-SA"/>
              </w:rPr>
              <w:t xml:space="preserve"> Цель муниципальной программы:</w:t>
            </w:r>
            <w:r w:rsidRPr="00E367C4">
              <w:rPr>
                <w:rFonts w:eastAsia="Arial"/>
                <w:sz w:val="24"/>
                <w:szCs w:val="24"/>
                <w:lang w:eastAsia="ar-SA"/>
              </w:rPr>
              <w:t xml:space="preserve"> создание системы мотивации у населения Няндомского муниципального округа к занятиям физической культурой и спортом</w:t>
            </w:r>
          </w:p>
        </w:tc>
      </w:tr>
      <w:tr w:rsidR="00D8396D" w:rsidRPr="00E367C4" w14:paraId="6ACF68D7" w14:textId="77777777" w:rsidTr="00250E01">
        <w:trPr>
          <w:jc w:val="center"/>
        </w:trPr>
        <w:tc>
          <w:tcPr>
            <w:tcW w:w="4408" w:type="dxa"/>
            <w:gridSpan w:val="3"/>
          </w:tcPr>
          <w:p w14:paraId="25130919" w14:textId="77777777" w:rsidR="00D8396D" w:rsidRPr="00E367C4" w:rsidRDefault="00D8396D" w:rsidP="00EF6A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Доля граждан, систематически занимающихся физической культурой </w:t>
            </w: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E367C4"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>и спортом, в общей численности населения</w:t>
            </w: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Няндомского муниципального округа</w:t>
            </w:r>
          </w:p>
        </w:tc>
        <w:tc>
          <w:tcPr>
            <w:tcW w:w="1447" w:type="dxa"/>
            <w:gridSpan w:val="4"/>
          </w:tcPr>
          <w:p w14:paraId="6650D9F3" w14:textId="77777777" w:rsidR="00D8396D" w:rsidRPr="00E367C4" w:rsidRDefault="00D8396D" w:rsidP="00EF6AC7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%</w:t>
            </w:r>
          </w:p>
        </w:tc>
        <w:tc>
          <w:tcPr>
            <w:tcW w:w="998" w:type="dxa"/>
            <w:gridSpan w:val="3"/>
          </w:tcPr>
          <w:p w14:paraId="46C61F43" w14:textId="77777777" w:rsidR="00D8396D" w:rsidRPr="00E367C4" w:rsidRDefault="00D8396D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>53,2</w:t>
            </w:r>
          </w:p>
          <w:p w14:paraId="39AA1AF7" w14:textId="77777777" w:rsidR="00D8396D" w:rsidRPr="00E367C4" w:rsidRDefault="00D8396D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gridSpan w:val="5"/>
          </w:tcPr>
          <w:p w14:paraId="4DD95676" w14:textId="77777777" w:rsidR="00D8396D" w:rsidRPr="00E367C4" w:rsidRDefault="00D8396D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>56,5</w:t>
            </w:r>
          </w:p>
        </w:tc>
        <w:tc>
          <w:tcPr>
            <w:tcW w:w="1275" w:type="dxa"/>
            <w:gridSpan w:val="2"/>
          </w:tcPr>
          <w:p w14:paraId="25D6D9D1" w14:textId="77777777" w:rsidR="00D8396D" w:rsidRPr="00E367C4" w:rsidRDefault="00270EFC" w:rsidP="00EF6AC7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57,1</w:t>
            </w:r>
          </w:p>
        </w:tc>
        <w:tc>
          <w:tcPr>
            <w:tcW w:w="1398" w:type="dxa"/>
            <w:gridSpan w:val="3"/>
          </w:tcPr>
          <w:p w14:paraId="3E6EDE73" w14:textId="77777777" w:rsidR="00D8396D" w:rsidRPr="00E367C4" w:rsidRDefault="00270EFC" w:rsidP="00EF6AC7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1,01</w:t>
            </w:r>
          </w:p>
        </w:tc>
        <w:tc>
          <w:tcPr>
            <w:tcW w:w="4272" w:type="dxa"/>
            <w:gridSpan w:val="2"/>
          </w:tcPr>
          <w:p w14:paraId="3E58AC1B" w14:textId="77777777" w:rsidR="00D8396D" w:rsidRPr="00E367C4" w:rsidRDefault="00123EA1" w:rsidP="008320CF">
            <w:pPr>
              <w:jc w:val="both"/>
              <w:rPr>
                <w:color w:val="FF0000"/>
                <w:sz w:val="24"/>
                <w:szCs w:val="24"/>
              </w:rPr>
            </w:pPr>
            <w:r w:rsidRPr="00E367C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Создание комфортных условий для занятий физической культурой и спортом</w:t>
            </w:r>
          </w:p>
        </w:tc>
      </w:tr>
      <w:tr w:rsidR="00D8396D" w:rsidRPr="00E367C4" w14:paraId="41017BDD" w14:textId="77777777" w:rsidTr="00250E01">
        <w:trPr>
          <w:jc w:val="center"/>
        </w:trPr>
        <w:tc>
          <w:tcPr>
            <w:tcW w:w="14850" w:type="dxa"/>
            <w:gridSpan w:val="22"/>
          </w:tcPr>
          <w:p w14:paraId="31F5E290" w14:textId="77777777" w:rsidR="00D8396D" w:rsidRPr="00E367C4" w:rsidRDefault="00D8396D" w:rsidP="008320CF">
            <w:pPr>
              <w:jc w:val="both"/>
              <w:rPr>
                <w:color w:val="FF0000"/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  <w:lang w:eastAsia="ar-SA"/>
              </w:rPr>
              <w:t xml:space="preserve">2. Задача группы мероприятий, направленных на реализацию федеральных проектов, входящих в состав национальных проектов: </w:t>
            </w:r>
            <w:r w:rsidRPr="00E367C4">
              <w:rPr>
                <w:sz w:val="24"/>
                <w:szCs w:val="24"/>
              </w:rPr>
              <w:t xml:space="preserve">повышение </w:t>
            </w:r>
            <w:r w:rsidRPr="00E367C4">
              <w:rPr>
                <w:sz w:val="24"/>
                <w:szCs w:val="24"/>
              </w:rPr>
              <w:lastRenderedPageBreak/>
              <w:t>качества учебно-тренировочного процесса и воспитательной работы</w:t>
            </w:r>
          </w:p>
        </w:tc>
      </w:tr>
      <w:tr w:rsidR="00F82310" w:rsidRPr="00E367C4" w14:paraId="56545903" w14:textId="77777777" w:rsidTr="00250E01">
        <w:trPr>
          <w:jc w:val="center"/>
        </w:trPr>
        <w:tc>
          <w:tcPr>
            <w:tcW w:w="4408" w:type="dxa"/>
            <w:gridSpan w:val="3"/>
          </w:tcPr>
          <w:p w14:paraId="70F9A70C" w14:textId="77777777" w:rsidR="00F82310" w:rsidRPr="00E367C4" w:rsidRDefault="00F82310" w:rsidP="00EF6A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Количество спортсменов Няндомского муниципального округа, включенных   в состав спортивных сборных команд Архангельской области по видам спорта</w:t>
            </w:r>
          </w:p>
        </w:tc>
        <w:tc>
          <w:tcPr>
            <w:tcW w:w="1447" w:type="dxa"/>
            <w:gridSpan w:val="4"/>
          </w:tcPr>
          <w:p w14:paraId="348A686D" w14:textId="77777777" w:rsidR="00F82310" w:rsidRPr="00E367C4" w:rsidRDefault="00F82310" w:rsidP="00EF6AC7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8" w:type="dxa"/>
            <w:gridSpan w:val="3"/>
          </w:tcPr>
          <w:p w14:paraId="3CD4FB2F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52" w:type="dxa"/>
            <w:gridSpan w:val="5"/>
          </w:tcPr>
          <w:p w14:paraId="51B50EE4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5" w:type="dxa"/>
            <w:gridSpan w:val="2"/>
          </w:tcPr>
          <w:p w14:paraId="2A093259" w14:textId="77777777" w:rsidR="00F82310" w:rsidRPr="00E367C4" w:rsidRDefault="00F82310" w:rsidP="00EF6AC7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29</w:t>
            </w:r>
          </w:p>
        </w:tc>
        <w:tc>
          <w:tcPr>
            <w:tcW w:w="1398" w:type="dxa"/>
            <w:gridSpan w:val="3"/>
          </w:tcPr>
          <w:p w14:paraId="3DDD3AED" w14:textId="77777777" w:rsidR="00F82310" w:rsidRPr="00E367C4" w:rsidRDefault="00F82310" w:rsidP="00EF6AC7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2,6</w:t>
            </w:r>
          </w:p>
        </w:tc>
        <w:tc>
          <w:tcPr>
            <w:tcW w:w="4272" w:type="dxa"/>
            <w:gridSpan w:val="2"/>
          </w:tcPr>
          <w:p w14:paraId="6B2A7195" w14:textId="77777777" w:rsidR="00F82310" w:rsidRPr="00E367C4" w:rsidRDefault="00270EFC" w:rsidP="004D72B4">
            <w:pPr>
              <w:jc w:val="both"/>
              <w:rPr>
                <w:color w:val="FF0000"/>
                <w:sz w:val="24"/>
                <w:szCs w:val="24"/>
              </w:rPr>
            </w:pPr>
            <w:r w:rsidRPr="00E367C4">
              <w:rPr>
                <w:sz w:val="22"/>
                <w:szCs w:val="22"/>
              </w:rPr>
              <w:t>Систематическое участие спортсменов Няндомского округа в областных и всероссийских соревнованиях, хороший уровень тренировочного процесса</w:t>
            </w:r>
          </w:p>
        </w:tc>
      </w:tr>
      <w:tr w:rsidR="00F82310" w:rsidRPr="00E367C4" w14:paraId="60D3CFBF" w14:textId="77777777" w:rsidTr="00250E01">
        <w:trPr>
          <w:jc w:val="center"/>
        </w:trPr>
        <w:tc>
          <w:tcPr>
            <w:tcW w:w="14850" w:type="dxa"/>
            <w:gridSpan w:val="22"/>
          </w:tcPr>
          <w:p w14:paraId="7CE7B9E7" w14:textId="77777777" w:rsidR="00F82310" w:rsidRPr="00E367C4" w:rsidRDefault="00F82310" w:rsidP="005C5961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>3. Задача группы мероприятий, направленных на достижение значений результативности, установленных соглашениями о предоставлении финансовой помощи: совершенствование спортивной инфраструктуры для занятий физической культурой и спортом</w:t>
            </w:r>
          </w:p>
        </w:tc>
      </w:tr>
      <w:tr w:rsidR="00270EFC" w:rsidRPr="00E367C4" w14:paraId="3D9CA729" w14:textId="77777777" w:rsidTr="00250E01">
        <w:trPr>
          <w:jc w:val="center"/>
        </w:trPr>
        <w:tc>
          <w:tcPr>
            <w:tcW w:w="4408" w:type="dxa"/>
            <w:gridSpan w:val="3"/>
          </w:tcPr>
          <w:p w14:paraId="38D5C3E7" w14:textId="77777777" w:rsidR="00270EFC" w:rsidRPr="00E367C4" w:rsidRDefault="00270EFC" w:rsidP="00270E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>Уровень обеспеченности граждан спортивными сооружениями</w:t>
            </w:r>
          </w:p>
        </w:tc>
        <w:tc>
          <w:tcPr>
            <w:tcW w:w="1447" w:type="dxa"/>
            <w:gridSpan w:val="4"/>
          </w:tcPr>
          <w:p w14:paraId="7BC955DF" w14:textId="77777777" w:rsidR="00270EFC" w:rsidRPr="00E367C4" w:rsidRDefault="00270EFC" w:rsidP="00270EFC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%</w:t>
            </w:r>
          </w:p>
        </w:tc>
        <w:tc>
          <w:tcPr>
            <w:tcW w:w="998" w:type="dxa"/>
            <w:gridSpan w:val="3"/>
          </w:tcPr>
          <w:p w14:paraId="75F04DDC" w14:textId="77777777" w:rsidR="00270EFC" w:rsidRPr="00E367C4" w:rsidRDefault="00270EFC" w:rsidP="00270EFC">
            <w:pPr>
              <w:autoSpaceDE w:val="0"/>
              <w:autoSpaceDN w:val="0"/>
              <w:adjustRightInd w:val="0"/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56,0</w:t>
            </w:r>
          </w:p>
          <w:p w14:paraId="1EE7E8E2" w14:textId="77777777" w:rsidR="00270EFC" w:rsidRPr="00E367C4" w:rsidRDefault="00270EFC" w:rsidP="00270EF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F899" w14:textId="77777777" w:rsidR="00270EFC" w:rsidRPr="00E367C4" w:rsidRDefault="00270EFC" w:rsidP="00270E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sz w:val="24"/>
                <w:szCs w:val="24"/>
                <w:lang w:eastAsia="en-US"/>
              </w:rPr>
              <w:t>67,4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DEE5" w14:textId="77777777" w:rsidR="00270EFC" w:rsidRPr="00E367C4" w:rsidRDefault="00270EFC" w:rsidP="00270EFC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  <w:lang w:eastAsia="en-US"/>
              </w:rPr>
              <w:t>60,5</w:t>
            </w:r>
          </w:p>
        </w:tc>
        <w:tc>
          <w:tcPr>
            <w:tcW w:w="1398" w:type="dxa"/>
            <w:gridSpan w:val="3"/>
          </w:tcPr>
          <w:p w14:paraId="65F1E4CF" w14:textId="77777777" w:rsidR="00270EFC" w:rsidRPr="00E367C4" w:rsidRDefault="00270EFC" w:rsidP="00270EF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0,9</w:t>
            </w:r>
          </w:p>
        </w:tc>
        <w:tc>
          <w:tcPr>
            <w:tcW w:w="4272" w:type="dxa"/>
            <w:gridSpan w:val="2"/>
          </w:tcPr>
          <w:p w14:paraId="0BE3CF84" w14:textId="77777777" w:rsidR="00270EFC" w:rsidRPr="00E367C4" w:rsidRDefault="00270EFC" w:rsidP="00270EFC">
            <w:pPr>
              <w:jc w:val="both"/>
              <w:rPr>
                <w:sz w:val="24"/>
                <w:szCs w:val="24"/>
              </w:rPr>
            </w:pPr>
            <w:r w:rsidRPr="00E367C4">
              <w:rPr>
                <w:color w:val="000000"/>
                <w:sz w:val="24"/>
                <w:szCs w:val="24"/>
              </w:rPr>
              <w:t>В статистику не вошел Универсальный игровой зал в городском парке</w:t>
            </w:r>
          </w:p>
        </w:tc>
      </w:tr>
      <w:tr w:rsidR="00F82310" w:rsidRPr="00E367C4" w14:paraId="640497D8" w14:textId="77777777" w:rsidTr="00250E01">
        <w:trPr>
          <w:jc w:val="center"/>
        </w:trPr>
        <w:tc>
          <w:tcPr>
            <w:tcW w:w="14850" w:type="dxa"/>
            <w:gridSpan w:val="22"/>
          </w:tcPr>
          <w:p w14:paraId="3DC5B02E" w14:textId="77777777" w:rsidR="00F82310" w:rsidRPr="00E367C4" w:rsidRDefault="00F82310" w:rsidP="00EF6AC7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>4. Задача группы комплекса процессных мероприятий 1 «Развитие физической культуры и спорта в Няндомском муниципальном округе»: с</w:t>
            </w:r>
            <w:r w:rsidRPr="00E367C4">
              <w:rPr>
                <w:color w:val="000000"/>
                <w:sz w:val="24"/>
                <w:szCs w:val="24"/>
              </w:rPr>
              <w:t>оздание условий для занятий физической культурой и спортом для всех категорий и групп населения Няндомского муниципального округа</w:t>
            </w:r>
          </w:p>
        </w:tc>
      </w:tr>
      <w:tr w:rsidR="00F82310" w:rsidRPr="00E367C4" w14:paraId="3454865C" w14:textId="77777777" w:rsidTr="00250E01">
        <w:trPr>
          <w:jc w:val="center"/>
        </w:trPr>
        <w:tc>
          <w:tcPr>
            <w:tcW w:w="4361" w:type="dxa"/>
            <w:gridSpan w:val="2"/>
          </w:tcPr>
          <w:p w14:paraId="1F423015" w14:textId="77777777" w:rsidR="00F82310" w:rsidRPr="00E367C4" w:rsidRDefault="00F82310" w:rsidP="005C596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r w:rsidRPr="00E367C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официальных</w:t>
            </w: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проведенных мероприятий в сфере физической культуры и спорта</w:t>
            </w:r>
          </w:p>
        </w:tc>
        <w:tc>
          <w:tcPr>
            <w:tcW w:w="1494" w:type="dxa"/>
            <w:gridSpan w:val="5"/>
          </w:tcPr>
          <w:p w14:paraId="493B5DB6" w14:textId="77777777" w:rsidR="00F82310" w:rsidRPr="00E367C4" w:rsidRDefault="00F82310" w:rsidP="00EF6AC7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единиц</w:t>
            </w:r>
          </w:p>
        </w:tc>
        <w:tc>
          <w:tcPr>
            <w:tcW w:w="998" w:type="dxa"/>
            <w:gridSpan w:val="3"/>
          </w:tcPr>
          <w:p w14:paraId="0586DEEB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052" w:type="dxa"/>
            <w:gridSpan w:val="5"/>
          </w:tcPr>
          <w:p w14:paraId="2222A202" w14:textId="77777777" w:rsidR="00F82310" w:rsidRPr="00E367C4" w:rsidRDefault="00F82310" w:rsidP="00EF6AC7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60</w:t>
            </w:r>
          </w:p>
        </w:tc>
        <w:tc>
          <w:tcPr>
            <w:tcW w:w="1275" w:type="dxa"/>
            <w:gridSpan w:val="2"/>
          </w:tcPr>
          <w:p w14:paraId="25ADE8E4" w14:textId="77777777" w:rsidR="00F82310" w:rsidRPr="00E367C4" w:rsidRDefault="00270EFC" w:rsidP="00EF6AC7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60</w:t>
            </w:r>
          </w:p>
        </w:tc>
        <w:tc>
          <w:tcPr>
            <w:tcW w:w="1398" w:type="dxa"/>
            <w:gridSpan w:val="3"/>
          </w:tcPr>
          <w:p w14:paraId="1BCC3538" w14:textId="77777777" w:rsidR="00F82310" w:rsidRPr="00E367C4" w:rsidRDefault="00270EFC" w:rsidP="00EF6AC7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72" w:type="dxa"/>
            <w:gridSpan w:val="2"/>
          </w:tcPr>
          <w:p w14:paraId="04225647" w14:textId="77777777" w:rsidR="00F82310" w:rsidRPr="00E367C4" w:rsidRDefault="00F82310" w:rsidP="00EF6AC7">
            <w:pPr>
              <w:jc w:val="both"/>
              <w:rPr>
                <w:sz w:val="24"/>
                <w:szCs w:val="24"/>
              </w:rPr>
            </w:pPr>
          </w:p>
        </w:tc>
      </w:tr>
      <w:tr w:rsidR="00F82310" w:rsidRPr="00E367C4" w14:paraId="733BA4F0" w14:textId="77777777" w:rsidTr="00250E01">
        <w:trPr>
          <w:jc w:val="center"/>
        </w:trPr>
        <w:tc>
          <w:tcPr>
            <w:tcW w:w="4361" w:type="dxa"/>
            <w:gridSpan w:val="2"/>
          </w:tcPr>
          <w:p w14:paraId="29B3437A" w14:textId="77777777" w:rsidR="00F82310" w:rsidRPr="00E367C4" w:rsidRDefault="00F82310" w:rsidP="005C596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жителей, принявших участие в выполнении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1494" w:type="dxa"/>
            <w:gridSpan w:val="5"/>
          </w:tcPr>
          <w:p w14:paraId="5D3060CE" w14:textId="77777777" w:rsidR="00F82310" w:rsidRPr="00E367C4" w:rsidRDefault="00F82310" w:rsidP="00EF6AC7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8" w:type="dxa"/>
            <w:gridSpan w:val="3"/>
          </w:tcPr>
          <w:p w14:paraId="23FEB599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52" w:type="dxa"/>
            <w:gridSpan w:val="5"/>
          </w:tcPr>
          <w:p w14:paraId="7D898499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275" w:type="dxa"/>
            <w:gridSpan w:val="2"/>
          </w:tcPr>
          <w:p w14:paraId="1FB0CF81" w14:textId="77777777" w:rsidR="00F82310" w:rsidRPr="00E367C4" w:rsidRDefault="00F82310" w:rsidP="00EF6AC7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600</w:t>
            </w:r>
          </w:p>
        </w:tc>
        <w:tc>
          <w:tcPr>
            <w:tcW w:w="1398" w:type="dxa"/>
            <w:gridSpan w:val="3"/>
          </w:tcPr>
          <w:p w14:paraId="5D154D52" w14:textId="77777777" w:rsidR="00F82310" w:rsidRPr="00E367C4" w:rsidRDefault="00F82310" w:rsidP="00EF6AC7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72" w:type="dxa"/>
            <w:gridSpan w:val="2"/>
          </w:tcPr>
          <w:p w14:paraId="15442B3E" w14:textId="77777777" w:rsidR="00F82310" w:rsidRPr="00E367C4" w:rsidRDefault="00F82310" w:rsidP="00EF6AC7">
            <w:pPr>
              <w:jc w:val="both"/>
              <w:rPr>
                <w:sz w:val="24"/>
                <w:szCs w:val="24"/>
              </w:rPr>
            </w:pPr>
          </w:p>
        </w:tc>
      </w:tr>
      <w:tr w:rsidR="00F82310" w:rsidRPr="00E367C4" w14:paraId="1EB3AA49" w14:textId="77777777" w:rsidTr="00250E01">
        <w:trPr>
          <w:jc w:val="center"/>
        </w:trPr>
        <w:tc>
          <w:tcPr>
            <w:tcW w:w="14850" w:type="dxa"/>
            <w:gridSpan w:val="22"/>
          </w:tcPr>
          <w:p w14:paraId="52338CF6" w14:textId="77777777" w:rsidR="00F82310" w:rsidRPr="00E367C4" w:rsidRDefault="00F82310" w:rsidP="00EF6AC7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5. Задача группы комплекса процессных мероприятий 2 «Обеспечение развития муниципального бюджетного учреждения дополнительного образования «Няндомская спортивная школа»: </w:t>
            </w:r>
            <w:r w:rsidRPr="00E367C4">
              <w:rPr>
                <w:color w:val="000000"/>
                <w:sz w:val="24"/>
                <w:szCs w:val="24"/>
              </w:rPr>
              <w:t>Развитие системы подготовки спортивного резерва Няндомского муниципального округа</w:t>
            </w:r>
          </w:p>
        </w:tc>
      </w:tr>
      <w:tr w:rsidR="00F82310" w:rsidRPr="00E367C4" w14:paraId="3037C9D4" w14:textId="77777777" w:rsidTr="00250E01">
        <w:trPr>
          <w:jc w:val="center"/>
        </w:trPr>
        <w:tc>
          <w:tcPr>
            <w:tcW w:w="4361" w:type="dxa"/>
            <w:gridSpan w:val="2"/>
          </w:tcPr>
          <w:p w14:paraId="6D988217" w14:textId="77777777" w:rsidR="00F82310" w:rsidRPr="00E367C4" w:rsidRDefault="00F82310" w:rsidP="005C596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Доля уровня повышения учащимися спортивной школы спортивного мастерства (1-3 разряды, КМС и МС)</w:t>
            </w:r>
          </w:p>
        </w:tc>
        <w:tc>
          <w:tcPr>
            <w:tcW w:w="1494" w:type="dxa"/>
            <w:gridSpan w:val="5"/>
          </w:tcPr>
          <w:p w14:paraId="0EC3A8D1" w14:textId="77777777" w:rsidR="00F82310" w:rsidRPr="00E367C4" w:rsidRDefault="00F82310" w:rsidP="00EF6AC7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%</w:t>
            </w:r>
          </w:p>
        </w:tc>
        <w:tc>
          <w:tcPr>
            <w:tcW w:w="998" w:type="dxa"/>
            <w:gridSpan w:val="3"/>
          </w:tcPr>
          <w:p w14:paraId="0330022B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1052" w:type="dxa"/>
            <w:gridSpan w:val="5"/>
          </w:tcPr>
          <w:p w14:paraId="63CFCD7D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75" w:type="dxa"/>
            <w:gridSpan w:val="2"/>
          </w:tcPr>
          <w:p w14:paraId="360B1226" w14:textId="77777777" w:rsidR="00F82310" w:rsidRPr="00E367C4" w:rsidRDefault="00F82310" w:rsidP="00EF6AC7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16,5</w:t>
            </w:r>
          </w:p>
        </w:tc>
        <w:tc>
          <w:tcPr>
            <w:tcW w:w="1398" w:type="dxa"/>
            <w:gridSpan w:val="3"/>
          </w:tcPr>
          <w:p w14:paraId="61C40F33" w14:textId="77777777" w:rsidR="00F82310" w:rsidRPr="00E367C4" w:rsidRDefault="00F82310" w:rsidP="00EF6AC7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1,65</w:t>
            </w:r>
          </w:p>
        </w:tc>
        <w:tc>
          <w:tcPr>
            <w:tcW w:w="4272" w:type="dxa"/>
            <w:gridSpan w:val="2"/>
          </w:tcPr>
          <w:p w14:paraId="3987F7BC" w14:textId="77777777" w:rsidR="00F82310" w:rsidRPr="00E367C4" w:rsidRDefault="00F82310" w:rsidP="00EF6AC7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Систематическое участие учащихся спортивной школы в областных и всероссийских соревнованиях, хороший уровень тренировочного процесса</w:t>
            </w:r>
          </w:p>
        </w:tc>
      </w:tr>
      <w:tr w:rsidR="00F82310" w:rsidRPr="00E367C4" w14:paraId="14E0B7C5" w14:textId="77777777" w:rsidTr="00250E01">
        <w:trPr>
          <w:jc w:val="center"/>
        </w:trPr>
        <w:tc>
          <w:tcPr>
            <w:tcW w:w="4361" w:type="dxa"/>
            <w:gridSpan w:val="2"/>
          </w:tcPr>
          <w:p w14:paraId="67469E62" w14:textId="77777777" w:rsidR="00F82310" w:rsidRPr="00E367C4" w:rsidRDefault="00F82310" w:rsidP="005C596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Доля учащихся, занимающихся в спортивной школе, участвующих в областных и Всероссийских спортивных мероприятиях</w:t>
            </w:r>
          </w:p>
        </w:tc>
        <w:tc>
          <w:tcPr>
            <w:tcW w:w="1494" w:type="dxa"/>
            <w:gridSpan w:val="5"/>
          </w:tcPr>
          <w:p w14:paraId="1B3703AC" w14:textId="77777777" w:rsidR="00F82310" w:rsidRPr="00E367C4" w:rsidRDefault="00F82310" w:rsidP="00EF6AC7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%</w:t>
            </w:r>
          </w:p>
        </w:tc>
        <w:tc>
          <w:tcPr>
            <w:tcW w:w="998" w:type="dxa"/>
            <w:gridSpan w:val="3"/>
          </w:tcPr>
          <w:p w14:paraId="2894B0CE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52" w:type="dxa"/>
            <w:gridSpan w:val="5"/>
          </w:tcPr>
          <w:p w14:paraId="6B4FA813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>46,0</w:t>
            </w:r>
          </w:p>
        </w:tc>
        <w:tc>
          <w:tcPr>
            <w:tcW w:w="1275" w:type="dxa"/>
            <w:gridSpan w:val="2"/>
          </w:tcPr>
          <w:p w14:paraId="69EFC78D" w14:textId="77777777" w:rsidR="00F82310" w:rsidRPr="00E367C4" w:rsidRDefault="00F82310" w:rsidP="00EF6AC7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47,0</w:t>
            </w:r>
          </w:p>
        </w:tc>
        <w:tc>
          <w:tcPr>
            <w:tcW w:w="1398" w:type="dxa"/>
            <w:gridSpan w:val="3"/>
          </w:tcPr>
          <w:p w14:paraId="2EC766BB" w14:textId="77777777" w:rsidR="00F82310" w:rsidRPr="00E367C4" w:rsidRDefault="00F82310" w:rsidP="00EF6AC7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1,02</w:t>
            </w:r>
          </w:p>
        </w:tc>
        <w:tc>
          <w:tcPr>
            <w:tcW w:w="4272" w:type="dxa"/>
            <w:gridSpan w:val="2"/>
          </w:tcPr>
          <w:p w14:paraId="32BCED19" w14:textId="77777777" w:rsidR="00F82310" w:rsidRPr="00E367C4" w:rsidRDefault="00F82310" w:rsidP="00EF6AC7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Систематическое участие учащихся спортивной школы в областных и всероссийских соревнованиях</w:t>
            </w:r>
          </w:p>
        </w:tc>
      </w:tr>
      <w:tr w:rsidR="00F82310" w:rsidRPr="00E367C4" w14:paraId="1223BEA5" w14:textId="77777777" w:rsidTr="00250E01">
        <w:trPr>
          <w:trHeight w:val="558"/>
          <w:jc w:val="center"/>
        </w:trPr>
        <w:tc>
          <w:tcPr>
            <w:tcW w:w="14850" w:type="dxa"/>
            <w:gridSpan w:val="22"/>
          </w:tcPr>
          <w:p w14:paraId="0BF6B253" w14:textId="77777777" w:rsidR="00F82310" w:rsidRPr="00E367C4" w:rsidRDefault="00F82310" w:rsidP="006C48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proofErr w:type="gramStart"/>
            <w:r w:rsidRPr="00E367C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 «</w:t>
            </w:r>
            <w:proofErr w:type="gramEnd"/>
            <w:r w:rsidRPr="00E367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Профилактика правонарушений и противодействие преступности на территории Няндомского муниципального округа</w:t>
            </w:r>
            <w:r w:rsidRPr="00E367C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82310" w:rsidRPr="00E367C4" w14:paraId="6BDD2326" w14:textId="77777777" w:rsidTr="00250E01">
        <w:trPr>
          <w:jc w:val="center"/>
        </w:trPr>
        <w:tc>
          <w:tcPr>
            <w:tcW w:w="14850" w:type="dxa"/>
            <w:gridSpan w:val="22"/>
          </w:tcPr>
          <w:p w14:paraId="00558508" w14:textId="77777777" w:rsidR="00F82310" w:rsidRPr="00E367C4" w:rsidRDefault="00F82310" w:rsidP="00C414F9">
            <w:pPr>
              <w:ind w:right="100"/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1.Цель муниципальной </w:t>
            </w:r>
            <w:proofErr w:type="gramStart"/>
            <w:r w:rsidRPr="00E367C4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программы :</w:t>
            </w:r>
            <w:proofErr w:type="gramEnd"/>
            <w:r w:rsidRPr="00E367C4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развитие системы профилактики правонарушений и повышение уровня безопасности жизнедеятельности граждан Няндомского муниципального округа</w:t>
            </w:r>
          </w:p>
        </w:tc>
      </w:tr>
      <w:tr w:rsidR="00F82310" w:rsidRPr="00E367C4" w14:paraId="278D0973" w14:textId="77777777" w:rsidTr="00250E01">
        <w:trPr>
          <w:jc w:val="center"/>
        </w:trPr>
        <w:tc>
          <w:tcPr>
            <w:tcW w:w="4408" w:type="dxa"/>
            <w:gridSpan w:val="3"/>
          </w:tcPr>
          <w:p w14:paraId="1D9A5F32" w14:textId="77777777" w:rsidR="00F82310" w:rsidRPr="00E367C4" w:rsidRDefault="00F82310" w:rsidP="00EF6AC7">
            <w:pPr>
              <w:jc w:val="both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Количество зарегистрированных преступлений, совершенных на улицах и в общественных местах населенных пунктов Няндомского округа</w:t>
            </w:r>
          </w:p>
        </w:tc>
        <w:tc>
          <w:tcPr>
            <w:tcW w:w="1447" w:type="dxa"/>
            <w:gridSpan w:val="4"/>
          </w:tcPr>
          <w:p w14:paraId="4642C2BA" w14:textId="77777777" w:rsidR="00F82310" w:rsidRPr="00E367C4" w:rsidRDefault="00F82310" w:rsidP="00EF6AC7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единиц</w:t>
            </w:r>
          </w:p>
        </w:tc>
        <w:tc>
          <w:tcPr>
            <w:tcW w:w="998" w:type="dxa"/>
            <w:gridSpan w:val="3"/>
          </w:tcPr>
          <w:p w14:paraId="0A3530F1" w14:textId="77777777" w:rsidR="00F82310" w:rsidRPr="00E367C4" w:rsidRDefault="00F82310" w:rsidP="00FD69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74</w:t>
            </w:r>
          </w:p>
        </w:tc>
        <w:tc>
          <w:tcPr>
            <w:tcW w:w="1052" w:type="dxa"/>
            <w:gridSpan w:val="5"/>
          </w:tcPr>
          <w:p w14:paraId="35A33916" w14:textId="77777777" w:rsidR="00F82310" w:rsidRPr="00E367C4" w:rsidRDefault="00F82310" w:rsidP="00FD69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1287" w:type="dxa"/>
            <w:gridSpan w:val="3"/>
          </w:tcPr>
          <w:p w14:paraId="51D1C8EC" w14:textId="77777777" w:rsidR="00F82310" w:rsidRPr="00E367C4" w:rsidRDefault="00F82310" w:rsidP="00194744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72</w:t>
            </w:r>
          </w:p>
        </w:tc>
        <w:tc>
          <w:tcPr>
            <w:tcW w:w="1386" w:type="dxa"/>
            <w:gridSpan w:val="2"/>
          </w:tcPr>
          <w:p w14:paraId="7815EDF5" w14:textId="77777777" w:rsidR="00F82310" w:rsidRPr="00E367C4" w:rsidRDefault="00F82310" w:rsidP="00EF6AC7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72" w:type="dxa"/>
            <w:gridSpan w:val="2"/>
          </w:tcPr>
          <w:p w14:paraId="7C56C33E" w14:textId="77777777" w:rsidR="00F82310" w:rsidRPr="00E367C4" w:rsidRDefault="00F82310" w:rsidP="005E62FB">
            <w:pPr>
              <w:pStyle w:val="a4"/>
              <w:rPr>
                <w:rFonts w:ascii="Times New Roman" w:hAnsi="Times New Roman"/>
                <w:color w:val="FF0000"/>
              </w:rPr>
            </w:pPr>
          </w:p>
        </w:tc>
      </w:tr>
      <w:tr w:rsidR="00F82310" w:rsidRPr="00E367C4" w14:paraId="50353535" w14:textId="77777777" w:rsidTr="00250E01">
        <w:trPr>
          <w:jc w:val="center"/>
        </w:trPr>
        <w:tc>
          <w:tcPr>
            <w:tcW w:w="14850" w:type="dxa"/>
            <w:gridSpan w:val="22"/>
          </w:tcPr>
          <w:p w14:paraId="68B05837" w14:textId="77777777" w:rsidR="00F82310" w:rsidRPr="00E367C4" w:rsidRDefault="00F82310" w:rsidP="00C414F9">
            <w:pPr>
              <w:pStyle w:val="a4"/>
              <w:rPr>
                <w:rFonts w:ascii="Times New Roman" w:hAnsi="Times New Roman"/>
                <w:color w:val="FF0000"/>
              </w:rPr>
            </w:pPr>
            <w:r w:rsidRPr="00E367C4">
              <w:rPr>
                <w:rFonts w:ascii="Times New Roman" w:eastAsia="Calibri" w:hAnsi="Times New Roman"/>
              </w:rPr>
              <w:t xml:space="preserve">2. Задача 1 комплекса процессных мероприятий «Профилактика преступлений и иных </w:t>
            </w:r>
            <w:proofErr w:type="spellStart"/>
            <w:r w:rsidRPr="00E367C4">
              <w:rPr>
                <w:rFonts w:ascii="Times New Roman" w:eastAsia="Calibri" w:hAnsi="Times New Roman"/>
              </w:rPr>
              <w:t>правонарушений</w:t>
            </w:r>
            <w:proofErr w:type="gramStart"/>
            <w:r w:rsidRPr="00E367C4">
              <w:rPr>
                <w:rFonts w:ascii="Times New Roman" w:eastAsia="Calibri" w:hAnsi="Times New Roman"/>
              </w:rPr>
              <w:t>»:</w:t>
            </w:r>
            <w:r w:rsidRPr="00E367C4">
              <w:rPr>
                <w:rFonts w:ascii="Times New Roman" w:eastAsia="Calibri" w:hAnsi="Times New Roman"/>
                <w:lang w:eastAsia="en-US"/>
              </w:rPr>
              <w:t>повышение</w:t>
            </w:r>
            <w:proofErr w:type="spellEnd"/>
            <w:proofErr w:type="gramEnd"/>
            <w:r w:rsidRPr="00E367C4">
              <w:rPr>
                <w:rFonts w:ascii="Times New Roman" w:eastAsia="Calibri" w:hAnsi="Times New Roman"/>
                <w:lang w:eastAsia="en-US"/>
              </w:rPr>
              <w:t xml:space="preserve"> эффективности мер по профилактике преступности и правонарушений</w:t>
            </w:r>
          </w:p>
        </w:tc>
      </w:tr>
      <w:tr w:rsidR="00F82310" w:rsidRPr="00E367C4" w14:paraId="2EA7D6AB" w14:textId="77777777" w:rsidTr="00250E01">
        <w:trPr>
          <w:jc w:val="center"/>
        </w:trPr>
        <w:tc>
          <w:tcPr>
            <w:tcW w:w="4408" w:type="dxa"/>
            <w:gridSpan w:val="3"/>
          </w:tcPr>
          <w:p w14:paraId="24471C6E" w14:textId="77777777" w:rsidR="00F82310" w:rsidRPr="00E367C4" w:rsidRDefault="00F82310" w:rsidP="00C414F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количество проведенных мероприятий,</w:t>
            </w:r>
          </w:p>
          <w:p w14:paraId="571A6A32" w14:textId="77777777" w:rsidR="00F82310" w:rsidRPr="00E367C4" w:rsidRDefault="00F82310" w:rsidP="00C414F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направленных </w:t>
            </w:r>
            <w:proofErr w:type="gramStart"/>
            <w:r w:rsidRPr="00E367C4">
              <w:rPr>
                <w:sz w:val="24"/>
                <w:szCs w:val="24"/>
              </w:rPr>
              <w:t>на  профилактику</w:t>
            </w:r>
            <w:proofErr w:type="gramEnd"/>
          </w:p>
          <w:p w14:paraId="2B68EFE2" w14:textId="77777777" w:rsidR="00F82310" w:rsidRPr="00E367C4" w:rsidRDefault="00F82310" w:rsidP="00C414F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правонарушений, преступности </w:t>
            </w:r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на территории Няндомского </w:t>
            </w:r>
            <w:proofErr w:type="spellStart"/>
            <w:proofErr w:type="gramStart"/>
            <w:r w:rsidRPr="00E367C4">
              <w:rPr>
                <w:rFonts w:eastAsia="Calibri"/>
                <w:sz w:val="24"/>
                <w:szCs w:val="24"/>
                <w:lang w:eastAsia="en-US"/>
              </w:rPr>
              <w:t>муниципаль-ного</w:t>
            </w:r>
            <w:proofErr w:type="spellEnd"/>
            <w:proofErr w:type="gramEnd"/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 округа</w:t>
            </w:r>
          </w:p>
        </w:tc>
        <w:tc>
          <w:tcPr>
            <w:tcW w:w="1447" w:type="dxa"/>
            <w:gridSpan w:val="4"/>
          </w:tcPr>
          <w:p w14:paraId="73C78445" w14:textId="77777777" w:rsidR="00F82310" w:rsidRPr="00E367C4" w:rsidRDefault="00F82310" w:rsidP="00C414F9">
            <w:pPr>
              <w:jc w:val="center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98" w:type="dxa"/>
            <w:gridSpan w:val="3"/>
          </w:tcPr>
          <w:p w14:paraId="482A3CBC" w14:textId="77777777" w:rsidR="00F82310" w:rsidRPr="00E367C4" w:rsidRDefault="00F82310" w:rsidP="00FD69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052" w:type="dxa"/>
            <w:gridSpan w:val="5"/>
          </w:tcPr>
          <w:p w14:paraId="1768C0E8" w14:textId="77777777" w:rsidR="00F82310" w:rsidRPr="00E367C4" w:rsidRDefault="00F82310" w:rsidP="00FD69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21</w:t>
            </w:r>
          </w:p>
          <w:p w14:paraId="28BD3822" w14:textId="77777777" w:rsidR="00F82310" w:rsidRPr="00E367C4" w:rsidRDefault="00F82310" w:rsidP="00FD69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87" w:type="dxa"/>
            <w:gridSpan w:val="3"/>
          </w:tcPr>
          <w:p w14:paraId="7E1F3E80" w14:textId="77777777" w:rsidR="00F82310" w:rsidRPr="00E367C4" w:rsidRDefault="00F82310" w:rsidP="003179D2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21</w:t>
            </w:r>
          </w:p>
        </w:tc>
        <w:tc>
          <w:tcPr>
            <w:tcW w:w="1386" w:type="dxa"/>
            <w:gridSpan w:val="2"/>
          </w:tcPr>
          <w:p w14:paraId="0FAD9FA7" w14:textId="77777777" w:rsidR="00F82310" w:rsidRPr="00E367C4" w:rsidRDefault="00F82310" w:rsidP="00C414F9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72" w:type="dxa"/>
            <w:gridSpan w:val="2"/>
          </w:tcPr>
          <w:p w14:paraId="12D2738E" w14:textId="77777777" w:rsidR="00F82310" w:rsidRPr="00E367C4" w:rsidRDefault="00F82310" w:rsidP="00C414F9">
            <w:pPr>
              <w:pStyle w:val="a4"/>
              <w:rPr>
                <w:rFonts w:ascii="Times New Roman" w:hAnsi="Times New Roman"/>
                <w:color w:val="FF0000"/>
              </w:rPr>
            </w:pPr>
          </w:p>
        </w:tc>
      </w:tr>
      <w:tr w:rsidR="00F82310" w:rsidRPr="00E367C4" w14:paraId="61657B5E" w14:textId="77777777" w:rsidTr="00250E01">
        <w:trPr>
          <w:jc w:val="center"/>
        </w:trPr>
        <w:tc>
          <w:tcPr>
            <w:tcW w:w="14850" w:type="dxa"/>
            <w:gridSpan w:val="22"/>
          </w:tcPr>
          <w:p w14:paraId="77E32DEB" w14:textId="77777777" w:rsidR="00F82310" w:rsidRPr="00E367C4" w:rsidRDefault="00F82310" w:rsidP="00C414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3. Задача 2 комплекса процессных мероприятий «Профилактика преступлений и иных правонарушений»:</w:t>
            </w:r>
            <w:r w:rsidRPr="00E367C4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профилактика употребления и распространения психотропных веществ и наркотических средств</w:t>
            </w:r>
          </w:p>
        </w:tc>
      </w:tr>
      <w:tr w:rsidR="00F82310" w:rsidRPr="00E367C4" w14:paraId="024FB018" w14:textId="77777777" w:rsidTr="00250E01">
        <w:trPr>
          <w:jc w:val="center"/>
        </w:trPr>
        <w:tc>
          <w:tcPr>
            <w:tcW w:w="4408" w:type="dxa"/>
            <w:gridSpan w:val="3"/>
          </w:tcPr>
          <w:p w14:paraId="0D3AADAD" w14:textId="77777777" w:rsidR="00F82310" w:rsidRPr="00E367C4" w:rsidRDefault="00F82310" w:rsidP="00C414F9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Численность молодежи, охваченной профилактическими </w:t>
            </w:r>
            <w:proofErr w:type="spellStart"/>
            <w:r w:rsidRPr="00E367C4">
              <w:rPr>
                <w:rFonts w:eastAsia="Calibri"/>
                <w:sz w:val="24"/>
                <w:szCs w:val="24"/>
                <w:lang w:eastAsia="en-US"/>
              </w:rPr>
              <w:t>антинаркоти-ческими</w:t>
            </w:r>
            <w:proofErr w:type="spellEnd"/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 мероприятиями </w:t>
            </w:r>
          </w:p>
        </w:tc>
        <w:tc>
          <w:tcPr>
            <w:tcW w:w="1447" w:type="dxa"/>
            <w:gridSpan w:val="4"/>
          </w:tcPr>
          <w:p w14:paraId="1F25883D" w14:textId="77777777" w:rsidR="00F82310" w:rsidRPr="00E367C4" w:rsidRDefault="00F82310" w:rsidP="00EF6AC7">
            <w:pPr>
              <w:jc w:val="center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998" w:type="dxa"/>
            <w:gridSpan w:val="3"/>
          </w:tcPr>
          <w:p w14:paraId="7DE83D16" w14:textId="77777777" w:rsidR="00F82310" w:rsidRPr="00E367C4" w:rsidRDefault="00F82310" w:rsidP="00FD69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250</w:t>
            </w:r>
          </w:p>
        </w:tc>
        <w:tc>
          <w:tcPr>
            <w:tcW w:w="1105" w:type="dxa"/>
            <w:gridSpan w:val="6"/>
          </w:tcPr>
          <w:p w14:paraId="517C6648" w14:textId="77777777" w:rsidR="00F82310" w:rsidRPr="00E367C4" w:rsidRDefault="00F82310" w:rsidP="00FD69E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260</w:t>
            </w:r>
          </w:p>
        </w:tc>
        <w:tc>
          <w:tcPr>
            <w:tcW w:w="1222" w:type="dxa"/>
          </w:tcPr>
          <w:p w14:paraId="2C6CCA93" w14:textId="77777777" w:rsidR="00F82310" w:rsidRPr="00E367C4" w:rsidRDefault="00F82310" w:rsidP="007B1D81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260</w:t>
            </w:r>
          </w:p>
        </w:tc>
        <w:tc>
          <w:tcPr>
            <w:tcW w:w="1398" w:type="dxa"/>
            <w:gridSpan w:val="3"/>
          </w:tcPr>
          <w:p w14:paraId="64A42AE3" w14:textId="77777777" w:rsidR="00F82310" w:rsidRPr="00E367C4" w:rsidRDefault="00F82310" w:rsidP="00EF6AC7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72" w:type="dxa"/>
            <w:gridSpan w:val="2"/>
          </w:tcPr>
          <w:p w14:paraId="090E3D3B" w14:textId="77777777" w:rsidR="00F82310" w:rsidRPr="00E367C4" w:rsidRDefault="00F82310" w:rsidP="00EF6AC7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82310" w:rsidRPr="00E367C4" w14:paraId="3320E3D0" w14:textId="77777777" w:rsidTr="00250E01">
        <w:trPr>
          <w:jc w:val="center"/>
        </w:trPr>
        <w:tc>
          <w:tcPr>
            <w:tcW w:w="14850" w:type="dxa"/>
            <w:gridSpan w:val="22"/>
            <w:tcBorders>
              <w:bottom w:val="single" w:sz="4" w:space="0" w:color="auto"/>
            </w:tcBorders>
          </w:tcPr>
          <w:p w14:paraId="462329E9" w14:textId="77777777" w:rsidR="00F82310" w:rsidRPr="00E367C4" w:rsidRDefault="00F82310" w:rsidP="008739B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367C4">
              <w:rPr>
                <w:b/>
                <w:sz w:val="24"/>
                <w:szCs w:val="24"/>
              </w:rPr>
              <w:t xml:space="preserve">Муниципальная </w:t>
            </w:r>
            <w:proofErr w:type="gramStart"/>
            <w:r w:rsidRPr="00E367C4">
              <w:rPr>
                <w:b/>
                <w:sz w:val="24"/>
                <w:szCs w:val="24"/>
              </w:rPr>
              <w:t>программа  «</w:t>
            </w:r>
            <w:proofErr w:type="gramEnd"/>
            <w:r w:rsidRPr="00E367C4">
              <w:rPr>
                <w:rFonts w:eastAsiaTheme="minorEastAsia"/>
                <w:b/>
                <w:sz w:val="24"/>
                <w:szCs w:val="24"/>
              </w:rPr>
              <w:t xml:space="preserve">Демографическая политика и социальная поддержка граждан на территории </w:t>
            </w:r>
          </w:p>
          <w:p w14:paraId="4E0BBB65" w14:textId="77777777" w:rsidR="00F82310" w:rsidRPr="00E367C4" w:rsidRDefault="00F82310" w:rsidP="008739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rFonts w:eastAsiaTheme="minorEastAsia"/>
                <w:b/>
                <w:sz w:val="24"/>
                <w:szCs w:val="24"/>
              </w:rPr>
              <w:t>Няндомского муниципального округа</w:t>
            </w:r>
            <w:r w:rsidRPr="00E367C4">
              <w:rPr>
                <w:b/>
                <w:sz w:val="24"/>
                <w:szCs w:val="24"/>
              </w:rPr>
              <w:t>»</w:t>
            </w:r>
          </w:p>
        </w:tc>
      </w:tr>
      <w:tr w:rsidR="00F82310" w:rsidRPr="00E367C4" w14:paraId="4CB447EB" w14:textId="77777777" w:rsidTr="00250E01">
        <w:trPr>
          <w:jc w:val="center"/>
        </w:trPr>
        <w:tc>
          <w:tcPr>
            <w:tcW w:w="14850" w:type="dxa"/>
            <w:gridSpan w:val="22"/>
            <w:tcBorders>
              <w:bottom w:val="single" w:sz="4" w:space="0" w:color="auto"/>
            </w:tcBorders>
          </w:tcPr>
          <w:p w14:paraId="0FD07F67" w14:textId="77777777" w:rsidR="00F82310" w:rsidRPr="00E367C4" w:rsidRDefault="00F82310" w:rsidP="00C414F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67C4">
              <w:rPr>
                <w:sz w:val="24"/>
                <w:szCs w:val="24"/>
                <w:lang w:eastAsia="en-US"/>
              </w:rPr>
              <w:lastRenderedPageBreak/>
              <w:t xml:space="preserve">1.Цель муниципальной программы: </w:t>
            </w:r>
            <w:r w:rsidRPr="00E367C4">
              <w:rPr>
                <w:sz w:val="24"/>
                <w:szCs w:val="24"/>
              </w:rPr>
              <w:t>п</w:t>
            </w:r>
            <w:r w:rsidRPr="00E367C4">
              <w:rPr>
                <w:sz w:val="24"/>
                <w:szCs w:val="24"/>
                <w:shd w:val="clear" w:color="auto" w:fill="FFFFFF"/>
              </w:rPr>
              <w:t>овышение качества жизни и увеличение ожидаемой продолжительности жизни граждан Няндомского муниципального округа Архангельской области</w:t>
            </w:r>
          </w:p>
        </w:tc>
      </w:tr>
      <w:tr w:rsidR="00F82310" w:rsidRPr="00E367C4" w14:paraId="5FCD2DFC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D05F" w14:textId="77777777" w:rsidR="00F82310" w:rsidRPr="00E367C4" w:rsidRDefault="00F82310" w:rsidP="00EF6AC7">
            <w:pPr>
              <w:rPr>
                <w:color w:val="000000"/>
                <w:sz w:val="24"/>
                <w:szCs w:val="24"/>
              </w:rPr>
            </w:pPr>
            <w:r w:rsidRPr="00E367C4">
              <w:rPr>
                <w:color w:val="000000"/>
                <w:sz w:val="24"/>
                <w:szCs w:val="24"/>
              </w:rPr>
              <w:t>Количество молодых семей, обеспеченных жильем в рамках данной муниципальной программы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A9B8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F68C" w14:textId="77777777" w:rsidR="00F82310" w:rsidRPr="00E367C4" w:rsidRDefault="00F82310" w:rsidP="00FD69EE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3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389F" w14:textId="77777777" w:rsidR="00F82310" w:rsidRPr="00E367C4" w:rsidRDefault="00F82310" w:rsidP="00FD69EE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E47C" w14:textId="77777777" w:rsidR="00F82310" w:rsidRPr="00E367C4" w:rsidRDefault="00F82310" w:rsidP="006B7036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5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2FC7" w14:textId="77777777" w:rsidR="00F82310" w:rsidRPr="00E367C4" w:rsidRDefault="00F82310" w:rsidP="00B43C41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D11D" w14:textId="77777777" w:rsidR="00F82310" w:rsidRPr="00E367C4" w:rsidRDefault="00F82310" w:rsidP="00EF6AC7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82310" w:rsidRPr="00E367C4" w14:paraId="57A78A60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FE54" w14:textId="77777777" w:rsidR="00F82310" w:rsidRPr="00E367C4" w:rsidRDefault="00F82310" w:rsidP="00FD69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67C4">
              <w:rPr>
                <w:color w:val="000000"/>
                <w:sz w:val="24"/>
                <w:szCs w:val="24"/>
              </w:rPr>
              <w:t>Увеличение количества мероприятий по пропаганде семейных ценностей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B7EE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F003" w14:textId="77777777" w:rsidR="00F82310" w:rsidRPr="00E367C4" w:rsidRDefault="00F82310" w:rsidP="00FD69EE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10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9908" w14:textId="77777777" w:rsidR="00F82310" w:rsidRPr="00E367C4" w:rsidRDefault="00F82310" w:rsidP="00FD6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+1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77A4" w14:textId="77777777" w:rsidR="00F82310" w:rsidRPr="00E367C4" w:rsidRDefault="00F82310" w:rsidP="006B7036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+1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76BD" w14:textId="77777777" w:rsidR="00F82310" w:rsidRPr="00E367C4" w:rsidRDefault="00F82310" w:rsidP="00B43C41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1849" w14:textId="77777777" w:rsidR="00F82310" w:rsidRPr="00E367C4" w:rsidRDefault="00F82310" w:rsidP="00EF6AC7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82310" w:rsidRPr="00E367C4" w14:paraId="6C5F17CD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6741" w14:textId="77777777" w:rsidR="00F82310" w:rsidRPr="00E367C4" w:rsidRDefault="00F82310" w:rsidP="00FD69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67C4">
              <w:rPr>
                <w:color w:val="000000"/>
                <w:sz w:val="24"/>
                <w:szCs w:val="24"/>
              </w:rPr>
              <w:t>Увеличение количества мероприятий для граждан старшего возраста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1568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2D19" w14:textId="77777777" w:rsidR="00F82310" w:rsidRPr="00E367C4" w:rsidRDefault="00F82310" w:rsidP="00FD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E367C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C45D" w14:textId="77777777" w:rsidR="00F82310" w:rsidRPr="00E367C4" w:rsidRDefault="00F82310" w:rsidP="00FD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E367C4">
              <w:rPr>
                <w:color w:val="000000"/>
                <w:sz w:val="24"/>
                <w:szCs w:val="24"/>
              </w:rPr>
              <w:t>+1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0B09" w14:textId="77777777" w:rsidR="00F82310" w:rsidRPr="00E367C4" w:rsidRDefault="00F82310" w:rsidP="006B7036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+1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3DCC" w14:textId="77777777" w:rsidR="00F82310" w:rsidRPr="00E367C4" w:rsidRDefault="00F82310" w:rsidP="00B43C41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99AC" w14:textId="77777777" w:rsidR="00F82310" w:rsidRPr="00E367C4" w:rsidRDefault="00F82310" w:rsidP="00EF6AC7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82310" w:rsidRPr="00E367C4" w14:paraId="6681B91E" w14:textId="77777777" w:rsidTr="00250E01">
        <w:trPr>
          <w:trHeight w:val="332"/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1720F5C8" w14:textId="77777777" w:rsidR="00F82310" w:rsidRPr="00E367C4" w:rsidRDefault="00F82310" w:rsidP="00F9016B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2. Задача </w:t>
            </w:r>
            <w:r w:rsidRPr="00E367C4">
              <w:rPr>
                <w:rFonts w:eastAsia="Calibri"/>
                <w:sz w:val="24"/>
                <w:szCs w:val="24"/>
              </w:rPr>
              <w:t xml:space="preserve">мероприятий, </w:t>
            </w:r>
            <w:proofErr w:type="gramStart"/>
            <w:r w:rsidRPr="00E367C4">
              <w:rPr>
                <w:rFonts w:eastAsia="Calibri"/>
                <w:sz w:val="24"/>
                <w:szCs w:val="24"/>
              </w:rPr>
              <w:t>направленных  на</w:t>
            </w:r>
            <w:proofErr w:type="gramEnd"/>
            <w:r w:rsidRPr="00E367C4">
              <w:rPr>
                <w:rFonts w:eastAsia="Calibri"/>
                <w:sz w:val="24"/>
                <w:szCs w:val="24"/>
              </w:rPr>
              <w:t xml:space="preserve"> реализацию федеральных проектов, не входящих в состав национальных </w:t>
            </w:r>
            <w:proofErr w:type="spellStart"/>
            <w:r w:rsidRPr="00E367C4">
              <w:rPr>
                <w:rFonts w:eastAsia="Calibri"/>
                <w:sz w:val="24"/>
                <w:szCs w:val="24"/>
              </w:rPr>
              <w:t>проектов:</w:t>
            </w:r>
            <w:r w:rsidRPr="00E367C4">
              <w:rPr>
                <w:rFonts w:eastAsiaTheme="minorHAnsi"/>
                <w:color w:val="000000"/>
                <w:spacing w:val="1"/>
                <w:sz w:val="24"/>
                <w:szCs w:val="24"/>
                <w:lang w:eastAsia="en-US"/>
              </w:rPr>
              <w:t>оказание</w:t>
            </w:r>
            <w:proofErr w:type="spellEnd"/>
            <w:r w:rsidRPr="00E367C4">
              <w:rPr>
                <w:rFonts w:eastAsiaTheme="minorHAnsi"/>
                <w:color w:val="000000"/>
                <w:spacing w:val="1"/>
                <w:sz w:val="24"/>
                <w:szCs w:val="24"/>
                <w:lang w:eastAsia="en-US"/>
              </w:rPr>
              <w:t xml:space="preserve"> поддержки в обеспечении жильем молодых семей Няндомского муниципального округа</w:t>
            </w:r>
          </w:p>
        </w:tc>
      </w:tr>
      <w:tr w:rsidR="00F82310" w:rsidRPr="00E367C4" w14:paraId="70E33C0D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AE55" w14:textId="77777777" w:rsidR="00F82310" w:rsidRPr="00E367C4" w:rsidRDefault="00F82310" w:rsidP="00FD69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67C4">
              <w:rPr>
                <w:color w:val="000000"/>
                <w:sz w:val="24"/>
                <w:szCs w:val="24"/>
              </w:rPr>
              <w:t xml:space="preserve">Количество молодых семей, получивших </w:t>
            </w:r>
            <w:r w:rsidRPr="00E367C4">
              <w:rPr>
                <w:sz w:val="24"/>
                <w:szCs w:val="24"/>
              </w:rPr>
              <w:t>свидетельства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C513" w14:textId="77777777" w:rsidR="00F82310" w:rsidRPr="00E367C4" w:rsidRDefault="00F82310" w:rsidP="00FD6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единиц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4DB6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3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F080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0684" w14:textId="77777777" w:rsidR="00F82310" w:rsidRPr="00E367C4" w:rsidRDefault="00F82310" w:rsidP="00EF6AC7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5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B4C8" w14:textId="77777777" w:rsidR="00F82310" w:rsidRPr="00E367C4" w:rsidRDefault="00F82310" w:rsidP="00EF6AC7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1,0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010E" w14:textId="77777777" w:rsidR="00F82310" w:rsidRPr="00E367C4" w:rsidRDefault="00F82310" w:rsidP="00EF6AC7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82310" w:rsidRPr="00E367C4" w14:paraId="4E213FCC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5883AA18" w14:textId="77777777" w:rsidR="00F82310" w:rsidRPr="00E367C4" w:rsidRDefault="00F82310" w:rsidP="00F9016B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3. </w:t>
            </w:r>
            <w:proofErr w:type="gramStart"/>
            <w:r w:rsidRPr="00E367C4">
              <w:rPr>
                <w:sz w:val="24"/>
                <w:szCs w:val="24"/>
              </w:rPr>
              <w:t xml:space="preserve">Задача </w:t>
            </w:r>
            <w:r w:rsidRPr="00E367C4">
              <w:rPr>
                <w:rFonts w:eastAsia="Calibri"/>
                <w:sz w:val="24"/>
                <w:szCs w:val="24"/>
              </w:rPr>
              <w:t xml:space="preserve"> комплекса</w:t>
            </w:r>
            <w:proofErr w:type="gramEnd"/>
            <w:r w:rsidRPr="00E367C4">
              <w:rPr>
                <w:rFonts w:eastAsia="Calibri"/>
                <w:sz w:val="24"/>
                <w:szCs w:val="24"/>
              </w:rPr>
              <w:t xml:space="preserve"> процессных мероприятий 1 «Семья»:</w:t>
            </w:r>
            <w:r w:rsidRPr="00E367C4">
              <w:rPr>
                <w:rFonts w:eastAsiaTheme="minorHAnsi"/>
                <w:sz w:val="24"/>
                <w:szCs w:val="24"/>
                <w:lang w:eastAsia="en-US"/>
              </w:rPr>
              <w:t xml:space="preserve"> создание условий для укрепления </w:t>
            </w:r>
            <w:r w:rsidRPr="00E367C4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традиционных семейных ценностей и института  семьи в целом</w:t>
            </w:r>
          </w:p>
        </w:tc>
      </w:tr>
      <w:tr w:rsidR="00F82310" w:rsidRPr="00E367C4" w14:paraId="3AD162F0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038" w14:textId="77777777" w:rsidR="00F82310" w:rsidRPr="00E367C4" w:rsidRDefault="00F82310" w:rsidP="00FD69EE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Увеличение количества участников мероприятий по пропаганде семейных ценностей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6FC0" w14:textId="77777777" w:rsidR="00F82310" w:rsidRPr="00E367C4" w:rsidRDefault="00F82310" w:rsidP="00FD69EE">
            <w:pPr>
              <w:jc w:val="center"/>
              <w:rPr>
                <w:rFonts w:eastAsia="Calibri"/>
                <w:b/>
                <w:color w:val="FF0000"/>
                <w:sz w:val="24"/>
                <w:szCs w:val="24"/>
                <w:lang w:val="en-US"/>
              </w:rPr>
            </w:pPr>
            <w:r w:rsidRPr="00E367C4">
              <w:rPr>
                <w:sz w:val="24"/>
                <w:szCs w:val="24"/>
              </w:rPr>
              <w:t>человек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F8E2" w14:textId="77777777" w:rsidR="00F82310" w:rsidRPr="00E367C4" w:rsidRDefault="00F82310" w:rsidP="00FD6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67C4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D1A9" w14:textId="77777777" w:rsidR="00F82310" w:rsidRPr="00E367C4" w:rsidRDefault="00F82310" w:rsidP="00FD6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67C4">
              <w:rPr>
                <w:sz w:val="24"/>
                <w:szCs w:val="24"/>
                <w:lang w:val="en-US"/>
              </w:rPr>
              <w:t>+5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3F3F" w14:textId="77777777" w:rsidR="00F82310" w:rsidRPr="00E367C4" w:rsidRDefault="00F82310" w:rsidP="00EF6AC7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+5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4195" w14:textId="77777777" w:rsidR="00F82310" w:rsidRPr="00E367C4" w:rsidRDefault="00F82310" w:rsidP="00EF6AC7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C7F9" w14:textId="77777777" w:rsidR="00F82310" w:rsidRPr="00E367C4" w:rsidRDefault="00F82310" w:rsidP="00EF6AC7">
            <w:pPr>
              <w:jc w:val="both"/>
              <w:rPr>
                <w:sz w:val="24"/>
                <w:szCs w:val="24"/>
              </w:rPr>
            </w:pPr>
          </w:p>
        </w:tc>
      </w:tr>
      <w:tr w:rsidR="00F82310" w:rsidRPr="00E367C4" w14:paraId="1E336A56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75F8" w14:textId="77777777" w:rsidR="00F82310" w:rsidRPr="00E367C4" w:rsidRDefault="00F82310" w:rsidP="00EF6AC7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4. Задача </w:t>
            </w:r>
            <w:proofErr w:type="gramStart"/>
            <w:r w:rsidRPr="00E367C4">
              <w:rPr>
                <w:rFonts w:eastAsia="Calibri"/>
                <w:sz w:val="24"/>
                <w:szCs w:val="24"/>
              </w:rPr>
              <w:t>комплекса  процессных</w:t>
            </w:r>
            <w:proofErr w:type="gramEnd"/>
            <w:r w:rsidRPr="00E367C4">
              <w:rPr>
                <w:rFonts w:eastAsia="Calibri"/>
                <w:sz w:val="24"/>
                <w:szCs w:val="24"/>
              </w:rPr>
              <w:t xml:space="preserve"> мероприятий  2 «Старшее поколение»: </w:t>
            </w:r>
            <w:r w:rsidRPr="00E367C4">
              <w:rPr>
                <w:rFonts w:eastAsiaTheme="minorHAnsi"/>
                <w:sz w:val="24"/>
                <w:szCs w:val="24"/>
                <w:lang w:eastAsia="en-US"/>
              </w:rPr>
              <w:t>создание условий для более активного, насыщенного и качественного долголетия</w:t>
            </w:r>
          </w:p>
        </w:tc>
      </w:tr>
      <w:tr w:rsidR="00F82310" w:rsidRPr="00E367C4" w14:paraId="38638AC1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2468" w14:textId="77777777" w:rsidR="00F82310" w:rsidRPr="00E367C4" w:rsidRDefault="00F82310" w:rsidP="00FD69EE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Увеличение численности пожилых людей, участвующих в культурно – массовых мероприятиях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8858" w14:textId="77777777" w:rsidR="00F82310" w:rsidRPr="00E367C4" w:rsidRDefault="00F82310" w:rsidP="00FD69EE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человек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5449" w14:textId="77777777" w:rsidR="00F82310" w:rsidRPr="00E367C4" w:rsidRDefault="00F82310" w:rsidP="00FD6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280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56D4" w14:textId="77777777" w:rsidR="00F82310" w:rsidRPr="00E367C4" w:rsidRDefault="00F82310" w:rsidP="00FD6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+5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D97C" w14:textId="77777777" w:rsidR="00F82310" w:rsidRPr="00E367C4" w:rsidRDefault="00F82310" w:rsidP="00A416B9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+5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350D" w14:textId="77777777" w:rsidR="00F82310" w:rsidRPr="00E367C4" w:rsidRDefault="00F82310" w:rsidP="00EF6AC7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06BF" w14:textId="77777777" w:rsidR="00F82310" w:rsidRPr="00E367C4" w:rsidRDefault="00F82310" w:rsidP="00EF6AC7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82310" w:rsidRPr="00E367C4" w14:paraId="64497CF6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DEE2" w14:textId="77777777" w:rsidR="00F82310" w:rsidRPr="00E367C4" w:rsidRDefault="00F82310" w:rsidP="00EF6AC7">
            <w:pPr>
              <w:jc w:val="center"/>
              <w:rPr>
                <w:b/>
                <w:sz w:val="24"/>
                <w:szCs w:val="24"/>
              </w:rPr>
            </w:pPr>
            <w:r w:rsidRPr="00E367C4">
              <w:rPr>
                <w:b/>
                <w:sz w:val="24"/>
                <w:szCs w:val="24"/>
              </w:rPr>
              <w:lastRenderedPageBreak/>
              <w:t xml:space="preserve">Муниципальная программа «Укрепление общественного здоровья населения на территории </w:t>
            </w:r>
            <w:proofErr w:type="spellStart"/>
            <w:r w:rsidRPr="00E367C4">
              <w:rPr>
                <w:b/>
                <w:sz w:val="24"/>
                <w:szCs w:val="24"/>
              </w:rPr>
              <w:t>Няндомского</w:t>
            </w:r>
            <w:r w:rsidRPr="00E367C4">
              <w:rPr>
                <w:rFonts w:eastAsia="Calibri"/>
                <w:b/>
                <w:sz w:val="24"/>
                <w:szCs w:val="24"/>
                <w:lang w:eastAsia="en-US"/>
              </w:rPr>
              <w:t>муниципального</w:t>
            </w:r>
            <w:proofErr w:type="spellEnd"/>
            <w:r w:rsidRPr="00E367C4">
              <w:rPr>
                <w:rFonts w:eastAsia="Calibri"/>
                <w:b/>
                <w:sz w:val="24"/>
                <w:szCs w:val="24"/>
                <w:lang w:eastAsia="en-US"/>
              </w:rPr>
              <w:t xml:space="preserve"> округа</w:t>
            </w:r>
            <w:r w:rsidRPr="00E367C4">
              <w:rPr>
                <w:b/>
                <w:sz w:val="24"/>
                <w:szCs w:val="24"/>
              </w:rPr>
              <w:t>»</w:t>
            </w:r>
          </w:p>
        </w:tc>
      </w:tr>
      <w:tr w:rsidR="00F82310" w:rsidRPr="00E367C4" w14:paraId="5F787AD4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C2AE" w14:textId="77777777" w:rsidR="00F82310" w:rsidRPr="00E367C4" w:rsidRDefault="00F82310" w:rsidP="00EF6AC7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1. Цель муниципальной программы:</w:t>
            </w:r>
            <w:r w:rsidRPr="00E367C4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формирование системы мотивации жителей Няндомского муниципального округа к ведению здорового образа жизни, включая здоровое питание и отказ от вредных привычек</w:t>
            </w:r>
          </w:p>
        </w:tc>
      </w:tr>
      <w:tr w:rsidR="00F82310" w:rsidRPr="00E367C4" w14:paraId="4F5E9D31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0D54" w14:textId="77777777" w:rsidR="00F82310" w:rsidRPr="00E367C4" w:rsidRDefault="00F82310" w:rsidP="00EF6AC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Увеличение мероприятий, направленных на пропаганду здорового образа жизни и укрепление </w:t>
            </w:r>
            <w:proofErr w:type="spellStart"/>
            <w:r w:rsidRPr="00E367C4">
              <w:rPr>
                <w:rFonts w:eastAsia="Calibri"/>
                <w:sz w:val="24"/>
                <w:szCs w:val="24"/>
                <w:lang w:eastAsia="en-US"/>
              </w:rPr>
              <w:t>здоровьяна</w:t>
            </w:r>
            <w:proofErr w:type="spellEnd"/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 территории Няндомского муниципального округа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2217" w14:textId="77777777" w:rsidR="00F82310" w:rsidRPr="00E367C4" w:rsidRDefault="00F82310" w:rsidP="00EF6A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единиц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8647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14ED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+2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BEB6" w14:textId="77777777" w:rsidR="00F82310" w:rsidRPr="00E367C4" w:rsidRDefault="00F82310" w:rsidP="00EF6AC7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+2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1445" w14:textId="77777777" w:rsidR="00F82310" w:rsidRPr="00E367C4" w:rsidRDefault="00F82310" w:rsidP="00EF6AC7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9832" w14:textId="77777777" w:rsidR="00F82310" w:rsidRPr="00E367C4" w:rsidRDefault="00F82310" w:rsidP="00EF6AC7">
            <w:pPr>
              <w:jc w:val="both"/>
              <w:rPr>
                <w:sz w:val="24"/>
                <w:szCs w:val="24"/>
              </w:rPr>
            </w:pPr>
          </w:p>
        </w:tc>
      </w:tr>
      <w:tr w:rsidR="00F82310" w:rsidRPr="00E367C4" w14:paraId="3D8C276B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3145" w14:textId="77777777" w:rsidR="00F82310" w:rsidRPr="00E367C4" w:rsidRDefault="00F82310" w:rsidP="00EF6AC7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Задача 1 комплекса процессных мероприятий «Создание условий для ведения здорового образа жизни»: формирование у населения мотивации к ведению здорового образа </w:t>
            </w:r>
            <w:proofErr w:type="spellStart"/>
            <w:r w:rsidRPr="00E367C4">
              <w:rPr>
                <w:rFonts w:eastAsia="Calibri"/>
                <w:sz w:val="24"/>
                <w:szCs w:val="24"/>
                <w:lang w:eastAsia="en-US"/>
              </w:rPr>
              <w:t>жизнии</w:t>
            </w:r>
            <w:proofErr w:type="spellEnd"/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 отказу от вредных привычек</w:t>
            </w:r>
          </w:p>
        </w:tc>
      </w:tr>
      <w:tr w:rsidR="00F82310" w:rsidRPr="00E367C4" w14:paraId="11589625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F762" w14:textId="77777777" w:rsidR="00F82310" w:rsidRPr="00E367C4" w:rsidRDefault="00F82310" w:rsidP="00EF6A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Количество публикаций по вопросам графика работы передвижных медицинских комплексов, проведения профилактических медицинских осмотров, вопросам здорового образа жизни в СМИ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3755" w14:textId="77777777" w:rsidR="00F82310" w:rsidRPr="00E367C4" w:rsidRDefault="00F82310" w:rsidP="00EF6A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единиц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6B5B" w14:textId="77777777" w:rsidR="00F82310" w:rsidRPr="00E367C4" w:rsidRDefault="00F82310" w:rsidP="00FD69EE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53BA" w14:textId="77777777" w:rsidR="00F82310" w:rsidRPr="00E367C4" w:rsidRDefault="00F82310" w:rsidP="00FD69EE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0652" w14:textId="77777777" w:rsidR="00F82310" w:rsidRPr="00E367C4" w:rsidRDefault="00F82310" w:rsidP="00EF6AC7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16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6C73" w14:textId="77777777" w:rsidR="00F82310" w:rsidRPr="00E367C4" w:rsidRDefault="00F82310" w:rsidP="00EF6AC7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70DD" w14:textId="77777777" w:rsidR="00F82310" w:rsidRPr="00E367C4" w:rsidRDefault="00F82310" w:rsidP="00EF6AC7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82310" w:rsidRPr="00E367C4" w14:paraId="166CE83E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C457" w14:textId="77777777" w:rsidR="00F82310" w:rsidRPr="00E367C4" w:rsidRDefault="00F82310" w:rsidP="00EF6AC7">
            <w:pPr>
              <w:jc w:val="both"/>
              <w:rPr>
                <w:rFonts w:eastAsia="Calibri"/>
                <w:spacing w:val="1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3. </w:t>
            </w:r>
            <w:proofErr w:type="gramStart"/>
            <w:r w:rsidRPr="00E367C4">
              <w:rPr>
                <w:rFonts w:eastAsia="Calibri"/>
                <w:sz w:val="24"/>
                <w:szCs w:val="24"/>
                <w:lang w:eastAsia="en-US"/>
              </w:rPr>
              <w:t>Задача  2</w:t>
            </w:r>
            <w:proofErr w:type="gramEnd"/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 комплекса процессных мероприятий «Создание условий для ведения здорового образа жизни»: поддержка граждан, нуждающихся в оказании специализированной медицинской помощи в связи с заболеваниями, требующими специальных методов диагностики, лечения и использования сложных медицинских технологий</w:t>
            </w:r>
          </w:p>
        </w:tc>
      </w:tr>
      <w:tr w:rsidR="00F82310" w:rsidRPr="00E367C4" w14:paraId="5CD97164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538F" w14:textId="77777777" w:rsidR="00F82310" w:rsidRPr="00E367C4" w:rsidRDefault="00F82310" w:rsidP="008069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Численность граждан, которым оказана мера социальной поддержки в виде компенсации стоимости проезда к месту лечения (получения консультации) и обратно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8843" w14:textId="77777777" w:rsidR="00F82310" w:rsidRPr="00E367C4" w:rsidRDefault="00F82310" w:rsidP="008069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человек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612A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2E2C" w14:textId="77777777" w:rsidR="00F82310" w:rsidRPr="00E367C4" w:rsidRDefault="00F82310" w:rsidP="00FD69EE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2460" w14:textId="77777777" w:rsidR="00F82310" w:rsidRPr="00E367C4" w:rsidRDefault="00F82310" w:rsidP="00806923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33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6146" w14:textId="77777777" w:rsidR="00F82310" w:rsidRPr="00E367C4" w:rsidRDefault="00F82310" w:rsidP="0080692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3,3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9193" w14:textId="77777777" w:rsidR="00F82310" w:rsidRPr="00E367C4" w:rsidRDefault="00F82310" w:rsidP="00806923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Характер предоставления социальной поддержки -заявительный</w:t>
            </w:r>
          </w:p>
        </w:tc>
      </w:tr>
      <w:tr w:rsidR="00F82310" w:rsidRPr="00E367C4" w14:paraId="5905C1A6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03FD" w14:textId="77777777" w:rsidR="00F82310" w:rsidRPr="00E367C4" w:rsidRDefault="00F82310" w:rsidP="00EF6AC7">
            <w:pPr>
              <w:jc w:val="center"/>
              <w:rPr>
                <w:b/>
                <w:sz w:val="24"/>
                <w:szCs w:val="24"/>
              </w:rPr>
            </w:pPr>
            <w:r w:rsidRPr="00E367C4">
              <w:rPr>
                <w:b/>
                <w:sz w:val="24"/>
                <w:szCs w:val="24"/>
              </w:rPr>
              <w:t>Муниципальная программа «Молодежь Няндомского муниципального округа»</w:t>
            </w:r>
          </w:p>
        </w:tc>
      </w:tr>
      <w:tr w:rsidR="00F82310" w:rsidRPr="00E367C4" w14:paraId="35087C41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D4BF" w14:textId="77777777" w:rsidR="00F82310" w:rsidRPr="00E367C4" w:rsidRDefault="00F82310" w:rsidP="00554B05">
            <w:pPr>
              <w:rPr>
                <w:color w:val="000000"/>
                <w:spacing w:val="-4"/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  <w:lang w:eastAsia="ar-SA"/>
              </w:rPr>
              <w:t xml:space="preserve">1. Цель </w:t>
            </w:r>
            <w:proofErr w:type="gramStart"/>
            <w:r w:rsidRPr="00E367C4">
              <w:rPr>
                <w:bCs/>
                <w:sz w:val="24"/>
                <w:szCs w:val="24"/>
                <w:lang w:eastAsia="ar-SA"/>
              </w:rPr>
              <w:t>муниципальной  программы</w:t>
            </w:r>
            <w:proofErr w:type="gramEnd"/>
            <w:r w:rsidRPr="00E367C4">
              <w:rPr>
                <w:bCs/>
                <w:sz w:val="24"/>
                <w:szCs w:val="24"/>
                <w:lang w:eastAsia="ar-SA"/>
              </w:rPr>
              <w:t xml:space="preserve">: </w:t>
            </w:r>
            <w:r w:rsidRPr="00E367C4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Создание условий для закрепления молодежи на территории Няндомского муниципального округа </w:t>
            </w:r>
            <w:r w:rsidRPr="00E367C4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посредством реализации молодежной политики и работы по патриотическому воспитанию молодежи</w:t>
            </w:r>
          </w:p>
        </w:tc>
      </w:tr>
      <w:tr w:rsidR="00F82310" w:rsidRPr="00E367C4" w14:paraId="447CCA87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8D6D" w14:textId="77777777" w:rsidR="00F82310" w:rsidRPr="00E367C4" w:rsidRDefault="00F82310" w:rsidP="00EF6A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7C4">
              <w:rPr>
                <w:color w:val="000000" w:themeColor="text1"/>
                <w:sz w:val="24"/>
                <w:szCs w:val="24"/>
              </w:rPr>
              <w:lastRenderedPageBreak/>
              <w:t>Доля молодежи, принимающей участие в мероприятиях сферы молодежной политики в Няндомском муниципальном округе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50D6" w14:textId="77777777" w:rsidR="00F82310" w:rsidRPr="00E367C4" w:rsidRDefault="00F82310" w:rsidP="00EF6A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B19" w14:textId="77777777" w:rsidR="00F82310" w:rsidRPr="00E367C4" w:rsidRDefault="00F82310" w:rsidP="00EF6A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45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F141" w14:textId="77777777" w:rsidR="00F82310" w:rsidRPr="00E367C4" w:rsidRDefault="00F82310" w:rsidP="00EF6A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15EA" w14:textId="77777777" w:rsidR="00F82310" w:rsidRPr="00E367C4" w:rsidRDefault="00F82310" w:rsidP="00EC6E69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50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A0E7" w14:textId="77777777" w:rsidR="00F82310" w:rsidRPr="00E367C4" w:rsidRDefault="00F82310" w:rsidP="00EF6AC7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9129" w14:textId="77777777" w:rsidR="00F82310" w:rsidRPr="00E367C4" w:rsidRDefault="00F82310" w:rsidP="00EF6AC7">
            <w:pPr>
              <w:jc w:val="both"/>
              <w:rPr>
                <w:sz w:val="24"/>
                <w:szCs w:val="24"/>
              </w:rPr>
            </w:pPr>
          </w:p>
        </w:tc>
      </w:tr>
      <w:tr w:rsidR="00F82310" w:rsidRPr="00E367C4" w14:paraId="7ED1308B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87D2" w14:textId="77777777" w:rsidR="00F82310" w:rsidRPr="00E367C4" w:rsidRDefault="00F82310" w:rsidP="00654C72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  <w:lang w:eastAsia="ar-SA"/>
              </w:rPr>
              <w:t>2.</w:t>
            </w:r>
            <w:r w:rsidRPr="00E367C4">
              <w:rPr>
                <w:rFonts w:eastAsia="Calibri"/>
                <w:sz w:val="24"/>
                <w:szCs w:val="24"/>
              </w:rPr>
              <w:t xml:space="preserve"> Задача мероприятий, </w:t>
            </w:r>
            <w:proofErr w:type="gramStart"/>
            <w:r w:rsidRPr="00E367C4">
              <w:rPr>
                <w:rFonts w:eastAsia="Calibri"/>
                <w:bCs/>
                <w:sz w:val="24"/>
                <w:szCs w:val="24"/>
              </w:rPr>
              <w:t>направленных  на</w:t>
            </w:r>
            <w:proofErr w:type="gramEnd"/>
            <w:r w:rsidRPr="00E367C4">
              <w:rPr>
                <w:rFonts w:eastAsia="Calibri"/>
                <w:bCs/>
                <w:sz w:val="24"/>
                <w:szCs w:val="24"/>
              </w:rPr>
              <w:t xml:space="preserve"> реализацию федеральных проектов, входящих в состав национальных проектов: р</w:t>
            </w:r>
            <w:r w:rsidRPr="00E367C4">
              <w:rPr>
                <w:kern w:val="2"/>
                <w:sz w:val="24"/>
                <w:szCs w:val="24"/>
              </w:rPr>
              <w:t>азвитие инфраструктуры сферы молодежной политики</w:t>
            </w:r>
          </w:p>
        </w:tc>
      </w:tr>
      <w:tr w:rsidR="00F82310" w:rsidRPr="00E367C4" w14:paraId="2FBB83E4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399D" w14:textId="77777777" w:rsidR="00F82310" w:rsidRPr="00E367C4" w:rsidRDefault="00F82310" w:rsidP="00654C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  <w:lang w:eastAsia="ar-SA"/>
              </w:rPr>
              <w:t xml:space="preserve">Количество учреждений сферы молодежной политики, </w:t>
            </w:r>
            <w:proofErr w:type="gramStart"/>
            <w:r w:rsidRPr="00E367C4">
              <w:rPr>
                <w:bCs/>
                <w:sz w:val="24"/>
                <w:szCs w:val="24"/>
                <w:lang w:eastAsia="ar-SA"/>
              </w:rPr>
              <w:t>отремонтированных  в</w:t>
            </w:r>
            <w:proofErr w:type="gramEnd"/>
            <w:r w:rsidRPr="00E367C4">
              <w:rPr>
                <w:bCs/>
                <w:sz w:val="24"/>
                <w:szCs w:val="24"/>
                <w:lang w:eastAsia="ar-SA"/>
              </w:rPr>
              <w:t xml:space="preserve">  рамках данной муниципальной программы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02D8" w14:textId="77777777" w:rsidR="00F82310" w:rsidRPr="00E367C4" w:rsidRDefault="00F82310" w:rsidP="00EF6A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E4E6" w14:textId="77777777" w:rsidR="00F82310" w:rsidRPr="00E367C4" w:rsidRDefault="00F82310" w:rsidP="00EF6A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0986" w14:textId="77777777" w:rsidR="00F82310" w:rsidRPr="00E367C4" w:rsidRDefault="00F82310" w:rsidP="00EF6A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1579" w14:textId="77777777" w:rsidR="00F82310" w:rsidRPr="00E367C4" w:rsidRDefault="00F82310" w:rsidP="00EF6AC7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1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9AD9" w14:textId="77777777" w:rsidR="00F82310" w:rsidRPr="00E367C4" w:rsidRDefault="00F82310" w:rsidP="008A73F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5326" w14:textId="77777777" w:rsidR="00F82310" w:rsidRPr="00E367C4" w:rsidRDefault="00F82310" w:rsidP="008A73FC">
            <w:pPr>
              <w:jc w:val="both"/>
              <w:rPr>
                <w:sz w:val="24"/>
                <w:szCs w:val="24"/>
              </w:rPr>
            </w:pPr>
          </w:p>
        </w:tc>
      </w:tr>
      <w:tr w:rsidR="00F82310" w:rsidRPr="00E367C4" w14:paraId="199085A7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8650" w14:textId="77777777" w:rsidR="00F82310" w:rsidRPr="00E367C4" w:rsidRDefault="00F82310" w:rsidP="008A73FC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 xml:space="preserve">3. Задача 1 </w:t>
            </w:r>
            <w:r w:rsidRPr="00E367C4">
              <w:rPr>
                <w:rFonts w:eastAsia="Calibri"/>
                <w:bCs/>
                <w:sz w:val="24"/>
                <w:szCs w:val="24"/>
              </w:rPr>
              <w:t xml:space="preserve">прочих мероприятий, направленных на достижение значений результативности, установленных </w:t>
            </w:r>
            <w:proofErr w:type="gramStart"/>
            <w:r w:rsidRPr="00E367C4">
              <w:rPr>
                <w:rFonts w:eastAsia="Calibri"/>
                <w:bCs/>
                <w:sz w:val="24"/>
                <w:szCs w:val="24"/>
              </w:rPr>
              <w:t>соглашениями  о</w:t>
            </w:r>
            <w:proofErr w:type="gramEnd"/>
            <w:r w:rsidRPr="00E367C4">
              <w:rPr>
                <w:rFonts w:eastAsia="Calibri"/>
                <w:bCs/>
                <w:sz w:val="24"/>
                <w:szCs w:val="24"/>
              </w:rPr>
              <w:t xml:space="preserve"> предоставлении финансовой помощи:</w:t>
            </w:r>
            <w:r w:rsidRPr="00E367C4">
              <w:rPr>
                <w:kern w:val="2"/>
                <w:sz w:val="24"/>
                <w:szCs w:val="24"/>
              </w:rPr>
              <w:t xml:space="preserve"> расширение  содержания патриотического воспитания</w:t>
            </w:r>
          </w:p>
        </w:tc>
      </w:tr>
      <w:tr w:rsidR="00F82310" w:rsidRPr="00E367C4" w14:paraId="13041B8E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224C" w14:textId="77777777" w:rsidR="00F82310" w:rsidRPr="00E367C4" w:rsidRDefault="00F82310" w:rsidP="00654C7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E367C4">
              <w:rPr>
                <w:sz w:val="24"/>
                <w:szCs w:val="24"/>
              </w:rPr>
              <w:t>Количество мероприятий в сфере патриотического воспитания молодежи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9428" w14:textId="77777777" w:rsidR="00F82310" w:rsidRPr="00E367C4" w:rsidRDefault="00F82310" w:rsidP="00EF6A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367C4">
              <w:rPr>
                <w:bCs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6E24" w14:textId="77777777" w:rsidR="00F82310" w:rsidRPr="00E367C4" w:rsidRDefault="00F82310" w:rsidP="00EF6A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10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29FB" w14:textId="77777777" w:rsidR="00F82310" w:rsidRPr="00E367C4" w:rsidRDefault="00F82310" w:rsidP="00EF6A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3FEC" w14:textId="77777777" w:rsidR="00F82310" w:rsidRPr="00E367C4" w:rsidRDefault="00F82310" w:rsidP="00EF6AC7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101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345A" w14:textId="77777777" w:rsidR="00F82310" w:rsidRPr="00E367C4" w:rsidRDefault="00F82310" w:rsidP="008A73F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1,01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EA9" w14:textId="77777777" w:rsidR="00F82310" w:rsidRPr="00E367C4" w:rsidRDefault="00F82310" w:rsidP="008A73F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Дополнительное </w:t>
            </w:r>
            <w:proofErr w:type="gramStart"/>
            <w:r w:rsidRPr="00E367C4">
              <w:rPr>
                <w:sz w:val="24"/>
                <w:szCs w:val="24"/>
              </w:rPr>
              <w:t>мероприятие  за</w:t>
            </w:r>
            <w:proofErr w:type="gramEnd"/>
            <w:r w:rsidRPr="00E367C4">
              <w:rPr>
                <w:sz w:val="24"/>
                <w:szCs w:val="24"/>
              </w:rPr>
              <w:t xml:space="preserve"> счет поддержки заявки округа на областном конкурсе проектов по патриотическому воспитанию</w:t>
            </w:r>
          </w:p>
        </w:tc>
      </w:tr>
      <w:tr w:rsidR="00F82310" w:rsidRPr="00E367C4" w14:paraId="1C8C9C97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C844" w14:textId="77777777" w:rsidR="00F82310" w:rsidRPr="00E367C4" w:rsidRDefault="00F82310" w:rsidP="008A73F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4.Задача 2</w:t>
            </w:r>
            <w:r w:rsidRPr="00E367C4">
              <w:rPr>
                <w:bCs/>
                <w:sz w:val="24"/>
                <w:szCs w:val="24"/>
              </w:rPr>
              <w:t xml:space="preserve">прочих мероприятий, направленных на достижение значений результативности, установленных </w:t>
            </w:r>
            <w:proofErr w:type="gramStart"/>
            <w:r w:rsidRPr="00E367C4">
              <w:rPr>
                <w:bCs/>
                <w:sz w:val="24"/>
                <w:szCs w:val="24"/>
              </w:rPr>
              <w:t>соглашениями  о</w:t>
            </w:r>
            <w:proofErr w:type="gramEnd"/>
            <w:r w:rsidRPr="00E367C4">
              <w:rPr>
                <w:bCs/>
                <w:sz w:val="24"/>
                <w:szCs w:val="24"/>
              </w:rPr>
              <w:t xml:space="preserve"> предоставлении финансовой помощи:</w:t>
            </w:r>
            <w:r w:rsidRPr="00E367C4">
              <w:rPr>
                <w:rFonts w:eastAsia="Calibri"/>
                <w:bCs/>
                <w:sz w:val="24"/>
                <w:szCs w:val="24"/>
              </w:rPr>
              <w:t xml:space="preserve"> создание условий для эффективной самореализации молодежи</w:t>
            </w:r>
          </w:p>
        </w:tc>
      </w:tr>
      <w:tr w:rsidR="00F82310" w:rsidRPr="00E367C4" w14:paraId="1E2C5328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160F" w14:textId="77777777" w:rsidR="00F82310" w:rsidRPr="00E367C4" w:rsidRDefault="00F82310" w:rsidP="00654C7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ar-SA"/>
              </w:rPr>
            </w:pPr>
            <w:proofErr w:type="gramStart"/>
            <w:r w:rsidRPr="00E367C4">
              <w:rPr>
                <w:rFonts w:eastAsia="Calibri"/>
                <w:sz w:val="24"/>
                <w:szCs w:val="24"/>
              </w:rPr>
              <w:t>Степень  вовлеченности</w:t>
            </w:r>
            <w:proofErr w:type="gramEnd"/>
            <w:r w:rsidRPr="00E367C4">
              <w:rPr>
                <w:rFonts w:eastAsia="Calibri"/>
                <w:sz w:val="24"/>
                <w:szCs w:val="24"/>
              </w:rPr>
              <w:t xml:space="preserve"> молодежи в мероприятия  муниципальных учреждений по работе с молодежью и патриотическому воспитанию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290C" w14:textId="77777777" w:rsidR="00F82310" w:rsidRPr="00E367C4" w:rsidRDefault="00F82310" w:rsidP="00EF6A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367C4">
              <w:rPr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84E8" w14:textId="77777777" w:rsidR="00F82310" w:rsidRPr="00E367C4" w:rsidRDefault="00F82310" w:rsidP="00EF6A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20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8011" w14:textId="77777777" w:rsidR="00F82310" w:rsidRPr="00E367C4" w:rsidRDefault="00F82310" w:rsidP="00EF6A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C019" w14:textId="77777777" w:rsidR="00F82310" w:rsidRPr="00E367C4" w:rsidRDefault="00F82310" w:rsidP="00EF6AC7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20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7A90" w14:textId="77777777" w:rsidR="00F82310" w:rsidRPr="00E367C4" w:rsidRDefault="00F82310" w:rsidP="008A73F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CD57" w14:textId="77777777" w:rsidR="00F82310" w:rsidRPr="00E367C4" w:rsidRDefault="00F82310" w:rsidP="008A73FC">
            <w:pPr>
              <w:jc w:val="both"/>
              <w:rPr>
                <w:sz w:val="24"/>
                <w:szCs w:val="24"/>
              </w:rPr>
            </w:pPr>
          </w:p>
        </w:tc>
      </w:tr>
      <w:tr w:rsidR="00F82310" w:rsidRPr="00E367C4" w14:paraId="0FDC01F1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E320" w14:textId="77777777" w:rsidR="00F82310" w:rsidRPr="00E367C4" w:rsidRDefault="00F82310" w:rsidP="008A73FC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 xml:space="preserve">5. </w:t>
            </w:r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Задача комплекса процессных мероприятий </w:t>
            </w:r>
            <w:proofErr w:type="gramStart"/>
            <w:r w:rsidRPr="00E367C4">
              <w:rPr>
                <w:rFonts w:eastAsia="Calibri"/>
                <w:sz w:val="24"/>
                <w:szCs w:val="24"/>
                <w:lang w:eastAsia="en-US"/>
              </w:rPr>
              <w:t>1:</w:t>
            </w:r>
            <w:r w:rsidRPr="00E367C4">
              <w:rPr>
                <w:kern w:val="2"/>
                <w:sz w:val="24"/>
                <w:szCs w:val="24"/>
              </w:rPr>
              <w:t>Поддержка</w:t>
            </w:r>
            <w:proofErr w:type="gramEnd"/>
            <w:r w:rsidRPr="00E367C4">
              <w:rPr>
                <w:kern w:val="2"/>
                <w:sz w:val="24"/>
                <w:szCs w:val="24"/>
              </w:rPr>
              <w:t xml:space="preserve"> инициатив социально-активной молодежи, некоммерческих и общественных объединений и развитие добровольчества (</w:t>
            </w:r>
            <w:proofErr w:type="spellStart"/>
            <w:r w:rsidRPr="00E367C4">
              <w:rPr>
                <w:kern w:val="2"/>
                <w:sz w:val="24"/>
                <w:szCs w:val="24"/>
              </w:rPr>
              <w:t>волонтерства</w:t>
            </w:r>
            <w:proofErr w:type="spellEnd"/>
            <w:r w:rsidRPr="00E367C4">
              <w:rPr>
                <w:kern w:val="2"/>
                <w:sz w:val="24"/>
                <w:szCs w:val="24"/>
              </w:rPr>
              <w:t>)</w:t>
            </w:r>
          </w:p>
        </w:tc>
      </w:tr>
      <w:tr w:rsidR="00F82310" w:rsidRPr="00E367C4" w14:paraId="3D664EFC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40B0" w14:textId="77777777" w:rsidR="00F82310" w:rsidRPr="00E367C4" w:rsidRDefault="00F82310" w:rsidP="00654C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 xml:space="preserve">Количество граждан, занимающихся </w:t>
            </w:r>
            <w:r w:rsidRPr="00E367C4">
              <w:rPr>
                <w:rFonts w:eastAsia="Calibri"/>
                <w:sz w:val="24"/>
                <w:szCs w:val="24"/>
              </w:rPr>
              <w:lastRenderedPageBreak/>
              <w:t>волонтерской (добровольческой) деятельностью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5403" w14:textId="77777777" w:rsidR="00F82310" w:rsidRPr="00E367C4" w:rsidRDefault="00F82310" w:rsidP="00EF6A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367C4">
              <w:rPr>
                <w:bCs/>
                <w:sz w:val="24"/>
                <w:szCs w:val="24"/>
                <w:lang w:eastAsia="ar-SA"/>
              </w:rPr>
              <w:lastRenderedPageBreak/>
              <w:t>человек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DA26" w14:textId="77777777" w:rsidR="00F82310" w:rsidRPr="00E367C4" w:rsidRDefault="00F82310" w:rsidP="00EF6A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250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9C39" w14:textId="77777777" w:rsidR="00F82310" w:rsidRPr="00E367C4" w:rsidRDefault="00F82310" w:rsidP="00EF6A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300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2E4B" w14:textId="77777777" w:rsidR="00F82310" w:rsidRPr="00E367C4" w:rsidRDefault="00F82310" w:rsidP="00EF6AC7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438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C930" w14:textId="77777777" w:rsidR="00F82310" w:rsidRPr="00E367C4" w:rsidRDefault="00F82310" w:rsidP="008A73F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1,46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1D64" w14:textId="77777777" w:rsidR="00F82310" w:rsidRPr="00E367C4" w:rsidRDefault="00F82310" w:rsidP="008A73F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Появление новых волонтерских </w:t>
            </w:r>
            <w:r w:rsidRPr="00E367C4">
              <w:rPr>
                <w:sz w:val="24"/>
                <w:szCs w:val="24"/>
              </w:rPr>
              <w:lastRenderedPageBreak/>
              <w:t>отрядов и вступление в отряды добровольцев новых лиц</w:t>
            </w:r>
          </w:p>
        </w:tc>
      </w:tr>
      <w:tr w:rsidR="00F82310" w:rsidRPr="00E367C4" w14:paraId="6C23AC40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E23B" w14:textId="77777777" w:rsidR="00F82310" w:rsidRPr="00E367C4" w:rsidRDefault="00F82310" w:rsidP="008A73F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  <w:lang w:eastAsia="ar-SA"/>
              </w:rPr>
              <w:lastRenderedPageBreak/>
              <w:t>6.</w:t>
            </w:r>
            <w:r w:rsidRPr="00E367C4">
              <w:rPr>
                <w:rFonts w:eastAsia="Calibri"/>
                <w:sz w:val="24"/>
                <w:szCs w:val="24"/>
              </w:rPr>
              <w:t xml:space="preserve"> Задача комплекса процессных мероприятий 2:</w:t>
            </w:r>
            <w:r w:rsidRPr="00E367C4">
              <w:rPr>
                <w:sz w:val="24"/>
                <w:szCs w:val="24"/>
              </w:rPr>
              <w:t xml:space="preserve"> Развитие </w:t>
            </w:r>
            <w:proofErr w:type="gramStart"/>
            <w:r w:rsidRPr="00E367C4">
              <w:rPr>
                <w:sz w:val="24"/>
                <w:szCs w:val="24"/>
              </w:rPr>
              <w:t>инструментов  молодежной</w:t>
            </w:r>
            <w:proofErr w:type="gramEnd"/>
            <w:r w:rsidRPr="00E367C4">
              <w:rPr>
                <w:sz w:val="24"/>
                <w:szCs w:val="24"/>
              </w:rPr>
              <w:t xml:space="preserve"> политики  на территории Няндомского муниципального округа </w:t>
            </w:r>
          </w:p>
        </w:tc>
      </w:tr>
      <w:tr w:rsidR="00F82310" w:rsidRPr="00E367C4" w14:paraId="632B0B25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03A5" w14:textId="77777777" w:rsidR="00F82310" w:rsidRPr="00E367C4" w:rsidRDefault="00F82310" w:rsidP="00654C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Количество мероприятий в сфере молодежной </w:t>
            </w:r>
            <w:proofErr w:type="spellStart"/>
            <w:proofErr w:type="gramStart"/>
            <w:r w:rsidRPr="00E367C4">
              <w:rPr>
                <w:sz w:val="24"/>
                <w:szCs w:val="24"/>
              </w:rPr>
              <w:t>политики,проведенных</w:t>
            </w:r>
            <w:proofErr w:type="spellEnd"/>
            <w:proofErr w:type="gramEnd"/>
            <w:r w:rsidRPr="00E367C4">
              <w:rPr>
                <w:sz w:val="24"/>
                <w:szCs w:val="24"/>
              </w:rPr>
              <w:t xml:space="preserve"> МБУ «МЦНО»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9619" w14:textId="77777777" w:rsidR="00F82310" w:rsidRPr="00E367C4" w:rsidRDefault="00F82310" w:rsidP="00EF6A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367C4">
              <w:rPr>
                <w:bCs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3005" w14:textId="77777777" w:rsidR="00F82310" w:rsidRPr="00E367C4" w:rsidRDefault="00F82310" w:rsidP="00EF6A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20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2215" w14:textId="77777777" w:rsidR="00F82310" w:rsidRPr="00E367C4" w:rsidRDefault="00F82310" w:rsidP="00EF6A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598C" w14:textId="77777777" w:rsidR="00F82310" w:rsidRPr="00E367C4" w:rsidRDefault="00F82310" w:rsidP="00EF6AC7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275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0223" w14:textId="77777777" w:rsidR="00F82310" w:rsidRPr="00E367C4" w:rsidRDefault="00F82310" w:rsidP="008A73F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1,53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DFC" w14:textId="77777777" w:rsidR="00F82310" w:rsidRPr="00E367C4" w:rsidRDefault="00F82310" w:rsidP="008A73F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2024г.- год молодежи и год семьи, поэтому количество мероприятий увеличилось</w:t>
            </w:r>
          </w:p>
        </w:tc>
      </w:tr>
      <w:tr w:rsidR="00F82310" w:rsidRPr="00E367C4" w14:paraId="07CB2C02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790A" w14:textId="77777777" w:rsidR="00F82310" w:rsidRPr="00E367C4" w:rsidRDefault="00F82310" w:rsidP="00554B05">
            <w:pPr>
              <w:jc w:val="center"/>
              <w:rPr>
                <w:b/>
                <w:sz w:val="24"/>
                <w:szCs w:val="24"/>
              </w:rPr>
            </w:pPr>
            <w:r w:rsidRPr="00E367C4">
              <w:rPr>
                <w:b/>
                <w:sz w:val="24"/>
                <w:szCs w:val="24"/>
              </w:rPr>
              <w:t xml:space="preserve">Муниципальная программа «Совершенствование деятельности по опеке и попечительству на территории </w:t>
            </w:r>
            <w:r w:rsidRPr="00E367C4">
              <w:rPr>
                <w:rFonts w:eastAsia="Calibri"/>
                <w:b/>
                <w:sz w:val="24"/>
                <w:szCs w:val="24"/>
                <w:lang w:eastAsia="en-US"/>
              </w:rPr>
              <w:t>Няндомского муниципального округа»</w:t>
            </w:r>
          </w:p>
        </w:tc>
      </w:tr>
      <w:tr w:rsidR="00F82310" w:rsidRPr="00E367C4" w14:paraId="5025392C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51F" w14:textId="77777777" w:rsidR="00F82310" w:rsidRPr="00E367C4" w:rsidRDefault="00F82310" w:rsidP="009D407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67C4">
              <w:rPr>
                <w:sz w:val="24"/>
                <w:szCs w:val="24"/>
              </w:rPr>
              <w:t xml:space="preserve">1.Цель муниципальной </w:t>
            </w:r>
            <w:proofErr w:type="gramStart"/>
            <w:r w:rsidRPr="00E367C4">
              <w:rPr>
                <w:sz w:val="24"/>
                <w:szCs w:val="24"/>
              </w:rPr>
              <w:t>программы :</w:t>
            </w: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создание</w:t>
            </w:r>
            <w:proofErr w:type="gramEnd"/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правовых, экономических и организационных механизмов для реализации на территории Няндомского муниципального округа государственных гарантий в сфере опеки и попечительства</w:t>
            </w:r>
          </w:p>
        </w:tc>
      </w:tr>
      <w:tr w:rsidR="00F82310" w:rsidRPr="00E367C4" w14:paraId="311A4683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2EB1" w14:textId="77777777" w:rsidR="00F82310" w:rsidRPr="00E367C4" w:rsidRDefault="00F82310" w:rsidP="0004424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Численность детей-сирот и детей, оставшихся без попечения родителей, переданных на семейные формы устройства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10BF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3E0F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BB03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3BB3" w14:textId="77777777" w:rsidR="00F82310" w:rsidRPr="00E367C4" w:rsidRDefault="00F82310" w:rsidP="008C7AE5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17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4B86" w14:textId="77777777" w:rsidR="00F82310" w:rsidRPr="00E367C4" w:rsidRDefault="00F82310" w:rsidP="00EF6AC7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1324" w14:textId="77777777" w:rsidR="00F82310" w:rsidRPr="00E367C4" w:rsidRDefault="00F82310" w:rsidP="00EF6AC7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82310" w:rsidRPr="00E367C4" w14:paraId="745B7F90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E1EF" w14:textId="77777777" w:rsidR="00F82310" w:rsidRPr="00E367C4" w:rsidRDefault="00F82310" w:rsidP="00654C72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 xml:space="preserve">1. Задача комплекса процессных </w:t>
            </w:r>
            <w:proofErr w:type="gramStart"/>
            <w:r w:rsidRPr="00E367C4">
              <w:rPr>
                <w:rFonts w:eastAsia="Calibri"/>
                <w:sz w:val="24"/>
                <w:szCs w:val="24"/>
              </w:rPr>
              <w:t>мероприятий :</w:t>
            </w:r>
            <w:r w:rsidRPr="00E367C4">
              <w:rPr>
                <w:rFonts w:eastAsia="Calibri"/>
                <w:color w:val="000000"/>
                <w:sz w:val="24"/>
                <w:szCs w:val="24"/>
              </w:rPr>
              <w:t>реализация</w:t>
            </w:r>
            <w:proofErr w:type="gramEnd"/>
            <w:r w:rsidRPr="00E367C4">
              <w:rPr>
                <w:rFonts w:eastAsia="Calibri"/>
                <w:color w:val="000000"/>
                <w:sz w:val="24"/>
                <w:szCs w:val="24"/>
              </w:rPr>
              <w:t xml:space="preserve"> государственных гарантий в сфере опеки и попечительства на территории Няндомского муниципального округа</w:t>
            </w:r>
          </w:p>
        </w:tc>
      </w:tr>
      <w:tr w:rsidR="00F82310" w:rsidRPr="00E367C4" w14:paraId="7A5B82A5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AD2C" w14:textId="77777777" w:rsidR="00F82310" w:rsidRPr="00E367C4" w:rsidRDefault="00F82310" w:rsidP="0004424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 xml:space="preserve">Увеличение количества консультаций, оказывающих бесплатную и доступную юридическую, психологическую, социально-педагогическую помощь замещающим родителям и детям-сиротам, оставшимся без попечения родителей; гражданам - опекунам недееспособных совершеннолетних граждан  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668C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единиц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E28D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EF5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+2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EA2" w14:textId="77777777" w:rsidR="00F82310" w:rsidRPr="00E367C4" w:rsidRDefault="00F82310" w:rsidP="008C7AE5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+2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E0B2" w14:textId="77777777" w:rsidR="00F82310" w:rsidRPr="00E367C4" w:rsidRDefault="00F82310" w:rsidP="00EF6AC7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B940" w14:textId="77777777" w:rsidR="00F82310" w:rsidRPr="00E367C4" w:rsidRDefault="00F82310" w:rsidP="00EF6AC7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82310" w:rsidRPr="00E367C4" w14:paraId="2F785544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EF34" w14:textId="77777777" w:rsidR="00F82310" w:rsidRPr="00E367C4" w:rsidRDefault="00F82310" w:rsidP="00EF6AC7">
            <w:pPr>
              <w:jc w:val="both"/>
              <w:rPr>
                <w:color w:val="FF0000"/>
                <w:sz w:val="24"/>
                <w:szCs w:val="24"/>
              </w:rPr>
            </w:pPr>
            <w:r w:rsidRPr="00E367C4">
              <w:rPr>
                <w:sz w:val="24"/>
                <w:szCs w:val="24"/>
                <w:lang w:eastAsia="ar-SA"/>
              </w:rPr>
              <w:lastRenderedPageBreak/>
              <w:t>2</w:t>
            </w:r>
            <w:r w:rsidRPr="00E367C4">
              <w:rPr>
                <w:rFonts w:eastAsia="Calibri"/>
                <w:sz w:val="24"/>
                <w:szCs w:val="24"/>
              </w:rPr>
              <w:t xml:space="preserve"> Задача комплекса процессных </w:t>
            </w:r>
            <w:proofErr w:type="gramStart"/>
            <w:r w:rsidRPr="00E367C4">
              <w:rPr>
                <w:rFonts w:eastAsia="Calibri"/>
                <w:sz w:val="24"/>
                <w:szCs w:val="24"/>
              </w:rPr>
              <w:t>мероприятий :Создание</w:t>
            </w:r>
            <w:proofErr w:type="gramEnd"/>
            <w:r w:rsidRPr="00E367C4">
              <w:rPr>
                <w:rFonts w:eastAsia="Calibri"/>
                <w:sz w:val="24"/>
                <w:szCs w:val="24"/>
              </w:rPr>
              <w:t xml:space="preserve"> на территории Няндомского муниципального округа условий для социализации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</w:tr>
      <w:tr w:rsidR="00F82310" w:rsidRPr="00E367C4" w14:paraId="6BE9EE07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CE19" w14:textId="77777777" w:rsidR="00F82310" w:rsidRPr="00E367C4" w:rsidRDefault="00F82310" w:rsidP="0004424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Увеличение мероприятий, проведенных с целью социализации детей-сирот и детей, оставшихся без попечения родителей, и лицам из их числа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57FE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 xml:space="preserve">единиц  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8CFA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4DA1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+1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E82B" w14:textId="77777777" w:rsidR="00F82310" w:rsidRPr="00E367C4" w:rsidRDefault="00F82310" w:rsidP="008C7AE5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+1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275" w14:textId="77777777" w:rsidR="00F82310" w:rsidRPr="00E367C4" w:rsidRDefault="00F82310" w:rsidP="00EF6AC7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FC1E" w14:textId="77777777" w:rsidR="00F82310" w:rsidRPr="00E367C4" w:rsidRDefault="00F82310" w:rsidP="00EF6AC7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82310" w:rsidRPr="00E367C4" w14:paraId="2935F42D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684D" w14:textId="77777777" w:rsidR="00F82310" w:rsidRPr="00E367C4" w:rsidRDefault="00F82310" w:rsidP="00044242">
            <w:pPr>
              <w:jc w:val="center"/>
              <w:rPr>
                <w:b/>
                <w:sz w:val="24"/>
                <w:szCs w:val="24"/>
              </w:rPr>
            </w:pPr>
            <w:r w:rsidRPr="00E367C4">
              <w:rPr>
                <w:b/>
                <w:sz w:val="24"/>
                <w:szCs w:val="24"/>
              </w:rPr>
              <w:t>Муниципальная программа «Профилактика безнадзорности и правонарушений несовершеннолетних</w:t>
            </w:r>
          </w:p>
          <w:p w14:paraId="0276F8DD" w14:textId="77777777" w:rsidR="00F82310" w:rsidRPr="00E367C4" w:rsidRDefault="00F82310" w:rsidP="00044242">
            <w:pPr>
              <w:jc w:val="center"/>
              <w:rPr>
                <w:b/>
                <w:sz w:val="24"/>
                <w:szCs w:val="24"/>
              </w:rPr>
            </w:pPr>
            <w:r w:rsidRPr="00E367C4">
              <w:rPr>
                <w:rFonts w:eastAsiaTheme="minorHAnsi"/>
                <w:b/>
                <w:sz w:val="24"/>
                <w:szCs w:val="24"/>
                <w:lang w:eastAsia="en-US"/>
              </w:rPr>
              <w:t>на территории Няндомского муниципального округа</w:t>
            </w:r>
            <w:r w:rsidRPr="00E367C4">
              <w:rPr>
                <w:b/>
                <w:sz w:val="24"/>
                <w:szCs w:val="24"/>
              </w:rPr>
              <w:t>»</w:t>
            </w:r>
          </w:p>
        </w:tc>
      </w:tr>
      <w:tr w:rsidR="00F82310" w:rsidRPr="00E367C4" w14:paraId="1676A3CA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3D8A" w14:textId="77777777" w:rsidR="00F82310" w:rsidRPr="00E367C4" w:rsidRDefault="00F82310" w:rsidP="00B50F6A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 xml:space="preserve">1.Цель муниципальной программы: создание условий, способствующих снижению количества правонарушений и преступлений, а также суицидов, суицидальных попыток и не суицидального само повреждающего поведения, совершенных несовершеннолетними  </w:t>
            </w:r>
          </w:p>
        </w:tc>
      </w:tr>
      <w:tr w:rsidR="00F82310" w:rsidRPr="00E367C4" w14:paraId="21B52C9B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28E3" w14:textId="77777777" w:rsidR="00F82310" w:rsidRPr="00E367C4" w:rsidRDefault="00F82310" w:rsidP="00EF6AC7">
            <w:pPr>
              <w:autoSpaceDE w:val="0"/>
              <w:autoSpaceDN w:val="0"/>
              <w:adjustRightInd w:val="0"/>
              <w:ind w:left="-142"/>
              <w:jc w:val="center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Сокращение количества преступлений, совершенных несовершеннолетними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889F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единиц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14C7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E80B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-1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A7FE" w14:textId="77777777" w:rsidR="00F82310" w:rsidRPr="00E367C4" w:rsidRDefault="00F82310" w:rsidP="00EF6AC7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-3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8562" w14:textId="77777777" w:rsidR="00F82310" w:rsidRPr="00E367C4" w:rsidRDefault="00F82310" w:rsidP="00EF6AC7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3,0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A65E" w14:textId="77777777" w:rsidR="00F82310" w:rsidRPr="00E367C4" w:rsidRDefault="00F82310" w:rsidP="004652E0">
            <w:pPr>
              <w:jc w:val="both"/>
              <w:rPr>
                <w:color w:val="FF0000"/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усиление профилактической работы с подростками (посещение по месту жительства, проведение мероприятий, акций, направленных на снижение подростковой преступности, своевременное принятие мер пресечения к н/л)</w:t>
            </w:r>
          </w:p>
        </w:tc>
      </w:tr>
      <w:tr w:rsidR="00F82310" w:rsidRPr="00E367C4" w14:paraId="5CD90AE2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0296" w14:textId="77777777" w:rsidR="00F82310" w:rsidRPr="00E367C4" w:rsidRDefault="00F82310" w:rsidP="00B50F6A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2. Задача 1 комплекса процессных мероприятий «</w:t>
            </w:r>
            <w:r w:rsidRPr="00E367C4">
              <w:rPr>
                <w:bCs/>
                <w:sz w:val="24"/>
                <w:szCs w:val="24"/>
              </w:rPr>
              <w:t>Профилактика безнадзорности и правонарушений несовершеннолетних на территории Няндомского муниципального округа</w:t>
            </w:r>
            <w:r w:rsidRPr="00E367C4">
              <w:rPr>
                <w:sz w:val="24"/>
                <w:szCs w:val="24"/>
              </w:rPr>
              <w:t>»</w:t>
            </w:r>
            <w:r w:rsidRPr="00E367C4">
              <w:rPr>
                <w:rFonts w:eastAsia="Calibri"/>
                <w:sz w:val="24"/>
                <w:szCs w:val="24"/>
              </w:rPr>
              <w:t>: повышение эффективности работы по профилактике правонарушений среди несовершеннолетних на территории Няндомского муниципального округа</w:t>
            </w:r>
          </w:p>
        </w:tc>
      </w:tr>
      <w:tr w:rsidR="00F82310" w:rsidRPr="00E367C4" w14:paraId="4E12EF46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6A81" w14:textId="77777777" w:rsidR="00F82310" w:rsidRPr="00E367C4" w:rsidRDefault="00F82310" w:rsidP="00EF6AC7">
            <w:pPr>
              <w:jc w:val="both"/>
              <w:rPr>
                <w:b/>
                <w:sz w:val="24"/>
                <w:szCs w:val="24"/>
              </w:rPr>
            </w:pPr>
            <w:r w:rsidRPr="00E367C4">
              <w:rPr>
                <w:rFonts w:eastAsia="Calibri"/>
                <w:color w:val="000000" w:themeColor="text1"/>
                <w:sz w:val="24"/>
                <w:szCs w:val="24"/>
              </w:rPr>
              <w:t>Количество детей, находящихся в социально опасном положении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87A5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человек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81EE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105</w:t>
            </w: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821D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A014" w14:textId="77777777" w:rsidR="00F82310" w:rsidRPr="00E367C4" w:rsidRDefault="00F82310" w:rsidP="00EF6AC7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99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D763" w14:textId="77777777" w:rsidR="00F82310" w:rsidRPr="00E367C4" w:rsidRDefault="00F82310" w:rsidP="00EF6AC7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1,05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CCAE" w14:textId="77777777" w:rsidR="00F82310" w:rsidRPr="00E367C4" w:rsidRDefault="00F82310" w:rsidP="00217CF5">
            <w:pPr>
              <w:jc w:val="both"/>
              <w:rPr>
                <w:color w:val="FF0000"/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устранение причин и условий социально опасного положения                  </w:t>
            </w:r>
            <w:proofErr w:type="gramStart"/>
            <w:r w:rsidRPr="00E367C4">
              <w:rPr>
                <w:sz w:val="24"/>
                <w:szCs w:val="24"/>
              </w:rPr>
              <w:t xml:space="preserve">   (</w:t>
            </w:r>
            <w:proofErr w:type="gramEnd"/>
            <w:r w:rsidRPr="00E367C4">
              <w:rPr>
                <w:sz w:val="24"/>
                <w:szCs w:val="24"/>
              </w:rPr>
              <w:t xml:space="preserve"> оказание помощи в трудоустройстве, продолжении обучения, вовлечение в кружки и секции по интересам, участие детей в волонтерских, </w:t>
            </w:r>
            <w:r w:rsidRPr="00E367C4">
              <w:rPr>
                <w:sz w:val="24"/>
                <w:szCs w:val="24"/>
              </w:rPr>
              <w:lastRenderedPageBreak/>
              <w:t>общественных объединениях)</w:t>
            </w:r>
          </w:p>
        </w:tc>
      </w:tr>
      <w:tr w:rsidR="00F82310" w:rsidRPr="00E367C4" w14:paraId="0389F6B2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35E2" w14:textId="77777777" w:rsidR="00F82310" w:rsidRPr="00E367C4" w:rsidRDefault="00F82310" w:rsidP="00EF6AC7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lastRenderedPageBreak/>
              <w:t xml:space="preserve">3. </w:t>
            </w:r>
            <w:r w:rsidRPr="00E367C4">
              <w:rPr>
                <w:rFonts w:eastAsia="Calibri"/>
                <w:sz w:val="24"/>
                <w:szCs w:val="24"/>
              </w:rPr>
              <w:t>Задача 2 комплекса процессных мероприятий «</w:t>
            </w:r>
            <w:r w:rsidRPr="00E367C4">
              <w:rPr>
                <w:bCs/>
                <w:sz w:val="24"/>
                <w:szCs w:val="24"/>
              </w:rPr>
              <w:t>Профилактика безнадзорности и правонарушений несовершеннолетних на территории Няндомского муниципального округа</w:t>
            </w:r>
            <w:r w:rsidRPr="00E367C4">
              <w:rPr>
                <w:sz w:val="24"/>
                <w:szCs w:val="24"/>
              </w:rPr>
              <w:t>»</w:t>
            </w:r>
            <w:r w:rsidRPr="00E367C4">
              <w:rPr>
                <w:rFonts w:eastAsia="Calibri"/>
                <w:sz w:val="24"/>
                <w:szCs w:val="24"/>
              </w:rPr>
              <w:t>: предупреждение семейного неблагополучия и обеспечение приоритетности воспитания ребенка в семье</w:t>
            </w:r>
          </w:p>
        </w:tc>
      </w:tr>
      <w:tr w:rsidR="00F82310" w:rsidRPr="00E367C4" w14:paraId="5B9040B9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CB1A" w14:textId="77777777" w:rsidR="00F82310" w:rsidRPr="00E367C4" w:rsidRDefault="00F82310" w:rsidP="00044242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Количество семей, снятых с профилактического учета из категории находящихся в социально опасном положении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8660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единиц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FA39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4587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50AA" w14:textId="77777777" w:rsidR="00F82310" w:rsidRPr="00E367C4" w:rsidRDefault="00F82310" w:rsidP="00044242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33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7713" w14:textId="77777777" w:rsidR="00F82310" w:rsidRPr="00E367C4" w:rsidRDefault="00F82310" w:rsidP="00044242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1,27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14A2" w14:textId="77777777" w:rsidR="00F82310" w:rsidRPr="00E367C4" w:rsidRDefault="00F82310" w:rsidP="000E1395">
            <w:pPr>
              <w:pStyle w:val="a4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 xml:space="preserve">устранение причин и условий социально опасного положения (оказание своевременной социальной, консультативной, психологической, </w:t>
            </w:r>
            <w:proofErr w:type="gramStart"/>
            <w:r w:rsidRPr="00E367C4">
              <w:rPr>
                <w:rFonts w:ascii="Times New Roman" w:hAnsi="Times New Roman"/>
              </w:rPr>
              <w:t>медицинской,  профориентационной</w:t>
            </w:r>
            <w:proofErr w:type="gramEnd"/>
            <w:r w:rsidRPr="00E367C4">
              <w:rPr>
                <w:rFonts w:ascii="Times New Roman" w:hAnsi="Times New Roman"/>
              </w:rPr>
              <w:t xml:space="preserve"> помощи)</w:t>
            </w:r>
          </w:p>
        </w:tc>
      </w:tr>
      <w:tr w:rsidR="00F82310" w:rsidRPr="00E367C4" w14:paraId="2592BD55" w14:textId="77777777" w:rsidTr="00250E01">
        <w:trPr>
          <w:jc w:val="center"/>
        </w:trPr>
        <w:tc>
          <w:tcPr>
            <w:tcW w:w="14850" w:type="dxa"/>
            <w:gridSpan w:val="22"/>
          </w:tcPr>
          <w:p w14:paraId="480FEA0D" w14:textId="77777777" w:rsidR="00F82310" w:rsidRPr="00E367C4" w:rsidRDefault="00F82310" w:rsidP="00044242">
            <w:pPr>
              <w:jc w:val="center"/>
              <w:rPr>
                <w:b/>
                <w:sz w:val="24"/>
                <w:szCs w:val="24"/>
              </w:rPr>
            </w:pPr>
            <w:r w:rsidRPr="00E367C4">
              <w:rPr>
                <w:b/>
                <w:sz w:val="24"/>
                <w:szCs w:val="24"/>
              </w:rPr>
              <w:t xml:space="preserve">Муниципальная </w:t>
            </w:r>
            <w:proofErr w:type="gramStart"/>
            <w:r w:rsidRPr="00E367C4">
              <w:rPr>
                <w:b/>
                <w:sz w:val="24"/>
                <w:szCs w:val="24"/>
              </w:rPr>
              <w:t>программа  «</w:t>
            </w:r>
            <w:proofErr w:type="gramEnd"/>
            <w:r w:rsidRPr="00E367C4">
              <w:rPr>
                <w:b/>
                <w:sz w:val="24"/>
                <w:szCs w:val="24"/>
              </w:rPr>
              <w:t xml:space="preserve">Развитие коммунальной инфраструктуры </w:t>
            </w:r>
            <w:r w:rsidRPr="00E367C4">
              <w:rPr>
                <w:rFonts w:eastAsia="Calibri"/>
                <w:b/>
                <w:sz w:val="24"/>
                <w:szCs w:val="24"/>
              </w:rPr>
              <w:t>Няндомск</w:t>
            </w:r>
            <w:r w:rsidRPr="00E367C4">
              <w:rPr>
                <w:b/>
                <w:sz w:val="24"/>
                <w:szCs w:val="24"/>
              </w:rPr>
              <w:t>ого муниципального округа»</w:t>
            </w:r>
          </w:p>
        </w:tc>
      </w:tr>
      <w:tr w:rsidR="00F82310" w:rsidRPr="00E367C4" w14:paraId="12C5E916" w14:textId="77777777" w:rsidTr="00250E01">
        <w:trPr>
          <w:jc w:val="center"/>
        </w:trPr>
        <w:tc>
          <w:tcPr>
            <w:tcW w:w="14850" w:type="dxa"/>
            <w:gridSpan w:val="22"/>
          </w:tcPr>
          <w:p w14:paraId="097619BC" w14:textId="77777777" w:rsidR="00F82310" w:rsidRPr="00E367C4" w:rsidRDefault="00F82310" w:rsidP="00632524">
            <w:pPr>
              <w:rPr>
                <w:sz w:val="24"/>
                <w:szCs w:val="24"/>
              </w:rPr>
            </w:pPr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1. Цель муниципальной </w:t>
            </w:r>
            <w:proofErr w:type="spellStart"/>
            <w:proofErr w:type="gramStart"/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>программы:</w:t>
            </w:r>
            <w:r w:rsidRPr="00E367C4">
              <w:rPr>
                <w:sz w:val="24"/>
                <w:szCs w:val="24"/>
                <w:lang w:eastAsia="en-US"/>
              </w:rPr>
              <w:t>повышение</w:t>
            </w:r>
            <w:proofErr w:type="spellEnd"/>
            <w:proofErr w:type="gramEnd"/>
            <w:r w:rsidRPr="00E367C4">
              <w:rPr>
                <w:sz w:val="24"/>
                <w:szCs w:val="24"/>
                <w:lang w:eastAsia="en-US"/>
              </w:rPr>
              <w:t xml:space="preserve"> доступности, качества предоставляемых услуг и надежности работы коммунальной инфраструктуры Няндомского муниципального округа</w:t>
            </w:r>
          </w:p>
        </w:tc>
      </w:tr>
      <w:tr w:rsidR="00F82310" w:rsidRPr="00E367C4" w14:paraId="7D4ABC7C" w14:textId="77777777" w:rsidTr="00250E01">
        <w:trPr>
          <w:jc w:val="center"/>
        </w:trPr>
        <w:tc>
          <w:tcPr>
            <w:tcW w:w="4408" w:type="dxa"/>
            <w:gridSpan w:val="3"/>
            <w:vAlign w:val="center"/>
          </w:tcPr>
          <w:p w14:paraId="4D8BB5C7" w14:textId="77777777" w:rsidR="00F82310" w:rsidRPr="00E367C4" w:rsidRDefault="00F82310" w:rsidP="0004424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E367C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Обеспечение доступности к системам коммунальной инфраструктуры населения Няндомского муниципального округа</w:t>
            </w:r>
          </w:p>
        </w:tc>
        <w:tc>
          <w:tcPr>
            <w:tcW w:w="1447" w:type="dxa"/>
            <w:gridSpan w:val="4"/>
          </w:tcPr>
          <w:p w14:paraId="03C96365" w14:textId="77777777" w:rsidR="00F82310" w:rsidRPr="00E367C4" w:rsidRDefault="00F82310" w:rsidP="00044242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%</w:t>
            </w:r>
          </w:p>
        </w:tc>
        <w:tc>
          <w:tcPr>
            <w:tcW w:w="998" w:type="dxa"/>
            <w:gridSpan w:val="3"/>
          </w:tcPr>
          <w:p w14:paraId="5FF6D3D6" w14:textId="77777777" w:rsidR="00F82310" w:rsidRPr="00E367C4" w:rsidRDefault="00F82310" w:rsidP="0004424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5"/>
          </w:tcPr>
          <w:p w14:paraId="1B2990C9" w14:textId="77777777" w:rsidR="00F82310" w:rsidRPr="00E367C4" w:rsidRDefault="00F82310" w:rsidP="000442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4A432E8" w14:textId="77777777" w:rsidR="00F82310" w:rsidRPr="00E367C4" w:rsidRDefault="00F82310" w:rsidP="00044242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98" w:type="dxa"/>
            <w:gridSpan w:val="3"/>
          </w:tcPr>
          <w:p w14:paraId="4A41B77C" w14:textId="77777777" w:rsidR="00F82310" w:rsidRPr="00E367C4" w:rsidRDefault="00F82310" w:rsidP="0004424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72" w:type="dxa"/>
            <w:gridSpan w:val="2"/>
          </w:tcPr>
          <w:p w14:paraId="5628FBA5" w14:textId="77777777" w:rsidR="00F82310" w:rsidRPr="00E367C4" w:rsidRDefault="00F82310" w:rsidP="00044242">
            <w:pPr>
              <w:jc w:val="both"/>
              <w:rPr>
                <w:sz w:val="24"/>
                <w:szCs w:val="24"/>
              </w:rPr>
            </w:pPr>
          </w:p>
        </w:tc>
      </w:tr>
      <w:tr w:rsidR="00F82310" w:rsidRPr="00E367C4" w14:paraId="42DFCC3C" w14:textId="77777777" w:rsidTr="00250E01">
        <w:trPr>
          <w:jc w:val="center"/>
        </w:trPr>
        <w:tc>
          <w:tcPr>
            <w:tcW w:w="4408" w:type="dxa"/>
            <w:gridSpan w:val="3"/>
          </w:tcPr>
          <w:p w14:paraId="372DCF31" w14:textId="77777777" w:rsidR="00F82310" w:rsidRPr="00E367C4" w:rsidRDefault="00F82310" w:rsidP="00FD69EE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E367C4">
              <w:rPr>
                <w:color w:val="000000"/>
                <w:sz w:val="24"/>
                <w:szCs w:val="24"/>
              </w:rPr>
              <w:t xml:space="preserve">Теплоснабжение  </w:t>
            </w:r>
          </w:p>
        </w:tc>
        <w:tc>
          <w:tcPr>
            <w:tcW w:w="1447" w:type="dxa"/>
            <w:gridSpan w:val="4"/>
          </w:tcPr>
          <w:p w14:paraId="7372653D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8" w:type="dxa"/>
            <w:gridSpan w:val="3"/>
          </w:tcPr>
          <w:p w14:paraId="06A2B838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052" w:type="dxa"/>
            <w:gridSpan w:val="5"/>
          </w:tcPr>
          <w:p w14:paraId="2B81F4EB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275" w:type="dxa"/>
            <w:gridSpan w:val="2"/>
          </w:tcPr>
          <w:p w14:paraId="339D942B" w14:textId="1C9CE4BD" w:rsidR="00F82310" w:rsidRPr="00E367C4" w:rsidRDefault="00807C18" w:rsidP="00044242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7C4">
              <w:rPr>
                <w:rFonts w:ascii="Times New Roman" w:hAnsi="Times New Roman"/>
                <w:color w:val="000000" w:themeColor="text1"/>
              </w:rPr>
              <w:t>62,0</w:t>
            </w:r>
          </w:p>
        </w:tc>
        <w:tc>
          <w:tcPr>
            <w:tcW w:w="1398" w:type="dxa"/>
            <w:gridSpan w:val="3"/>
          </w:tcPr>
          <w:p w14:paraId="3F4A0352" w14:textId="1CEA078A" w:rsidR="00F82310" w:rsidRPr="00E367C4" w:rsidRDefault="00807C18" w:rsidP="000442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67C4"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272" w:type="dxa"/>
            <w:gridSpan w:val="2"/>
          </w:tcPr>
          <w:p w14:paraId="156E487E" w14:textId="77777777" w:rsidR="00F82310" w:rsidRPr="00E367C4" w:rsidRDefault="00F82310" w:rsidP="00044242">
            <w:pPr>
              <w:jc w:val="both"/>
              <w:rPr>
                <w:sz w:val="24"/>
                <w:szCs w:val="24"/>
              </w:rPr>
            </w:pPr>
          </w:p>
        </w:tc>
      </w:tr>
      <w:tr w:rsidR="00F82310" w:rsidRPr="00E367C4" w14:paraId="5B8EA184" w14:textId="77777777" w:rsidTr="00250E01">
        <w:trPr>
          <w:trHeight w:val="366"/>
          <w:jc w:val="center"/>
        </w:trPr>
        <w:tc>
          <w:tcPr>
            <w:tcW w:w="4408" w:type="dxa"/>
            <w:gridSpan w:val="3"/>
          </w:tcPr>
          <w:p w14:paraId="1EAAF80F" w14:textId="77777777" w:rsidR="00F82310" w:rsidRPr="00E367C4" w:rsidRDefault="00F82310" w:rsidP="00DA339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367C4">
              <w:rPr>
                <w:color w:val="000000"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1447" w:type="dxa"/>
            <w:gridSpan w:val="4"/>
          </w:tcPr>
          <w:p w14:paraId="1FFB1E42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8" w:type="dxa"/>
            <w:gridSpan w:val="3"/>
          </w:tcPr>
          <w:p w14:paraId="7FC49666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1052" w:type="dxa"/>
            <w:gridSpan w:val="5"/>
          </w:tcPr>
          <w:p w14:paraId="33CAD1BF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1275" w:type="dxa"/>
            <w:gridSpan w:val="2"/>
          </w:tcPr>
          <w:p w14:paraId="06DD6E9F" w14:textId="67D1329C" w:rsidR="00F82310" w:rsidRPr="00E367C4" w:rsidRDefault="00807C18" w:rsidP="00044242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7C4">
              <w:rPr>
                <w:rFonts w:ascii="Times New Roman" w:hAnsi="Times New Roman"/>
                <w:color w:val="000000" w:themeColor="text1"/>
              </w:rPr>
              <w:t>52,0</w:t>
            </w:r>
          </w:p>
        </w:tc>
        <w:tc>
          <w:tcPr>
            <w:tcW w:w="1398" w:type="dxa"/>
            <w:gridSpan w:val="3"/>
          </w:tcPr>
          <w:p w14:paraId="77E98241" w14:textId="412B0E1C" w:rsidR="00F82310" w:rsidRPr="00E367C4" w:rsidRDefault="00807C18" w:rsidP="000442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67C4"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272" w:type="dxa"/>
            <w:gridSpan w:val="2"/>
          </w:tcPr>
          <w:p w14:paraId="5436F62B" w14:textId="77777777" w:rsidR="00F82310" w:rsidRPr="00E367C4" w:rsidRDefault="00F82310" w:rsidP="00044242">
            <w:pPr>
              <w:jc w:val="both"/>
              <w:rPr>
                <w:sz w:val="24"/>
                <w:szCs w:val="24"/>
              </w:rPr>
            </w:pPr>
          </w:p>
        </w:tc>
      </w:tr>
      <w:tr w:rsidR="00F82310" w:rsidRPr="00E367C4" w14:paraId="1FD5E01D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D73340" w14:textId="77777777" w:rsidR="00F82310" w:rsidRPr="00E367C4" w:rsidRDefault="00F82310" w:rsidP="00632524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2.Задача мероприятий направленных на реализацию федеральных проектов, входящих в состав национальных проектов: </w:t>
            </w:r>
            <w:r w:rsidRPr="00E367C4">
              <w:rPr>
                <w:sz w:val="24"/>
                <w:szCs w:val="24"/>
                <w:lang w:eastAsia="en-US"/>
              </w:rPr>
              <w:t>повышение доступности услуг объектов коммунальной инфраструктуры</w:t>
            </w:r>
          </w:p>
        </w:tc>
      </w:tr>
      <w:tr w:rsidR="00F82310" w:rsidRPr="00E367C4" w14:paraId="1475DDAF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038569" w14:textId="77777777" w:rsidR="00F82310" w:rsidRPr="00E367C4" w:rsidRDefault="00F82310" w:rsidP="0063252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Обеспеченность населения питьевой водой, соответствующей санитарно-гигиеническим нормам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F4ED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DCB3E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>16,9</w:t>
            </w:r>
          </w:p>
        </w:tc>
        <w:tc>
          <w:tcPr>
            <w:tcW w:w="1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AC445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>17,7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59A1" w14:textId="32DF6084" w:rsidR="00F82310" w:rsidRPr="00E367C4" w:rsidRDefault="00807C18" w:rsidP="00632524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17,7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4D6C" w14:textId="243298E8" w:rsidR="00F82310" w:rsidRPr="00E367C4" w:rsidRDefault="00807C18" w:rsidP="00632524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CE74" w14:textId="77777777" w:rsidR="00F82310" w:rsidRPr="00E367C4" w:rsidRDefault="00F82310" w:rsidP="00632524">
            <w:pPr>
              <w:jc w:val="both"/>
              <w:rPr>
                <w:sz w:val="24"/>
                <w:szCs w:val="24"/>
              </w:rPr>
            </w:pPr>
          </w:p>
        </w:tc>
      </w:tr>
      <w:tr w:rsidR="00F82310" w:rsidRPr="00E367C4" w14:paraId="37174244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08C63621" w14:textId="77777777" w:rsidR="00F82310" w:rsidRPr="00E367C4" w:rsidRDefault="00F82310" w:rsidP="00044242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3.Задача прочих мероприятий, направленных на достижение значений результативности, установленных соглашениями о предоставлении финансовой помощи: </w:t>
            </w:r>
            <w:r w:rsidRPr="00E367C4">
              <w:rPr>
                <w:rFonts w:eastAsia="Calibri"/>
                <w:sz w:val="24"/>
                <w:szCs w:val="24"/>
                <w:lang w:eastAsia="en-US"/>
              </w:rPr>
              <w:t>создание условий для развития инфраструктуры округа</w:t>
            </w:r>
          </w:p>
        </w:tc>
      </w:tr>
      <w:tr w:rsidR="00F82310" w:rsidRPr="00E367C4" w14:paraId="0C2C1D5F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FFFA" w14:textId="77777777" w:rsidR="00F82310" w:rsidRPr="00E367C4" w:rsidRDefault="00F82310" w:rsidP="00044242">
            <w:pPr>
              <w:pStyle w:val="a6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lastRenderedPageBreak/>
              <w:t>Полнота освоения финансовых средств, предусмотренных на реализацию мероприятий по капитальному ремонту объектов коммунальной инфраструктуры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C20F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81AF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CDF2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9FAB" w14:textId="36062B83" w:rsidR="00F82310" w:rsidRPr="00E367C4" w:rsidRDefault="00807C18" w:rsidP="00044242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99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4C66" w14:textId="1C80A930" w:rsidR="00F82310" w:rsidRPr="00E367C4" w:rsidRDefault="00807C18" w:rsidP="00044242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0,99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A07A" w14:textId="1944CCF5" w:rsidR="00F82310" w:rsidRPr="00E367C4" w:rsidRDefault="00807C18" w:rsidP="00B02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rFonts w:eastAsia="Calibri" w:cs="Arial"/>
                <w:sz w:val="24"/>
                <w:szCs w:val="24"/>
                <w:lang w:eastAsia="x-none"/>
              </w:rPr>
              <w:t xml:space="preserve">1 контракт передан </w:t>
            </w:r>
            <w:proofErr w:type="gramStart"/>
            <w:r w:rsidRPr="00E367C4">
              <w:rPr>
                <w:rFonts w:eastAsia="Calibri" w:cs="Arial"/>
                <w:sz w:val="24"/>
                <w:szCs w:val="24"/>
                <w:lang w:eastAsia="x-none"/>
              </w:rPr>
              <w:t xml:space="preserve">в </w:t>
            </w:r>
            <w:r w:rsidR="00B021B8" w:rsidRPr="00E367C4">
              <w:rPr>
                <w:rFonts w:eastAsia="Calibri" w:cs="Arial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="00B021B8" w:rsidRPr="00E367C4">
              <w:rPr>
                <w:rFonts w:eastAsia="Calibri" w:cs="Arial"/>
                <w:sz w:val="24"/>
                <w:szCs w:val="24"/>
                <w:lang w:eastAsia="x-none"/>
              </w:rPr>
              <w:t>п</w:t>
            </w:r>
            <w:r w:rsidRPr="00E367C4">
              <w:rPr>
                <w:rFonts w:eastAsia="Calibri" w:cs="Arial"/>
                <w:sz w:val="24"/>
                <w:szCs w:val="24"/>
                <w:lang w:eastAsia="x-none"/>
              </w:rPr>
              <w:t>одвед</w:t>
            </w:r>
            <w:proofErr w:type="spellEnd"/>
            <w:proofErr w:type="gramEnd"/>
            <w:r w:rsidRPr="00E367C4">
              <w:rPr>
                <w:rFonts w:eastAsia="Calibri" w:cs="Arial"/>
                <w:sz w:val="24"/>
                <w:szCs w:val="24"/>
                <w:lang w:eastAsia="x-none"/>
              </w:rPr>
              <w:t>,</w:t>
            </w:r>
            <w:r w:rsidR="00B021B8" w:rsidRPr="00E367C4">
              <w:rPr>
                <w:rFonts w:eastAsia="Calibri" w:cs="Arial"/>
                <w:sz w:val="24"/>
                <w:szCs w:val="24"/>
                <w:lang w:eastAsia="x-none"/>
              </w:rPr>
              <w:t xml:space="preserve"> </w:t>
            </w:r>
            <w:r w:rsidR="009A39C1" w:rsidRPr="00E367C4">
              <w:rPr>
                <w:rFonts w:eastAsia="Calibri" w:cs="Arial"/>
                <w:sz w:val="24"/>
                <w:szCs w:val="24"/>
                <w:lang w:eastAsia="x-none"/>
              </w:rPr>
              <w:t xml:space="preserve">организацию, </w:t>
            </w:r>
            <w:r w:rsidRPr="00E367C4">
              <w:rPr>
                <w:sz w:val="24"/>
                <w:szCs w:val="24"/>
              </w:rPr>
              <w:t>разработка ЗСО перенесена на 2025 год</w:t>
            </w:r>
          </w:p>
        </w:tc>
      </w:tr>
      <w:tr w:rsidR="00F82310" w:rsidRPr="00E367C4" w14:paraId="39F6ABC0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9012" w14:textId="77777777" w:rsidR="00F82310" w:rsidRPr="00E367C4" w:rsidRDefault="00F82310" w:rsidP="00044242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4.Задача комплекса процессных мероприятий «</w:t>
            </w:r>
            <w:r w:rsidRPr="00E367C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Обеспечение бесперебойной работы коммунальных систем»:</w:t>
            </w:r>
            <w:r w:rsidRPr="00E367C4">
              <w:rPr>
                <w:sz w:val="24"/>
                <w:szCs w:val="24"/>
              </w:rPr>
              <w:t xml:space="preserve"> повышение </w:t>
            </w:r>
            <w:r w:rsidRPr="00E367C4">
              <w:rPr>
                <w:sz w:val="24"/>
                <w:szCs w:val="24"/>
                <w:lang w:eastAsia="en-US"/>
              </w:rPr>
              <w:t>качества предоставляемых услуг и надежности работы коммунальной инфраструктуры Няндомского муниципального округа</w:t>
            </w:r>
          </w:p>
        </w:tc>
      </w:tr>
      <w:tr w:rsidR="00F82310" w:rsidRPr="00E367C4" w14:paraId="4573A2A3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BAD8" w14:textId="77777777" w:rsidR="00F82310" w:rsidRPr="00E367C4" w:rsidRDefault="00F82310" w:rsidP="00632524">
            <w:pPr>
              <w:pStyle w:val="a6"/>
              <w:rPr>
                <w:rFonts w:ascii="Times New Roman" w:hAnsi="Times New Roman"/>
              </w:rPr>
            </w:pPr>
            <w:r w:rsidRPr="00E367C4">
              <w:rPr>
                <w:rFonts w:ascii="Times New Roman" w:eastAsia="Calibri" w:hAnsi="Times New Roman"/>
                <w:lang w:eastAsia="en-US"/>
              </w:rPr>
              <w:t>Удельное количество аварий в расчете на протяженность инженерных сетей в год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BEFE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367C4">
              <w:rPr>
                <w:rFonts w:eastAsia="Calibri"/>
                <w:sz w:val="24"/>
                <w:szCs w:val="24"/>
                <w:lang w:eastAsia="en-US"/>
              </w:rPr>
              <w:t>Ед</w:t>
            </w:r>
            <w:proofErr w:type="spellEnd"/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 /км </w:t>
            </w:r>
          </w:p>
        </w:tc>
        <w:tc>
          <w:tcPr>
            <w:tcW w:w="10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6FDE7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4269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9887" w14:textId="508C3456" w:rsidR="00F82310" w:rsidRPr="00E367C4" w:rsidRDefault="00807C18" w:rsidP="00632524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1,0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397A" w14:textId="1A8A5301" w:rsidR="00F82310" w:rsidRPr="00E367C4" w:rsidRDefault="00807C18" w:rsidP="00632524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CD45" w14:textId="77777777" w:rsidR="00F82310" w:rsidRPr="00E367C4" w:rsidRDefault="00F82310" w:rsidP="00664230">
            <w:pPr>
              <w:jc w:val="both"/>
              <w:rPr>
                <w:sz w:val="24"/>
                <w:szCs w:val="24"/>
              </w:rPr>
            </w:pPr>
          </w:p>
        </w:tc>
      </w:tr>
      <w:tr w:rsidR="00F82310" w:rsidRPr="00E367C4" w14:paraId="457F1CA3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00332780" w14:textId="77777777" w:rsidR="00F82310" w:rsidRPr="00E367C4" w:rsidRDefault="00F82310" w:rsidP="00044242">
            <w:pPr>
              <w:jc w:val="center"/>
              <w:rPr>
                <w:b/>
                <w:sz w:val="24"/>
                <w:szCs w:val="24"/>
              </w:rPr>
            </w:pPr>
            <w:r w:rsidRPr="00E367C4">
              <w:rPr>
                <w:b/>
                <w:sz w:val="24"/>
                <w:szCs w:val="24"/>
              </w:rPr>
              <w:t>Муниципальная программа "</w:t>
            </w:r>
            <w:r w:rsidRPr="00E367C4">
              <w:rPr>
                <w:b/>
                <w:bCs/>
                <w:sz w:val="24"/>
                <w:szCs w:val="24"/>
              </w:rPr>
              <w:t>Энергосбережение и повышение энергетической эффективности на территории Няндомского муниципального округа</w:t>
            </w:r>
            <w:r w:rsidRPr="00E367C4">
              <w:rPr>
                <w:b/>
                <w:sz w:val="24"/>
                <w:szCs w:val="24"/>
              </w:rPr>
              <w:t>"</w:t>
            </w:r>
          </w:p>
        </w:tc>
      </w:tr>
      <w:tr w:rsidR="00F82310" w:rsidRPr="00E367C4" w14:paraId="4B2CD0B3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387A6977" w14:textId="77777777" w:rsidR="00F82310" w:rsidRPr="00E367C4" w:rsidRDefault="00F82310" w:rsidP="00632524">
            <w:pPr>
              <w:rPr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</w:rPr>
              <w:t>1.Цель муниципальной программы:</w:t>
            </w:r>
            <w:r w:rsidRPr="00E367C4">
              <w:rPr>
                <w:sz w:val="24"/>
                <w:szCs w:val="24"/>
              </w:rPr>
              <w:t xml:space="preserve"> повышение эффективности использования энергоресурсов на территории Няндомского муниципального округа</w:t>
            </w:r>
          </w:p>
        </w:tc>
      </w:tr>
      <w:tr w:rsidR="00F82310" w:rsidRPr="00E367C4" w14:paraId="2818EED8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2E09" w14:textId="77777777" w:rsidR="00F82310" w:rsidRPr="00E367C4" w:rsidRDefault="00F82310" w:rsidP="00044242">
            <w:pPr>
              <w:pStyle w:val="a6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 xml:space="preserve">Полнота освоения средств (включая субсидии из областного бюджета) на реконструкцию и капитальный ремонт систем электро-, водо- и </w:t>
            </w:r>
            <w:proofErr w:type="spellStart"/>
            <w:r w:rsidRPr="00E367C4">
              <w:rPr>
                <w:rFonts w:ascii="Times New Roman" w:hAnsi="Times New Roman"/>
              </w:rPr>
              <w:t>теплоснабже-ния</w:t>
            </w:r>
            <w:proofErr w:type="spellEnd"/>
            <w:r w:rsidRPr="00E367C4">
              <w:rPr>
                <w:rFonts w:ascii="Times New Roman" w:hAnsi="Times New Roman"/>
              </w:rPr>
              <w:t xml:space="preserve"> с внедрением энергоэффективных устройств (оборудования и технологий)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BBEE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%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56D3" w14:textId="77777777" w:rsidR="00F82310" w:rsidRPr="00E367C4" w:rsidRDefault="00F82310" w:rsidP="00FD69EE">
            <w:pPr>
              <w:jc w:val="center"/>
              <w:rPr>
                <w:color w:val="FF0000"/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D3CA" w14:textId="77777777" w:rsidR="00F82310" w:rsidRPr="00E367C4" w:rsidRDefault="00F82310" w:rsidP="00FD69EE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BEE1" w14:textId="0F124351" w:rsidR="00F82310" w:rsidRPr="00E367C4" w:rsidRDefault="00BD321B" w:rsidP="00044242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90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70D" w14:textId="7AFA4D3C" w:rsidR="00F82310" w:rsidRPr="00E367C4" w:rsidRDefault="00BD321B" w:rsidP="00044242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0,9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BB59" w14:textId="2CCBFC5A" w:rsidR="00F82310" w:rsidRPr="00E367C4" w:rsidRDefault="00BD321B" w:rsidP="00044242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2"/>
                <w:szCs w:val="22"/>
              </w:rPr>
              <w:t>Экономия при заключении договоров</w:t>
            </w:r>
          </w:p>
        </w:tc>
      </w:tr>
      <w:tr w:rsidR="00F82310" w:rsidRPr="00E367C4" w14:paraId="23FCB6F2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A012" w14:textId="77777777" w:rsidR="00F82310" w:rsidRPr="00E367C4" w:rsidRDefault="00F82310" w:rsidP="00044242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2. Задача комплекса процессных мероприятий «Комплексные технические мероприятия по энергосбережению и повышению энергетической </w:t>
            </w:r>
            <w:proofErr w:type="spellStart"/>
            <w:r w:rsidRPr="00E367C4">
              <w:rPr>
                <w:sz w:val="24"/>
                <w:szCs w:val="24"/>
              </w:rPr>
              <w:t>эффективности</w:t>
            </w:r>
            <w:proofErr w:type="gramStart"/>
            <w:r w:rsidRPr="00E367C4">
              <w:rPr>
                <w:sz w:val="24"/>
                <w:szCs w:val="24"/>
              </w:rPr>
              <w:t>»:реализация</w:t>
            </w:r>
            <w:proofErr w:type="spellEnd"/>
            <w:proofErr w:type="gramEnd"/>
            <w:r w:rsidRPr="00E367C4">
              <w:rPr>
                <w:sz w:val="24"/>
                <w:szCs w:val="24"/>
              </w:rPr>
              <w:t xml:space="preserve"> энергосберегающих мероприятий, внедрение новых технологий, материалов и оборудования</w:t>
            </w:r>
          </w:p>
        </w:tc>
      </w:tr>
      <w:tr w:rsidR="00F82310" w:rsidRPr="00E367C4" w14:paraId="594896EC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24AD" w14:textId="77777777" w:rsidR="00F82310" w:rsidRPr="00E367C4" w:rsidRDefault="00F82310" w:rsidP="00044242">
            <w:pPr>
              <w:pStyle w:val="a6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Полнота освоения привлеченных инвестиций (внебюджетные средства) в топливно-энергетический комплекс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D49E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%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8E15" w14:textId="77777777" w:rsidR="00F82310" w:rsidRPr="00E367C4" w:rsidRDefault="00F82310" w:rsidP="00FD69EE">
            <w:pPr>
              <w:jc w:val="center"/>
              <w:rPr>
                <w:color w:val="FF0000"/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AFEB" w14:textId="77777777" w:rsidR="00F82310" w:rsidRPr="00E367C4" w:rsidRDefault="00F82310" w:rsidP="00FD69EE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A09D" w14:textId="047E04FD" w:rsidR="00F82310" w:rsidRPr="00E367C4" w:rsidRDefault="00BD321B" w:rsidP="00044242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100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380" w14:textId="6B844171" w:rsidR="00F82310" w:rsidRPr="00E367C4" w:rsidRDefault="00BD321B" w:rsidP="00044242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7E85" w14:textId="77777777" w:rsidR="00F82310" w:rsidRPr="00E367C4" w:rsidRDefault="00F82310" w:rsidP="00044242">
            <w:pPr>
              <w:jc w:val="both"/>
              <w:rPr>
                <w:sz w:val="24"/>
                <w:szCs w:val="24"/>
              </w:rPr>
            </w:pPr>
          </w:p>
        </w:tc>
      </w:tr>
      <w:tr w:rsidR="00F82310" w:rsidRPr="00E367C4" w14:paraId="507FEA1B" w14:textId="77777777" w:rsidTr="00250E01">
        <w:trPr>
          <w:trHeight w:val="268"/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B712" w14:textId="77777777" w:rsidR="00F82310" w:rsidRPr="00E367C4" w:rsidRDefault="00F82310" w:rsidP="000F6B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7C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жилищного строительства в Няндомском муниципальном округе Архангельской области»</w:t>
            </w:r>
          </w:p>
          <w:p w14:paraId="3EC6177D" w14:textId="77777777" w:rsidR="00F82310" w:rsidRPr="00E367C4" w:rsidRDefault="00F82310" w:rsidP="000F6BEE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F82310" w:rsidRPr="00E367C4" w14:paraId="2BD98417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E387" w14:textId="77777777" w:rsidR="00F82310" w:rsidRPr="00E367C4" w:rsidRDefault="00F82310" w:rsidP="00044242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lastRenderedPageBreak/>
              <w:t>1.</w:t>
            </w:r>
            <w:proofErr w:type="gramStart"/>
            <w:r w:rsidRPr="00E367C4">
              <w:rPr>
                <w:rFonts w:eastAsia="Calibri"/>
                <w:sz w:val="24"/>
                <w:szCs w:val="24"/>
              </w:rPr>
              <w:t>Цель  муниципальной</w:t>
            </w:r>
            <w:proofErr w:type="gramEnd"/>
            <w:r w:rsidRPr="00E367C4">
              <w:rPr>
                <w:rFonts w:eastAsia="Calibri"/>
                <w:sz w:val="24"/>
                <w:szCs w:val="24"/>
              </w:rPr>
              <w:t xml:space="preserve"> программы: Комплексное решение проблем жилищного строительства, обеспечивающее дальнейшее повышение доступности жилья для населения Няндомского муниципального округа Архангельской области</w:t>
            </w:r>
          </w:p>
        </w:tc>
      </w:tr>
      <w:tr w:rsidR="00F82310" w:rsidRPr="00E367C4" w14:paraId="29B71296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3C39" w14:textId="77777777" w:rsidR="00F82310" w:rsidRPr="00E367C4" w:rsidRDefault="00F82310" w:rsidP="00044242">
            <w:pPr>
              <w:pStyle w:val="a6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  <w:bCs/>
              </w:rPr>
              <w:t>ввод индивидуальных жилых домов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36B0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367C4"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F1ED" w14:textId="77777777" w:rsidR="00F82310" w:rsidRPr="00E367C4" w:rsidRDefault="00F82310" w:rsidP="00FD69EE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3415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F1D4" w14:textId="77777777" w:rsidR="00F82310" w:rsidRPr="00E367C4" w:rsidRDefault="00F82310" w:rsidP="00FD69EE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2600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3EF6" w14:textId="77777777" w:rsidR="00F82310" w:rsidRPr="00E367C4" w:rsidRDefault="00F82310" w:rsidP="00044242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2285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4140" w14:textId="77777777" w:rsidR="00F82310" w:rsidRPr="00E367C4" w:rsidRDefault="00F82310" w:rsidP="00044242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0,88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24F1" w14:textId="77777777" w:rsidR="00F82310" w:rsidRPr="00E367C4" w:rsidRDefault="00F82310" w:rsidP="00044242">
            <w:pPr>
              <w:jc w:val="both"/>
              <w:rPr>
                <w:color w:val="FF0000"/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</w:rPr>
              <w:t>Инфляция и рост цен на строительные материалы</w:t>
            </w:r>
          </w:p>
        </w:tc>
      </w:tr>
      <w:tr w:rsidR="00F82310" w:rsidRPr="00E367C4" w14:paraId="07F907E6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C095" w14:textId="77777777" w:rsidR="00F82310" w:rsidRPr="00E367C4" w:rsidRDefault="00F82310" w:rsidP="00044242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2.</w:t>
            </w:r>
            <w:proofErr w:type="gramStart"/>
            <w:r w:rsidRPr="00E367C4">
              <w:rPr>
                <w:sz w:val="24"/>
                <w:szCs w:val="24"/>
              </w:rPr>
              <w:t xml:space="preserve">Задача </w:t>
            </w:r>
            <w:r w:rsidRPr="00E367C4">
              <w:rPr>
                <w:rFonts w:eastAsia="Calibri"/>
                <w:sz w:val="24"/>
                <w:szCs w:val="24"/>
              </w:rPr>
              <w:t xml:space="preserve"> мероприятий</w:t>
            </w:r>
            <w:proofErr w:type="gramEnd"/>
            <w:r w:rsidRPr="00E367C4">
              <w:rPr>
                <w:rFonts w:eastAsia="Calibri"/>
                <w:sz w:val="24"/>
                <w:szCs w:val="24"/>
              </w:rPr>
              <w:t>, направленных  на реализацию федеральных проектов, входящих в состав национальных проектов: обеспечение населения Няндомского муниципального округа качественным и доступным жильем</w:t>
            </w:r>
          </w:p>
        </w:tc>
      </w:tr>
      <w:tr w:rsidR="00F82310" w:rsidRPr="00E367C4" w14:paraId="7637F05D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A817" w14:textId="77777777" w:rsidR="00F82310" w:rsidRPr="00E367C4" w:rsidRDefault="00F82310" w:rsidP="000F6BEE">
            <w:pPr>
              <w:pStyle w:val="a6"/>
              <w:rPr>
                <w:rFonts w:ascii="Times New Roman" w:hAnsi="Times New Roman"/>
              </w:rPr>
            </w:pPr>
            <w:r w:rsidRPr="00E367C4">
              <w:rPr>
                <w:rFonts w:ascii="Times New Roman" w:eastAsia="Calibri" w:hAnsi="Times New Roman"/>
              </w:rPr>
              <w:t>площадь жилых помещений, предоставленных в целях переселения граждан из жилых помещений, признанных и подлежащими сносу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7AA2" w14:textId="77777777" w:rsidR="00F82310" w:rsidRPr="00E367C4" w:rsidRDefault="00F82310" w:rsidP="000F6B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367C4"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717E" w14:textId="77777777" w:rsidR="00F82310" w:rsidRPr="00E367C4" w:rsidRDefault="00F82310" w:rsidP="000F6BEE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8040,1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C40B" w14:textId="77777777" w:rsidR="00F82310" w:rsidRPr="00E367C4" w:rsidRDefault="00F82310" w:rsidP="000F6BEE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A899" w14:textId="77777777" w:rsidR="00F82310" w:rsidRPr="00E367C4" w:rsidRDefault="00F82310" w:rsidP="000F6BEE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238,1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BDD1" w14:textId="77777777" w:rsidR="00F82310" w:rsidRPr="00E367C4" w:rsidRDefault="00F82310" w:rsidP="000F6BEE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0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B24B" w14:textId="77777777" w:rsidR="00F82310" w:rsidRPr="00E367C4" w:rsidRDefault="00F82310" w:rsidP="000F6BEE">
            <w:pPr>
              <w:jc w:val="both"/>
              <w:rPr>
                <w:color w:val="FF0000"/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Предоставление субвенции для выкупа квартир у собственников многоквартирных домов, признанных аварийными</w:t>
            </w:r>
          </w:p>
        </w:tc>
      </w:tr>
      <w:tr w:rsidR="00F82310" w:rsidRPr="00E367C4" w14:paraId="1E2725F9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0935" w14:textId="77777777" w:rsidR="00F82310" w:rsidRPr="00E367C4" w:rsidRDefault="00F82310" w:rsidP="00044242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Задача 1 комплекса процессных мероприятий: повышение уровня доступности жилья для населения Няндомского муниципального округа</w:t>
            </w:r>
          </w:p>
        </w:tc>
      </w:tr>
      <w:tr w:rsidR="00F82310" w:rsidRPr="00E367C4" w14:paraId="247E407C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94A0" w14:textId="77777777" w:rsidR="00F82310" w:rsidRPr="00E367C4" w:rsidRDefault="00F82310" w:rsidP="00044242">
            <w:pPr>
              <w:pStyle w:val="a6"/>
              <w:rPr>
                <w:rFonts w:ascii="Times New Roman" w:hAnsi="Times New Roman"/>
              </w:rPr>
            </w:pPr>
            <w:r w:rsidRPr="00E367C4">
              <w:rPr>
                <w:rFonts w:ascii="Times New Roman" w:eastAsia="Calibri" w:hAnsi="Times New Roman"/>
              </w:rPr>
              <w:t>Количество построенных объектов социальной сферы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AFCB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367C4"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C748" w14:textId="77777777" w:rsidR="00F82310" w:rsidRPr="00E367C4" w:rsidRDefault="00F82310" w:rsidP="00FD69EE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20A" w14:textId="77777777" w:rsidR="00F82310" w:rsidRPr="00E367C4" w:rsidRDefault="00F82310" w:rsidP="00FD69EE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CBE8" w14:textId="77777777" w:rsidR="00F82310" w:rsidRPr="00E367C4" w:rsidRDefault="00F82310" w:rsidP="00044242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0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47B1" w14:textId="77777777" w:rsidR="00F82310" w:rsidRPr="00E367C4" w:rsidRDefault="00F82310" w:rsidP="00044242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0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24EB" w14:textId="7C4DA345" w:rsidR="00F82310" w:rsidRPr="00E367C4" w:rsidRDefault="00F82310" w:rsidP="00044242">
            <w:pPr>
              <w:jc w:val="both"/>
              <w:rPr>
                <w:color w:val="FF0000"/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Ввод в </w:t>
            </w:r>
            <w:proofErr w:type="gramStart"/>
            <w:r w:rsidRPr="00E367C4">
              <w:rPr>
                <w:sz w:val="24"/>
                <w:szCs w:val="24"/>
              </w:rPr>
              <w:t>эксплуатацию  школы</w:t>
            </w:r>
            <w:proofErr w:type="gramEnd"/>
            <w:r w:rsidR="00396257" w:rsidRPr="00E367C4">
              <w:rPr>
                <w:sz w:val="24"/>
                <w:szCs w:val="24"/>
              </w:rPr>
              <w:t xml:space="preserve"> </w:t>
            </w:r>
            <w:r w:rsidRPr="00E367C4">
              <w:rPr>
                <w:sz w:val="24"/>
                <w:szCs w:val="24"/>
              </w:rPr>
              <w:t>перенесен на 2025 год</w:t>
            </w:r>
          </w:p>
        </w:tc>
      </w:tr>
      <w:tr w:rsidR="00F82310" w:rsidRPr="00E367C4" w14:paraId="3BC13279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AB38" w14:textId="77777777" w:rsidR="00F82310" w:rsidRPr="00E367C4" w:rsidRDefault="00F82310" w:rsidP="00044242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Задача 2 комплекса процессных мероприятий: создание условий для повышения уровня доступности объектов социальной сферы</w:t>
            </w:r>
          </w:p>
        </w:tc>
      </w:tr>
      <w:tr w:rsidR="00F82310" w:rsidRPr="00E367C4" w14:paraId="492BA134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F75" w14:textId="77777777" w:rsidR="00F82310" w:rsidRPr="00E367C4" w:rsidRDefault="00F82310" w:rsidP="00044242">
            <w:pPr>
              <w:pStyle w:val="a6"/>
              <w:rPr>
                <w:rFonts w:ascii="Times New Roman" w:hAnsi="Times New Roman"/>
              </w:rPr>
            </w:pPr>
            <w:r w:rsidRPr="00E367C4">
              <w:rPr>
                <w:rFonts w:ascii="Times New Roman" w:eastAsia="Calibri" w:hAnsi="Times New Roman"/>
              </w:rPr>
              <w:t>Количество построенных объектов инженерной инфраструктуры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A419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км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3204" w14:textId="77777777" w:rsidR="00F82310" w:rsidRPr="00E367C4" w:rsidRDefault="00F82310" w:rsidP="00FD69EE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A29D" w14:textId="77777777" w:rsidR="00F82310" w:rsidRPr="00E367C4" w:rsidRDefault="00F82310" w:rsidP="00FD69EE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6113,9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2EBD" w14:textId="77777777" w:rsidR="00F82310" w:rsidRPr="00E367C4" w:rsidRDefault="00F82310" w:rsidP="00044242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6113,9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C9FF" w14:textId="77777777" w:rsidR="00F82310" w:rsidRPr="00E367C4" w:rsidRDefault="00F82310" w:rsidP="00044242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2475" w14:textId="77777777" w:rsidR="00F82310" w:rsidRPr="00E367C4" w:rsidRDefault="00F82310" w:rsidP="00044242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82310" w:rsidRPr="00E367C4" w14:paraId="2FCCE931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9D415BE" w14:textId="77777777" w:rsidR="00F82310" w:rsidRPr="00E367C4" w:rsidRDefault="00F82310" w:rsidP="00D86837">
            <w:pPr>
              <w:jc w:val="center"/>
              <w:rPr>
                <w:b/>
                <w:sz w:val="24"/>
                <w:szCs w:val="24"/>
              </w:rPr>
            </w:pPr>
            <w:r w:rsidRPr="00E367C4">
              <w:rPr>
                <w:b/>
                <w:sz w:val="24"/>
                <w:szCs w:val="24"/>
              </w:rPr>
              <w:t>Муниципальная программа</w:t>
            </w:r>
            <w:proofErr w:type="gramStart"/>
            <w:r w:rsidRPr="00E367C4">
              <w:rPr>
                <w:b/>
                <w:sz w:val="24"/>
                <w:szCs w:val="24"/>
              </w:rPr>
              <w:t xml:space="preserve">   «</w:t>
            </w:r>
            <w:proofErr w:type="gramEnd"/>
            <w:r w:rsidRPr="00E367C4">
              <w:rPr>
                <w:b/>
                <w:sz w:val="24"/>
                <w:szCs w:val="24"/>
              </w:rPr>
              <w:t>Строительство, ремонт и содержание муниципального жилого фонда</w:t>
            </w:r>
          </w:p>
          <w:p w14:paraId="4852E94C" w14:textId="77777777" w:rsidR="00F82310" w:rsidRPr="00E367C4" w:rsidRDefault="00F82310" w:rsidP="00D868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7C4">
              <w:rPr>
                <w:rFonts w:ascii="Times New Roman" w:hAnsi="Times New Roman" w:cs="Times New Roman"/>
                <w:b/>
                <w:sz w:val="24"/>
                <w:szCs w:val="24"/>
              </w:rPr>
              <w:t>Няндомского муниципального округа»</w:t>
            </w:r>
          </w:p>
        </w:tc>
      </w:tr>
      <w:tr w:rsidR="00F82310" w:rsidRPr="00E367C4" w14:paraId="186F7A54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DBCF" w14:textId="77777777" w:rsidR="00F82310" w:rsidRPr="00E367C4" w:rsidRDefault="00F82310" w:rsidP="00DF4DB6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1. Цель муниципальной программы: </w:t>
            </w:r>
            <w:r w:rsidRPr="00E367C4">
              <w:rPr>
                <w:rFonts w:eastAsia="Calibri"/>
                <w:sz w:val="24"/>
                <w:szCs w:val="24"/>
                <w:lang w:val="en-US" w:eastAsia="en-US"/>
              </w:rPr>
              <w:t>c</w:t>
            </w:r>
            <w:proofErr w:type="spellStart"/>
            <w:r w:rsidRPr="00E367C4">
              <w:rPr>
                <w:rFonts w:eastAsia="Calibri"/>
                <w:sz w:val="24"/>
                <w:szCs w:val="24"/>
                <w:lang w:eastAsia="en-US"/>
              </w:rPr>
              <w:t>оздание</w:t>
            </w:r>
            <w:proofErr w:type="spellEnd"/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 безопасных и комфортных условий проживания граждан в жилищном фонде</w:t>
            </w:r>
          </w:p>
        </w:tc>
      </w:tr>
      <w:tr w:rsidR="00F82310" w:rsidRPr="00E367C4" w14:paraId="63F49F8E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B219" w14:textId="77777777" w:rsidR="00F82310" w:rsidRPr="00E367C4" w:rsidRDefault="00F82310" w:rsidP="00044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Доля отремонтированных объектов от общего количества запланированных к ремонту объектов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2ACB" w14:textId="77777777" w:rsidR="00F82310" w:rsidRPr="00E367C4" w:rsidRDefault="00F82310" w:rsidP="00FD69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930D" w14:textId="77777777" w:rsidR="00F82310" w:rsidRPr="00E367C4" w:rsidRDefault="00F82310" w:rsidP="00FD69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2360" w14:textId="77777777" w:rsidR="00F82310" w:rsidRPr="00E367C4" w:rsidRDefault="00F82310" w:rsidP="00FD69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08EC" w14:textId="77777777" w:rsidR="00F82310" w:rsidRPr="00E367C4" w:rsidRDefault="00123EA1" w:rsidP="00044242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100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008E" w14:textId="77777777" w:rsidR="00F82310" w:rsidRPr="00E367C4" w:rsidRDefault="00123EA1" w:rsidP="00044242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119D" w14:textId="77777777" w:rsidR="00F82310" w:rsidRPr="00E367C4" w:rsidRDefault="00F82310" w:rsidP="00044242">
            <w:pPr>
              <w:jc w:val="both"/>
              <w:rPr>
                <w:sz w:val="24"/>
                <w:szCs w:val="24"/>
              </w:rPr>
            </w:pPr>
          </w:p>
        </w:tc>
      </w:tr>
      <w:tr w:rsidR="00F82310" w:rsidRPr="00E367C4" w14:paraId="40A2CFD1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FD9A" w14:textId="77777777" w:rsidR="00F82310" w:rsidRPr="00E367C4" w:rsidRDefault="00F82310" w:rsidP="00DF4DB6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2.Задача комплекса процессных мероприятий </w:t>
            </w:r>
            <w:r w:rsidRPr="00E367C4">
              <w:rPr>
                <w:sz w:val="24"/>
                <w:szCs w:val="24"/>
              </w:rPr>
              <w:t>«</w:t>
            </w:r>
            <w:r w:rsidRPr="00E367C4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>емонт и содержание муниципального жилого фонда</w:t>
            </w:r>
            <w:r w:rsidRPr="00E367C4">
              <w:rPr>
                <w:sz w:val="24"/>
                <w:szCs w:val="24"/>
              </w:rPr>
              <w:t>»: приведение в технически исправное состояние муниципальных жилых помещений посредством проведения ремонтов</w:t>
            </w:r>
          </w:p>
        </w:tc>
      </w:tr>
      <w:tr w:rsidR="00F82310" w:rsidRPr="00E367C4" w14:paraId="296FE403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5AB8" w14:textId="77777777" w:rsidR="00F82310" w:rsidRPr="00E367C4" w:rsidRDefault="00F82310" w:rsidP="00044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Количество отремонтированных </w:t>
            </w:r>
            <w:r w:rsidRPr="00E367C4">
              <w:rPr>
                <w:rFonts w:eastAsia="Calibri"/>
                <w:sz w:val="24"/>
                <w:szCs w:val="24"/>
                <w:lang w:eastAsia="en-US"/>
              </w:rPr>
              <w:lastRenderedPageBreak/>
              <w:t>квартир и домов, находящихся в муниципальной собственности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1DDB" w14:textId="77777777" w:rsidR="00F82310" w:rsidRPr="00E367C4" w:rsidRDefault="00F82310" w:rsidP="00FD69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lastRenderedPageBreak/>
              <w:t>единиц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52AC" w14:textId="77777777" w:rsidR="00F82310" w:rsidRPr="00E367C4" w:rsidRDefault="00F82310" w:rsidP="00FD69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4A8E" w14:textId="77777777" w:rsidR="00F82310" w:rsidRPr="00E367C4" w:rsidRDefault="00F82310" w:rsidP="00FD69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FAAA" w14:textId="77777777" w:rsidR="00F82310" w:rsidRPr="00E367C4" w:rsidRDefault="00123EA1" w:rsidP="00044242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7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ED67" w14:textId="77777777" w:rsidR="00F82310" w:rsidRPr="00E367C4" w:rsidRDefault="00123EA1" w:rsidP="00044242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0,7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5140" w14:textId="77777777" w:rsidR="00F82310" w:rsidRPr="00E367C4" w:rsidRDefault="00123EA1" w:rsidP="00044242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 xml:space="preserve">Рост средней стоимости ремонта </w:t>
            </w:r>
            <w:r w:rsidRPr="00E367C4">
              <w:rPr>
                <w:rFonts w:eastAsia="Calibri"/>
                <w:sz w:val="24"/>
                <w:szCs w:val="24"/>
              </w:rPr>
              <w:lastRenderedPageBreak/>
              <w:t>одного жилого помещения</w:t>
            </w:r>
          </w:p>
        </w:tc>
      </w:tr>
      <w:tr w:rsidR="00F82310" w:rsidRPr="00E367C4" w14:paraId="2384954C" w14:textId="77777777" w:rsidTr="00250E01">
        <w:trPr>
          <w:trHeight w:val="569"/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FFD0" w14:textId="77777777" w:rsidR="00F82310" w:rsidRPr="00E367C4" w:rsidRDefault="00F82310" w:rsidP="00044242">
            <w:pPr>
              <w:jc w:val="center"/>
              <w:rPr>
                <w:b/>
                <w:sz w:val="24"/>
                <w:szCs w:val="24"/>
              </w:rPr>
            </w:pPr>
            <w:r w:rsidRPr="00E367C4">
              <w:rPr>
                <w:b/>
                <w:sz w:val="24"/>
                <w:szCs w:val="24"/>
              </w:rPr>
              <w:lastRenderedPageBreak/>
              <w:t>Муниципальная программа «</w:t>
            </w:r>
            <w:r w:rsidRPr="00E367C4">
              <w:rPr>
                <w:b/>
                <w:sz w:val="24"/>
                <w:szCs w:val="24"/>
                <w:lang w:eastAsia="ar-SA"/>
              </w:rPr>
              <w:t>Строительство, ремонт и содержание автомобильных дорог общего пользования местного значения на территории Няндомского муниципального округа</w:t>
            </w:r>
            <w:r w:rsidRPr="00E367C4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F82310" w:rsidRPr="00E367C4" w14:paraId="7906569F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4A12" w14:textId="77777777" w:rsidR="00F82310" w:rsidRPr="00E367C4" w:rsidRDefault="00F82310" w:rsidP="00044242">
            <w:pPr>
              <w:jc w:val="both"/>
              <w:rPr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  <w:lang w:eastAsia="ar-SA"/>
              </w:rPr>
              <w:t>1.Цель муниципальной программы:</w:t>
            </w:r>
            <w:r w:rsidRPr="00E367C4">
              <w:rPr>
                <w:sz w:val="24"/>
                <w:szCs w:val="24"/>
                <w:lang w:eastAsia="ar-SA"/>
              </w:rPr>
              <w:t xml:space="preserve"> Повышение эффективности функционирования и безопасности автомобильных дорог местного значения</w:t>
            </w:r>
          </w:p>
        </w:tc>
      </w:tr>
      <w:tr w:rsidR="00F82310" w:rsidRPr="00E367C4" w14:paraId="6E3C8888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19E9" w14:textId="77777777" w:rsidR="00F82310" w:rsidRPr="00E367C4" w:rsidRDefault="00F82310" w:rsidP="00D868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  <w:lang w:eastAsia="ar-SA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B4C5" w14:textId="77777777" w:rsidR="00F82310" w:rsidRPr="00E367C4" w:rsidRDefault="00F82310" w:rsidP="000442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BB18" w14:textId="77777777" w:rsidR="00F82310" w:rsidRPr="00E367C4" w:rsidRDefault="00F247A6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8,5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43CF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4FF7" w14:textId="77777777" w:rsidR="00F82310" w:rsidRPr="00E367C4" w:rsidRDefault="00F247A6" w:rsidP="000442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10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828F" w14:textId="77777777" w:rsidR="00F82310" w:rsidRPr="00E367C4" w:rsidRDefault="00F247A6" w:rsidP="00044242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0,67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7AE5" w14:textId="09CDE1F5" w:rsidR="00F247A6" w:rsidRPr="00E367C4" w:rsidRDefault="00F247A6" w:rsidP="00F24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Работы выполнены в соответствии с дове</w:t>
            </w:r>
            <w:r w:rsidR="00186EF5" w:rsidRPr="00E367C4">
              <w:rPr>
                <w:sz w:val="24"/>
                <w:szCs w:val="24"/>
              </w:rPr>
              <w:t>д</w:t>
            </w:r>
            <w:r w:rsidRPr="00E367C4">
              <w:rPr>
                <w:sz w:val="24"/>
                <w:szCs w:val="24"/>
              </w:rPr>
              <w:t>енными лимитами</w:t>
            </w:r>
          </w:p>
          <w:p w14:paraId="59DF7FF4" w14:textId="77777777" w:rsidR="00F82310" w:rsidRPr="00E367C4" w:rsidRDefault="00F82310" w:rsidP="00044242">
            <w:pPr>
              <w:jc w:val="both"/>
              <w:rPr>
                <w:sz w:val="24"/>
                <w:szCs w:val="24"/>
              </w:rPr>
            </w:pPr>
          </w:p>
        </w:tc>
      </w:tr>
      <w:tr w:rsidR="00F82310" w:rsidRPr="00E367C4" w14:paraId="1F7124AB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C1E5" w14:textId="77777777" w:rsidR="00F82310" w:rsidRPr="00E367C4" w:rsidRDefault="00F82310" w:rsidP="00044242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2. Задача мероприятий,</w:t>
            </w:r>
            <w:r w:rsidRPr="00E367C4">
              <w:rPr>
                <w:rFonts w:eastAsia="Calibri"/>
                <w:bCs/>
                <w:sz w:val="24"/>
                <w:szCs w:val="24"/>
              </w:rPr>
              <w:t xml:space="preserve"> направленных на реализацию федеральных проектов, входящих в состав национальных проектов:</w:t>
            </w:r>
            <w:r w:rsidRPr="00E367C4">
              <w:rPr>
                <w:sz w:val="24"/>
                <w:szCs w:val="24"/>
              </w:rPr>
              <w:t xml:space="preserve"> повышение безопасности </w:t>
            </w:r>
            <w:r w:rsidRPr="00E367C4">
              <w:rPr>
                <w:rFonts w:eastAsia="Calibri"/>
                <w:sz w:val="24"/>
                <w:szCs w:val="24"/>
              </w:rPr>
              <w:t>автомобильных дорог местного значения</w:t>
            </w:r>
          </w:p>
        </w:tc>
      </w:tr>
      <w:tr w:rsidR="00F82310" w:rsidRPr="00E367C4" w14:paraId="3D1CF4AA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</w:tcBorders>
          </w:tcPr>
          <w:p w14:paraId="5298699E" w14:textId="77777777" w:rsidR="00F82310" w:rsidRPr="00E367C4" w:rsidRDefault="00F82310" w:rsidP="00D868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 w:rsidRPr="00E367C4">
              <w:rPr>
                <w:sz w:val="24"/>
                <w:szCs w:val="24"/>
                <w:lang w:eastAsia="ar-SA"/>
              </w:rPr>
              <w:t>установленных  объектов</w:t>
            </w:r>
            <w:proofErr w:type="gramEnd"/>
            <w:r w:rsidRPr="00E367C4">
              <w:rPr>
                <w:sz w:val="24"/>
                <w:szCs w:val="24"/>
                <w:lang w:eastAsia="ar-SA"/>
              </w:rPr>
              <w:t xml:space="preserve"> регулирования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</w:tcBorders>
          </w:tcPr>
          <w:p w14:paraId="3C18C6C3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единиц</w:t>
            </w:r>
          </w:p>
        </w:tc>
        <w:tc>
          <w:tcPr>
            <w:tcW w:w="1097" w:type="dxa"/>
            <w:gridSpan w:val="5"/>
            <w:tcBorders>
              <w:top w:val="single" w:sz="4" w:space="0" w:color="auto"/>
            </w:tcBorders>
          </w:tcPr>
          <w:p w14:paraId="1D8E040E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</w:tcPr>
          <w:p w14:paraId="6C3E3F10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2B062893" w14:textId="77777777" w:rsidR="00F82310" w:rsidRPr="00E367C4" w:rsidRDefault="00F247A6" w:rsidP="00044242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</w:tcBorders>
          </w:tcPr>
          <w:p w14:paraId="264F4846" w14:textId="77777777" w:rsidR="00F82310" w:rsidRPr="00E367C4" w:rsidRDefault="00F247A6" w:rsidP="007D7724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0,5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</w:tcBorders>
          </w:tcPr>
          <w:p w14:paraId="4A947A19" w14:textId="77777777" w:rsidR="00F82310" w:rsidRPr="00E367C4" w:rsidRDefault="00F247A6" w:rsidP="00044242">
            <w:pPr>
              <w:jc w:val="both"/>
              <w:rPr>
                <w:color w:val="FF0000"/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Необходимость установки только одного объекта</w:t>
            </w:r>
          </w:p>
        </w:tc>
      </w:tr>
      <w:tr w:rsidR="00F82310" w:rsidRPr="00E367C4" w14:paraId="0CCF01F6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</w:tcBorders>
          </w:tcPr>
          <w:p w14:paraId="1AE2E099" w14:textId="77777777" w:rsidR="00F82310" w:rsidRPr="00E367C4" w:rsidRDefault="00F82310" w:rsidP="00044242">
            <w:pPr>
              <w:jc w:val="both"/>
              <w:rPr>
                <w:color w:val="FF0000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 xml:space="preserve">3. Задача комплекса процессных мероприятий «Осуществление дорожной деятельности в отношении автомобильных дорог общего пользования местного значения»: </w:t>
            </w:r>
            <w:r w:rsidRPr="00E367C4">
              <w:rPr>
                <w:sz w:val="24"/>
                <w:szCs w:val="24"/>
              </w:rPr>
              <w:t>поддержание автомобильных дорог местного значения, в том числе объектов улично-дорожной сети и искусственных сооружений на них, на уровне, соответствующем категории дороги</w:t>
            </w:r>
          </w:p>
        </w:tc>
      </w:tr>
      <w:tr w:rsidR="00F82310" w:rsidRPr="00E367C4" w14:paraId="12009025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</w:tcBorders>
          </w:tcPr>
          <w:p w14:paraId="7C8AEC91" w14:textId="126CB79A" w:rsidR="00F82310" w:rsidRPr="00E367C4" w:rsidRDefault="00F82310" w:rsidP="009A715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Протяженность</w:t>
            </w:r>
            <w:r w:rsidR="00A1756F" w:rsidRPr="00E367C4">
              <w:rPr>
                <w:rFonts w:eastAsia="Calibri"/>
                <w:sz w:val="24"/>
                <w:szCs w:val="24"/>
              </w:rPr>
              <w:t xml:space="preserve"> </w:t>
            </w:r>
            <w:r w:rsidRPr="00E367C4">
              <w:rPr>
                <w:rFonts w:eastAsia="Calibri"/>
                <w:sz w:val="24"/>
                <w:szCs w:val="24"/>
              </w:rPr>
              <w:t>отремонтированных</w:t>
            </w:r>
          </w:p>
          <w:p w14:paraId="78A26B56" w14:textId="77777777" w:rsidR="00F82310" w:rsidRPr="00E367C4" w:rsidRDefault="00F82310" w:rsidP="009A715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автомобильных дорог общего</w:t>
            </w:r>
          </w:p>
          <w:p w14:paraId="09FCBB68" w14:textId="77777777" w:rsidR="00F82310" w:rsidRPr="00E367C4" w:rsidRDefault="00F82310" w:rsidP="009A715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E367C4">
              <w:rPr>
                <w:rFonts w:eastAsia="Calibri"/>
                <w:sz w:val="24"/>
                <w:szCs w:val="24"/>
              </w:rPr>
              <w:t xml:space="preserve">пользования </w:t>
            </w:r>
            <w:proofErr w:type="spellStart"/>
            <w:r w:rsidRPr="00E367C4">
              <w:rPr>
                <w:rFonts w:eastAsia="Calibri"/>
                <w:sz w:val="24"/>
                <w:szCs w:val="24"/>
              </w:rPr>
              <w:t>местного</w:t>
            </w:r>
            <w:r w:rsidRPr="00E367C4">
              <w:rPr>
                <w:sz w:val="24"/>
                <w:szCs w:val="24"/>
                <w:lang w:eastAsia="ar-SA"/>
              </w:rPr>
              <w:t>значения</w:t>
            </w:r>
            <w:proofErr w:type="spellEnd"/>
          </w:p>
        </w:tc>
        <w:tc>
          <w:tcPr>
            <w:tcW w:w="1407" w:type="dxa"/>
            <w:gridSpan w:val="3"/>
            <w:tcBorders>
              <w:top w:val="single" w:sz="4" w:space="0" w:color="auto"/>
            </w:tcBorders>
          </w:tcPr>
          <w:p w14:paraId="3FAE2D51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км</w:t>
            </w:r>
          </w:p>
        </w:tc>
        <w:tc>
          <w:tcPr>
            <w:tcW w:w="1097" w:type="dxa"/>
            <w:gridSpan w:val="5"/>
            <w:tcBorders>
              <w:top w:val="single" w:sz="4" w:space="0" w:color="auto"/>
            </w:tcBorders>
          </w:tcPr>
          <w:p w14:paraId="180D6088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0,8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</w:tcPr>
          <w:p w14:paraId="543D0EA8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0,8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45682749" w14:textId="77777777" w:rsidR="00F82310" w:rsidRPr="00E367C4" w:rsidRDefault="00F247A6" w:rsidP="00044242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4,5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</w:tcBorders>
          </w:tcPr>
          <w:p w14:paraId="47B7F6B5" w14:textId="77777777" w:rsidR="00F82310" w:rsidRPr="00E367C4" w:rsidRDefault="00F247A6" w:rsidP="007D7724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5,6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</w:tcBorders>
          </w:tcPr>
          <w:p w14:paraId="778059C3" w14:textId="45FEF454" w:rsidR="00F82310" w:rsidRPr="00E367C4" w:rsidRDefault="00F247A6" w:rsidP="00044242">
            <w:pPr>
              <w:jc w:val="both"/>
              <w:rPr>
                <w:color w:val="FF0000"/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За счет выделения дополнительных средств из федерального бюджета по программе «</w:t>
            </w:r>
            <w:r w:rsidR="00A1756F" w:rsidRPr="00E367C4">
              <w:rPr>
                <w:sz w:val="24"/>
                <w:szCs w:val="24"/>
              </w:rPr>
              <w:t>Комплексное развитие сельских территорий»</w:t>
            </w:r>
          </w:p>
        </w:tc>
      </w:tr>
      <w:tr w:rsidR="00F82310" w:rsidRPr="00E367C4" w14:paraId="220DA752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</w:tcBorders>
          </w:tcPr>
          <w:p w14:paraId="3AA68A1F" w14:textId="77777777" w:rsidR="00F82310" w:rsidRPr="00E367C4" w:rsidRDefault="00F82310" w:rsidP="00044242">
            <w:pPr>
              <w:jc w:val="center"/>
              <w:rPr>
                <w:b/>
                <w:sz w:val="24"/>
                <w:szCs w:val="24"/>
              </w:rPr>
            </w:pPr>
            <w:r w:rsidRPr="00E367C4">
              <w:rPr>
                <w:b/>
                <w:sz w:val="24"/>
                <w:szCs w:val="24"/>
              </w:rPr>
              <w:t>Муниципальная программа «</w:t>
            </w:r>
            <w:r w:rsidRPr="00E367C4">
              <w:rPr>
                <w:b/>
                <w:color w:val="000000"/>
                <w:sz w:val="24"/>
                <w:szCs w:val="24"/>
              </w:rPr>
              <w:t>Благоустройство территории Няндомского муниципального округа</w:t>
            </w:r>
            <w:r w:rsidRPr="00E367C4">
              <w:rPr>
                <w:b/>
                <w:sz w:val="24"/>
                <w:szCs w:val="24"/>
              </w:rPr>
              <w:t>»</w:t>
            </w:r>
          </w:p>
        </w:tc>
      </w:tr>
      <w:tr w:rsidR="00F82310" w:rsidRPr="00E367C4" w14:paraId="17B29137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</w:tcBorders>
          </w:tcPr>
          <w:p w14:paraId="00D8C963" w14:textId="77777777" w:rsidR="00F82310" w:rsidRPr="00E367C4" w:rsidRDefault="00F82310" w:rsidP="00044242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1.Цель муниципальной программы: Создание системы комплексного благоустройства территории Няндомского муниципального округа, направленное на улучшение санитарного состояния и внешнего облика территории, а также качества жизни населения</w:t>
            </w:r>
          </w:p>
        </w:tc>
      </w:tr>
      <w:tr w:rsidR="00F82310" w:rsidRPr="00E367C4" w14:paraId="63464E78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</w:tcBorders>
          </w:tcPr>
          <w:p w14:paraId="3879B1F1" w14:textId="77777777" w:rsidR="00F82310" w:rsidRPr="00E367C4" w:rsidRDefault="00F82310" w:rsidP="00044242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>Количество обслуживаемых общественных территорий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</w:tcBorders>
          </w:tcPr>
          <w:p w14:paraId="2FAC2A0E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97" w:type="dxa"/>
            <w:gridSpan w:val="5"/>
            <w:tcBorders>
              <w:top w:val="single" w:sz="4" w:space="0" w:color="auto"/>
            </w:tcBorders>
          </w:tcPr>
          <w:p w14:paraId="7AD61F6B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</w:tcPr>
          <w:p w14:paraId="03803EE4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69F95D69" w14:textId="77777777" w:rsidR="00F82310" w:rsidRPr="00E367C4" w:rsidRDefault="00AA5548" w:rsidP="00044242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</w:tcBorders>
          </w:tcPr>
          <w:p w14:paraId="1E8161E8" w14:textId="77777777" w:rsidR="00F82310" w:rsidRPr="00E367C4" w:rsidRDefault="00AA5548" w:rsidP="00044242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</w:tcBorders>
          </w:tcPr>
          <w:p w14:paraId="6495D62C" w14:textId="77777777" w:rsidR="00F82310" w:rsidRPr="00E367C4" w:rsidRDefault="00F82310" w:rsidP="00044242">
            <w:pPr>
              <w:jc w:val="both"/>
              <w:rPr>
                <w:sz w:val="24"/>
                <w:szCs w:val="24"/>
              </w:rPr>
            </w:pPr>
          </w:p>
        </w:tc>
      </w:tr>
      <w:tr w:rsidR="00F82310" w:rsidRPr="00E367C4" w14:paraId="152B0DD3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</w:tcBorders>
          </w:tcPr>
          <w:p w14:paraId="1B3D2E6F" w14:textId="77777777" w:rsidR="00F82310" w:rsidRPr="00E367C4" w:rsidRDefault="00F82310" w:rsidP="00044242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lastRenderedPageBreak/>
              <w:t>2.Задача 1 группы прочих мероприятий, направленных на достижение значений результативности, установленных соглашениями о предоставлении финансовой помощи: обеспечение должного ухода за обелисками и воинскими захоронениями, расположенными на территории Няндомского муниципального округа</w:t>
            </w:r>
          </w:p>
        </w:tc>
      </w:tr>
      <w:tr w:rsidR="00F82310" w:rsidRPr="00E367C4" w14:paraId="0F2364E5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</w:tcBorders>
          </w:tcPr>
          <w:p w14:paraId="2FBE25A7" w14:textId="77777777" w:rsidR="00F82310" w:rsidRPr="00E367C4" w:rsidRDefault="00F82310" w:rsidP="00044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Количество обустроенных и восстановленных воинских захоронений, находящихся в муниципальной собственности, в рамках реализации ФЦП «Увековечение памяти погибших при защите Отечества на 2019 – 2024 годы»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</w:tcBorders>
          </w:tcPr>
          <w:p w14:paraId="2CB754E1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33" w:type="dxa"/>
            <w:gridSpan w:val="7"/>
            <w:tcBorders>
              <w:top w:val="single" w:sz="4" w:space="0" w:color="auto"/>
            </w:tcBorders>
          </w:tcPr>
          <w:p w14:paraId="10401415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</w:tcPr>
          <w:p w14:paraId="054F2307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47FF7C43" w14:textId="77777777" w:rsidR="00F82310" w:rsidRPr="00E367C4" w:rsidRDefault="00AA5548" w:rsidP="00044242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</w:tcBorders>
          </w:tcPr>
          <w:p w14:paraId="2F4F0370" w14:textId="77777777" w:rsidR="00F82310" w:rsidRPr="00E367C4" w:rsidRDefault="00AA5548" w:rsidP="00044242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</w:tcBorders>
          </w:tcPr>
          <w:p w14:paraId="0543A526" w14:textId="77777777" w:rsidR="00F82310" w:rsidRPr="00E367C4" w:rsidRDefault="00F82310" w:rsidP="00044242">
            <w:pPr>
              <w:jc w:val="both"/>
              <w:rPr>
                <w:sz w:val="24"/>
                <w:szCs w:val="24"/>
              </w:rPr>
            </w:pPr>
          </w:p>
        </w:tc>
      </w:tr>
      <w:tr w:rsidR="00F82310" w:rsidRPr="00E367C4" w14:paraId="16A11C16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</w:tcBorders>
          </w:tcPr>
          <w:p w14:paraId="5BE2609C" w14:textId="77777777" w:rsidR="00F82310" w:rsidRPr="00E367C4" w:rsidRDefault="00F82310" w:rsidP="00767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color w:val="000000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3. Задача 2 группы прочих мероприятий, направленных на достижение значений результативности, установленных соглашениями о предоставлении финансовой помощи: обеспечение бесперебойного функционирования объекта для размещения отходов</w:t>
            </w:r>
          </w:p>
        </w:tc>
      </w:tr>
      <w:tr w:rsidR="00F82310" w:rsidRPr="00E367C4" w14:paraId="3285AA16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</w:tcBorders>
          </w:tcPr>
          <w:p w14:paraId="3DBF428C" w14:textId="77777777" w:rsidR="00F82310" w:rsidRPr="00E367C4" w:rsidRDefault="00F82310" w:rsidP="00044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  <w:lang w:eastAsia="ar-SA"/>
              </w:rPr>
              <w:t>Количество отремонтированных объектов для размещения отходов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</w:tcBorders>
          </w:tcPr>
          <w:p w14:paraId="6D68C46E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33" w:type="dxa"/>
            <w:gridSpan w:val="7"/>
            <w:tcBorders>
              <w:top w:val="single" w:sz="4" w:space="0" w:color="auto"/>
            </w:tcBorders>
          </w:tcPr>
          <w:p w14:paraId="6744AC6A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</w:tcPr>
          <w:p w14:paraId="50975378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586A1130" w14:textId="77777777" w:rsidR="00F82310" w:rsidRPr="00E367C4" w:rsidRDefault="00AA5548" w:rsidP="00044242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</w:tcBorders>
          </w:tcPr>
          <w:p w14:paraId="78223C2B" w14:textId="77777777" w:rsidR="00F82310" w:rsidRPr="00E367C4" w:rsidRDefault="00AA5548" w:rsidP="00044242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</w:tcBorders>
          </w:tcPr>
          <w:p w14:paraId="546B46BD" w14:textId="77777777" w:rsidR="00F82310" w:rsidRPr="00E367C4" w:rsidRDefault="00F82310" w:rsidP="00044242">
            <w:pPr>
              <w:jc w:val="both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82310" w:rsidRPr="00E367C4" w14:paraId="028164A3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</w:tcBorders>
          </w:tcPr>
          <w:p w14:paraId="4CDAD746" w14:textId="77777777" w:rsidR="00F82310" w:rsidRPr="00E367C4" w:rsidRDefault="00F82310" w:rsidP="004F5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367C4">
              <w:rPr>
                <w:sz w:val="24"/>
                <w:szCs w:val="24"/>
                <w:lang w:eastAsia="ar-SA"/>
              </w:rPr>
              <w:t xml:space="preserve">4. Задача 1 </w:t>
            </w:r>
            <w:r w:rsidRPr="00E367C4">
              <w:rPr>
                <w:bCs/>
                <w:sz w:val="24"/>
                <w:szCs w:val="24"/>
              </w:rPr>
              <w:t>комплекса процессных мероприятий 1 «Реализация мероприятий по благоустройству на территории Няндомского муниципального округа»:</w:t>
            </w:r>
            <w:r w:rsidRPr="00E367C4">
              <w:rPr>
                <w:sz w:val="24"/>
                <w:szCs w:val="24"/>
                <w:lang w:eastAsia="ar-SA"/>
              </w:rPr>
              <w:t xml:space="preserve"> к</w:t>
            </w:r>
            <w:r w:rsidRPr="00E367C4">
              <w:rPr>
                <w:kern w:val="2"/>
                <w:sz w:val="24"/>
                <w:szCs w:val="24"/>
              </w:rPr>
              <w:t>омплексное благоустройство территории Няндомского муниципального округа</w:t>
            </w:r>
          </w:p>
        </w:tc>
      </w:tr>
      <w:tr w:rsidR="00F82310" w:rsidRPr="00E367C4" w14:paraId="3DB820C8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</w:tcBorders>
          </w:tcPr>
          <w:p w14:paraId="38FE6A47" w14:textId="77777777" w:rsidR="00F82310" w:rsidRPr="00E367C4" w:rsidRDefault="00F82310" w:rsidP="00044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  <w:lang w:eastAsia="ar-SA"/>
              </w:rPr>
              <w:t>Степень выполнения показателей качества работы муниципального задания МАУ «РКЦ ЖКХ»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</w:tcBorders>
          </w:tcPr>
          <w:p w14:paraId="133FEDF4" w14:textId="77777777" w:rsidR="00F82310" w:rsidRPr="00E367C4" w:rsidRDefault="00F82310" w:rsidP="00044242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%</w:t>
            </w:r>
          </w:p>
        </w:tc>
        <w:tc>
          <w:tcPr>
            <w:tcW w:w="1133" w:type="dxa"/>
            <w:gridSpan w:val="7"/>
            <w:tcBorders>
              <w:top w:val="single" w:sz="4" w:space="0" w:color="auto"/>
            </w:tcBorders>
          </w:tcPr>
          <w:p w14:paraId="1698710D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</w:tcPr>
          <w:p w14:paraId="7135B72B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34C0D659" w14:textId="77777777" w:rsidR="00F82310" w:rsidRPr="00E367C4" w:rsidRDefault="00AA5548" w:rsidP="00044242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100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</w:tcBorders>
          </w:tcPr>
          <w:p w14:paraId="64EBD332" w14:textId="77777777" w:rsidR="00F82310" w:rsidRPr="00E367C4" w:rsidRDefault="00AA5548" w:rsidP="00044242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</w:tcBorders>
          </w:tcPr>
          <w:p w14:paraId="46120E37" w14:textId="77777777" w:rsidR="00F82310" w:rsidRPr="00E367C4" w:rsidRDefault="00F82310" w:rsidP="006A1EE7">
            <w:pPr>
              <w:jc w:val="both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82310" w:rsidRPr="00E367C4" w14:paraId="1B1697C9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</w:tcBorders>
          </w:tcPr>
          <w:p w14:paraId="5BCE7976" w14:textId="77777777" w:rsidR="00F82310" w:rsidRPr="00E367C4" w:rsidRDefault="00F82310" w:rsidP="00044242">
            <w:pPr>
              <w:jc w:val="both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367C4">
              <w:rPr>
                <w:sz w:val="24"/>
                <w:szCs w:val="24"/>
                <w:lang w:eastAsia="ar-SA"/>
              </w:rPr>
              <w:t xml:space="preserve">5. Задача 2 </w:t>
            </w:r>
            <w:r w:rsidRPr="00E367C4">
              <w:rPr>
                <w:sz w:val="24"/>
                <w:szCs w:val="24"/>
              </w:rPr>
              <w:t>комплекса процессных мероприятий 1 «Реализация мероприятий по благоустройству на территории Няндомского муниципального округа»: у</w:t>
            </w:r>
            <w:r w:rsidRPr="00E367C4">
              <w:rPr>
                <w:kern w:val="2"/>
                <w:sz w:val="24"/>
                <w:szCs w:val="24"/>
              </w:rPr>
              <w:t xml:space="preserve">лучшение санитарного состояния территории </w:t>
            </w:r>
            <w:r w:rsidRPr="00E367C4">
              <w:rPr>
                <w:rFonts w:eastAsia="Calibri"/>
                <w:color w:val="000000"/>
                <w:sz w:val="24"/>
                <w:szCs w:val="24"/>
                <w:lang w:bidi="ru-RU"/>
              </w:rPr>
              <w:t>Няндомского муниципального округа</w:t>
            </w:r>
          </w:p>
        </w:tc>
      </w:tr>
      <w:tr w:rsidR="00F82310" w:rsidRPr="00E367C4" w14:paraId="2E75ECE7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</w:tcBorders>
          </w:tcPr>
          <w:p w14:paraId="4CC9AD6B" w14:textId="77777777" w:rsidR="00F82310" w:rsidRPr="00E367C4" w:rsidRDefault="00F82310" w:rsidP="0004424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Охват населения системой регулярного сбора и вывоза ТКО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</w:tcBorders>
          </w:tcPr>
          <w:p w14:paraId="700ED2EF" w14:textId="77777777" w:rsidR="00F82310" w:rsidRPr="00E367C4" w:rsidRDefault="00F82310" w:rsidP="00044242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%</w:t>
            </w:r>
          </w:p>
        </w:tc>
        <w:tc>
          <w:tcPr>
            <w:tcW w:w="1133" w:type="dxa"/>
            <w:gridSpan w:val="7"/>
            <w:tcBorders>
              <w:top w:val="single" w:sz="4" w:space="0" w:color="auto"/>
            </w:tcBorders>
          </w:tcPr>
          <w:p w14:paraId="03BF1EB4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</w:tcPr>
          <w:p w14:paraId="560986E0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88,7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46883503" w14:textId="77777777" w:rsidR="00F82310" w:rsidRPr="00E367C4" w:rsidRDefault="00AA5548" w:rsidP="00044242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88,7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</w:tcBorders>
          </w:tcPr>
          <w:p w14:paraId="726694AB" w14:textId="77777777" w:rsidR="00F82310" w:rsidRPr="00E367C4" w:rsidRDefault="00AA5548" w:rsidP="00044242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</w:tcBorders>
          </w:tcPr>
          <w:p w14:paraId="6462697E" w14:textId="77777777" w:rsidR="00F82310" w:rsidRPr="00E367C4" w:rsidRDefault="00F82310" w:rsidP="00044242">
            <w:pPr>
              <w:jc w:val="both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82310" w:rsidRPr="00E367C4" w14:paraId="2274A737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</w:tcBorders>
          </w:tcPr>
          <w:p w14:paraId="7D0E237F" w14:textId="77777777" w:rsidR="00F82310" w:rsidRPr="00E367C4" w:rsidRDefault="00F82310" w:rsidP="00E02741">
            <w:pPr>
              <w:jc w:val="center"/>
              <w:rPr>
                <w:b/>
                <w:sz w:val="24"/>
                <w:szCs w:val="24"/>
              </w:rPr>
            </w:pPr>
            <w:r w:rsidRPr="00E367C4">
              <w:rPr>
                <w:b/>
                <w:sz w:val="24"/>
                <w:szCs w:val="24"/>
              </w:rPr>
              <w:t xml:space="preserve">Муниципальная </w:t>
            </w:r>
            <w:proofErr w:type="gramStart"/>
            <w:r w:rsidRPr="00E367C4">
              <w:rPr>
                <w:b/>
                <w:sz w:val="24"/>
                <w:szCs w:val="24"/>
              </w:rPr>
              <w:t>программа  «</w:t>
            </w:r>
            <w:proofErr w:type="gramEnd"/>
            <w:r w:rsidRPr="00E367C4">
              <w:rPr>
                <w:b/>
                <w:sz w:val="24"/>
                <w:szCs w:val="24"/>
                <w:lang w:eastAsia="ar-SA"/>
              </w:rPr>
              <w:t xml:space="preserve">Формирование современной городской среды на территории   </w:t>
            </w:r>
            <w:r w:rsidRPr="00E367C4">
              <w:rPr>
                <w:rFonts w:eastAsia="Calibri"/>
                <w:b/>
                <w:sz w:val="24"/>
                <w:szCs w:val="24"/>
                <w:lang w:eastAsia="en-US"/>
              </w:rPr>
              <w:t>Няндомского муниципального округа</w:t>
            </w:r>
            <w:r w:rsidRPr="00E367C4">
              <w:rPr>
                <w:b/>
                <w:sz w:val="24"/>
                <w:szCs w:val="24"/>
              </w:rPr>
              <w:t>»</w:t>
            </w:r>
          </w:p>
        </w:tc>
      </w:tr>
      <w:tr w:rsidR="00F82310" w:rsidRPr="00E367C4" w14:paraId="551CB242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</w:tcBorders>
          </w:tcPr>
          <w:p w14:paraId="703FA7FE" w14:textId="77777777" w:rsidR="00F82310" w:rsidRPr="00E367C4" w:rsidRDefault="00F82310" w:rsidP="00044242">
            <w:pPr>
              <w:jc w:val="both"/>
              <w:rPr>
                <w:sz w:val="24"/>
                <w:szCs w:val="24"/>
                <w:lang w:eastAsia="ar-SA"/>
              </w:rPr>
            </w:pPr>
            <w:r w:rsidRPr="00E367C4">
              <w:rPr>
                <w:bCs/>
                <w:color w:val="000000"/>
                <w:sz w:val="24"/>
                <w:szCs w:val="24"/>
              </w:rPr>
              <w:t xml:space="preserve">1.Цель муниципальной программы: </w:t>
            </w:r>
            <w:r w:rsidRPr="00E367C4">
              <w:rPr>
                <w:sz w:val="24"/>
                <w:szCs w:val="24"/>
              </w:rPr>
              <w:t>повышение качества и комфорта городской среды на территории Няндомского муниципального округа</w:t>
            </w:r>
          </w:p>
        </w:tc>
      </w:tr>
      <w:tr w:rsidR="00F82310" w:rsidRPr="00E367C4" w14:paraId="72133304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78E6" w14:textId="77777777" w:rsidR="00F82310" w:rsidRPr="00E367C4" w:rsidRDefault="00F82310" w:rsidP="00044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Количество благоустроенных </w:t>
            </w:r>
            <w:r w:rsidRPr="00E367C4">
              <w:rPr>
                <w:sz w:val="24"/>
                <w:szCs w:val="24"/>
              </w:rPr>
              <w:lastRenderedPageBreak/>
              <w:t>общественных территорий за отчетный период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F11D" w14:textId="77777777" w:rsidR="00F82310" w:rsidRPr="00E367C4" w:rsidRDefault="00F82310" w:rsidP="00FD69E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AC0C" w14:textId="77777777" w:rsidR="00F82310" w:rsidRPr="00E367C4" w:rsidRDefault="00F82310" w:rsidP="00FD69E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F8EA" w14:textId="77777777" w:rsidR="00F82310" w:rsidRPr="00E367C4" w:rsidRDefault="00F82310" w:rsidP="00FD69E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F775" w14:textId="77777777" w:rsidR="00F82310" w:rsidRPr="00E367C4" w:rsidRDefault="00F82310" w:rsidP="00044242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2429" w14:textId="77777777" w:rsidR="00F82310" w:rsidRPr="00E367C4" w:rsidRDefault="00F82310" w:rsidP="00044242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1EDF" w14:textId="77777777" w:rsidR="00F82310" w:rsidRPr="00E367C4" w:rsidRDefault="00F82310" w:rsidP="00044242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82310" w:rsidRPr="00E367C4" w14:paraId="3C253A32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10C5" w14:textId="77777777" w:rsidR="00F82310" w:rsidRPr="00E367C4" w:rsidRDefault="00F82310" w:rsidP="00FD69EE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2.Задача мероприятий, направленных на реализацию федеральных проектов, входящих в состав национальных проектов: повышение </w:t>
            </w:r>
            <w:proofErr w:type="spellStart"/>
            <w:r w:rsidRPr="00E367C4">
              <w:rPr>
                <w:sz w:val="24"/>
                <w:szCs w:val="24"/>
              </w:rPr>
              <w:t>уровнякомфортности</w:t>
            </w:r>
            <w:proofErr w:type="spellEnd"/>
            <w:r w:rsidRPr="00E367C4">
              <w:rPr>
                <w:sz w:val="24"/>
                <w:szCs w:val="24"/>
              </w:rPr>
              <w:t xml:space="preserve"> городской среды, в том числе общественных пространств</w:t>
            </w:r>
          </w:p>
        </w:tc>
      </w:tr>
      <w:tr w:rsidR="00F82310" w:rsidRPr="00E367C4" w14:paraId="4F0801B8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67D4" w14:textId="77777777" w:rsidR="00F82310" w:rsidRPr="00E367C4" w:rsidRDefault="00F82310" w:rsidP="00FD69EE">
            <w:pPr>
              <w:spacing w:line="254" w:lineRule="auto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Количество реализованных проектов- победителей Всероссийского конкурса лучших проектов создания комфортной городской среды в малых городах и исторических поселениях </w:t>
            </w:r>
          </w:p>
          <w:p w14:paraId="713A1DC8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(нарастающим итогом)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85E7" w14:textId="77777777" w:rsidR="00F82310" w:rsidRPr="00E367C4" w:rsidRDefault="00F82310" w:rsidP="00FD69E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единиц</w:t>
            </w:r>
          </w:p>
        </w:tc>
        <w:tc>
          <w:tcPr>
            <w:tcW w:w="1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DFAF" w14:textId="77777777" w:rsidR="00F82310" w:rsidRPr="00E367C4" w:rsidRDefault="00F82310" w:rsidP="00FD69E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2494" w14:textId="77777777" w:rsidR="00F82310" w:rsidRPr="00E367C4" w:rsidRDefault="00F82310" w:rsidP="00FD69E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F9BC" w14:textId="77777777" w:rsidR="00F82310" w:rsidRPr="00E367C4" w:rsidRDefault="00F82310" w:rsidP="00044242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956F" w14:textId="77777777" w:rsidR="00F82310" w:rsidRPr="00E367C4" w:rsidRDefault="00F82310" w:rsidP="00044242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B225" w14:textId="77777777" w:rsidR="00F82310" w:rsidRPr="00E367C4" w:rsidRDefault="00F82310" w:rsidP="00044242">
            <w:pPr>
              <w:jc w:val="both"/>
              <w:rPr>
                <w:sz w:val="24"/>
                <w:szCs w:val="24"/>
              </w:rPr>
            </w:pPr>
          </w:p>
        </w:tc>
      </w:tr>
      <w:tr w:rsidR="00F82310" w:rsidRPr="00E367C4" w14:paraId="2D5FD632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C63D" w14:textId="77777777" w:rsidR="00F82310" w:rsidRPr="00E367C4" w:rsidRDefault="00F82310" w:rsidP="00FD69EE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3.Задача комплекса процессных мероприятий </w:t>
            </w:r>
            <w:r w:rsidRPr="00E367C4">
              <w:rPr>
                <w:color w:val="000000"/>
                <w:spacing w:val="-2"/>
                <w:sz w:val="24"/>
                <w:szCs w:val="24"/>
              </w:rPr>
              <w:t xml:space="preserve">«Создание механизмов развития комфортной городской среды </w:t>
            </w:r>
            <w:r w:rsidRPr="00E367C4">
              <w:rPr>
                <w:sz w:val="24"/>
                <w:szCs w:val="24"/>
              </w:rPr>
              <w:t>на территории Няндомского муниципального округа» Повышение уровня вовлеченности заинтересованных граждан, организаций в реализации мероприятий по благоустройству территории Няндомского муниципального округа</w:t>
            </w:r>
          </w:p>
        </w:tc>
      </w:tr>
      <w:tr w:rsidR="00F82310" w:rsidRPr="00E367C4" w14:paraId="68D79F03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134E" w14:textId="77777777" w:rsidR="00F82310" w:rsidRPr="00E367C4" w:rsidRDefault="00F82310" w:rsidP="000442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Численность граждан, принявших участие в решении вопросов развития городской среды, от общего количества граждан в возрасте от 14 лет, проживающих на территории Няндомского муниципального округа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8632" w14:textId="77777777" w:rsidR="00F82310" w:rsidRPr="00E367C4" w:rsidRDefault="00F82310" w:rsidP="00FD69E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чел.</w:t>
            </w:r>
          </w:p>
        </w:tc>
        <w:tc>
          <w:tcPr>
            <w:tcW w:w="1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E8B4" w14:textId="77777777" w:rsidR="00F82310" w:rsidRPr="00E367C4" w:rsidRDefault="00F82310" w:rsidP="00FD69E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4000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389A" w14:textId="77777777" w:rsidR="00F82310" w:rsidRPr="00E367C4" w:rsidRDefault="00F82310" w:rsidP="00FD69E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5000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5105" w14:textId="77777777" w:rsidR="00F82310" w:rsidRPr="00E367C4" w:rsidRDefault="00F82310" w:rsidP="00044242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5469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2E4A" w14:textId="77777777" w:rsidR="00F82310" w:rsidRPr="00E367C4" w:rsidRDefault="00F82310" w:rsidP="00044242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1,09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C84B" w14:textId="77777777" w:rsidR="00F82310" w:rsidRPr="00E367C4" w:rsidRDefault="00F82310" w:rsidP="00A71995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Привлечение большего количества волонтеров, а также более активной агитации граждан для принятия участия в голосовании.</w:t>
            </w:r>
          </w:p>
        </w:tc>
      </w:tr>
      <w:tr w:rsidR="00F82310" w:rsidRPr="00E367C4" w14:paraId="10FDC9F2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</w:tcBorders>
          </w:tcPr>
          <w:p w14:paraId="32FC3804" w14:textId="77777777" w:rsidR="00F82310" w:rsidRPr="00E367C4" w:rsidRDefault="00F82310" w:rsidP="00044242">
            <w:pPr>
              <w:tabs>
                <w:tab w:val="left" w:pos="1185"/>
              </w:tabs>
              <w:jc w:val="center"/>
              <w:rPr>
                <w:sz w:val="24"/>
                <w:szCs w:val="24"/>
              </w:rPr>
            </w:pPr>
            <w:proofErr w:type="gramStart"/>
            <w:r w:rsidRPr="00E367C4">
              <w:rPr>
                <w:b/>
                <w:sz w:val="24"/>
                <w:szCs w:val="24"/>
              </w:rPr>
              <w:t>Муниципальная  программа</w:t>
            </w:r>
            <w:proofErr w:type="gramEnd"/>
            <w:r w:rsidRPr="00E367C4">
              <w:rPr>
                <w:b/>
                <w:sz w:val="24"/>
                <w:szCs w:val="24"/>
              </w:rPr>
              <w:t xml:space="preserve"> «Развитие сельского хозяйства на территории Няндомского муниципального округа»</w:t>
            </w:r>
          </w:p>
        </w:tc>
      </w:tr>
      <w:tr w:rsidR="00F82310" w:rsidRPr="00E367C4" w14:paraId="6F3117BA" w14:textId="77777777" w:rsidTr="00250E01">
        <w:trPr>
          <w:jc w:val="center"/>
        </w:trPr>
        <w:tc>
          <w:tcPr>
            <w:tcW w:w="14850" w:type="dxa"/>
            <w:gridSpan w:val="22"/>
            <w:tcBorders>
              <w:bottom w:val="single" w:sz="4" w:space="0" w:color="auto"/>
            </w:tcBorders>
          </w:tcPr>
          <w:p w14:paraId="7339103E" w14:textId="77777777" w:rsidR="00F82310" w:rsidRPr="00E367C4" w:rsidRDefault="00F82310" w:rsidP="002C06B5">
            <w:pPr>
              <w:rPr>
                <w:rFonts w:eastAsia="Arial"/>
                <w:sz w:val="24"/>
                <w:szCs w:val="24"/>
                <w:lang w:eastAsia="ar-SA"/>
              </w:rPr>
            </w:pPr>
            <w:r w:rsidRPr="00E367C4">
              <w:rPr>
                <w:bCs/>
                <w:sz w:val="24"/>
                <w:szCs w:val="24"/>
              </w:rPr>
              <w:t xml:space="preserve">1.Цель муниципальной </w:t>
            </w:r>
            <w:proofErr w:type="gramStart"/>
            <w:r w:rsidRPr="00E367C4">
              <w:rPr>
                <w:bCs/>
                <w:sz w:val="24"/>
                <w:szCs w:val="24"/>
              </w:rPr>
              <w:t>программы :</w:t>
            </w:r>
            <w:r w:rsidRPr="00E367C4">
              <w:rPr>
                <w:rFonts w:eastAsia="Arial"/>
                <w:bCs/>
                <w:sz w:val="24"/>
                <w:szCs w:val="24"/>
              </w:rPr>
              <w:t>Создание</w:t>
            </w:r>
            <w:proofErr w:type="gramEnd"/>
            <w:r w:rsidRPr="00E367C4">
              <w:rPr>
                <w:rFonts w:eastAsia="Arial"/>
                <w:bCs/>
                <w:sz w:val="24"/>
                <w:szCs w:val="24"/>
              </w:rPr>
              <w:t xml:space="preserve"> условий для устойчивого и динамичного развития сельскохозяйственного комплекса Няндомского муниципального округа</w:t>
            </w:r>
          </w:p>
        </w:tc>
      </w:tr>
      <w:tr w:rsidR="00F82310" w:rsidRPr="00E367C4" w14:paraId="12C6E870" w14:textId="77777777" w:rsidTr="00250E01">
        <w:trPr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287D" w14:textId="77777777" w:rsidR="00F82310" w:rsidRPr="00E367C4" w:rsidRDefault="00F82310" w:rsidP="00044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</w:rPr>
              <w:t xml:space="preserve">Объем производства </w:t>
            </w:r>
            <w:proofErr w:type="gramStart"/>
            <w:r w:rsidRPr="00E367C4">
              <w:rPr>
                <w:bCs/>
                <w:sz w:val="24"/>
                <w:szCs w:val="24"/>
              </w:rPr>
              <w:t xml:space="preserve">молока  </w:t>
            </w:r>
            <w:proofErr w:type="spellStart"/>
            <w:r w:rsidRPr="00E367C4">
              <w:rPr>
                <w:bCs/>
                <w:sz w:val="24"/>
                <w:szCs w:val="24"/>
              </w:rPr>
              <w:t>вколлективных</w:t>
            </w:r>
            <w:proofErr w:type="spellEnd"/>
            <w:proofErr w:type="gramEnd"/>
            <w:r w:rsidRPr="00E367C4">
              <w:rPr>
                <w:bCs/>
                <w:sz w:val="24"/>
                <w:szCs w:val="24"/>
              </w:rPr>
              <w:t xml:space="preserve"> хозяйствах</w:t>
            </w:r>
          </w:p>
        </w:tc>
        <w:tc>
          <w:tcPr>
            <w:tcW w:w="1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2F3C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Arial"/>
                <w:bCs/>
                <w:sz w:val="24"/>
                <w:szCs w:val="24"/>
              </w:rPr>
              <w:t>тонн</w:t>
            </w:r>
          </w:p>
        </w:tc>
        <w:tc>
          <w:tcPr>
            <w:tcW w:w="1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D2E3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67C4">
              <w:rPr>
                <w:rFonts w:eastAsia="Arial"/>
                <w:bCs/>
                <w:sz w:val="24"/>
                <w:szCs w:val="24"/>
              </w:rPr>
              <w:t>5500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09E2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67C4">
              <w:rPr>
                <w:rFonts w:eastAsia="Arial"/>
                <w:bCs/>
                <w:sz w:val="24"/>
                <w:szCs w:val="24"/>
              </w:rPr>
              <w:t>5650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FE83" w14:textId="77777777" w:rsidR="00F82310" w:rsidRPr="00E367C4" w:rsidRDefault="00F82310" w:rsidP="00044242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5819,2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D882" w14:textId="77777777" w:rsidR="00F82310" w:rsidRPr="00E367C4" w:rsidRDefault="00F82310" w:rsidP="00044242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C2E0" w14:textId="77777777" w:rsidR="00F82310" w:rsidRPr="00E367C4" w:rsidRDefault="00F82310" w:rsidP="00044242">
            <w:pPr>
              <w:jc w:val="both"/>
              <w:rPr>
                <w:sz w:val="24"/>
                <w:szCs w:val="24"/>
              </w:rPr>
            </w:pPr>
            <w:r w:rsidRPr="00E367C4">
              <w:rPr>
                <w:color w:val="000000"/>
                <w:sz w:val="24"/>
                <w:szCs w:val="24"/>
              </w:rPr>
              <w:t>Повышение продуктивности коров</w:t>
            </w:r>
          </w:p>
        </w:tc>
      </w:tr>
      <w:tr w:rsidR="00F82310" w:rsidRPr="00E367C4" w14:paraId="0814E95C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73CFDB17" w14:textId="77777777" w:rsidR="00F82310" w:rsidRPr="00E367C4" w:rsidRDefault="00F82310" w:rsidP="00FD69EE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2. </w:t>
            </w:r>
            <w:proofErr w:type="gramStart"/>
            <w:r w:rsidRPr="00E367C4">
              <w:rPr>
                <w:sz w:val="24"/>
                <w:szCs w:val="24"/>
              </w:rPr>
              <w:t>Задача  м</w:t>
            </w:r>
            <w:r w:rsidRPr="00E367C4">
              <w:rPr>
                <w:rFonts w:eastAsia="Calibri"/>
                <w:sz w:val="24"/>
                <w:szCs w:val="24"/>
                <w:lang w:eastAsia="en-US"/>
              </w:rPr>
              <w:t>ероприятий</w:t>
            </w:r>
            <w:proofErr w:type="gramEnd"/>
            <w:r w:rsidRPr="00E367C4">
              <w:rPr>
                <w:rFonts w:eastAsia="Calibri"/>
                <w:sz w:val="24"/>
                <w:szCs w:val="24"/>
                <w:lang w:eastAsia="en-US"/>
              </w:rPr>
              <w:t>, направленных на реализацию  региональных проектов, не направленных на реализацию федеральных проектов: увеличение объемов производства продукции сельского хозяйства</w:t>
            </w:r>
          </w:p>
        </w:tc>
      </w:tr>
      <w:tr w:rsidR="00F82310" w:rsidRPr="00E367C4" w14:paraId="4F96A4E9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2665" w14:textId="77777777" w:rsidR="00F82310" w:rsidRPr="00E367C4" w:rsidRDefault="00F82310" w:rsidP="00783A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lastRenderedPageBreak/>
              <w:t>Индекс производства продукции животноводства в хозяйствах всех категорий (в сопоставимых ценах) к уровню предыдущего года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BE79" w14:textId="77777777" w:rsidR="00F82310" w:rsidRPr="00E367C4" w:rsidRDefault="00F82310" w:rsidP="000442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%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C9E6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115,56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6143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100,03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169D" w14:textId="77777777" w:rsidR="00F82310" w:rsidRPr="00E367C4" w:rsidRDefault="00F82310" w:rsidP="00044242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103,3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659F" w14:textId="77777777" w:rsidR="00F82310" w:rsidRPr="00E367C4" w:rsidRDefault="00F82310" w:rsidP="00044242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3D69" w14:textId="77777777" w:rsidR="00F82310" w:rsidRPr="00E367C4" w:rsidRDefault="00F82310" w:rsidP="00044242">
            <w:pPr>
              <w:jc w:val="both"/>
              <w:rPr>
                <w:color w:val="FF0000"/>
                <w:sz w:val="24"/>
                <w:szCs w:val="24"/>
              </w:rPr>
            </w:pPr>
            <w:r w:rsidRPr="00E367C4">
              <w:rPr>
                <w:color w:val="000000"/>
                <w:sz w:val="24"/>
                <w:szCs w:val="24"/>
              </w:rPr>
              <w:t>Увеличено производство продукции животноводства</w:t>
            </w:r>
          </w:p>
        </w:tc>
      </w:tr>
      <w:tr w:rsidR="00F82310" w:rsidRPr="00E367C4" w14:paraId="23EF1315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61415F3A" w14:textId="77777777" w:rsidR="00F82310" w:rsidRPr="00E367C4" w:rsidRDefault="00F82310" w:rsidP="00FD69EE">
            <w:pPr>
              <w:jc w:val="both"/>
              <w:rPr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</w:rPr>
              <w:t>3. Задача п</w:t>
            </w:r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рочих мероприятий, направленных на достижение значений результативности, установленных </w:t>
            </w:r>
            <w:proofErr w:type="gramStart"/>
            <w:r w:rsidRPr="00E367C4">
              <w:rPr>
                <w:rFonts w:eastAsia="Calibri"/>
                <w:sz w:val="24"/>
                <w:szCs w:val="24"/>
                <w:lang w:eastAsia="en-US"/>
              </w:rPr>
              <w:t>соглашениями  о</w:t>
            </w:r>
            <w:proofErr w:type="gramEnd"/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 предоставлении финансовой помощи</w:t>
            </w:r>
            <w:r w:rsidRPr="00E367C4">
              <w:rPr>
                <w:bCs/>
                <w:sz w:val="24"/>
                <w:szCs w:val="24"/>
              </w:rPr>
              <w:t>: создание условий для стимулирования развития сельского хозяйства</w:t>
            </w:r>
          </w:p>
        </w:tc>
      </w:tr>
      <w:tr w:rsidR="00F82310" w:rsidRPr="00E367C4" w14:paraId="4770760D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CC65" w14:textId="77777777" w:rsidR="00F82310" w:rsidRPr="00E367C4" w:rsidRDefault="00F82310" w:rsidP="000442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Объем </w:t>
            </w:r>
            <w:proofErr w:type="gramStart"/>
            <w:r w:rsidRPr="00E367C4">
              <w:rPr>
                <w:sz w:val="24"/>
                <w:szCs w:val="24"/>
              </w:rPr>
              <w:t>заготовленных  кормов</w:t>
            </w:r>
            <w:proofErr w:type="gramEnd"/>
            <w:r w:rsidRPr="00E367C4">
              <w:rPr>
                <w:sz w:val="24"/>
                <w:szCs w:val="24"/>
              </w:rPr>
              <w:t xml:space="preserve"> на одну условную голову в коллективных хозяйствах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846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367C4">
              <w:rPr>
                <w:rFonts w:eastAsia="Arial"/>
                <w:bCs/>
                <w:sz w:val="24"/>
                <w:szCs w:val="24"/>
              </w:rPr>
              <w:t>цн.</w:t>
            </w:r>
            <w:proofErr w:type="gramStart"/>
            <w:r w:rsidRPr="00E367C4">
              <w:rPr>
                <w:rFonts w:eastAsia="Arial"/>
                <w:bCs/>
                <w:sz w:val="24"/>
                <w:szCs w:val="24"/>
              </w:rPr>
              <w:t>к.ед</w:t>
            </w:r>
            <w:proofErr w:type="spellEnd"/>
            <w:proofErr w:type="gramEnd"/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2725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Arial"/>
                <w:bCs/>
                <w:sz w:val="24"/>
                <w:szCs w:val="24"/>
              </w:rPr>
              <w:t>29,5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7561" w14:textId="77777777" w:rsidR="00F82310" w:rsidRPr="00E367C4" w:rsidRDefault="00F82310" w:rsidP="00FD69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Arial"/>
                <w:bCs/>
                <w:sz w:val="24"/>
                <w:szCs w:val="24"/>
              </w:rPr>
              <w:t>29,5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FA41" w14:textId="77777777" w:rsidR="00F82310" w:rsidRPr="00E367C4" w:rsidRDefault="00F82310" w:rsidP="00044242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23,1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7EBB" w14:textId="77777777" w:rsidR="00F82310" w:rsidRPr="00E367C4" w:rsidRDefault="00F82310" w:rsidP="00044242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0,78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416" w14:textId="77777777" w:rsidR="00F82310" w:rsidRPr="00E367C4" w:rsidRDefault="00F82310" w:rsidP="00044242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  <w:r w:rsidRPr="00E367C4">
              <w:rPr>
                <w:rFonts w:ascii="Times New Roman" w:hAnsi="Times New Roman"/>
                <w:color w:val="000000"/>
              </w:rPr>
              <w:t>Результат неблагоприятных погодных условий</w:t>
            </w:r>
          </w:p>
        </w:tc>
      </w:tr>
      <w:tr w:rsidR="00F82310" w:rsidRPr="00E367C4" w14:paraId="4940D2FA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A431" w14:textId="77777777" w:rsidR="00F82310" w:rsidRPr="00E367C4" w:rsidRDefault="00F82310" w:rsidP="00783A42">
            <w:pPr>
              <w:pStyle w:val="a4"/>
              <w:jc w:val="left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 xml:space="preserve">4. Задача </w:t>
            </w:r>
            <w:proofErr w:type="gramStart"/>
            <w:r w:rsidRPr="00E367C4">
              <w:rPr>
                <w:rFonts w:ascii="Times New Roman" w:eastAsia="Calibri" w:hAnsi="Times New Roman"/>
                <w:lang w:eastAsia="en-US"/>
              </w:rPr>
              <w:t>комплекса  процессных</w:t>
            </w:r>
            <w:proofErr w:type="gramEnd"/>
            <w:r w:rsidRPr="00E367C4">
              <w:rPr>
                <w:rFonts w:ascii="Times New Roman" w:eastAsia="Calibri" w:hAnsi="Times New Roman"/>
                <w:lang w:eastAsia="en-US"/>
              </w:rPr>
              <w:t xml:space="preserve"> мероприятий «</w:t>
            </w:r>
            <w:r w:rsidRPr="00E367C4">
              <w:rPr>
                <w:rFonts w:ascii="Times New Roman" w:hAnsi="Times New Roman"/>
              </w:rPr>
              <w:t>Обеспечение развития агропромышленного комплекса Няндомского муниципального округа» :  с</w:t>
            </w:r>
            <w:r w:rsidRPr="00E367C4">
              <w:rPr>
                <w:rFonts w:ascii="Times New Roman" w:hAnsi="Times New Roman"/>
                <w:color w:val="000000"/>
              </w:rPr>
              <w:t>оздание условий для развития сельского хозяйства в Няндомском муниципальном округе</w:t>
            </w:r>
          </w:p>
        </w:tc>
      </w:tr>
      <w:tr w:rsidR="00F82310" w:rsidRPr="00E367C4" w14:paraId="1FB5473E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9F3B" w14:textId="77777777" w:rsidR="00F82310" w:rsidRPr="00E367C4" w:rsidRDefault="00F82310" w:rsidP="00792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Площадь сельскохозяйственных угодий, занятых сельскохозяйственными культурами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6F2E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FBE5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315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6547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FA2F" w14:textId="77777777" w:rsidR="00F82310" w:rsidRPr="00E367C4" w:rsidRDefault="00F82310" w:rsidP="00792927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A90D" w14:textId="77777777" w:rsidR="00F82310" w:rsidRPr="00E367C4" w:rsidRDefault="00F82310" w:rsidP="007929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67C4"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4642" w14:textId="77777777" w:rsidR="00F82310" w:rsidRPr="00E367C4" w:rsidRDefault="00F82310" w:rsidP="00792927">
            <w:pPr>
              <w:pStyle w:val="a4"/>
              <w:jc w:val="left"/>
              <w:rPr>
                <w:rFonts w:ascii="Times New Roman" w:hAnsi="Times New Roman"/>
                <w:color w:val="FF0000"/>
              </w:rPr>
            </w:pPr>
          </w:p>
        </w:tc>
      </w:tr>
      <w:tr w:rsidR="00F82310" w:rsidRPr="00E367C4" w14:paraId="1F5008E6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</w:tcBorders>
          </w:tcPr>
          <w:p w14:paraId="087AD345" w14:textId="77777777" w:rsidR="00F82310" w:rsidRPr="00E367C4" w:rsidRDefault="00F82310" w:rsidP="00396843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E367C4">
              <w:rPr>
                <w:b/>
                <w:sz w:val="24"/>
                <w:szCs w:val="24"/>
              </w:rPr>
              <w:t>Муниципальная  программа</w:t>
            </w:r>
            <w:proofErr w:type="gramEnd"/>
            <w:r w:rsidRPr="00E367C4">
              <w:rPr>
                <w:b/>
                <w:sz w:val="24"/>
                <w:szCs w:val="24"/>
              </w:rPr>
              <w:t xml:space="preserve">  «Малое и среднее предпринимательство и поддержка индивидуальной предпринимательской </w:t>
            </w:r>
          </w:p>
          <w:p w14:paraId="6B07A4F4" w14:textId="77777777" w:rsidR="00F82310" w:rsidRPr="00E367C4" w:rsidRDefault="00F82310" w:rsidP="003968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7C4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инициативы  на</w:t>
            </w:r>
            <w:proofErr w:type="gramEnd"/>
            <w:r w:rsidRPr="00E36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территории  Няндомского муниципального  округа»</w:t>
            </w:r>
          </w:p>
        </w:tc>
      </w:tr>
      <w:tr w:rsidR="00F82310" w:rsidRPr="00E367C4" w14:paraId="1F8A68FE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</w:tcBorders>
          </w:tcPr>
          <w:p w14:paraId="5C721487" w14:textId="77777777" w:rsidR="00F82310" w:rsidRPr="00E367C4" w:rsidRDefault="00F82310" w:rsidP="00396843">
            <w:pPr>
              <w:tabs>
                <w:tab w:val="left" w:pos="3986"/>
              </w:tabs>
              <w:jc w:val="both"/>
              <w:rPr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  <w:lang w:eastAsia="ar-SA"/>
              </w:rPr>
              <w:t xml:space="preserve">1.Цель муниципальной </w:t>
            </w:r>
            <w:proofErr w:type="gramStart"/>
            <w:r w:rsidRPr="00E367C4">
              <w:rPr>
                <w:bCs/>
                <w:sz w:val="24"/>
                <w:szCs w:val="24"/>
                <w:lang w:eastAsia="ar-SA"/>
              </w:rPr>
              <w:t xml:space="preserve">программы:  </w:t>
            </w:r>
            <w:r w:rsidRPr="00E367C4">
              <w:rPr>
                <w:rFonts w:eastAsia="Calibri"/>
                <w:sz w:val="24"/>
                <w:szCs w:val="24"/>
              </w:rPr>
              <w:t>обеспечение</w:t>
            </w:r>
            <w:proofErr w:type="gramEnd"/>
            <w:r w:rsidRPr="00E367C4">
              <w:rPr>
                <w:rFonts w:eastAsia="Calibri"/>
                <w:sz w:val="24"/>
                <w:szCs w:val="24"/>
              </w:rPr>
              <w:t xml:space="preserve"> благоприятных условий для развития малого и среднего предпринимательства, а также физических лиц, не являющихся индивидуальными предпринимателями и применяющих специальный налоговый режим «Налог на профессиональный доход», на территории Няндомского муниципального округа</w:t>
            </w:r>
          </w:p>
        </w:tc>
      </w:tr>
      <w:tr w:rsidR="00F82310" w:rsidRPr="00E367C4" w14:paraId="39A25917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</w:tcBorders>
          </w:tcPr>
          <w:p w14:paraId="1BEAABF9" w14:textId="77777777" w:rsidR="00F82310" w:rsidRPr="00E367C4" w:rsidRDefault="00F82310" w:rsidP="003968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pacing w:val="-2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</w:tcBorders>
          </w:tcPr>
          <w:p w14:paraId="14D41ED1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единиц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</w:tcBorders>
          </w:tcPr>
          <w:p w14:paraId="28AEE39C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67C4">
              <w:rPr>
                <w:rFonts w:eastAsia="Calibri"/>
                <w:bCs/>
                <w:sz w:val="24"/>
                <w:szCs w:val="24"/>
              </w:rPr>
              <w:t>686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</w:tcPr>
          <w:p w14:paraId="585EAD8A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67C4">
              <w:rPr>
                <w:rFonts w:eastAsia="Calibri"/>
                <w:bCs/>
                <w:sz w:val="24"/>
                <w:szCs w:val="24"/>
              </w:rPr>
              <w:t>687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4334671E" w14:textId="77777777" w:rsidR="00F82310" w:rsidRPr="00E367C4" w:rsidRDefault="001854E1" w:rsidP="00396843">
            <w:pPr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672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14:paraId="4C64B786" w14:textId="77777777" w:rsidR="00F82310" w:rsidRPr="00E367C4" w:rsidRDefault="001854E1" w:rsidP="0039684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0,98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EE17069" w14:textId="77777777" w:rsidR="00F82310" w:rsidRPr="00E367C4" w:rsidRDefault="001854E1" w:rsidP="001854E1">
            <w:pPr>
              <w:jc w:val="both"/>
              <w:rPr>
                <w:color w:val="FF0000"/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в связи с </w:t>
            </w:r>
            <w:proofErr w:type="gramStart"/>
            <w:r w:rsidRPr="00E367C4">
              <w:rPr>
                <w:sz w:val="24"/>
                <w:szCs w:val="24"/>
              </w:rPr>
              <w:t>экономическими  санкциями</w:t>
            </w:r>
            <w:proofErr w:type="gramEnd"/>
            <w:r w:rsidRPr="00E367C4">
              <w:rPr>
                <w:sz w:val="24"/>
                <w:szCs w:val="24"/>
              </w:rPr>
              <w:t xml:space="preserve"> - снижение потребительского спроса у бизнеса , перестройка логистики</w:t>
            </w:r>
          </w:p>
        </w:tc>
      </w:tr>
      <w:tr w:rsidR="00F82310" w:rsidRPr="00E367C4" w14:paraId="5F1005DA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</w:tcBorders>
          </w:tcPr>
          <w:p w14:paraId="2440A53E" w14:textId="77777777" w:rsidR="00F82310" w:rsidRPr="00E367C4" w:rsidRDefault="00F82310" w:rsidP="00396843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  <w:lang w:eastAsia="ar-SA"/>
              </w:rPr>
              <w:t>2.</w:t>
            </w:r>
            <w:proofErr w:type="gramStart"/>
            <w:r w:rsidRPr="00E367C4">
              <w:rPr>
                <w:sz w:val="24"/>
                <w:szCs w:val="24"/>
                <w:lang w:eastAsia="ar-SA"/>
              </w:rPr>
              <w:t>Задача  п</w:t>
            </w:r>
            <w:r w:rsidRPr="00E367C4">
              <w:rPr>
                <w:rFonts w:eastAsia="Calibri"/>
                <w:sz w:val="24"/>
                <w:szCs w:val="24"/>
              </w:rPr>
              <w:t>рочих</w:t>
            </w:r>
            <w:proofErr w:type="gramEnd"/>
            <w:r w:rsidRPr="00E367C4">
              <w:rPr>
                <w:rFonts w:eastAsia="Calibri"/>
                <w:sz w:val="24"/>
                <w:szCs w:val="24"/>
              </w:rPr>
              <w:t xml:space="preserve"> мероприятий, направленных на достижение значений результативности, установленных соглашениями  о предоставлении финансовой помощи  : </w:t>
            </w:r>
            <w:r w:rsidRPr="00E367C4">
              <w:rPr>
                <w:sz w:val="24"/>
                <w:szCs w:val="24"/>
              </w:rPr>
              <w:t xml:space="preserve"> п</w:t>
            </w:r>
            <w:r w:rsidRPr="00E367C4">
              <w:rPr>
                <w:rFonts w:eastAsia="Calibri"/>
                <w:bCs/>
                <w:sz w:val="24"/>
                <w:szCs w:val="24"/>
              </w:rPr>
              <w:t>овышение качества  муниципального регулирования в сфере малого и среднего предпринимательства</w:t>
            </w:r>
          </w:p>
        </w:tc>
      </w:tr>
      <w:tr w:rsidR="00F82310" w:rsidRPr="00E367C4" w14:paraId="4D06B321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</w:tcBorders>
          </w:tcPr>
          <w:p w14:paraId="04BD5D3B" w14:textId="77777777" w:rsidR="00F82310" w:rsidRPr="00E367C4" w:rsidRDefault="00F82310" w:rsidP="006E11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7C4">
              <w:rPr>
                <w:color w:val="000000"/>
                <w:sz w:val="24"/>
                <w:szCs w:val="24"/>
                <w:lang w:eastAsia="ar-SA"/>
              </w:rPr>
              <w:t xml:space="preserve">Количество субъектов малого и среднего предпринимательства, </w:t>
            </w:r>
            <w:r w:rsidRPr="00E367C4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получивших поддержку по созданию условий для обеспечения </w:t>
            </w:r>
            <w:proofErr w:type="gramStart"/>
            <w:r w:rsidRPr="00E367C4">
              <w:rPr>
                <w:color w:val="000000"/>
                <w:sz w:val="24"/>
                <w:szCs w:val="24"/>
                <w:lang w:eastAsia="ar-SA"/>
              </w:rPr>
              <w:t>жителей  труднодоступных</w:t>
            </w:r>
            <w:proofErr w:type="gramEnd"/>
            <w:r w:rsidRPr="00E367C4">
              <w:rPr>
                <w:color w:val="000000"/>
                <w:sz w:val="24"/>
                <w:szCs w:val="24"/>
                <w:lang w:eastAsia="ar-SA"/>
              </w:rPr>
              <w:t xml:space="preserve"> населенных пунктов услугами торговли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</w:tcBorders>
          </w:tcPr>
          <w:p w14:paraId="6FAE5C86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367C4">
              <w:rPr>
                <w:rFonts w:eastAsia="Calibri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</w:tcBorders>
          </w:tcPr>
          <w:p w14:paraId="0F207472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367C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</w:tcPr>
          <w:p w14:paraId="6B200550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4678CE57" w14:textId="77777777" w:rsidR="00F82310" w:rsidRPr="00E367C4" w:rsidRDefault="001854E1" w:rsidP="00396843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14:paraId="2390B83F" w14:textId="77777777" w:rsidR="00F82310" w:rsidRPr="00E367C4" w:rsidRDefault="001854E1" w:rsidP="0039684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01F91E29" w14:textId="77777777" w:rsidR="00F82310" w:rsidRPr="00E367C4" w:rsidRDefault="00F82310" w:rsidP="00396843">
            <w:pPr>
              <w:jc w:val="both"/>
              <w:rPr>
                <w:sz w:val="24"/>
                <w:szCs w:val="24"/>
              </w:rPr>
            </w:pPr>
          </w:p>
        </w:tc>
      </w:tr>
      <w:tr w:rsidR="00F82310" w:rsidRPr="00E367C4" w14:paraId="114B33DF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</w:tcBorders>
          </w:tcPr>
          <w:p w14:paraId="1512E796" w14:textId="77777777" w:rsidR="00F82310" w:rsidRPr="00E367C4" w:rsidRDefault="00F82310" w:rsidP="00396843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 xml:space="preserve">3.Задача комплекса процессных мероприятий </w:t>
            </w:r>
            <w:r w:rsidRPr="00E367C4">
              <w:rPr>
                <w:kern w:val="32"/>
                <w:sz w:val="24"/>
                <w:szCs w:val="24"/>
                <w:lang w:eastAsia="ar-SA"/>
              </w:rPr>
              <w:t>«</w:t>
            </w:r>
            <w:proofErr w:type="gramStart"/>
            <w:r w:rsidRPr="00E367C4">
              <w:rPr>
                <w:kern w:val="32"/>
                <w:sz w:val="24"/>
                <w:szCs w:val="24"/>
                <w:lang w:eastAsia="ar-SA"/>
              </w:rPr>
              <w:t xml:space="preserve">Обеспечение  </w:t>
            </w:r>
            <w:r w:rsidRPr="00E367C4">
              <w:rPr>
                <w:rFonts w:eastAsia="Calibri"/>
                <w:sz w:val="24"/>
                <w:szCs w:val="24"/>
              </w:rPr>
              <w:t>развития</w:t>
            </w:r>
            <w:proofErr w:type="gramEnd"/>
            <w:r w:rsidRPr="00E367C4">
              <w:rPr>
                <w:rFonts w:eastAsia="Calibri"/>
                <w:sz w:val="24"/>
                <w:szCs w:val="24"/>
              </w:rPr>
              <w:t xml:space="preserve"> малого и среднего предпринимательства на территории Няндомского муниципального округа» :стимулирование деловой активности субъектов малого и среднего предпринимательства Няндомского муниципального округа</w:t>
            </w:r>
          </w:p>
        </w:tc>
      </w:tr>
      <w:tr w:rsidR="00F82310" w:rsidRPr="00E367C4" w14:paraId="3B2D3CC7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</w:tcBorders>
          </w:tcPr>
          <w:p w14:paraId="0D11A557" w14:textId="77777777" w:rsidR="00F82310" w:rsidRPr="00E367C4" w:rsidRDefault="00F82310" w:rsidP="003968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  <w:lang w:eastAsia="ar-SA"/>
              </w:rPr>
              <w:t>Количество начинающих субъектов малого и среднего предпринимательства, получивших поддержку из бюджета округа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</w:tcBorders>
          </w:tcPr>
          <w:p w14:paraId="7900BE56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единиц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</w:tcBorders>
          </w:tcPr>
          <w:p w14:paraId="2C92F13D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367C4">
              <w:rPr>
                <w:sz w:val="24"/>
                <w:szCs w:val="24"/>
                <w:lang w:eastAsia="ar-SA"/>
              </w:rPr>
              <w:t>2</w:t>
            </w:r>
          </w:p>
          <w:p w14:paraId="1C3D7EB7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</w:tcPr>
          <w:p w14:paraId="7E32E5E1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01A9D9CF" w14:textId="77777777" w:rsidR="00F82310" w:rsidRPr="00E367C4" w:rsidRDefault="001854E1" w:rsidP="00396843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14:paraId="6C15916B" w14:textId="77777777" w:rsidR="00F82310" w:rsidRPr="00E367C4" w:rsidRDefault="001854E1" w:rsidP="0039684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1278B10F" w14:textId="77777777" w:rsidR="00F82310" w:rsidRPr="00E367C4" w:rsidRDefault="00F82310" w:rsidP="00396843">
            <w:pPr>
              <w:jc w:val="both"/>
              <w:rPr>
                <w:sz w:val="24"/>
                <w:szCs w:val="24"/>
              </w:rPr>
            </w:pPr>
          </w:p>
        </w:tc>
      </w:tr>
      <w:tr w:rsidR="00F82310" w:rsidRPr="00E367C4" w14:paraId="4DD8EBB4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</w:tcBorders>
          </w:tcPr>
          <w:p w14:paraId="51817E33" w14:textId="77777777" w:rsidR="00F82310" w:rsidRPr="00E367C4" w:rsidRDefault="00F82310" w:rsidP="003968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  <w:lang w:eastAsia="ar-SA"/>
              </w:rPr>
              <w:t>Количество проведенных ярмарочных мероприятий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</w:tcBorders>
          </w:tcPr>
          <w:p w14:paraId="6FD3578C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 w:rsidRPr="00E367C4">
              <w:rPr>
                <w:rFonts w:eastAsia="Calibri"/>
                <w:sz w:val="24"/>
                <w:szCs w:val="24"/>
              </w:rPr>
              <w:t>единиц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</w:tcBorders>
          </w:tcPr>
          <w:p w14:paraId="19D27AB7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367C4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</w:tcPr>
          <w:p w14:paraId="3ABA84D7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2086F516" w14:textId="77777777" w:rsidR="00F82310" w:rsidRPr="00E367C4" w:rsidRDefault="001854E1" w:rsidP="00396843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14:paraId="747523AE" w14:textId="77777777" w:rsidR="00F82310" w:rsidRPr="00E367C4" w:rsidRDefault="001854E1" w:rsidP="00396843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1,0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CE6D07B" w14:textId="77777777" w:rsidR="00F82310" w:rsidRPr="00E367C4" w:rsidRDefault="00F82310" w:rsidP="00396843">
            <w:pPr>
              <w:jc w:val="both"/>
              <w:rPr>
                <w:sz w:val="24"/>
                <w:szCs w:val="24"/>
              </w:rPr>
            </w:pPr>
          </w:p>
        </w:tc>
      </w:tr>
      <w:tr w:rsidR="00F82310" w:rsidRPr="00E367C4" w14:paraId="7D556017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</w:tcBorders>
          </w:tcPr>
          <w:p w14:paraId="15D73D3F" w14:textId="77777777" w:rsidR="00F82310" w:rsidRPr="00E367C4" w:rsidRDefault="00F82310" w:rsidP="00396843">
            <w:pPr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E367C4">
              <w:rPr>
                <w:rFonts w:eastAsia="Arial"/>
                <w:b/>
                <w:sz w:val="24"/>
                <w:szCs w:val="24"/>
                <w:lang w:eastAsia="ar-SA"/>
              </w:rPr>
              <w:t xml:space="preserve">Муниципальная </w:t>
            </w:r>
            <w:proofErr w:type="spellStart"/>
            <w:proofErr w:type="gramStart"/>
            <w:r w:rsidRPr="00E367C4">
              <w:rPr>
                <w:rFonts w:eastAsia="Arial"/>
                <w:b/>
                <w:sz w:val="24"/>
                <w:szCs w:val="24"/>
                <w:lang w:eastAsia="ar-SA"/>
              </w:rPr>
              <w:t>программа</w:t>
            </w:r>
            <w:r w:rsidRPr="00E367C4">
              <w:rPr>
                <w:rFonts w:eastAsiaTheme="minorEastAsia"/>
                <w:b/>
                <w:sz w:val="24"/>
                <w:szCs w:val="24"/>
              </w:rPr>
              <w:t>«</w:t>
            </w:r>
            <w:proofErr w:type="gramEnd"/>
            <w:r w:rsidRPr="00E367C4">
              <w:rPr>
                <w:b/>
                <w:sz w:val="24"/>
                <w:szCs w:val="24"/>
              </w:rPr>
              <w:t>Развитие</w:t>
            </w:r>
            <w:proofErr w:type="spellEnd"/>
            <w:r w:rsidRPr="00E367C4">
              <w:rPr>
                <w:b/>
                <w:sz w:val="24"/>
                <w:szCs w:val="24"/>
              </w:rPr>
              <w:t xml:space="preserve"> транспортной системы Няндомского муниципального округа</w:t>
            </w:r>
            <w:r w:rsidRPr="00E367C4">
              <w:rPr>
                <w:rFonts w:eastAsiaTheme="minorEastAsia"/>
                <w:b/>
                <w:sz w:val="24"/>
                <w:szCs w:val="24"/>
              </w:rPr>
              <w:t>»</w:t>
            </w:r>
          </w:p>
        </w:tc>
      </w:tr>
      <w:tr w:rsidR="00F82310" w:rsidRPr="00E367C4" w14:paraId="72125C8E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</w:tcBorders>
          </w:tcPr>
          <w:p w14:paraId="4F545A20" w14:textId="77777777" w:rsidR="00F82310" w:rsidRPr="00E367C4" w:rsidRDefault="00F82310" w:rsidP="00B91C04">
            <w:pPr>
              <w:jc w:val="both"/>
              <w:rPr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  <w:lang w:eastAsia="ar-SA"/>
              </w:rPr>
              <w:t>1. Цель муниципальной программы: п</w:t>
            </w:r>
            <w:r w:rsidRPr="00E367C4">
              <w:rPr>
                <w:rFonts w:eastAsia="Calibri"/>
                <w:sz w:val="24"/>
                <w:szCs w:val="24"/>
                <w:lang w:eastAsia="en-US"/>
              </w:rPr>
              <w:t>овышение качества транспортного обслуживания населения Няндомского муниципального округа с учетом современных стандартов и требований</w:t>
            </w:r>
          </w:p>
        </w:tc>
      </w:tr>
      <w:tr w:rsidR="00F82310" w:rsidRPr="00E367C4" w14:paraId="42813353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</w:tcBorders>
          </w:tcPr>
          <w:p w14:paraId="4575B91C" w14:textId="77777777" w:rsidR="00F82310" w:rsidRPr="00E367C4" w:rsidRDefault="00F82310" w:rsidP="00396843">
            <w:pPr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Количество граждан, перевезенных автобусным пассажирским транспортом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</w:tcBorders>
          </w:tcPr>
          <w:p w14:paraId="504B3506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</w:tcBorders>
          </w:tcPr>
          <w:p w14:paraId="703DF674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>556,2</w:t>
            </w:r>
          </w:p>
          <w:p w14:paraId="1424A0BA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</w:tcPr>
          <w:p w14:paraId="5C36B84A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3A48DBFB" w14:textId="77777777" w:rsidR="00F82310" w:rsidRPr="00E367C4" w:rsidRDefault="00F82310" w:rsidP="00396843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477,7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14:paraId="182BF1A5" w14:textId="77777777" w:rsidR="00F82310" w:rsidRPr="00E367C4" w:rsidRDefault="00F82310" w:rsidP="0039684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0,8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68E20907" w14:textId="77777777" w:rsidR="00F82310" w:rsidRPr="00E367C4" w:rsidRDefault="00F82310" w:rsidP="005463C3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нехватка транспортного парка и водителей</w:t>
            </w:r>
          </w:p>
        </w:tc>
      </w:tr>
      <w:tr w:rsidR="00F82310" w:rsidRPr="00E367C4" w14:paraId="5B8CCF3A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</w:tcBorders>
          </w:tcPr>
          <w:p w14:paraId="719AD290" w14:textId="77777777" w:rsidR="00F82310" w:rsidRPr="00E367C4" w:rsidRDefault="00F82310" w:rsidP="00396843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  <w:lang w:eastAsia="ar-SA"/>
              </w:rPr>
              <w:t>2. Задача п</w:t>
            </w:r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рочих мероприятий, направленных на достижение значений результативности, установленных соглашениями о предоставлении финансовой помощи: </w:t>
            </w:r>
            <w:r w:rsidRPr="00E367C4">
              <w:rPr>
                <w:sz w:val="24"/>
                <w:szCs w:val="24"/>
                <w:lang w:eastAsia="en-US"/>
              </w:rPr>
              <w:t>Обеспечение устойчивой, безопасной работы автотранспортных средств для перевозки пассажиров по муниципальным маршрутам</w:t>
            </w:r>
          </w:p>
        </w:tc>
      </w:tr>
      <w:tr w:rsidR="00F82310" w:rsidRPr="00E367C4" w14:paraId="1CEF7B21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</w:tcBorders>
          </w:tcPr>
          <w:p w14:paraId="43F6DA15" w14:textId="77777777" w:rsidR="00F82310" w:rsidRPr="00E367C4" w:rsidRDefault="00F82310" w:rsidP="00396843">
            <w:pPr>
              <w:rPr>
                <w:sz w:val="24"/>
                <w:szCs w:val="24"/>
              </w:rPr>
            </w:pPr>
            <w:r w:rsidRPr="00E367C4">
              <w:rPr>
                <w:color w:val="000000"/>
                <w:sz w:val="24"/>
                <w:szCs w:val="24"/>
                <w:lang w:eastAsia="en-US"/>
              </w:rPr>
              <w:t xml:space="preserve">Доля рейсов, фактически выполненных в соответствии с расписанием при осуществлении пассажирских перевозок автомобильным транспортом, в общем количестве рейсов, установленных в </w:t>
            </w:r>
            <w:r w:rsidRPr="00E367C4">
              <w:rPr>
                <w:color w:val="000000"/>
                <w:sz w:val="24"/>
                <w:szCs w:val="24"/>
                <w:lang w:eastAsia="en-US"/>
              </w:rPr>
              <w:lastRenderedPageBreak/>
              <w:t>соответствии с расписанием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</w:tcBorders>
          </w:tcPr>
          <w:p w14:paraId="701934B0" w14:textId="77777777" w:rsidR="00F82310" w:rsidRPr="00E367C4" w:rsidRDefault="00F82310" w:rsidP="0039684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</w:tcBorders>
          </w:tcPr>
          <w:p w14:paraId="120734B5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</w:tcPr>
          <w:p w14:paraId="397DC577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290D4B89" w14:textId="77777777" w:rsidR="00F82310" w:rsidRPr="00E367C4" w:rsidRDefault="00F82310" w:rsidP="00396843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74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14:paraId="7E17906C" w14:textId="77777777" w:rsidR="00F82310" w:rsidRPr="00E367C4" w:rsidRDefault="00F82310" w:rsidP="0039684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0,78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690C6E47" w14:textId="77777777" w:rsidR="00F82310" w:rsidRPr="00E367C4" w:rsidRDefault="00F82310" w:rsidP="00396843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нехватка транспортного парка и водителей</w:t>
            </w:r>
          </w:p>
        </w:tc>
      </w:tr>
      <w:tr w:rsidR="00F82310" w:rsidRPr="00E367C4" w14:paraId="59944E22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</w:tcBorders>
          </w:tcPr>
          <w:p w14:paraId="2A535298" w14:textId="77777777" w:rsidR="00F82310" w:rsidRPr="00E367C4" w:rsidRDefault="00F82310" w:rsidP="00396843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3. Задача комплекса процессных мероприятий </w:t>
            </w:r>
            <w:r w:rsidRPr="00E367C4">
              <w:rPr>
                <w:kern w:val="32"/>
                <w:sz w:val="24"/>
                <w:szCs w:val="24"/>
                <w:lang w:eastAsia="ar-SA"/>
              </w:rPr>
              <w:t>«</w:t>
            </w:r>
            <w:r w:rsidRPr="00E367C4">
              <w:rPr>
                <w:sz w:val="24"/>
                <w:szCs w:val="24"/>
                <w:lang w:eastAsia="en-US"/>
              </w:rPr>
              <w:t xml:space="preserve">Развитие пассажирской инфраструктуры </w:t>
            </w:r>
            <w:r w:rsidRPr="00E367C4">
              <w:rPr>
                <w:sz w:val="24"/>
                <w:szCs w:val="24"/>
              </w:rPr>
              <w:t>Няндомского муниципального округа»:</w:t>
            </w:r>
            <w:r w:rsidRPr="00E367C4">
              <w:rPr>
                <w:color w:val="000000"/>
                <w:sz w:val="24"/>
                <w:szCs w:val="24"/>
              </w:rPr>
              <w:t xml:space="preserve"> повышение доступности пассажироперевозок на территории Няндомского муниципального округа</w:t>
            </w:r>
          </w:p>
        </w:tc>
      </w:tr>
      <w:tr w:rsidR="00F82310" w:rsidRPr="00E367C4" w14:paraId="0A4C3F68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</w:tcBorders>
          </w:tcPr>
          <w:p w14:paraId="2986620B" w14:textId="77777777" w:rsidR="00F82310" w:rsidRPr="00E367C4" w:rsidRDefault="00F82310" w:rsidP="00396843">
            <w:pPr>
              <w:rPr>
                <w:color w:val="000000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Количество автобусных маршрутов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</w:tcBorders>
          </w:tcPr>
          <w:p w14:paraId="236C04DB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</w:tcBorders>
          </w:tcPr>
          <w:p w14:paraId="02031CA1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</w:tcPr>
          <w:p w14:paraId="4C6E0283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33633402" w14:textId="77777777" w:rsidR="00F82310" w:rsidRPr="00E367C4" w:rsidRDefault="00F82310" w:rsidP="00396843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14:paraId="7FCF0817" w14:textId="77777777" w:rsidR="00F82310" w:rsidRPr="00E367C4" w:rsidRDefault="00F82310" w:rsidP="0039684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476529E" w14:textId="77777777" w:rsidR="00F82310" w:rsidRPr="00E367C4" w:rsidRDefault="00F82310" w:rsidP="00396843">
            <w:pPr>
              <w:jc w:val="both"/>
              <w:rPr>
                <w:sz w:val="24"/>
                <w:szCs w:val="24"/>
              </w:rPr>
            </w:pPr>
          </w:p>
        </w:tc>
      </w:tr>
      <w:tr w:rsidR="00F82310" w:rsidRPr="00E367C4" w14:paraId="0BC6ECCB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A29419D" w14:textId="77777777" w:rsidR="00F82310" w:rsidRPr="00E367C4" w:rsidRDefault="00F82310" w:rsidP="00113C9D">
            <w:pPr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E367C4">
              <w:rPr>
                <w:rFonts w:eastAsia="Arial"/>
                <w:b/>
                <w:sz w:val="24"/>
                <w:szCs w:val="24"/>
                <w:lang w:eastAsia="ar-SA"/>
              </w:rPr>
              <w:t>Муниципальная программа</w:t>
            </w:r>
            <w:r w:rsidRPr="00E367C4">
              <w:rPr>
                <w:rFonts w:eastAsiaTheme="minorEastAsia"/>
                <w:sz w:val="24"/>
                <w:szCs w:val="24"/>
              </w:rPr>
              <w:t xml:space="preserve"> "</w:t>
            </w:r>
            <w:r w:rsidRPr="00E367C4">
              <w:rPr>
                <w:b/>
                <w:sz w:val="24"/>
                <w:szCs w:val="24"/>
              </w:rPr>
              <w:t>Комплексное развитие сельских территорий Няндомского муниципального округа"</w:t>
            </w:r>
          </w:p>
        </w:tc>
      </w:tr>
      <w:tr w:rsidR="00F82310" w:rsidRPr="00E367C4" w14:paraId="11E9F2AE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6976E988" w14:textId="77777777" w:rsidR="00F82310" w:rsidRPr="00E367C4" w:rsidRDefault="00F82310" w:rsidP="00113C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67C4">
              <w:rPr>
                <w:sz w:val="24"/>
                <w:szCs w:val="24"/>
                <w:lang w:eastAsia="ar-SA"/>
              </w:rPr>
              <w:t xml:space="preserve">Цель муниципальной </w:t>
            </w:r>
            <w:proofErr w:type="gramStart"/>
            <w:r w:rsidRPr="00E367C4">
              <w:rPr>
                <w:sz w:val="24"/>
                <w:szCs w:val="24"/>
                <w:lang w:eastAsia="ar-SA"/>
              </w:rPr>
              <w:t>программы :</w:t>
            </w:r>
            <w:proofErr w:type="gramEnd"/>
            <w:r w:rsidRPr="00E367C4">
              <w:rPr>
                <w:sz w:val="24"/>
                <w:szCs w:val="24"/>
                <w:lang w:eastAsia="ar-SA"/>
              </w:rPr>
              <w:t xml:space="preserve"> обеспечение социально-экономического развития сельских территорий Няндомского муниципального округа</w:t>
            </w:r>
          </w:p>
        </w:tc>
      </w:tr>
      <w:tr w:rsidR="00F82310" w:rsidRPr="00E367C4" w14:paraId="0781C677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0FC2BE" w14:textId="77777777" w:rsidR="00F82310" w:rsidRPr="00E367C4" w:rsidRDefault="00F82310" w:rsidP="003968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  <w:lang w:eastAsia="ar-SA"/>
              </w:rPr>
              <w:t>Количество объектов построенных и капитально отремонтированных в рамках проектов комплексного развития сельских территорий (сельских агломераций)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AEE272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единиц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31E6B6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67C4"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6CAFE7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67C4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A51E51" w14:textId="77777777" w:rsidR="00F82310" w:rsidRPr="00E367C4" w:rsidRDefault="00F26316" w:rsidP="00396843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C88C464" w14:textId="77777777" w:rsidR="00F82310" w:rsidRPr="00E367C4" w:rsidRDefault="00F26316" w:rsidP="00113C9D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55E32EA8" w14:textId="77777777" w:rsidR="00F82310" w:rsidRPr="00E367C4" w:rsidRDefault="00F82310" w:rsidP="00396843">
            <w:pPr>
              <w:rPr>
                <w:sz w:val="24"/>
                <w:szCs w:val="24"/>
              </w:rPr>
            </w:pPr>
          </w:p>
        </w:tc>
      </w:tr>
      <w:tr w:rsidR="00F82310" w:rsidRPr="00E367C4" w14:paraId="6BB86CF7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18A77822" w14:textId="77777777" w:rsidR="00F82310" w:rsidRPr="00E367C4" w:rsidRDefault="00F82310" w:rsidP="00113C9D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  <w:lang w:eastAsia="ar-SA"/>
              </w:rPr>
              <w:t xml:space="preserve">2.Задача 1 группы мероприятий, </w:t>
            </w:r>
            <w:proofErr w:type="gramStart"/>
            <w:r w:rsidRPr="00E367C4">
              <w:rPr>
                <w:sz w:val="24"/>
                <w:szCs w:val="24"/>
                <w:lang w:eastAsia="ar-SA"/>
              </w:rPr>
              <w:t>направленных  на</w:t>
            </w:r>
            <w:proofErr w:type="gramEnd"/>
            <w:r w:rsidRPr="00E367C4">
              <w:rPr>
                <w:sz w:val="24"/>
                <w:szCs w:val="24"/>
                <w:lang w:eastAsia="ar-SA"/>
              </w:rPr>
              <w:t xml:space="preserve"> реализацию федеральных проектов, не входящих в состав национальных проектов: удовлетворение потребностей сельского населения в доступном и комфортном жилье, отвечающим современным требованиям  </w:t>
            </w:r>
          </w:p>
        </w:tc>
      </w:tr>
      <w:tr w:rsidR="00F82310" w:rsidRPr="00E367C4" w14:paraId="3E35F03D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393DEA" w14:textId="77777777" w:rsidR="00F82310" w:rsidRPr="00E367C4" w:rsidRDefault="00F82310" w:rsidP="003968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  <w:lang w:eastAsia="ar-SA"/>
              </w:rPr>
              <w:t>Количество семей, проживающих на сельских территориях, улучшивших жилищные условия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08E8FD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DF077A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67C4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2EBDCB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67C4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33F2DB" w14:textId="77777777" w:rsidR="00F82310" w:rsidRPr="00E367C4" w:rsidRDefault="00F26316" w:rsidP="00396843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F89ACA" w14:textId="77777777" w:rsidR="00F82310" w:rsidRPr="00E367C4" w:rsidRDefault="00F26316" w:rsidP="0039684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3A57326A" w14:textId="77777777" w:rsidR="00F82310" w:rsidRPr="00E367C4" w:rsidRDefault="00F82310" w:rsidP="0039684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82310" w:rsidRPr="00E367C4" w14:paraId="6EEBB751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364E24EF" w14:textId="77777777" w:rsidR="00F82310" w:rsidRPr="00E367C4" w:rsidRDefault="00F82310" w:rsidP="00396843">
            <w:pPr>
              <w:jc w:val="both"/>
              <w:rPr>
                <w:color w:val="FF0000"/>
                <w:sz w:val="24"/>
                <w:szCs w:val="24"/>
              </w:rPr>
            </w:pPr>
            <w:r w:rsidRPr="00E367C4">
              <w:rPr>
                <w:sz w:val="24"/>
                <w:szCs w:val="24"/>
                <w:lang w:eastAsia="ar-SA"/>
              </w:rPr>
              <w:t xml:space="preserve">3.Задача 2 группы мероприятий, </w:t>
            </w:r>
            <w:proofErr w:type="gramStart"/>
            <w:r w:rsidRPr="00E367C4">
              <w:rPr>
                <w:sz w:val="24"/>
                <w:szCs w:val="24"/>
                <w:lang w:eastAsia="ar-SA"/>
              </w:rPr>
              <w:t>направленных  на</w:t>
            </w:r>
            <w:proofErr w:type="gramEnd"/>
            <w:r w:rsidRPr="00E367C4">
              <w:rPr>
                <w:sz w:val="24"/>
                <w:szCs w:val="24"/>
                <w:lang w:eastAsia="ar-SA"/>
              </w:rPr>
              <w:t xml:space="preserve"> реализацию федеральных проектов, не входящих в состав национальных проектов: повышение качества и комфорта сельской среды Няндомского муниципального округа и создание условий для ее дальнейшего развития</w:t>
            </w:r>
          </w:p>
        </w:tc>
      </w:tr>
      <w:tr w:rsidR="00F82310" w:rsidRPr="00E367C4" w14:paraId="24B7254E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E49E1A" w14:textId="77777777" w:rsidR="00F82310" w:rsidRPr="00E367C4" w:rsidRDefault="00F82310" w:rsidP="003968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E367C4">
              <w:rPr>
                <w:sz w:val="24"/>
                <w:szCs w:val="24"/>
                <w:lang w:eastAsia="ar-SA"/>
              </w:rPr>
              <w:t>Количество реализованных проектов по благоустройству сельских территорий с участием жителей сельских территорий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4923911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A4110E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67C4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2EEB54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67C4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06B38F" w14:textId="77777777" w:rsidR="00F82310" w:rsidRPr="00E367C4" w:rsidRDefault="00F26316" w:rsidP="00396843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2337B5" w14:textId="77777777" w:rsidR="00F26316" w:rsidRPr="00E367C4" w:rsidRDefault="00F26316" w:rsidP="0039684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061D14E4" w14:textId="77777777" w:rsidR="00F82310" w:rsidRPr="00E367C4" w:rsidRDefault="00F82310" w:rsidP="0039684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82310" w:rsidRPr="00E367C4" w14:paraId="37249DBE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11ED6D6" w14:textId="77777777" w:rsidR="00F82310" w:rsidRPr="00E367C4" w:rsidRDefault="00F82310" w:rsidP="00396843">
            <w:pPr>
              <w:jc w:val="both"/>
              <w:rPr>
                <w:color w:val="FF0000"/>
                <w:sz w:val="24"/>
                <w:szCs w:val="24"/>
              </w:rPr>
            </w:pPr>
            <w:r w:rsidRPr="00E367C4">
              <w:rPr>
                <w:sz w:val="24"/>
                <w:szCs w:val="24"/>
                <w:lang w:eastAsia="ar-SA"/>
              </w:rPr>
              <w:t xml:space="preserve">4.Задача комплекса процессных мероприятий </w:t>
            </w:r>
            <w:r w:rsidRPr="00E367C4">
              <w:rPr>
                <w:kern w:val="32"/>
                <w:sz w:val="24"/>
                <w:szCs w:val="24"/>
                <w:lang w:eastAsia="ar-SA"/>
              </w:rPr>
              <w:t>«</w:t>
            </w:r>
            <w:r w:rsidRPr="00E367C4">
              <w:rPr>
                <w:rFonts w:eastAsia="Calibri"/>
                <w:sz w:val="24"/>
                <w:szCs w:val="24"/>
              </w:rPr>
              <w:t>Сопровождение мероприятий по комплексному развитию сельских территорий</w:t>
            </w:r>
            <w:r w:rsidRPr="00E367C4">
              <w:rPr>
                <w:sz w:val="24"/>
                <w:szCs w:val="24"/>
              </w:rPr>
              <w:t xml:space="preserve"> Няндомского муниципального </w:t>
            </w:r>
            <w:proofErr w:type="gramStart"/>
            <w:r w:rsidRPr="00E367C4">
              <w:rPr>
                <w:sz w:val="24"/>
                <w:szCs w:val="24"/>
              </w:rPr>
              <w:t xml:space="preserve">округа»   </w:t>
            </w:r>
            <w:proofErr w:type="gramEnd"/>
            <w:r w:rsidRPr="00E367C4">
              <w:rPr>
                <w:sz w:val="24"/>
                <w:szCs w:val="24"/>
              </w:rPr>
              <w:t>муниципальной программы  «Комплексное развитие сельских территорий Няндомского муниципального округа</w:t>
            </w:r>
            <w:r w:rsidRPr="00E367C4">
              <w:rPr>
                <w:sz w:val="24"/>
                <w:szCs w:val="24"/>
                <w:lang w:eastAsia="ar-SA"/>
              </w:rPr>
              <w:t>»: Создание условий для участия  проектов в реализации мероприятий государственной программы Российской Федерации  «Комплексное развитие сельских территорий»</w:t>
            </w:r>
          </w:p>
        </w:tc>
      </w:tr>
      <w:tr w:rsidR="00F82310" w:rsidRPr="00E367C4" w14:paraId="01A64F14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C45F3D" w14:textId="77777777" w:rsidR="00F82310" w:rsidRPr="00E367C4" w:rsidRDefault="00F82310" w:rsidP="003968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E367C4">
              <w:rPr>
                <w:sz w:val="24"/>
                <w:szCs w:val="24"/>
                <w:lang w:eastAsia="ar-SA"/>
              </w:rPr>
              <w:lastRenderedPageBreak/>
              <w:t xml:space="preserve">Полнота освоения финансовых средств, выделенных на создание условий для </w:t>
            </w:r>
            <w:proofErr w:type="gramStart"/>
            <w:r w:rsidRPr="00E367C4">
              <w:rPr>
                <w:sz w:val="24"/>
                <w:szCs w:val="24"/>
                <w:lang w:eastAsia="ar-SA"/>
              </w:rPr>
              <w:t>участия  проектов</w:t>
            </w:r>
            <w:proofErr w:type="gramEnd"/>
            <w:r w:rsidRPr="00E367C4">
              <w:rPr>
                <w:sz w:val="24"/>
                <w:szCs w:val="24"/>
                <w:lang w:eastAsia="ar-SA"/>
              </w:rPr>
              <w:t xml:space="preserve"> в реализации мероприятий государственной программы Российской Федерации  «Комплексное развитие сельских территорий»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2865924" w14:textId="77777777" w:rsidR="00F82310" w:rsidRPr="00E367C4" w:rsidRDefault="00F82310" w:rsidP="00396843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167379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58C80B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FF14BB" w14:textId="77777777" w:rsidR="00F82310" w:rsidRPr="00E367C4" w:rsidRDefault="00F26316" w:rsidP="00396843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97,7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CB0F65" w14:textId="77777777" w:rsidR="00F82310" w:rsidRPr="00E367C4" w:rsidRDefault="00F26316" w:rsidP="00396843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0,98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041A57C8" w14:textId="74FC890D" w:rsidR="00F82310" w:rsidRPr="00E367C4" w:rsidRDefault="00975501" w:rsidP="00396843">
            <w:pPr>
              <w:jc w:val="both"/>
              <w:rPr>
                <w:color w:val="FF0000"/>
                <w:sz w:val="24"/>
                <w:szCs w:val="24"/>
              </w:rPr>
            </w:pPr>
            <w:r w:rsidRPr="00E367C4">
              <w:rPr>
                <w:rFonts w:eastAsia="Calibri"/>
                <w:sz w:val="22"/>
                <w:szCs w:val="22"/>
                <w:lang w:eastAsia="en-US"/>
              </w:rPr>
              <w:t>Оплата произведена по факту выполненных работ</w:t>
            </w:r>
          </w:p>
        </w:tc>
      </w:tr>
      <w:tr w:rsidR="00F82310" w:rsidRPr="00E367C4" w14:paraId="496C58FB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</w:tcBorders>
          </w:tcPr>
          <w:p w14:paraId="64346750" w14:textId="77777777" w:rsidR="00F82310" w:rsidRPr="00E367C4" w:rsidRDefault="00F82310" w:rsidP="00776D36">
            <w:pPr>
              <w:jc w:val="center"/>
              <w:rPr>
                <w:b/>
                <w:sz w:val="24"/>
                <w:szCs w:val="24"/>
              </w:rPr>
            </w:pPr>
            <w:r w:rsidRPr="00E367C4">
              <w:rPr>
                <w:b/>
                <w:sz w:val="24"/>
                <w:szCs w:val="24"/>
              </w:rPr>
              <w:t>Муниципальная программа «Содействие развитию институтов гражданского общества на территории Няндомского муниципального округа»</w:t>
            </w:r>
          </w:p>
        </w:tc>
      </w:tr>
      <w:tr w:rsidR="00F82310" w:rsidRPr="00E367C4" w14:paraId="454408C8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</w:tcBorders>
          </w:tcPr>
          <w:p w14:paraId="5C9E7038" w14:textId="77777777" w:rsidR="00F82310" w:rsidRPr="00E367C4" w:rsidRDefault="00F82310" w:rsidP="002676C1">
            <w:pPr>
              <w:rPr>
                <w:sz w:val="24"/>
                <w:szCs w:val="24"/>
              </w:rPr>
            </w:pPr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>1. Цель муниципальной программы - с</w:t>
            </w:r>
            <w:r w:rsidRPr="00E367C4">
              <w:rPr>
                <w:rFonts w:eastAsia="Calibri"/>
                <w:sz w:val="24"/>
                <w:szCs w:val="24"/>
                <w:lang w:eastAsia="en-US"/>
              </w:rPr>
              <w:t>оздание благоприятных условий для эффективного развития гражданских институтов и формирования солидарного общества на территории Няндомского муниципального округа Архангельской области</w:t>
            </w:r>
          </w:p>
        </w:tc>
      </w:tr>
      <w:tr w:rsidR="00F82310" w:rsidRPr="00E367C4" w14:paraId="052B4C1C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</w:tcBorders>
          </w:tcPr>
          <w:p w14:paraId="5E11C4D5" w14:textId="77777777" w:rsidR="00F82310" w:rsidRPr="00E367C4" w:rsidRDefault="00F82310" w:rsidP="002676C1">
            <w:pPr>
              <w:ind w:hanging="17"/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Увеличение количества мероприятий, направленных на повышение уровня общественной активности граждан, вовлечение в решение социальных проблем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</w:tcBorders>
          </w:tcPr>
          <w:p w14:paraId="6AB919F6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14:paraId="5A25D280" w14:textId="77777777" w:rsidR="00F82310" w:rsidRPr="00E367C4" w:rsidRDefault="00F82310" w:rsidP="006D3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</w:tcPr>
          <w:p w14:paraId="7809540F" w14:textId="77777777" w:rsidR="00F82310" w:rsidRPr="00E367C4" w:rsidRDefault="00F82310" w:rsidP="006D3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>+5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18EAC24E" w14:textId="4872F2B2" w:rsidR="00F82310" w:rsidRPr="00E367C4" w:rsidRDefault="00B3668E" w:rsidP="002676C1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+5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14:paraId="012CF1BF" w14:textId="6E4094B9" w:rsidR="00F82310" w:rsidRPr="00E367C4" w:rsidRDefault="00B3668E" w:rsidP="002676C1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3442E3D6" w14:textId="77777777" w:rsidR="00F82310" w:rsidRPr="00E367C4" w:rsidRDefault="00F82310" w:rsidP="002676C1">
            <w:pPr>
              <w:jc w:val="both"/>
              <w:rPr>
                <w:sz w:val="24"/>
                <w:szCs w:val="24"/>
              </w:rPr>
            </w:pPr>
          </w:p>
        </w:tc>
      </w:tr>
      <w:tr w:rsidR="00F82310" w:rsidRPr="00E367C4" w14:paraId="2A0D19D0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</w:tcBorders>
          </w:tcPr>
          <w:p w14:paraId="69137219" w14:textId="77777777" w:rsidR="00F82310" w:rsidRPr="00E367C4" w:rsidRDefault="00F82310" w:rsidP="002676C1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2. Задача мероприятий, направленных на реализацию региональных проектов, не направленных на реализацию федеральных проектов: </w:t>
            </w:r>
            <w:r w:rsidRPr="00E367C4">
              <w:rPr>
                <w:rFonts w:eastAsia="Calibri"/>
                <w:bCs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 w:rsidRPr="00E367C4">
              <w:rPr>
                <w:bCs/>
                <w:sz w:val="24"/>
                <w:szCs w:val="24"/>
                <w:lang w:eastAsia="en-US"/>
              </w:rPr>
              <w:t>оздание условий для реализации инициативных проектов жителей Няндомского муниципального округа</w:t>
            </w:r>
          </w:p>
        </w:tc>
      </w:tr>
      <w:tr w:rsidR="00F82310" w:rsidRPr="00E367C4" w14:paraId="6B20CC8B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</w:tcBorders>
          </w:tcPr>
          <w:p w14:paraId="53A411EF" w14:textId="77777777" w:rsidR="00F82310" w:rsidRPr="00E367C4" w:rsidRDefault="00F82310" w:rsidP="002676C1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r w:rsidRPr="00E367C4">
              <w:rPr>
                <w:rFonts w:eastAsia="Calibri"/>
                <w:sz w:val="24"/>
                <w:szCs w:val="24"/>
                <w:lang w:eastAsia="en-US"/>
              </w:rPr>
              <w:t>инициативных проектов, реализованных в рамках регионального проекта «Комфортное Поморье»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</w:tcBorders>
          </w:tcPr>
          <w:p w14:paraId="5850E1B4" w14:textId="77777777" w:rsidR="00F82310" w:rsidRPr="00E367C4" w:rsidRDefault="00F82310" w:rsidP="006D3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</w:tcBorders>
          </w:tcPr>
          <w:p w14:paraId="31EF951A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</w:tcPr>
          <w:p w14:paraId="4F37D0B3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2B4E3D18" w14:textId="3E96649C" w:rsidR="00F82310" w:rsidRPr="00E367C4" w:rsidRDefault="00B3668E" w:rsidP="002676C1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14:paraId="738A81EE" w14:textId="26F70389" w:rsidR="00F82310" w:rsidRPr="00E367C4" w:rsidRDefault="00B3668E" w:rsidP="002676C1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23A77ADA" w14:textId="77777777" w:rsidR="00F82310" w:rsidRPr="00E367C4" w:rsidRDefault="00F82310" w:rsidP="002676C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82310" w:rsidRPr="00E367C4" w14:paraId="7F941F65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</w:tcBorders>
          </w:tcPr>
          <w:p w14:paraId="6453D80C" w14:textId="77777777" w:rsidR="00F82310" w:rsidRPr="00E367C4" w:rsidRDefault="00F82310" w:rsidP="002676C1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 Задача прочих мероприятий, направленных на достижение значений результативности, установленных соглашениями о предоставлении финансовой </w:t>
            </w:r>
            <w:proofErr w:type="spellStart"/>
            <w:proofErr w:type="gramStart"/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>помощи:</w:t>
            </w:r>
            <w:r w:rsidRPr="00E367C4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  <w:proofErr w:type="spellEnd"/>
            <w:proofErr w:type="gramEnd"/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 форм поддержки деятельности ТОС и СО НКО</w:t>
            </w:r>
            <w:r w:rsidRPr="00E367C4">
              <w:rPr>
                <w:bCs/>
                <w:sz w:val="24"/>
                <w:szCs w:val="24"/>
                <w:lang w:eastAsia="en-US"/>
              </w:rPr>
              <w:t xml:space="preserve"> Няндомского муниципального округа</w:t>
            </w:r>
          </w:p>
        </w:tc>
      </w:tr>
      <w:tr w:rsidR="00F82310" w:rsidRPr="00E367C4" w14:paraId="14C5EA7B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</w:tcBorders>
          </w:tcPr>
          <w:p w14:paraId="70855A21" w14:textId="77777777" w:rsidR="00F82310" w:rsidRPr="00E367C4" w:rsidRDefault="00F82310" w:rsidP="002676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проектов ТОС и СО НКО, получивших поддержку в рамках муниципальных конкурсов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14:paraId="46DF8851" w14:textId="77777777" w:rsidR="00F82310" w:rsidRPr="00E367C4" w:rsidRDefault="00F82310" w:rsidP="006D36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</w:tcBorders>
          </w:tcPr>
          <w:p w14:paraId="087D6DA9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</w:tcPr>
          <w:p w14:paraId="4EE4A4E4" w14:textId="77777777" w:rsidR="00F82310" w:rsidRPr="00E367C4" w:rsidRDefault="00F82310" w:rsidP="006D36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34969705" w14:textId="1CECA92F" w:rsidR="00F82310" w:rsidRPr="00E367C4" w:rsidRDefault="00B3668E" w:rsidP="002676C1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14:paraId="102C6CA4" w14:textId="116DD7CA" w:rsidR="00F82310" w:rsidRPr="00E367C4" w:rsidRDefault="00B3668E" w:rsidP="002676C1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1,05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1350908B" w14:textId="2CD22883" w:rsidR="00F82310" w:rsidRPr="00E367C4" w:rsidRDefault="00B3668E" w:rsidP="002676C1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Бюджеты представленных проектов позволили поддержать большее количество инициатив</w:t>
            </w:r>
          </w:p>
        </w:tc>
      </w:tr>
      <w:tr w:rsidR="00F82310" w:rsidRPr="00E367C4" w14:paraId="1B551F60" w14:textId="77777777" w:rsidTr="00250E01">
        <w:trPr>
          <w:trHeight w:val="203"/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</w:tcBorders>
          </w:tcPr>
          <w:p w14:paraId="07C13D30" w14:textId="77777777" w:rsidR="00F82310" w:rsidRPr="00E367C4" w:rsidRDefault="00F82310" w:rsidP="002676C1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4. </w:t>
            </w:r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>Задача комплекса процессных мероприятий 1</w:t>
            </w:r>
            <w:r w:rsidRPr="00E367C4">
              <w:rPr>
                <w:bCs/>
                <w:sz w:val="24"/>
                <w:szCs w:val="24"/>
                <w:lang w:eastAsia="en-US"/>
              </w:rPr>
              <w:t xml:space="preserve"> «Развитие территориального общественного самоуправления в Няндомском муниципальном округе</w:t>
            </w:r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>»: Создание условий для развития ТОС в Няндомском муниципальном округе</w:t>
            </w:r>
          </w:p>
        </w:tc>
      </w:tr>
      <w:tr w:rsidR="00F82310" w:rsidRPr="00E367C4" w14:paraId="3B2D1B7C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</w:tcBorders>
          </w:tcPr>
          <w:p w14:paraId="2BA15D8C" w14:textId="77777777" w:rsidR="00F82310" w:rsidRPr="00E367C4" w:rsidRDefault="00F82310" w:rsidP="000C29D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Увеличение представительств ТОС, участвующих в окружных, межмуниципальных, межрегиональных, областных и всероссийских мероприятиях в сфере развития территориального общественного самоуправления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14:paraId="688E9C1F" w14:textId="77777777" w:rsidR="00F82310" w:rsidRPr="00E367C4" w:rsidRDefault="00F82310" w:rsidP="000C29D7">
            <w:pPr>
              <w:jc w:val="center"/>
              <w:rPr>
                <w:rFonts w:eastAsia="Calibri"/>
                <w:b/>
                <w:color w:val="FF0000"/>
                <w:sz w:val="24"/>
                <w:szCs w:val="24"/>
                <w:lang w:val="en-US"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</w:tcBorders>
          </w:tcPr>
          <w:p w14:paraId="4208506A" w14:textId="77777777" w:rsidR="00F82310" w:rsidRPr="00E367C4" w:rsidRDefault="00F82310" w:rsidP="000C2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367C4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</w:tcPr>
          <w:p w14:paraId="5401D5B6" w14:textId="77777777" w:rsidR="00F82310" w:rsidRPr="00E367C4" w:rsidRDefault="00F82310" w:rsidP="000C2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367C4">
              <w:rPr>
                <w:sz w:val="24"/>
                <w:szCs w:val="24"/>
                <w:lang w:val="en-US" w:eastAsia="en-US"/>
              </w:rPr>
              <w:t>+</w:t>
            </w:r>
            <w:r w:rsidRPr="00E367C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657093D6" w14:textId="75CCE620" w:rsidR="00F82310" w:rsidRPr="00E367C4" w:rsidRDefault="00B3668E" w:rsidP="000C29D7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+3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14:paraId="2AE46816" w14:textId="1B7D38AD" w:rsidR="00F82310" w:rsidRPr="00E367C4" w:rsidRDefault="00B3668E" w:rsidP="000C29D7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1779EAB0" w14:textId="77777777" w:rsidR="00F82310" w:rsidRPr="00E367C4" w:rsidRDefault="00F82310" w:rsidP="000C29D7">
            <w:pPr>
              <w:jc w:val="both"/>
              <w:rPr>
                <w:sz w:val="24"/>
                <w:szCs w:val="24"/>
              </w:rPr>
            </w:pPr>
          </w:p>
        </w:tc>
      </w:tr>
      <w:tr w:rsidR="00F82310" w:rsidRPr="00E367C4" w14:paraId="0567203F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</w:tcBorders>
          </w:tcPr>
          <w:p w14:paraId="4C842AB4" w14:textId="77777777" w:rsidR="00F82310" w:rsidRPr="00E367C4" w:rsidRDefault="00F82310" w:rsidP="002676C1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5. </w:t>
            </w:r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>Задача комплекса процессных мероприятий 2</w:t>
            </w:r>
            <w:r w:rsidRPr="00E367C4">
              <w:rPr>
                <w:bCs/>
                <w:sz w:val="24"/>
                <w:szCs w:val="24"/>
                <w:lang w:eastAsia="en-US"/>
              </w:rPr>
              <w:t xml:space="preserve"> «Развитие системы некоммерческих организаций, общественных и религиозных объединений в Няндомском муниципальном округе</w:t>
            </w:r>
            <w:r w:rsidRPr="00E367C4">
              <w:rPr>
                <w:rFonts w:eastAsia="Calibri"/>
                <w:bCs/>
                <w:sz w:val="24"/>
                <w:szCs w:val="24"/>
                <w:lang w:eastAsia="en-US"/>
              </w:rPr>
              <w:t>»:</w:t>
            </w:r>
            <w:r w:rsidRPr="00E367C4">
              <w:rPr>
                <w:rFonts w:eastAsia="Calibri"/>
                <w:sz w:val="24"/>
                <w:szCs w:val="24"/>
                <w:lang w:eastAsia="en-US"/>
              </w:rPr>
              <w:t xml:space="preserve"> формирование партнерских отношений между органами местного самоуправления и социально ориентированными, общественными, религиозными организациями </w:t>
            </w:r>
            <w:r w:rsidRPr="00E367C4">
              <w:rPr>
                <w:bCs/>
                <w:sz w:val="24"/>
                <w:szCs w:val="24"/>
                <w:lang w:eastAsia="en-US"/>
              </w:rPr>
              <w:t>Няндомского муниципального округа</w:t>
            </w:r>
          </w:p>
        </w:tc>
      </w:tr>
      <w:tr w:rsidR="00F82310" w:rsidRPr="00E367C4" w14:paraId="5844B22E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</w:tcBorders>
          </w:tcPr>
          <w:p w14:paraId="604CD718" w14:textId="77777777" w:rsidR="00F82310" w:rsidRPr="00E367C4" w:rsidRDefault="00F82310" w:rsidP="000C29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Доля СО НКО, общественных и религиозных организаций, получающих методическую, информационную, консультационную поддержку, а также поддержку в области развития кадрового потенциала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14:paraId="7EE4951F" w14:textId="77777777" w:rsidR="00F82310" w:rsidRPr="00E367C4" w:rsidRDefault="00F82310" w:rsidP="002676C1">
            <w:pPr>
              <w:pStyle w:val="a6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%</w:t>
            </w:r>
          </w:p>
        </w:tc>
        <w:tc>
          <w:tcPr>
            <w:tcW w:w="1197" w:type="dxa"/>
            <w:gridSpan w:val="7"/>
            <w:tcBorders>
              <w:top w:val="single" w:sz="4" w:space="0" w:color="auto"/>
            </w:tcBorders>
          </w:tcPr>
          <w:p w14:paraId="2239CB90" w14:textId="77777777" w:rsidR="00F82310" w:rsidRPr="00E367C4" w:rsidRDefault="00F82310" w:rsidP="006D3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367C4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</w:tcPr>
          <w:p w14:paraId="1E430C2F" w14:textId="77777777" w:rsidR="00F82310" w:rsidRPr="00E367C4" w:rsidRDefault="00F82310" w:rsidP="006D3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367C4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0D373BBF" w14:textId="7C3FF018" w:rsidR="00F82310" w:rsidRPr="00E367C4" w:rsidRDefault="00B3668E" w:rsidP="002676C1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14:paraId="1AFBCB9B" w14:textId="459852CA" w:rsidR="00F82310" w:rsidRPr="00E367C4" w:rsidRDefault="00B3668E" w:rsidP="002676C1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8BEBC25" w14:textId="77777777" w:rsidR="00F82310" w:rsidRPr="00E367C4" w:rsidRDefault="00F82310" w:rsidP="002676C1">
            <w:pPr>
              <w:jc w:val="both"/>
              <w:rPr>
                <w:sz w:val="24"/>
                <w:szCs w:val="24"/>
              </w:rPr>
            </w:pPr>
          </w:p>
        </w:tc>
      </w:tr>
      <w:tr w:rsidR="00F82310" w:rsidRPr="00E367C4" w14:paraId="32AADD18" w14:textId="77777777" w:rsidTr="00250E01">
        <w:trPr>
          <w:jc w:val="center"/>
        </w:trPr>
        <w:tc>
          <w:tcPr>
            <w:tcW w:w="14850" w:type="dxa"/>
            <w:gridSpan w:val="22"/>
          </w:tcPr>
          <w:p w14:paraId="5E746746" w14:textId="77777777" w:rsidR="00F82310" w:rsidRPr="00E367C4" w:rsidRDefault="00F82310" w:rsidP="009D1BAE">
            <w:pPr>
              <w:jc w:val="center"/>
              <w:rPr>
                <w:sz w:val="24"/>
                <w:szCs w:val="24"/>
              </w:rPr>
            </w:pPr>
            <w:r w:rsidRPr="00E367C4">
              <w:rPr>
                <w:b/>
                <w:sz w:val="24"/>
                <w:szCs w:val="24"/>
              </w:rPr>
              <w:t xml:space="preserve">Муниципальная программа «Совершенствование муниципального управления в администрации </w:t>
            </w:r>
            <w:proofErr w:type="spellStart"/>
            <w:r w:rsidRPr="00E367C4">
              <w:rPr>
                <w:b/>
                <w:sz w:val="24"/>
                <w:szCs w:val="24"/>
              </w:rPr>
              <w:t>Няндомскогомуниципального</w:t>
            </w:r>
            <w:proofErr w:type="spellEnd"/>
            <w:r w:rsidRPr="00E367C4">
              <w:rPr>
                <w:b/>
                <w:sz w:val="24"/>
                <w:szCs w:val="24"/>
              </w:rPr>
              <w:t xml:space="preserve"> округа»</w:t>
            </w:r>
          </w:p>
        </w:tc>
      </w:tr>
      <w:tr w:rsidR="00F82310" w:rsidRPr="00E367C4" w14:paraId="30471AE9" w14:textId="77777777" w:rsidTr="00250E01">
        <w:trPr>
          <w:jc w:val="center"/>
        </w:trPr>
        <w:tc>
          <w:tcPr>
            <w:tcW w:w="14850" w:type="dxa"/>
            <w:gridSpan w:val="22"/>
          </w:tcPr>
          <w:p w14:paraId="5FF0B470" w14:textId="77777777" w:rsidR="00F82310" w:rsidRPr="00E367C4" w:rsidRDefault="00F82310" w:rsidP="009D1BAE">
            <w:pPr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bCs/>
                <w:sz w:val="24"/>
                <w:szCs w:val="24"/>
              </w:rPr>
              <w:t>1.Цель муниципальной программы - п</w:t>
            </w:r>
            <w:r w:rsidRPr="00E367C4">
              <w:rPr>
                <w:rFonts w:eastAsia="Calibri"/>
                <w:color w:val="000000" w:themeColor="text1"/>
                <w:sz w:val="24"/>
                <w:szCs w:val="24"/>
              </w:rPr>
              <w:t xml:space="preserve">овышение качества и эффективности управления в органах местного самоуправления и </w:t>
            </w:r>
            <w:r w:rsidRPr="00E367C4">
              <w:rPr>
                <w:rFonts w:eastAsia="Calibri"/>
                <w:sz w:val="24"/>
                <w:szCs w:val="24"/>
              </w:rPr>
              <w:t>деятельности администрации Няндомского муниципального округа</w:t>
            </w:r>
          </w:p>
        </w:tc>
      </w:tr>
      <w:tr w:rsidR="0069478C" w:rsidRPr="00E367C4" w14:paraId="3C27408A" w14:textId="77777777" w:rsidTr="00B829C8">
        <w:trPr>
          <w:jc w:val="center"/>
        </w:trPr>
        <w:tc>
          <w:tcPr>
            <w:tcW w:w="440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E0EA" w14:textId="77777777" w:rsidR="0069478C" w:rsidRPr="00E367C4" w:rsidRDefault="0069478C" w:rsidP="0069478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 xml:space="preserve">Увеличение количества муниципальных служащих, </w:t>
            </w:r>
            <w:r w:rsidRPr="00E367C4">
              <w:rPr>
                <w:rFonts w:eastAsia="Calibri"/>
                <w:sz w:val="24"/>
                <w:szCs w:val="24"/>
                <w:lang w:eastAsia="ar-SA"/>
              </w:rPr>
              <w:t xml:space="preserve">прошедших обучение, повышение квалификации, профессиональную переподготовку, </w:t>
            </w:r>
            <w:r w:rsidRPr="00E367C4">
              <w:rPr>
                <w:rFonts w:eastAsia="Calibri"/>
                <w:sz w:val="24"/>
                <w:szCs w:val="24"/>
                <w:lang w:eastAsia="ar-SA"/>
              </w:rPr>
              <w:lastRenderedPageBreak/>
              <w:t>семинары в сторонних организациях</w:t>
            </w:r>
            <w:r w:rsidRPr="00E367C4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2E0178A" w14:textId="2CD3566A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3"/>
          </w:tcPr>
          <w:p w14:paraId="59F3DA21" w14:textId="77777777" w:rsidR="0069478C" w:rsidRPr="00E367C4" w:rsidRDefault="0069478C" w:rsidP="0069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097" w:type="dxa"/>
            <w:gridSpan w:val="5"/>
          </w:tcPr>
          <w:p w14:paraId="7B040B63" w14:textId="662FD36B" w:rsidR="0069478C" w:rsidRPr="00E367C4" w:rsidRDefault="0069478C" w:rsidP="0069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367C4">
              <w:rPr>
                <w:rFonts w:eastAsia="Calibri"/>
                <w:sz w:val="24"/>
                <w:szCs w:val="24"/>
              </w:rPr>
              <w:t>1</w:t>
            </w:r>
            <w:r w:rsidRPr="00E367C4">
              <w:rPr>
                <w:rFonts w:eastAsia="Calibri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gridSpan w:val="4"/>
          </w:tcPr>
          <w:p w14:paraId="6535C847" w14:textId="77777777" w:rsidR="0069478C" w:rsidRPr="00E367C4" w:rsidRDefault="0069478C" w:rsidP="0069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</w:tcPr>
          <w:p w14:paraId="5B513A9C" w14:textId="6862E42D" w:rsidR="0069478C" w:rsidRPr="00E367C4" w:rsidRDefault="00E367C4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4"/>
          </w:tcPr>
          <w:p w14:paraId="56426550" w14:textId="54D90B7D" w:rsidR="0069478C" w:rsidRPr="00E367C4" w:rsidRDefault="00E367C4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0,47</w:t>
            </w:r>
          </w:p>
        </w:tc>
        <w:tc>
          <w:tcPr>
            <w:tcW w:w="4252" w:type="dxa"/>
          </w:tcPr>
          <w:p w14:paraId="4C358474" w14:textId="1331964A" w:rsidR="0069478C" w:rsidRPr="00E367C4" w:rsidRDefault="00E367C4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cs="Calibri"/>
                <w:sz w:val="22"/>
                <w:szCs w:val="22"/>
              </w:rPr>
              <w:t>В соответствии с доведенными лимитами</w:t>
            </w:r>
            <w:r w:rsidRPr="00E367C4">
              <w:rPr>
                <w:rFonts w:cs="Calibri"/>
                <w:sz w:val="22"/>
                <w:szCs w:val="22"/>
              </w:rPr>
              <w:t xml:space="preserve"> финансирования</w:t>
            </w:r>
          </w:p>
        </w:tc>
      </w:tr>
      <w:tr w:rsidR="0069478C" w:rsidRPr="00E367C4" w14:paraId="6513F1C8" w14:textId="77777777" w:rsidTr="00250E01">
        <w:trPr>
          <w:jc w:val="center"/>
        </w:trPr>
        <w:tc>
          <w:tcPr>
            <w:tcW w:w="14850" w:type="dxa"/>
            <w:gridSpan w:val="22"/>
          </w:tcPr>
          <w:p w14:paraId="48E3C546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2. Задача комплекса процессных мероприятий 1 «Совершенствование организации муниципального управления»: повышение эффективности муниципальной службы и результативности профессиональной служебной деятельности муниципальных служащих</w:t>
            </w:r>
          </w:p>
        </w:tc>
      </w:tr>
      <w:tr w:rsidR="0069478C" w:rsidRPr="00E367C4" w14:paraId="7C9D1037" w14:textId="77777777" w:rsidTr="00250E01">
        <w:trPr>
          <w:jc w:val="center"/>
        </w:trPr>
        <w:tc>
          <w:tcPr>
            <w:tcW w:w="4408" w:type="dxa"/>
            <w:gridSpan w:val="3"/>
          </w:tcPr>
          <w:p w14:paraId="492F8050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Количество проведенных совещаний по совершенствованию муниципальной службы с муниципальными служащими</w:t>
            </w:r>
          </w:p>
        </w:tc>
        <w:tc>
          <w:tcPr>
            <w:tcW w:w="1407" w:type="dxa"/>
            <w:gridSpan w:val="3"/>
          </w:tcPr>
          <w:p w14:paraId="3E5A642A" w14:textId="77777777" w:rsidR="0069478C" w:rsidRPr="00E367C4" w:rsidRDefault="0069478C" w:rsidP="0069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единиц</w:t>
            </w:r>
          </w:p>
        </w:tc>
        <w:tc>
          <w:tcPr>
            <w:tcW w:w="1097" w:type="dxa"/>
            <w:gridSpan w:val="5"/>
          </w:tcPr>
          <w:p w14:paraId="2CC176B3" w14:textId="77777777" w:rsidR="0069478C" w:rsidRPr="00E367C4" w:rsidRDefault="0069478C" w:rsidP="0069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4"/>
          </w:tcPr>
          <w:p w14:paraId="14F389E5" w14:textId="77777777" w:rsidR="0069478C" w:rsidRPr="00E367C4" w:rsidRDefault="0069478C" w:rsidP="0069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14:paraId="5DFDDA00" w14:textId="259AA7CF" w:rsidR="0069478C" w:rsidRPr="00E367C4" w:rsidRDefault="00E367C4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4"/>
          </w:tcPr>
          <w:p w14:paraId="6EA11A99" w14:textId="6391E5C5" w:rsidR="0069478C" w:rsidRPr="00E367C4" w:rsidRDefault="00E367C4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52" w:type="dxa"/>
          </w:tcPr>
          <w:p w14:paraId="35864F4D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</w:p>
        </w:tc>
      </w:tr>
      <w:tr w:rsidR="0069478C" w:rsidRPr="00E367C4" w14:paraId="5068A9FB" w14:textId="77777777" w:rsidTr="00250E01">
        <w:trPr>
          <w:jc w:val="center"/>
        </w:trPr>
        <w:tc>
          <w:tcPr>
            <w:tcW w:w="14850" w:type="dxa"/>
            <w:gridSpan w:val="22"/>
          </w:tcPr>
          <w:p w14:paraId="71A13484" w14:textId="311B04EE" w:rsidR="0069478C" w:rsidRPr="00E367C4" w:rsidRDefault="0069478C" w:rsidP="0069478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E367C4">
              <w:rPr>
                <w:b/>
                <w:sz w:val="24"/>
                <w:szCs w:val="24"/>
              </w:rPr>
              <w:t xml:space="preserve">Муниципальная </w:t>
            </w:r>
            <w:proofErr w:type="gramStart"/>
            <w:r w:rsidRPr="00E367C4">
              <w:rPr>
                <w:b/>
                <w:sz w:val="24"/>
                <w:szCs w:val="24"/>
              </w:rPr>
              <w:t>программа  «</w:t>
            </w:r>
            <w:proofErr w:type="gramEnd"/>
            <w:r w:rsidRPr="00E367C4">
              <w:rPr>
                <w:b/>
                <w:sz w:val="24"/>
                <w:szCs w:val="24"/>
              </w:rPr>
              <w:t>Обеспечение безопасности населения  Няндомского муниципального округа</w:t>
            </w:r>
            <w:r w:rsidRPr="00E367C4">
              <w:rPr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69478C" w:rsidRPr="00E367C4" w14:paraId="7B010130" w14:textId="77777777" w:rsidTr="00250E01">
        <w:trPr>
          <w:jc w:val="center"/>
        </w:trPr>
        <w:tc>
          <w:tcPr>
            <w:tcW w:w="14850" w:type="dxa"/>
            <w:gridSpan w:val="22"/>
            <w:tcBorders>
              <w:bottom w:val="single" w:sz="4" w:space="0" w:color="auto"/>
            </w:tcBorders>
          </w:tcPr>
          <w:p w14:paraId="5A4DF01A" w14:textId="77777777" w:rsidR="0069478C" w:rsidRPr="00E367C4" w:rsidRDefault="0069478C" w:rsidP="006947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7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1.Цель муниципальной программы - </w:t>
            </w:r>
            <w:r w:rsidRPr="00E367C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поддержание в высокой готовности сил и средств гражданской обороны, минимизация социального и экономического ущерба, наносимого населению, экономике и природной среде Няндомского муниципального округа   от чрезвычайных ситуаций природного и техногенного характера</w:t>
            </w:r>
          </w:p>
        </w:tc>
      </w:tr>
      <w:tr w:rsidR="0069478C" w:rsidRPr="00E367C4" w14:paraId="6E2E681B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9648" w14:textId="77777777" w:rsidR="0069478C" w:rsidRPr="00E367C4" w:rsidRDefault="0069478C" w:rsidP="006947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Количество изданных </w:t>
            </w:r>
            <w:r w:rsidRPr="00E367C4">
              <w:rPr>
                <w:rFonts w:eastAsia="Calibri"/>
                <w:color w:val="000000" w:themeColor="text1"/>
                <w:sz w:val="24"/>
                <w:szCs w:val="24"/>
              </w:rPr>
              <w:t>информационных буклетов, листовок, опубликованных материалов по пропаганде антитеррористической направленности,</w:t>
            </w:r>
            <w:r w:rsidRPr="00E367C4">
              <w:rPr>
                <w:rFonts w:eastAsia="Calibri"/>
                <w:sz w:val="24"/>
                <w:szCs w:val="24"/>
              </w:rPr>
              <w:t xml:space="preserve"> предупреждению ЧС,</w:t>
            </w:r>
            <w:r w:rsidRPr="00E367C4">
              <w:rPr>
                <w:rFonts w:eastAsia="Calibri"/>
                <w:color w:val="000000" w:themeColor="text1"/>
                <w:sz w:val="24"/>
                <w:szCs w:val="24"/>
              </w:rPr>
              <w:t xml:space="preserve"> безопасности на воде и пожарной безопасности</w:t>
            </w:r>
          </w:p>
        </w:tc>
        <w:tc>
          <w:tcPr>
            <w:tcW w:w="1512" w:type="dxa"/>
            <w:gridSpan w:val="5"/>
            <w:tcBorders>
              <w:left w:val="single" w:sz="4" w:space="0" w:color="auto"/>
            </w:tcBorders>
          </w:tcPr>
          <w:p w14:paraId="026D2E23" w14:textId="77777777" w:rsidR="0069478C" w:rsidRPr="00E367C4" w:rsidRDefault="0069478C" w:rsidP="006947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b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B06F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633F" w14:textId="77777777" w:rsidR="0069478C" w:rsidRPr="00E367C4" w:rsidRDefault="0069478C" w:rsidP="00694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5F53" w14:textId="4DAF7C08" w:rsidR="0069478C" w:rsidRPr="00E367C4" w:rsidRDefault="0069478C" w:rsidP="0069478C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600</w:t>
            </w:r>
          </w:p>
        </w:tc>
        <w:tc>
          <w:tcPr>
            <w:tcW w:w="1418" w:type="dxa"/>
            <w:gridSpan w:val="4"/>
          </w:tcPr>
          <w:p w14:paraId="6401BB4E" w14:textId="13ECB10F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52" w:type="dxa"/>
          </w:tcPr>
          <w:p w14:paraId="317B9C78" w14:textId="77777777" w:rsidR="0069478C" w:rsidRPr="00E367C4" w:rsidRDefault="0069478C" w:rsidP="0069478C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9478C" w:rsidRPr="00E367C4" w14:paraId="51C050FB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BCB6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2. Задача прочих мероприятий, направленных на достижение значений результативности, установленных соглашениями о предоставлении финансовой помощи: п</w:t>
            </w:r>
            <w:r w:rsidRPr="00E367C4">
              <w:rPr>
                <w:rFonts w:eastAsia="Calibri"/>
                <w:sz w:val="24"/>
                <w:szCs w:val="24"/>
                <w:lang w:eastAsia="zh-CN"/>
              </w:rPr>
              <w:t>овышение уровня защищенности населения и территории Няндомского муниципального округа от пожаров</w:t>
            </w:r>
          </w:p>
        </w:tc>
      </w:tr>
      <w:tr w:rsidR="0069478C" w:rsidRPr="00E367C4" w14:paraId="23AF3A4A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963B" w14:textId="77777777" w:rsidR="0069478C" w:rsidRPr="00E367C4" w:rsidRDefault="0069478C" w:rsidP="006947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Количество отремонтированных пожарных водоемов Няндомского муниципального округа</w:t>
            </w:r>
          </w:p>
        </w:tc>
        <w:tc>
          <w:tcPr>
            <w:tcW w:w="1512" w:type="dxa"/>
            <w:gridSpan w:val="5"/>
            <w:tcBorders>
              <w:left w:val="single" w:sz="4" w:space="0" w:color="auto"/>
            </w:tcBorders>
          </w:tcPr>
          <w:p w14:paraId="57634899" w14:textId="77777777" w:rsidR="0069478C" w:rsidRPr="00E367C4" w:rsidRDefault="0069478C" w:rsidP="00694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367C4">
              <w:rPr>
                <w:bCs/>
                <w:color w:val="000000"/>
                <w:sz w:val="24"/>
                <w:szCs w:val="24"/>
              </w:rPr>
              <w:t xml:space="preserve">единиц </w:t>
            </w:r>
          </w:p>
        </w:tc>
        <w:tc>
          <w:tcPr>
            <w:tcW w:w="992" w:type="dxa"/>
            <w:gridSpan w:val="3"/>
          </w:tcPr>
          <w:p w14:paraId="16E4F664" w14:textId="77777777" w:rsidR="0069478C" w:rsidRPr="00E367C4" w:rsidRDefault="0069478C" w:rsidP="00694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67C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4"/>
          </w:tcPr>
          <w:p w14:paraId="68CD27E0" w14:textId="77777777" w:rsidR="0069478C" w:rsidRPr="00E367C4" w:rsidRDefault="0069478C" w:rsidP="006947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367C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14:paraId="217FBC81" w14:textId="7A5141F2" w:rsidR="0069478C" w:rsidRPr="00E367C4" w:rsidRDefault="0069478C" w:rsidP="0069478C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gridSpan w:val="4"/>
          </w:tcPr>
          <w:p w14:paraId="3C6F6B91" w14:textId="591AF893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52" w:type="dxa"/>
          </w:tcPr>
          <w:p w14:paraId="197E7730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</w:p>
        </w:tc>
      </w:tr>
      <w:tr w:rsidR="0069478C" w:rsidRPr="00E367C4" w14:paraId="274BF71E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F829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3. Задача комплекса процессных мероприятий 1 «Организация мероприятий по гражданской обороне, предупреждение чрезвычайных ситуаций и ликвидация их последствий, развитие единой дежурно-диспетчерской службы»: создание условий для обеспечения и поддержания в высокой готовности сил и средств гражданской обороны</w:t>
            </w:r>
          </w:p>
        </w:tc>
      </w:tr>
      <w:tr w:rsidR="0069478C" w:rsidRPr="00E367C4" w14:paraId="5A4FC1D8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F28C" w14:textId="77777777" w:rsidR="0069478C" w:rsidRPr="00E367C4" w:rsidRDefault="0069478C" w:rsidP="0069478C">
            <w:pPr>
              <w:pStyle w:val="a4"/>
              <w:rPr>
                <w:rFonts w:ascii="Times New Roman" w:hAnsi="Times New Roman"/>
              </w:rPr>
            </w:pPr>
            <w:r w:rsidRPr="00E367C4">
              <w:rPr>
                <w:rFonts w:ascii="Times New Roman" w:eastAsia="Calibri" w:hAnsi="Times New Roman"/>
              </w:rPr>
              <w:t xml:space="preserve">Количество проведенных тренировок </w:t>
            </w:r>
            <w:r w:rsidRPr="00E367C4">
              <w:rPr>
                <w:rFonts w:ascii="Times New Roman" w:eastAsia="Calibri" w:hAnsi="Times New Roman"/>
              </w:rPr>
              <w:lastRenderedPageBreak/>
              <w:t>личного состава ЕДДС</w:t>
            </w:r>
          </w:p>
        </w:tc>
        <w:tc>
          <w:tcPr>
            <w:tcW w:w="1512" w:type="dxa"/>
            <w:gridSpan w:val="5"/>
            <w:tcBorders>
              <w:left w:val="single" w:sz="4" w:space="0" w:color="auto"/>
            </w:tcBorders>
          </w:tcPr>
          <w:p w14:paraId="378CA4A0" w14:textId="77777777" w:rsidR="0069478C" w:rsidRPr="00E367C4" w:rsidRDefault="0069478C" w:rsidP="006947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367C4">
              <w:rPr>
                <w:bCs/>
                <w:color w:val="00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2" w:type="dxa"/>
            <w:gridSpan w:val="3"/>
          </w:tcPr>
          <w:p w14:paraId="299457B5" w14:textId="77777777" w:rsidR="0069478C" w:rsidRPr="00E367C4" w:rsidRDefault="0069478C" w:rsidP="006947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E367C4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3" w:type="dxa"/>
            <w:gridSpan w:val="4"/>
          </w:tcPr>
          <w:p w14:paraId="3AF57C77" w14:textId="77777777" w:rsidR="0069478C" w:rsidRPr="00E367C4" w:rsidRDefault="0069478C" w:rsidP="006947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E367C4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</w:tcPr>
          <w:p w14:paraId="76B4C688" w14:textId="0BB18E18" w:rsidR="0069478C" w:rsidRPr="00E367C4" w:rsidRDefault="0069478C" w:rsidP="0069478C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22</w:t>
            </w:r>
          </w:p>
        </w:tc>
        <w:tc>
          <w:tcPr>
            <w:tcW w:w="1418" w:type="dxa"/>
            <w:gridSpan w:val="4"/>
          </w:tcPr>
          <w:p w14:paraId="10313F6D" w14:textId="3EE6C0F4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52" w:type="dxa"/>
          </w:tcPr>
          <w:p w14:paraId="4C5B015A" w14:textId="77777777" w:rsidR="0069478C" w:rsidRPr="00E367C4" w:rsidRDefault="0069478C" w:rsidP="0069478C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9478C" w:rsidRPr="00E367C4" w14:paraId="7CB4A98E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7BE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bCs/>
                <w:sz w:val="24"/>
                <w:szCs w:val="24"/>
              </w:rPr>
              <w:t>3.Задача комплекса процессных мероприятий 2 «Противодействие идеологии экстремизма, предупреждение терроризма»: н</w:t>
            </w:r>
            <w:r w:rsidRPr="00E367C4">
              <w:rPr>
                <w:rFonts w:eastAsia="Calibri"/>
                <w:sz w:val="24"/>
                <w:szCs w:val="24"/>
                <w:shd w:val="clear" w:color="auto" w:fill="FFFFFF"/>
              </w:rPr>
              <w:t>едопущение распространения идеологии терроризма и экстремизма у населения</w:t>
            </w:r>
          </w:p>
        </w:tc>
      </w:tr>
      <w:tr w:rsidR="0069478C" w:rsidRPr="00E367C4" w14:paraId="3B49A3E0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9C01" w14:textId="77777777" w:rsidR="0069478C" w:rsidRPr="00E367C4" w:rsidRDefault="0069478C" w:rsidP="0069478C">
            <w:pPr>
              <w:pStyle w:val="a4"/>
              <w:rPr>
                <w:rFonts w:ascii="Times New Roman" w:hAnsi="Times New Roman"/>
              </w:rPr>
            </w:pPr>
            <w:r w:rsidRPr="00E367C4">
              <w:rPr>
                <w:rFonts w:ascii="Times New Roman" w:eastAsia="Calibri" w:hAnsi="Times New Roman"/>
              </w:rPr>
              <w:t>Количество стендов наглядной агитации, памяток, печатной продукции по вопросам противодействия идеологии экстремизма, предупреждения терроризма</w:t>
            </w:r>
          </w:p>
        </w:tc>
        <w:tc>
          <w:tcPr>
            <w:tcW w:w="1512" w:type="dxa"/>
            <w:gridSpan w:val="5"/>
            <w:tcBorders>
              <w:left w:val="single" w:sz="4" w:space="0" w:color="auto"/>
            </w:tcBorders>
          </w:tcPr>
          <w:p w14:paraId="6C42B019" w14:textId="77777777" w:rsidR="0069478C" w:rsidRPr="00E367C4" w:rsidRDefault="0069478C" w:rsidP="00694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b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gridSpan w:val="3"/>
          </w:tcPr>
          <w:p w14:paraId="556A91D6" w14:textId="77777777" w:rsidR="0069478C" w:rsidRPr="00E367C4" w:rsidRDefault="0069478C" w:rsidP="006947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4"/>
          </w:tcPr>
          <w:p w14:paraId="7469A82A" w14:textId="77777777" w:rsidR="0069478C" w:rsidRPr="00E367C4" w:rsidRDefault="0069478C" w:rsidP="006947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1275" w:type="dxa"/>
            <w:gridSpan w:val="2"/>
          </w:tcPr>
          <w:p w14:paraId="146542E7" w14:textId="01C97D77" w:rsidR="0069478C" w:rsidRPr="00E367C4" w:rsidRDefault="0069478C" w:rsidP="0069478C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220</w:t>
            </w:r>
          </w:p>
        </w:tc>
        <w:tc>
          <w:tcPr>
            <w:tcW w:w="1418" w:type="dxa"/>
            <w:gridSpan w:val="4"/>
          </w:tcPr>
          <w:p w14:paraId="0BC46446" w14:textId="27E79A04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52" w:type="dxa"/>
          </w:tcPr>
          <w:p w14:paraId="0847886E" w14:textId="77777777" w:rsidR="0069478C" w:rsidRPr="00E367C4" w:rsidRDefault="0069478C" w:rsidP="0069478C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9478C" w:rsidRPr="00E367C4" w14:paraId="65A2CDA9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09FE5" w14:textId="77777777" w:rsidR="0069478C" w:rsidRPr="00E367C4" w:rsidRDefault="0069478C" w:rsidP="0069478C">
            <w:pPr>
              <w:jc w:val="both"/>
              <w:rPr>
                <w:color w:val="FF0000"/>
                <w:sz w:val="24"/>
                <w:szCs w:val="24"/>
              </w:rPr>
            </w:pPr>
            <w:r w:rsidRPr="00E367C4">
              <w:rPr>
                <w:bCs/>
                <w:sz w:val="24"/>
                <w:szCs w:val="24"/>
              </w:rPr>
              <w:t>4. Задача комплекса процессных мероприятий 3 «Пожарная безопасность»:</w:t>
            </w:r>
            <w:r w:rsidRPr="00E367C4">
              <w:rPr>
                <w:sz w:val="24"/>
                <w:szCs w:val="24"/>
              </w:rPr>
              <w:t xml:space="preserve"> создание необходимых условий для укрепления пожарной безопасности</w:t>
            </w:r>
          </w:p>
        </w:tc>
      </w:tr>
      <w:tr w:rsidR="0069478C" w:rsidRPr="00E367C4" w14:paraId="4AEA4293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B273" w14:textId="77777777" w:rsidR="0069478C" w:rsidRPr="00E367C4" w:rsidRDefault="0069478C" w:rsidP="0069478C">
            <w:pPr>
              <w:pStyle w:val="a4"/>
              <w:rPr>
                <w:rFonts w:ascii="Times New Roman" w:eastAsia="Calibri" w:hAnsi="Times New Roman"/>
              </w:rPr>
            </w:pPr>
            <w:r w:rsidRPr="00E367C4">
              <w:rPr>
                <w:rFonts w:ascii="Times New Roman" w:eastAsia="Calibri" w:hAnsi="Times New Roman"/>
                <w:bCs/>
              </w:rPr>
              <w:t>Охват населения проведенным информированием по вопросам пожарной безопасности</w:t>
            </w:r>
          </w:p>
        </w:tc>
        <w:tc>
          <w:tcPr>
            <w:tcW w:w="1512" w:type="dxa"/>
            <w:gridSpan w:val="5"/>
            <w:tcBorders>
              <w:left w:val="single" w:sz="4" w:space="0" w:color="auto"/>
            </w:tcBorders>
          </w:tcPr>
          <w:p w14:paraId="15A2A864" w14:textId="77777777" w:rsidR="0069478C" w:rsidRPr="00E367C4" w:rsidRDefault="0069478C" w:rsidP="0069478C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E367C4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</w:tcPr>
          <w:p w14:paraId="1C22CA2A" w14:textId="77777777" w:rsidR="0069478C" w:rsidRPr="00E367C4" w:rsidRDefault="0069478C" w:rsidP="00694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67C4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4"/>
          </w:tcPr>
          <w:p w14:paraId="7DB26BD2" w14:textId="77777777" w:rsidR="0069478C" w:rsidRPr="00E367C4" w:rsidRDefault="0069478C" w:rsidP="00694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67C4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75" w:type="dxa"/>
            <w:gridSpan w:val="2"/>
          </w:tcPr>
          <w:p w14:paraId="40DF4AD4" w14:textId="20A03915" w:rsidR="0069478C" w:rsidRPr="00E367C4" w:rsidRDefault="0069478C" w:rsidP="0069478C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35</w:t>
            </w:r>
          </w:p>
        </w:tc>
        <w:tc>
          <w:tcPr>
            <w:tcW w:w="1418" w:type="dxa"/>
            <w:gridSpan w:val="4"/>
          </w:tcPr>
          <w:p w14:paraId="51468473" w14:textId="776054D4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52" w:type="dxa"/>
          </w:tcPr>
          <w:p w14:paraId="19541D07" w14:textId="77777777" w:rsidR="0069478C" w:rsidRPr="00E367C4" w:rsidRDefault="0069478C" w:rsidP="0069478C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9478C" w:rsidRPr="00E367C4" w14:paraId="27C40034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8E19D" w14:textId="77777777" w:rsidR="0069478C" w:rsidRPr="00E367C4" w:rsidRDefault="0069478C" w:rsidP="0069478C">
            <w:pPr>
              <w:jc w:val="both"/>
              <w:rPr>
                <w:color w:val="FF0000"/>
                <w:sz w:val="24"/>
                <w:szCs w:val="24"/>
              </w:rPr>
            </w:pPr>
            <w:r w:rsidRPr="00E367C4">
              <w:rPr>
                <w:rFonts w:eastAsia="Calibri"/>
                <w:bCs/>
                <w:sz w:val="24"/>
                <w:szCs w:val="24"/>
              </w:rPr>
              <w:t xml:space="preserve">5. Задача комплекса процессных мероприятий 4 «Безопасность людей на водных объектах»: </w:t>
            </w:r>
            <w:r w:rsidRPr="00E367C4">
              <w:rPr>
                <w:rFonts w:eastAsia="Calibri"/>
                <w:sz w:val="24"/>
                <w:szCs w:val="24"/>
              </w:rPr>
              <w:t>Создание условий для наиболее полного, комфортного и безопасного пребывания граждан в местах массового отдыха на водных объектах</w:t>
            </w:r>
          </w:p>
        </w:tc>
      </w:tr>
      <w:tr w:rsidR="0069478C" w:rsidRPr="00E367C4" w14:paraId="3CC3165C" w14:textId="77777777" w:rsidTr="00250E01">
        <w:trPr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9F43" w14:textId="77777777" w:rsidR="0069478C" w:rsidRPr="00E367C4" w:rsidRDefault="0069478C" w:rsidP="0069478C">
            <w:pPr>
              <w:pStyle w:val="a4"/>
              <w:rPr>
                <w:rFonts w:ascii="Times New Roman" w:eastAsia="Calibri" w:hAnsi="Times New Roman"/>
              </w:rPr>
            </w:pPr>
            <w:r w:rsidRPr="00E367C4">
              <w:rPr>
                <w:rFonts w:ascii="Times New Roman" w:eastAsia="Calibri" w:hAnsi="Times New Roman"/>
                <w:bCs/>
                <w:color w:val="000000" w:themeColor="text1"/>
              </w:rPr>
              <w:t>Количество изданных</w:t>
            </w:r>
            <w:r w:rsidRPr="00E367C4">
              <w:rPr>
                <w:rFonts w:ascii="Times New Roman" w:eastAsia="Calibri" w:hAnsi="Times New Roman"/>
                <w:color w:val="000000" w:themeColor="text1"/>
              </w:rPr>
              <w:t xml:space="preserve"> информационных буклетов, листовок, опубликованных материалов по вопросам безопасности на воде</w:t>
            </w:r>
          </w:p>
        </w:tc>
        <w:tc>
          <w:tcPr>
            <w:tcW w:w="1512" w:type="dxa"/>
            <w:gridSpan w:val="5"/>
            <w:tcBorders>
              <w:left w:val="single" w:sz="4" w:space="0" w:color="auto"/>
            </w:tcBorders>
          </w:tcPr>
          <w:p w14:paraId="6E12950B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b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gridSpan w:val="3"/>
          </w:tcPr>
          <w:p w14:paraId="59ECC0AE" w14:textId="77777777" w:rsidR="0069478C" w:rsidRPr="00E367C4" w:rsidRDefault="0069478C" w:rsidP="00694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993" w:type="dxa"/>
            <w:gridSpan w:val="4"/>
          </w:tcPr>
          <w:p w14:paraId="6AA8AC73" w14:textId="77777777" w:rsidR="0069478C" w:rsidRPr="00E367C4" w:rsidRDefault="0069478C" w:rsidP="00694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</w:tcPr>
          <w:p w14:paraId="63EC9E6D" w14:textId="54A6118C" w:rsidR="0069478C" w:rsidRPr="00E367C4" w:rsidRDefault="0069478C" w:rsidP="0069478C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gridSpan w:val="4"/>
          </w:tcPr>
          <w:p w14:paraId="0786B5F6" w14:textId="2BBF5AE3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52" w:type="dxa"/>
          </w:tcPr>
          <w:p w14:paraId="55FF433B" w14:textId="77777777" w:rsidR="0069478C" w:rsidRPr="00E367C4" w:rsidRDefault="0069478C" w:rsidP="0069478C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9478C" w:rsidRPr="00E367C4" w14:paraId="0E017D48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</w:tcBorders>
          </w:tcPr>
          <w:p w14:paraId="233D9ECA" w14:textId="77777777" w:rsidR="0069478C" w:rsidRPr="00E367C4" w:rsidRDefault="0069478C" w:rsidP="0069478C">
            <w:pPr>
              <w:jc w:val="center"/>
              <w:rPr>
                <w:b/>
                <w:sz w:val="24"/>
                <w:szCs w:val="24"/>
              </w:rPr>
            </w:pPr>
            <w:r w:rsidRPr="00E367C4">
              <w:rPr>
                <w:b/>
                <w:sz w:val="24"/>
                <w:szCs w:val="24"/>
                <w:lang w:eastAsia="en-US"/>
              </w:rPr>
              <w:t xml:space="preserve">Муниципальная </w:t>
            </w:r>
            <w:proofErr w:type="gramStart"/>
            <w:r w:rsidRPr="00E367C4">
              <w:rPr>
                <w:b/>
                <w:sz w:val="24"/>
                <w:szCs w:val="24"/>
                <w:lang w:eastAsia="en-US"/>
              </w:rPr>
              <w:t>программа  «</w:t>
            </w:r>
            <w:proofErr w:type="gramEnd"/>
            <w:r w:rsidRPr="00E367C4">
              <w:rPr>
                <w:b/>
                <w:color w:val="000000"/>
                <w:sz w:val="24"/>
                <w:szCs w:val="24"/>
              </w:rPr>
              <w:t>Управление муниципальным имуществом и земельными ресурсами Няндомского муниципального округа</w:t>
            </w:r>
            <w:r w:rsidRPr="00E367C4">
              <w:rPr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69478C" w:rsidRPr="00E367C4" w14:paraId="4DC06338" w14:textId="77777777" w:rsidTr="00250E01">
        <w:trPr>
          <w:jc w:val="center"/>
        </w:trPr>
        <w:tc>
          <w:tcPr>
            <w:tcW w:w="14850" w:type="dxa"/>
            <w:gridSpan w:val="22"/>
            <w:tcBorders>
              <w:top w:val="single" w:sz="4" w:space="0" w:color="auto"/>
            </w:tcBorders>
          </w:tcPr>
          <w:p w14:paraId="6A2FFB16" w14:textId="5ADCE1B4" w:rsidR="0069478C" w:rsidRPr="00E367C4" w:rsidRDefault="0069478C" w:rsidP="0069478C">
            <w:pPr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 xml:space="preserve">Цель муниципальной программы: </w:t>
            </w:r>
            <w:r w:rsidRPr="00E367C4">
              <w:rPr>
                <w:rFonts w:eastAsia="Calibri"/>
                <w:color w:val="000000"/>
                <w:sz w:val="24"/>
                <w:szCs w:val="24"/>
              </w:rPr>
              <w:t>повышение эффективности распоряжения и использования имущества и земельных ресурсов, находящихся в муниципальной собственности и на территории Няндомского муниципального округа</w:t>
            </w:r>
          </w:p>
        </w:tc>
      </w:tr>
      <w:tr w:rsidR="0069478C" w:rsidRPr="00E367C4" w14:paraId="280E20A8" w14:textId="77777777" w:rsidTr="00250E01">
        <w:trPr>
          <w:jc w:val="center"/>
        </w:trPr>
        <w:tc>
          <w:tcPr>
            <w:tcW w:w="14850" w:type="dxa"/>
            <w:gridSpan w:val="22"/>
          </w:tcPr>
          <w:p w14:paraId="7813BB87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 xml:space="preserve">1.Задача мероприятий, направленных на реализацию федеральных проектов, не входящих в состав национальных проектов: </w:t>
            </w:r>
            <w:r w:rsidRPr="00E367C4">
              <w:rPr>
                <w:sz w:val="24"/>
                <w:szCs w:val="24"/>
              </w:rPr>
              <w:t>обеспечение детей-сирот и детей, оставшихся без попечения родителей жилыми помещениями</w:t>
            </w:r>
          </w:p>
        </w:tc>
      </w:tr>
      <w:tr w:rsidR="0069478C" w:rsidRPr="00E367C4" w14:paraId="001C44ED" w14:textId="77777777" w:rsidTr="00250E01">
        <w:trPr>
          <w:jc w:val="center"/>
        </w:trPr>
        <w:tc>
          <w:tcPr>
            <w:tcW w:w="4408" w:type="dxa"/>
            <w:gridSpan w:val="3"/>
          </w:tcPr>
          <w:p w14:paraId="41079530" w14:textId="77777777" w:rsidR="0069478C" w:rsidRPr="00E367C4" w:rsidRDefault="0069478C" w:rsidP="0069478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 xml:space="preserve">Количество жилых помещений, </w:t>
            </w:r>
            <w:r w:rsidRPr="00E367C4">
              <w:rPr>
                <w:rFonts w:eastAsia="Calibri"/>
                <w:sz w:val="24"/>
                <w:szCs w:val="24"/>
              </w:rPr>
              <w:lastRenderedPageBreak/>
              <w:t>приобретенных для детей-сирот и детей, оставшихся без попечения родителей</w:t>
            </w:r>
          </w:p>
        </w:tc>
        <w:tc>
          <w:tcPr>
            <w:tcW w:w="1370" w:type="dxa"/>
            <w:gridSpan w:val="2"/>
          </w:tcPr>
          <w:p w14:paraId="5AF32934" w14:textId="77777777" w:rsidR="0069478C" w:rsidRPr="00E367C4" w:rsidRDefault="0069478C" w:rsidP="0069478C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lastRenderedPageBreak/>
              <w:t>единиц</w:t>
            </w:r>
          </w:p>
        </w:tc>
        <w:tc>
          <w:tcPr>
            <w:tcW w:w="993" w:type="dxa"/>
            <w:gridSpan w:val="4"/>
          </w:tcPr>
          <w:p w14:paraId="3D8096C5" w14:textId="77777777" w:rsidR="0069478C" w:rsidRPr="00E367C4" w:rsidRDefault="0069478C" w:rsidP="0069478C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6"/>
          </w:tcPr>
          <w:p w14:paraId="0924C61B" w14:textId="77777777" w:rsidR="0069478C" w:rsidRPr="00E367C4" w:rsidRDefault="0069478C" w:rsidP="0069478C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gridSpan w:val="2"/>
          </w:tcPr>
          <w:p w14:paraId="62D0B8AC" w14:textId="77777777" w:rsidR="0069478C" w:rsidRPr="00E367C4" w:rsidRDefault="0069478C" w:rsidP="0069478C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gridSpan w:val="4"/>
          </w:tcPr>
          <w:p w14:paraId="7C498788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52" w:type="dxa"/>
          </w:tcPr>
          <w:p w14:paraId="2BE15F93" w14:textId="77777777" w:rsidR="0069478C" w:rsidRPr="00E367C4" w:rsidRDefault="0069478C" w:rsidP="0069478C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9478C" w:rsidRPr="00E367C4" w14:paraId="536A2142" w14:textId="77777777" w:rsidTr="00250E01">
        <w:trPr>
          <w:jc w:val="center"/>
        </w:trPr>
        <w:tc>
          <w:tcPr>
            <w:tcW w:w="14850" w:type="dxa"/>
            <w:gridSpan w:val="22"/>
          </w:tcPr>
          <w:p w14:paraId="578CE641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 xml:space="preserve">2. Задача </w:t>
            </w: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 xml:space="preserve">прочих мероприятий, направленных на достижение значений результативности, установленных соглашениями о предоставлении финансовой помощи: </w:t>
            </w:r>
            <w:r w:rsidRPr="00E367C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подготовка карты-плана территории, содержащей необходимые для внесения в Единый государственный реестр недвижимости сведения о земельных участках, зданиях, сооружениях, об объектах незавершенного строительства, расположенных в границах территории выполнения комплексных кадастровых работ</w:t>
            </w:r>
          </w:p>
        </w:tc>
      </w:tr>
      <w:tr w:rsidR="0069478C" w:rsidRPr="00E367C4" w14:paraId="7C299EEE" w14:textId="77777777" w:rsidTr="00250E01">
        <w:trPr>
          <w:jc w:val="center"/>
        </w:trPr>
        <w:tc>
          <w:tcPr>
            <w:tcW w:w="4408" w:type="dxa"/>
            <w:gridSpan w:val="3"/>
          </w:tcPr>
          <w:p w14:paraId="298ABA71" w14:textId="77777777" w:rsidR="0069478C" w:rsidRPr="00E367C4" w:rsidRDefault="0069478C" w:rsidP="0069478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Комплексные кадастровые работы на территории Няндомского муниципального округа</w:t>
            </w:r>
          </w:p>
        </w:tc>
        <w:tc>
          <w:tcPr>
            <w:tcW w:w="1370" w:type="dxa"/>
            <w:gridSpan w:val="2"/>
          </w:tcPr>
          <w:p w14:paraId="4A1F563E" w14:textId="77777777" w:rsidR="0069478C" w:rsidRPr="00E367C4" w:rsidRDefault="0069478C" w:rsidP="0069478C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квартал</w:t>
            </w:r>
          </w:p>
        </w:tc>
        <w:tc>
          <w:tcPr>
            <w:tcW w:w="993" w:type="dxa"/>
            <w:gridSpan w:val="4"/>
          </w:tcPr>
          <w:p w14:paraId="2F3C7685" w14:textId="77777777" w:rsidR="0069478C" w:rsidRPr="00E367C4" w:rsidRDefault="0069478C" w:rsidP="0069478C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134" w:type="dxa"/>
            <w:gridSpan w:val="6"/>
          </w:tcPr>
          <w:p w14:paraId="3D9B98AB" w14:textId="77777777" w:rsidR="0069478C" w:rsidRPr="00E367C4" w:rsidRDefault="0069478C" w:rsidP="0069478C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275" w:type="dxa"/>
            <w:gridSpan w:val="2"/>
          </w:tcPr>
          <w:p w14:paraId="153CB57C" w14:textId="77777777" w:rsidR="0069478C" w:rsidRPr="00E367C4" w:rsidRDefault="0069478C" w:rsidP="0069478C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38</w:t>
            </w:r>
          </w:p>
        </w:tc>
        <w:tc>
          <w:tcPr>
            <w:tcW w:w="1418" w:type="dxa"/>
            <w:gridSpan w:val="4"/>
          </w:tcPr>
          <w:p w14:paraId="550B15F6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52" w:type="dxa"/>
          </w:tcPr>
          <w:p w14:paraId="255655E3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</w:p>
        </w:tc>
      </w:tr>
      <w:tr w:rsidR="0069478C" w:rsidRPr="00E367C4" w14:paraId="4F37A680" w14:textId="77777777" w:rsidTr="00250E01">
        <w:trPr>
          <w:jc w:val="center"/>
        </w:trPr>
        <w:tc>
          <w:tcPr>
            <w:tcW w:w="14850" w:type="dxa"/>
            <w:gridSpan w:val="22"/>
          </w:tcPr>
          <w:p w14:paraId="63C31CE0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3. </w:t>
            </w:r>
            <w:r w:rsidRPr="00E367C4">
              <w:rPr>
                <w:rFonts w:eastAsia="Calibri"/>
                <w:sz w:val="24"/>
                <w:szCs w:val="24"/>
              </w:rPr>
              <w:t xml:space="preserve">Задача комплекса процессных мероприятий 1 </w:t>
            </w: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«</w:t>
            </w:r>
            <w:r w:rsidRPr="00E367C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Управление земельными ресурсами Няндомского муниципального округа</w:t>
            </w: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»: формирование земельных участков для предоставления в безвозмездное срочное и постоянное бессрочное пользование, в собственность или аренду</w:t>
            </w:r>
          </w:p>
        </w:tc>
      </w:tr>
      <w:tr w:rsidR="0069478C" w:rsidRPr="00E367C4" w14:paraId="4CC044A4" w14:textId="77777777" w:rsidTr="00250E01">
        <w:trPr>
          <w:jc w:val="center"/>
        </w:trPr>
        <w:tc>
          <w:tcPr>
            <w:tcW w:w="4408" w:type="dxa"/>
            <w:gridSpan w:val="3"/>
          </w:tcPr>
          <w:p w14:paraId="24FB5046" w14:textId="77777777" w:rsidR="0069478C" w:rsidRPr="00E367C4" w:rsidRDefault="0069478C" w:rsidP="0069478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Количество земельных участков, выставленных на торги (конкурсы, аукционы)</w:t>
            </w:r>
          </w:p>
        </w:tc>
        <w:tc>
          <w:tcPr>
            <w:tcW w:w="1370" w:type="dxa"/>
            <w:gridSpan w:val="2"/>
          </w:tcPr>
          <w:p w14:paraId="584343C0" w14:textId="77777777" w:rsidR="0069478C" w:rsidRPr="00E367C4" w:rsidRDefault="0069478C" w:rsidP="0069478C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993" w:type="dxa"/>
            <w:gridSpan w:val="4"/>
          </w:tcPr>
          <w:p w14:paraId="278B110A" w14:textId="77777777" w:rsidR="0069478C" w:rsidRPr="00E367C4" w:rsidRDefault="0069478C" w:rsidP="0069478C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134" w:type="dxa"/>
            <w:gridSpan w:val="6"/>
          </w:tcPr>
          <w:p w14:paraId="1D1982E1" w14:textId="77777777" w:rsidR="0069478C" w:rsidRPr="00E367C4" w:rsidRDefault="0069478C" w:rsidP="0069478C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75" w:type="dxa"/>
            <w:gridSpan w:val="2"/>
          </w:tcPr>
          <w:p w14:paraId="76BEA7D5" w14:textId="77777777" w:rsidR="0069478C" w:rsidRPr="00E367C4" w:rsidRDefault="0069478C" w:rsidP="0069478C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gridSpan w:val="4"/>
          </w:tcPr>
          <w:p w14:paraId="0B399C21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0,6</w:t>
            </w:r>
          </w:p>
        </w:tc>
        <w:tc>
          <w:tcPr>
            <w:tcW w:w="4252" w:type="dxa"/>
          </w:tcPr>
          <w:p w14:paraId="3C275A4E" w14:textId="2C0F4205" w:rsidR="0069478C" w:rsidRPr="00E367C4" w:rsidRDefault="0069478C" w:rsidP="0069478C">
            <w:pPr>
              <w:jc w:val="both"/>
              <w:rPr>
                <w:color w:val="FF0000"/>
                <w:sz w:val="24"/>
                <w:szCs w:val="24"/>
              </w:rPr>
            </w:pPr>
            <w:r w:rsidRPr="00E367C4">
              <w:rPr>
                <w:sz w:val="24"/>
                <w:szCs w:val="24"/>
                <w:lang w:eastAsia="en-US"/>
              </w:rPr>
              <w:t xml:space="preserve">6 договоров аренды (6 </w:t>
            </w:r>
            <w:proofErr w:type="spellStart"/>
            <w:r w:rsidRPr="00E367C4">
              <w:rPr>
                <w:sz w:val="24"/>
                <w:szCs w:val="24"/>
                <w:lang w:eastAsia="en-US"/>
              </w:rPr>
              <w:t>зем</w:t>
            </w:r>
            <w:proofErr w:type="spellEnd"/>
            <w:r w:rsidRPr="00E367C4">
              <w:rPr>
                <w:sz w:val="24"/>
                <w:szCs w:val="24"/>
                <w:lang w:eastAsia="en-US"/>
              </w:rPr>
              <w:t xml:space="preserve">. уч.) </w:t>
            </w:r>
            <w:proofErr w:type="gramStart"/>
            <w:r w:rsidRPr="00E367C4">
              <w:rPr>
                <w:sz w:val="24"/>
                <w:szCs w:val="24"/>
                <w:lang w:eastAsia="en-US"/>
              </w:rPr>
              <w:t>заключено  в</w:t>
            </w:r>
            <w:proofErr w:type="gramEnd"/>
            <w:r w:rsidRPr="00E367C4">
              <w:rPr>
                <w:sz w:val="24"/>
                <w:szCs w:val="24"/>
                <w:lang w:eastAsia="en-US"/>
              </w:rPr>
              <w:t xml:space="preserve"> соответствии со ст. 39.18 ЗК РФ (публикации)</w:t>
            </w:r>
          </w:p>
        </w:tc>
      </w:tr>
      <w:tr w:rsidR="0069478C" w:rsidRPr="00E367C4" w14:paraId="78D8C2D9" w14:textId="77777777" w:rsidTr="00250E01">
        <w:trPr>
          <w:jc w:val="center"/>
        </w:trPr>
        <w:tc>
          <w:tcPr>
            <w:tcW w:w="14850" w:type="dxa"/>
            <w:gridSpan w:val="22"/>
          </w:tcPr>
          <w:p w14:paraId="07162D69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4.</w:t>
            </w:r>
            <w:r w:rsidRPr="00E367C4">
              <w:rPr>
                <w:rFonts w:eastAsia="Calibri"/>
                <w:sz w:val="24"/>
                <w:szCs w:val="24"/>
              </w:rPr>
              <w:t xml:space="preserve"> Задача комплекса процессных мероприятий 2 </w:t>
            </w: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«</w:t>
            </w:r>
            <w:r w:rsidRPr="00E367C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Управление муниципальным имуществом Няндомского муниципального округа</w:t>
            </w: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 xml:space="preserve">»: </w:t>
            </w:r>
            <w:r w:rsidRPr="00E367C4">
              <w:rPr>
                <w:sz w:val="24"/>
                <w:szCs w:val="24"/>
              </w:rPr>
              <w:t xml:space="preserve">Совершенствование </w:t>
            </w:r>
            <w:proofErr w:type="gramStart"/>
            <w:r w:rsidRPr="00E367C4">
              <w:rPr>
                <w:sz w:val="24"/>
                <w:szCs w:val="24"/>
              </w:rPr>
              <w:t>системы  учета</w:t>
            </w:r>
            <w:proofErr w:type="gramEnd"/>
            <w:r w:rsidRPr="00E367C4">
              <w:rPr>
                <w:sz w:val="24"/>
                <w:szCs w:val="24"/>
              </w:rPr>
              <w:t xml:space="preserve"> и оценки муниципального имущества</w:t>
            </w:r>
          </w:p>
        </w:tc>
      </w:tr>
      <w:tr w:rsidR="0069478C" w:rsidRPr="00E367C4" w14:paraId="7F11BA23" w14:textId="77777777" w:rsidTr="00250E01">
        <w:trPr>
          <w:jc w:val="center"/>
        </w:trPr>
        <w:tc>
          <w:tcPr>
            <w:tcW w:w="4408" w:type="dxa"/>
            <w:gridSpan w:val="3"/>
          </w:tcPr>
          <w:p w14:paraId="2EB7F765" w14:textId="77777777" w:rsidR="0069478C" w:rsidRPr="00E367C4" w:rsidRDefault="0069478C" w:rsidP="0069478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Количество зданий, строений, сооружений, жилых и нежилых помещений, земельных участков, прошедших государственную регистрацию</w:t>
            </w:r>
          </w:p>
        </w:tc>
        <w:tc>
          <w:tcPr>
            <w:tcW w:w="1370" w:type="dxa"/>
            <w:gridSpan w:val="2"/>
          </w:tcPr>
          <w:p w14:paraId="629A9B35" w14:textId="77777777" w:rsidR="0069478C" w:rsidRPr="00E367C4" w:rsidRDefault="0069478C" w:rsidP="0069478C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993" w:type="dxa"/>
            <w:gridSpan w:val="4"/>
          </w:tcPr>
          <w:p w14:paraId="60411EF6" w14:textId="77777777" w:rsidR="0069478C" w:rsidRPr="00E367C4" w:rsidRDefault="0069478C" w:rsidP="0069478C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134" w:type="dxa"/>
            <w:gridSpan w:val="6"/>
          </w:tcPr>
          <w:p w14:paraId="3D4DB3FC" w14:textId="77777777" w:rsidR="0069478C" w:rsidRPr="00E367C4" w:rsidRDefault="0069478C" w:rsidP="0069478C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275" w:type="dxa"/>
            <w:gridSpan w:val="2"/>
          </w:tcPr>
          <w:p w14:paraId="68FEA49C" w14:textId="77777777" w:rsidR="0069478C" w:rsidRPr="00E367C4" w:rsidRDefault="0069478C" w:rsidP="0069478C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1465</w:t>
            </w:r>
          </w:p>
        </w:tc>
        <w:tc>
          <w:tcPr>
            <w:tcW w:w="1418" w:type="dxa"/>
            <w:gridSpan w:val="4"/>
          </w:tcPr>
          <w:p w14:paraId="0BFDDB41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36,6</w:t>
            </w:r>
          </w:p>
        </w:tc>
        <w:tc>
          <w:tcPr>
            <w:tcW w:w="4252" w:type="dxa"/>
          </w:tcPr>
          <w:p w14:paraId="24D0F347" w14:textId="44A131AA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Проведена регистрация объектов муниципальной собственности согласно утвержденного Минимуществом АО плана-графика</w:t>
            </w:r>
          </w:p>
        </w:tc>
      </w:tr>
      <w:tr w:rsidR="0069478C" w:rsidRPr="00E367C4" w14:paraId="494FA187" w14:textId="77777777" w:rsidTr="00250E01">
        <w:trPr>
          <w:jc w:val="center"/>
        </w:trPr>
        <w:tc>
          <w:tcPr>
            <w:tcW w:w="14850" w:type="dxa"/>
            <w:gridSpan w:val="22"/>
          </w:tcPr>
          <w:p w14:paraId="661EDEA1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5. Задача комплекса процессных мероприятий 3</w:t>
            </w: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 xml:space="preserve"> «Содержание Комитета по управлению муниципальным имуществом и земельными ресурсами и обеспечение его функций»: </w:t>
            </w:r>
            <w:r w:rsidRPr="00E367C4">
              <w:rPr>
                <w:sz w:val="24"/>
                <w:szCs w:val="24"/>
              </w:rPr>
              <w:t xml:space="preserve">обеспечение условий для эффективного функционирования Комитета </w:t>
            </w: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по управлению муниципальным имуществом и земельными ресурсами</w:t>
            </w:r>
          </w:p>
        </w:tc>
      </w:tr>
      <w:tr w:rsidR="0069478C" w:rsidRPr="00E367C4" w14:paraId="2AD9F261" w14:textId="77777777" w:rsidTr="00250E01">
        <w:trPr>
          <w:jc w:val="center"/>
        </w:trPr>
        <w:tc>
          <w:tcPr>
            <w:tcW w:w="4408" w:type="dxa"/>
            <w:gridSpan w:val="3"/>
          </w:tcPr>
          <w:p w14:paraId="0EF4861F" w14:textId="77777777" w:rsidR="0069478C" w:rsidRPr="00E367C4" w:rsidRDefault="0069478C" w:rsidP="0069478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 xml:space="preserve">Полнота исполнения обязательств, направленных на обеспечение </w:t>
            </w:r>
            <w:r w:rsidRPr="00E367C4">
              <w:rPr>
                <w:rFonts w:eastAsia="Calibri"/>
                <w:sz w:val="24"/>
                <w:szCs w:val="24"/>
              </w:rPr>
              <w:lastRenderedPageBreak/>
              <w:t>деятельности Комитета</w:t>
            </w:r>
          </w:p>
        </w:tc>
        <w:tc>
          <w:tcPr>
            <w:tcW w:w="1370" w:type="dxa"/>
            <w:gridSpan w:val="2"/>
          </w:tcPr>
          <w:p w14:paraId="55CA1114" w14:textId="77777777" w:rsidR="0069478C" w:rsidRPr="00E367C4" w:rsidRDefault="0069478C" w:rsidP="0069478C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lastRenderedPageBreak/>
              <w:t>%</w:t>
            </w:r>
          </w:p>
        </w:tc>
        <w:tc>
          <w:tcPr>
            <w:tcW w:w="993" w:type="dxa"/>
            <w:gridSpan w:val="4"/>
          </w:tcPr>
          <w:p w14:paraId="43FE007C" w14:textId="77777777" w:rsidR="0069478C" w:rsidRPr="00E367C4" w:rsidRDefault="0069478C" w:rsidP="0069478C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gridSpan w:val="6"/>
          </w:tcPr>
          <w:p w14:paraId="0265752F" w14:textId="77777777" w:rsidR="0069478C" w:rsidRPr="00E367C4" w:rsidRDefault="0069478C" w:rsidP="0069478C">
            <w:pPr>
              <w:suppressAutoHyphens/>
              <w:autoSpaceDE w:val="0"/>
              <w:jc w:val="center"/>
              <w:outlineLvl w:val="1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E367C4">
              <w:rPr>
                <w:rFonts w:eastAsia="Arial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gridSpan w:val="2"/>
          </w:tcPr>
          <w:p w14:paraId="094D4147" w14:textId="77777777" w:rsidR="0069478C" w:rsidRPr="00E367C4" w:rsidRDefault="0069478C" w:rsidP="0069478C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9,4</w:t>
            </w:r>
          </w:p>
        </w:tc>
        <w:tc>
          <w:tcPr>
            <w:tcW w:w="1418" w:type="dxa"/>
            <w:gridSpan w:val="4"/>
          </w:tcPr>
          <w:p w14:paraId="73CDF2EB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0,99</w:t>
            </w:r>
          </w:p>
        </w:tc>
        <w:tc>
          <w:tcPr>
            <w:tcW w:w="4252" w:type="dxa"/>
          </w:tcPr>
          <w:p w14:paraId="3EED260F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 xml:space="preserve">Некоторые счета за декабрь 2024 </w:t>
            </w:r>
            <w:proofErr w:type="gramStart"/>
            <w:r w:rsidRPr="00E367C4">
              <w:rPr>
                <w:rFonts w:eastAsia="Calibri"/>
                <w:sz w:val="24"/>
                <w:szCs w:val="24"/>
              </w:rPr>
              <w:t>года  получены</w:t>
            </w:r>
            <w:proofErr w:type="gramEnd"/>
            <w:r w:rsidRPr="00E367C4">
              <w:rPr>
                <w:rFonts w:eastAsia="Calibri"/>
                <w:sz w:val="24"/>
                <w:szCs w:val="24"/>
              </w:rPr>
              <w:t xml:space="preserve"> в январе 2025 года</w:t>
            </w:r>
          </w:p>
        </w:tc>
      </w:tr>
      <w:tr w:rsidR="0069478C" w:rsidRPr="00E367C4" w14:paraId="1D97FFCC" w14:textId="77777777" w:rsidTr="00250E01">
        <w:trPr>
          <w:jc w:val="center"/>
        </w:trPr>
        <w:tc>
          <w:tcPr>
            <w:tcW w:w="14850" w:type="dxa"/>
            <w:gridSpan w:val="22"/>
          </w:tcPr>
          <w:p w14:paraId="0634406B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b/>
                <w:sz w:val="24"/>
                <w:szCs w:val="24"/>
              </w:rPr>
              <w:t xml:space="preserve">Муниципальная </w:t>
            </w:r>
            <w:proofErr w:type="gramStart"/>
            <w:r w:rsidRPr="00E367C4">
              <w:rPr>
                <w:b/>
                <w:sz w:val="24"/>
                <w:szCs w:val="24"/>
              </w:rPr>
              <w:t>программа  «</w:t>
            </w:r>
            <w:proofErr w:type="gramEnd"/>
            <w:r w:rsidRPr="00E367C4">
              <w:rPr>
                <w:b/>
                <w:sz w:val="24"/>
                <w:szCs w:val="24"/>
              </w:rPr>
              <w:t>Управление муниципальными финансами  и муниципальным долгом  Няндомского муниципального округа»</w:t>
            </w:r>
          </w:p>
        </w:tc>
      </w:tr>
      <w:tr w:rsidR="0069478C" w:rsidRPr="00E367C4" w14:paraId="1B856ABA" w14:textId="77777777" w:rsidTr="00250E01">
        <w:trPr>
          <w:jc w:val="center"/>
        </w:trPr>
        <w:tc>
          <w:tcPr>
            <w:tcW w:w="14850" w:type="dxa"/>
            <w:gridSpan w:val="22"/>
          </w:tcPr>
          <w:p w14:paraId="6B3CEE0D" w14:textId="77777777" w:rsidR="0069478C" w:rsidRPr="00E367C4" w:rsidRDefault="0069478C" w:rsidP="0069478C">
            <w:pPr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 xml:space="preserve">1. Цель муниципальной </w:t>
            </w:r>
            <w:proofErr w:type="gramStart"/>
            <w:r w:rsidRPr="00E367C4">
              <w:rPr>
                <w:rFonts w:eastAsia="Calibri"/>
                <w:sz w:val="24"/>
                <w:szCs w:val="24"/>
              </w:rPr>
              <w:t>программы :</w:t>
            </w:r>
            <w:proofErr w:type="gramEnd"/>
            <w:r w:rsidRPr="00E367C4">
              <w:rPr>
                <w:rFonts w:eastAsia="Calibri"/>
                <w:sz w:val="24"/>
                <w:szCs w:val="24"/>
              </w:rPr>
              <w:t xml:space="preserve"> о</w:t>
            </w:r>
            <w:r w:rsidRPr="00E367C4">
              <w:rPr>
                <w:sz w:val="24"/>
                <w:szCs w:val="24"/>
              </w:rPr>
              <w:t>беспечение долгосрочной сбалансированности и устойчивости бюджетной системы Няндомского муниципального округа, оптимальной долговой нагрузки при безусловном исполнении принятых расходных обязательств и эффективной организации бюджетного процесса</w:t>
            </w:r>
          </w:p>
        </w:tc>
      </w:tr>
      <w:tr w:rsidR="0069478C" w:rsidRPr="00E367C4" w14:paraId="0EA3F1A0" w14:textId="77777777" w:rsidTr="00250E01">
        <w:trPr>
          <w:jc w:val="center"/>
        </w:trPr>
        <w:tc>
          <w:tcPr>
            <w:tcW w:w="4408" w:type="dxa"/>
            <w:gridSpan w:val="3"/>
          </w:tcPr>
          <w:p w14:paraId="685C1ABD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Процент </w:t>
            </w:r>
            <w:proofErr w:type="gramStart"/>
            <w:r w:rsidRPr="00E367C4">
              <w:rPr>
                <w:sz w:val="24"/>
                <w:szCs w:val="24"/>
              </w:rPr>
              <w:t>исполнения  бюджета</w:t>
            </w:r>
            <w:proofErr w:type="gramEnd"/>
            <w:r w:rsidRPr="00E367C4">
              <w:rPr>
                <w:sz w:val="24"/>
                <w:szCs w:val="24"/>
              </w:rPr>
              <w:t xml:space="preserve"> Няндомского муниципального округа</w:t>
            </w:r>
          </w:p>
        </w:tc>
        <w:tc>
          <w:tcPr>
            <w:tcW w:w="1370" w:type="dxa"/>
            <w:gridSpan w:val="2"/>
          </w:tcPr>
          <w:p w14:paraId="307AB534" w14:textId="77777777" w:rsidR="0069478C" w:rsidRPr="00E367C4" w:rsidRDefault="0069478C" w:rsidP="00694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4"/>
          </w:tcPr>
          <w:p w14:paraId="6E865EFC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96,5</w:t>
            </w:r>
          </w:p>
        </w:tc>
        <w:tc>
          <w:tcPr>
            <w:tcW w:w="1134" w:type="dxa"/>
            <w:gridSpan w:val="6"/>
          </w:tcPr>
          <w:p w14:paraId="33F6D43F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95,0</w:t>
            </w:r>
          </w:p>
        </w:tc>
        <w:tc>
          <w:tcPr>
            <w:tcW w:w="1275" w:type="dxa"/>
            <w:gridSpan w:val="2"/>
          </w:tcPr>
          <w:p w14:paraId="1F39418A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96,8</w:t>
            </w:r>
          </w:p>
        </w:tc>
        <w:tc>
          <w:tcPr>
            <w:tcW w:w="1418" w:type="dxa"/>
            <w:gridSpan w:val="4"/>
          </w:tcPr>
          <w:p w14:paraId="72941E00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1,02</w:t>
            </w:r>
          </w:p>
        </w:tc>
        <w:tc>
          <w:tcPr>
            <w:tcW w:w="4252" w:type="dxa"/>
          </w:tcPr>
          <w:p w14:paraId="374FE228" w14:textId="77777777" w:rsidR="0069478C" w:rsidRPr="00E367C4" w:rsidRDefault="0069478C" w:rsidP="0069478C">
            <w:pPr>
              <w:jc w:val="both"/>
              <w:rPr>
                <w:color w:val="FF0000"/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увеличение доли расходов бюджета округа в рамках реализации муниципальных программ</w:t>
            </w:r>
          </w:p>
        </w:tc>
      </w:tr>
      <w:tr w:rsidR="0069478C" w:rsidRPr="00E367C4" w14:paraId="480C6031" w14:textId="77777777" w:rsidTr="00250E01">
        <w:trPr>
          <w:jc w:val="center"/>
        </w:trPr>
        <w:tc>
          <w:tcPr>
            <w:tcW w:w="4408" w:type="dxa"/>
            <w:gridSpan w:val="3"/>
            <w:vAlign w:val="center"/>
          </w:tcPr>
          <w:p w14:paraId="4279397A" w14:textId="77777777" w:rsidR="0069478C" w:rsidRPr="00E367C4" w:rsidRDefault="0069478C" w:rsidP="0069478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Процент дефицита бюджета Няндомского муниципального округа (с учетом законодательно установленного допустимого превышения предельного размера дефицита) от общего годового объема доходов местного бюджета без учета безвозмездных поступлений</w:t>
            </w:r>
          </w:p>
        </w:tc>
        <w:tc>
          <w:tcPr>
            <w:tcW w:w="1370" w:type="dxa"/>
            <w:gridSpan w:val="2"/>
          </w:tcPr>
          <w:p w14:paraId="3F9ED98F" w14:textId="77777777" w:rsidR="0069478C" w:rsidRPr="00E367C4" w:rsidRDefault="0069478C" w:rsidP="0069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4"/>
          </w:tcPr>
          <w:p w14:paraId="4C0D0D6D" w14:textId="77777777" w:rsidR="0069478C" w:rsidRPr="00E367C4" w:rsidRDefault="0069478C" w:rsidP="0069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6,1</w:t>
            </w:r>
          </w:p>
        </w:tc>
        <w:tc>
          <w:tcPr>
            <w:tcW w:w="1134" w:type="dxa"/>
            <w:gridSpan w:val="6"/>
          </w:tcPr>
          <w:p w14:paraId="2BC8FD91" w14:textId="77777777" w:rsidR="0069478C" w:rsidRPr="00E367C4" w:rsidRDefault="0069478C" w:rsidP="0069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</w:tcPr>
          <w:p w14:paraId="58B47DE3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0,6</w:t>
            </w:r>
          </w:p>
        </w:tc>
        <w:tc>
          <w:tcPr>
            <w:tcW w:w="1418" w:type="dxa"/>
            <w:gridSpan w:val="4"/>
          </w:tcPr>
          <w:p w14:paraId="1F4E61FB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16,6</w:t>
            </w:r>
          </w:p>
        </w:tc>
        <w:tc>
          <w:tcPr>
            <w:tcW w:w="4252" w:type="dxa"/>
          </w:tcPr>
          <w:p w14:paraId="1D119EF8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Перевыполнение плана по доходам за счет налоговых и неналоговых источников</w:t>
            </w:r>
          </w:p>
        </w:tc>
      </w:tr>
      <w:tr w:rsidR="0069478C" w:rsidRPr="00E367C4" w14:paraId="465866BD" w14:textId="77777777" w:rsidTr="00250E01">
        <w:trPr>
          <w:jc w:val="center"/>
        </w:trPr>
        <w:tc>
          <w:tcPr>
            <w:tcW w:w="14850" w:type="dxa"/>
            <w:gridSpan w:val="22"/>
          </w:tcPr>
          <w:p w14:paraId="1DD31850" w14:textId="77777777" w:rsidR="0069478C" w:rsidRPr="00E367C4" w:rsidRDefault="0069478C" w:rsidP="006947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2. Задача комплекса процессных мероприятий </w:t>
            </w:r>
            <w:r w:rsidRPr="00E367C4">
              <w:rPr>
                <w:rFonts w:eastAsia="Calibri"/>
                <w:sz w:val="24"/>
                <w:szCs w:val="24"/>
              </w:rPr>
              <w:t>«Организация и обеспечение бюджетного процесса Няндомского муниципального округа</w:t>
            </w:r>
            <w:proofErr w:type="gramStart"/>
            <w:r w:rsidRPr="00E367C4">
              <w:rPr>
                <w:rFonts w:eastAsia="Calibri"/>
                <w:sz w:val="24"/>
                <w:szCs w:val="24"/>
              </w:rPr>
              <w:t>» :о</w:t>
            </w:r>
            <w:r w:rsidRPr="00E367C4">
              <w:rPr>
                <w:sz w:val="24"/>
                <w:szCs w:val="24"/>
              </w:rPr>
              <w:t>рганизация</w:t>
            </w:r>
            <w:proofErr w:type="gramEnd"/>
            <w:r w:rsidRPr="00E367C4">
              <w:rPr>
                <w:sz w:val="24"/>
                <w:szCs w:val="24"/>
              </w:rPr>
              <w:t xml:space="preserve"> бюджетного процесса и регулирования в сфере бюджетных правоотношений, обеспечение качества управления финансами</w:t>
            </w:r>
          </w:p>
        </w:tc>
      </w:tr>
      <w:tr w:rsidR="0069478C" w:rsidRPr="00E367C4" w14:paraId="091D6812" w14:textId="77777777" w:rsidTr="00250E01">
        <w:trPr>
          <w:jc w:val="center"/>
        </w:trPr>
        <w:tc>
          <w:tcPr>
            <w:tcW w:w="4408" w:type="dxa"/>
            <w:gridSpan w:val="3"/>
          </w:tcPr>
          <w:p w14:paraId="486A4AE9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 xml:space="preserve">Процент </w:t>
            </w:r>
            <w:proofErr w:type="gramStart"/>
            <w:r w:rsidRPr="00E367C4">
              <w:rPr>
                <w:rFonts w:eastAsia="Calibri"/>
                <w:sz w:val="24"/>
                <w:szCs w:val="24"/>
              </w:rPr>
              <w:t>исполнения  бюджета</w:t>
            </w:r>
            <w:proofErr w:type="gramEnd"/>
            <w:r w:rsidRPr="00E367C4">
              <w:rPr>
                <w:rFonts w:eastAsia="Calibri"/>
                <w:sz w:val="24"/>
                <w:szCs w:val="24"/>
              </w:rPr>
              <w:t xml:space="preserve"> округа по налоговым и неналоговым доходам</w:t>
            </w:r>
          </w:p>
        </w:tc>
        <w:tc>
          <w:tcPr>
            <w:tcW w:w="1512" w:type="dxa"/>
            <w:gridSpan w:val="5"/>
          </w:tcPr>
          <w:p w14:paraId="30C895DA" w14:textId="77777777" w:rsidR="0069478C" w:rsidRPr="00E367C4" w:rsidRDefault="0069478C" w:rsidP="00694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</w:tcPr>
          <w:p w14:paraId="1A29916F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106,5</w:t>
            </w:r>
          </w:p>
        </w:tc>
        <w:tc>
          <w:tcPr>
            <w:tcW w:w="993" w:type="dxa"/>
            <w:gridSpan w:val="4"/>
          </w:tcPr>
          <w:p w14:paraId="47BCFC81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</w:tcPr>
          <w:p w14:paraId="382FCF02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108,5</w:t>
            </w:r>
          </w:p>
        </w:tc>
        <w:tc>
          <w:tcPr>
            <w:tcW w:w="1418" w:type="dxa"/>
            <w:gridSpan w:val="4"/>
          </w:tcPr>
          <w:p w14:paraId="1D255A05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1,09</w:t>
            </w:r>
          </w:p>
        </w:tc>
        <w:tc>
          <w:tcPr>
            <w:tcW w:w="4252" w:type="dxa"/>
          </w:tcPr>
          <w:p w14:paraId="3CFB2092" w14:textId="77777777" w:rsidR="0069478C" w:rsidRPr="00E367C4" w:rsidRDefault="0069478C" w:rsidP="0069478C">
            <w:pPr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Рост налога на доходы </w:t>
            </w:r>
            <w:proofErr w:type="gramStart"/>
            <w:r w:rsidRPr="00E367C4">
              <w:rPr>
                <w:sz w:val="24"/>
                <w:szCs w:val="24"/>
              </w:rPr>
              <w:t>физлиц  по</w:t>
            </w:r>
            <w:proofErr w:type="gramEnd"/>
            <w:r w:rsidRPr="00E367C4">
              <w:rPr>
                <w:sz w:val="24"/>
                <w:szCs w:val="24"/>
              </w:rPr>
              <w:t xml:space="preserve"> причине роста  фонда оплаты труда</w:t>
            </w:r>
          </w:p>
        </w:tc>
      </w:tr>
      <w:tr w:rsidR="0069478C" w:rsidRPr="00E367C4" w14:paraId="0545C05A" w14:textId="77777777" w:rsidTr="00250E01">
        <w:trPr>
          <w:jc w:val="center"/>
        </w:trPr>
        <w:tc>
          <w:tcPr>
            <w:tcW w:w="4408" w:type="dxa"/>
            <w:gridSpan w:val="3"/>
          </w:tcPr>
          <w:p w14:paraId="482E24A6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Средний индекс качества финансового менеджмента главных администраторов доходов бюджета округа, главных распорядителей средств бюджета округа, главных администраторов источников финансирования дефицита </w:t>
            </w:r>
            <w:r w:rsidRPr="00E367C4">
              <w:rPr>
                <w:sz w:val="24"/>
                <w:szCs w:val="24"/>
              </w:rPr>
              <w:lastRenderedPageBreak/>
              <w:t>бюджета округа</w:t>
            </w:r>
          </w:p>
        </w:tc>
        <w:tc>
          <w:tcPr>
            <w:tcW w:w="1512" w:type="dxa"/>
            <w:gridSpan w:val="5"/>
          </w:tcPr>
          <w:p w14:paraId="2D40D14B" w14:textId="77777777" w:rsidR="0069478C" w:rsidRPr="00E367C4" w:rsidRDefault="0069478C" w:rsidP="00694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992" w:type="dxa"/>
            <w:gridSpan w:val="3"/>
          </w:tcPr>
          <w:p w14:paraId="2AA9EDAF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81,9</w:t>
            </w:r>
          </w:p>
        </w:tc>
        <w:tc>
          <w:tcPr>
            <w:tcW w:w="993" w:type="dxa"/>
            <w:gridSpan w:val="4"/>
          </w:tcPr>
          <w:p w14:paraId="54101855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gridSpan w:val="2"/>
          </w:tcPr>
          <w:p w14:paraId="088252D8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78,7</w:t>
            </w:r>
          </w:p>
        </w:tc>
        <w:tc>
          <w:tcPr>
            <w:tcW w:w="1418" w:type="dxa"/>
            <w:gridSpan w:val="4"/>
          </w:tcPr>
          <w:p w14:paraId="0AB0D368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0,83</w:t>
            </w:r>
          </w:p>
        </w:tc>
        <w:tc>
          <w:tcPr>
            <w:tcW w:w="4252" w:type="dxa"/>
          </w:tcPr>
          <w:p w14:paraId="3CAAF354" w14:textId="77777777" w:rsidR="0069478C" w:rsidRPr="00E367C4" w:rsidRDefault="0069478C" w:rsidP="0069478C">
            <w:pPr>
              <w:rPr>
                <w:color w:val="000000" w:themeColor="text1"/>
                <w:sz w:val="24"/>
                <w:szCs w:val="24"/>
              </w:rPr>
            </w:pPr>
            <w:r w:rsidRPr="00E367C4">
              <w:rPr>
                <w:color w:val="000000" w:themeColor="text1"/>
                <w:sz w:val="24"/>
                <w:szCs w:val="24"/>
              </w:rPr>
              <w:t xml:space="preserve">По фактически сложившимся отчетным данным </w:t>
            </w:r>
          </w:p>
        </w:tc>
      </w:tr>
      <w:tr w:rsidR="0069478C" w:rsidRPr="00E367C4" w14:paraId="40C69465" w14:textId="77777777" w:rsidTr="00250E01">
        <w:trPr>
          <w:jc w:val="center"/>
        </w:trPr>
        <w:tc>
          <w:tcPr>
            <w:tcW w:w="4408" w:type="dxa"/>
            <w:gridSpan w:val="3"/>
          </w:tcPr>
          <w:p w14:paraId="5FF0E036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  <w:shd w:val="clear" w:color="auto" w:fill="FFFFFF"/>
              </w:rPr>
              <w:t>Доля информации, размещаемой на едином портале бюджетной системы Российской Федерации (www.budget.gov.ru), в общем объеме информации, предусмотренной к публикации</w:t>
            </w:r>
          </w:p>
        </w:tc>
        <w:tc>
          <w:tcPr>
            <w:tcW w:w="1512" w:type="dxa"/>
            <w:gridSpan w:val="5"/>
          </w:tcPr>
          <w:p w14:paraId="36D65534" w14:textId="77777777" w:rsidR="0069478C" w:rsidRPr="00E367C4" w:rsidRDefault="0069478C" w:rsidP="00694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</w:tcPr>
          <w:p w14:paraId="578F80B5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92,4</w:t>
            </w:r>
          </w:p>
        </w:tc>
        <w:tc>
          <w:tcPr>
            <w:tcW w:w="993" w:type="dxa"/>
            <w:gridSpan w:val="4"/>
          </w:tcPr>
          <w:p w14:paraId="37499145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</w:tcPr>
          <w:p w14:paraId="1C56E507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95,0</w:t>
            </w:r>
          </w:p>
        </w:tc>
        <w:tc>
          <w:tcPr>
            <w:tcW w:w="1418" w:type="dxa"/>
            <w:gridSpan w:val="4"/>
          </w:tcPr>
          <w:p w14:paraId="4C9CF2AB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0,95</w:t>
            </w:r>
          </w:p>
        </w:tc>
        <w:tc>
          <w:tcPr>
            <w:tcW w:w="4252" w:type="dxa"/>
          </w:tcPr>
          <w:p w14:paraId="3C165BA5" w14:textId="77777777" w:rsidR="0069478C" w:rsidRPr="00E367C4" w:rsidRDefault="0069478C" w:rsidP="0069478C">
            <w:pPr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Ряд нормативно-правовых </w:t>
            </w:r>
            <w:proofErr w:type="gramStart"/>
            <w:r w:rsidRPr="00E367C4">
              <w:rPr>
                <w:sz w:val="24"/>
                <w:szCs w:val="24"/>
              </w:rPr>
              <w:t>актов ,</w:t>
            </w:r>
            <w:proofErr w:type="gramEnd"/>
            <w:r w:rsidRPr="00E367C4">
              <w:rPr>
                <w:sz w:val="24"/>
                <w:szCs w:val="24"/>
              </w:rPr>
              <w:t xml:space="preserve"> необходимых для размещения на сайте, находятся на утверждении</w:t>
            </w:r>
          </w:p>
        </w:tc>
      </w:tr>
      <w:tr w:rsidR="0069478C" w:rsidRPr="00E367C4" w14:paraId="2AB85ECE" w14:textId="77777777" w:rsidTr="00250E01">
        <w:trPr>
          <w:jc w:val="center"/>
        </w:trPr>
        <w:tc>
          <w:tcPr>
            <w:tcW w:w="4408" w:type="dxa"/>
            <w:gridSpan w:val="3"/>
          </w:tcPr>
          <w:p w14:paraId="1D37BD29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Процент принятых решений о вынесении представлений (предписаний) по фактам выявленных нарушений к общему количеству проверок, ревизий</w:t>
            </w:r>
          </w:p>
        </w:tc>
        <w:tc>
          <w:tcPr>
            <w:tcW w:w="1512" w:type="dxa"/>
            <w:gridSpan w:val="5"/>
          </w:tcPr>
          <w:p w14:paraId="7E6098E5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</w:tcPr>
          <w:p w14:paraId="5AD68293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4"/>
          </w:tcPr>
          <w:p w14:paraId="725C2521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</w:tcPr>
          <w:p w14:paraId="54095A20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4"/>
          </w:tcPr>
          <w:p w14:paraId="05D35046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</w:t>
            </w:r>
          </w:p>
        </w:tc>
        <w:tc>
          <w:tcPr>
            <w:tcW w:w="4252" w:type="dxa"/>
          </w:tcPr>
          <w:p w14:paraId="16BB4E52" w14:textId="77777777" w:rsidR="0069478C" w:rsidRPr="00E367C4" w:rsidRDefault="0069478C" w:rsidP="0069478C">
            <w:pPr>
              <w:rPr>
                <w:sz w:val="24"/>
                <w:szCs w:val="24"/>
              </w:rPr>
            </w:pPr>
          </w:p>
        </w:tc>
      </w:tr>
      <w:tr w:rsidR="0069478C" w:rsidRPr="00E367C4" w14:paraId="79C83B3A" w14:textId="77777777" w:rsidTr="00250E01">
        <w:trPr>
          <w:jc w:val="center"/>
        </w:trPr>
        <w:tc>
          <w:tcPr>
            <w:tcW w:w="14850" w:type="dxa"/>
            <w:gridSpan w:val="22"/>
          </w:tcPr>
          <w:p w14:paraId="7E19D575" w14:textId="77777777" w:rsidR="0069478C" w:rsidRPr="00E367C4" w:rsidRDefault="0069478C" w:rsidP="0069478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3. Задача комплекса процессных </w:t>
            </w:r>
            <w:proofErr w:type="gramStart"/>
            <w:r w:rsidRPr="00E367C4">
              <w:rPr>
                <w:sz w:val="24"/>
                <w:szCs w:val="24"/>
              </w:rPr>
              <w:t xml:space="preserve">мероприятий  </w:t>
            </w:r>
            <w:r w:rsidRPr="00E367C4">
              <w:rPr>
                <w:rFonts w:eastAsia="Calibri"/>
                <w:sz w:val="24"/>
                <w:szCs w:val="24"/>
              </w:rPr>
              <w:t>«</w:t>
            </w:r>
            <w:proofErr w:type="gramEnd"/>
            <w:r w:rsidRPr="00E367C4">
              <w:rPr>
                <w:sz w:val="24"/>
                <w:szCs w:val="24"/>
              </w:rPr>
              <w:t>Управление муниципальным долгом Няндомского муниципального округа»</w:t>
            </w:r>
          </w:p>
          <w:p w14:paraId="401ED46D" w14:textId="77777777" w:rsidR="0069478C" w:rsidRPr="00E367C4" w:rsidRDefault="0069478C" w:rsidP="0069478C">
            <w:pPr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поддержание объема и структуры муниципального долга Няндомского муниципального округа на экономически безопасном уровне, минимизация стоимости муниципальных заимствований</w:t>
            </w:r>
          </w:p>
        </w:tc>
      </w:tr>
      <w:tr w:rsidR="0069478C" w:rsidRPr="00E367C4" w14:paraId="3E335904" w14:textId="77777777" w:rsidTr="00250E01">
        <w:trPr>
          <w:jc w:val="center"/>
        </w:trPr>
        <w:tc>
          <w:tcPr>
            <w:tcW w:w="4408" w:type="dxa"/>
            <w:gridSpan w:val="3"/>
          </w:tcPr>
          <w:p w14:paraId="119513EA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Доля расходов на обслуживание муниципального долга в общем объеме расходов бюджета округа,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512" w:type="dxa"/>
            <w:gridSpan w:val="5"/>
          </w:tcPr>
          <w:p w14:paraId="1F29A498" w14:textId="77777777" w:rsidR="0069478C" w:rsidRPr="00E367C4" w:rsidRDefault="0069478C" w:rsidP="0069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</w:tcPr>
          <w:p w14:paraId="1B9C119F" w14:textId="77777777" w:rsidR="0069478C" w:rsidRPr="00E367C4" w:rsidRDefault="0069478C" w:rsidP="0069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0,2</w:t>
            </w:r>
          </w:p>
        </w:tc>
        <w:tc>
          <w:tcPr>
            <w:tcW w:w="993" w:type="dxa"/>
            <w:gridSpan w:val="4"/>
          </w:tcPr>
          <w:p w14:paraId="4D5CAF4B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1,2</w:t>
            </w:r>
          </w:p>
        </w:tc>
        <w:tc>
          <w:tcPr>
            <w:tcW w:w="1275" w:type="dxa"/>
            <w:gridSpan w:val="2"/>
          </w:tcPr>
          <w:p w14:paraId="77BDA25D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0,1</w:t>
            </w:r>
          </w:p>
        </w:tc>
        <w:tc>
          <w:tcPr>
            <w:tcW w:w="1418" w:type="dxa"/>
            <w:gridSpan w:val="4"/>
          </w:tcPr>
          <w:p w14:paraId="410ACCFC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12,0</w:t>
            </w:r>
          </w:p>
        </w:tc>
        <w:tc>
          <w:tcPr>
            <w:tcW w:w="4252" w:type="dxa"/>
          </w:tcPr>
          <w:p w14:paraId="5666BB7C" w14:textId="77777777" w:rsidR="0069478C" w:rsidRPr="00E367C4" w:rsidRDefault="0069478C" w:rsidP="0069478C">
            <w:pPr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Использование временно свободных остатков средств, переданных в виде субсидий муниципальным учреждениям и привлечение коммерческих кредитов в виде возобновляемых линий </w:t>
            </w:r>
          </w:p>
        </w:tc>
      </w:tr>
      <w:tr w:rsidR="0069478C" w:rsidRPr="00E367C4" w14:paraId="54E4FF54" w14:textId="77777777" w:rsidTr="00250E01">
        <w:trPr>
          <w:jc w:val="center"/>
        </w:trPr>
        <w:tc>
          <w:tcPr>
            <w:tcW w:w="4408" w:type="dxa"/>
            <w:gridSpan w:val="3"/>
          </w:tcPr>
          <w:p w14:paraId="52EAC78B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Отношение объема муниципального долга (с учетом установленного нормативно-правовыми актами </w:t>
            </w:r>
            <w:r w:rsidRPr="00E367C4">
              <w:rPr>
                <w:sz w:val="24"/>
                <w:szCs w:val="24"/>
              </w:rPr>
              <w:lastRenderedPageBreak/>
              <w:t>Правительства Российской Федерации допустимого превышения предельного объема муниципального долга) к общему годовому объему доходов бюджета округа без учета безвозмездных поступлений</w:t>
            </w:r>
          </w:p>
        </w:tc>
        <w:tc>
          <w:tcPr>
            <w:tcW w:w="1512" w:type="dxa"/>
            <w:gridSpan w:val="5"/>
          </w:tcPr>
          <w:p w14:paraId="13F5F837" w14:textId="77777777" w:rsidR="0069478C" w:rsidRPr="00E367C4" w:rsidRDefault="0069478C" w:rsidP="006947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gridSpan w:val="3"/>
          </w:tcPr>
          <w:p w14:paraId="5E400BDA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38,4</w:t>
            </w:r>
          </w:p>
        </w:tc>
        <w:tc>
          <w:tcPr>
            <w:tcW w:w="993" w:type="dxa"/>
            <w:gridSpan w:val="4"/>
          </w:tcPr>
          <w:p w14:paraId="5A139B09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47,0</w:t>
            </w:r>
          </w:p>
        </w:tc>
        <w:tc>
          <w:tcPr>
            <w:tcW w:w="1275" w:type="dxa"/>
            <w:gridSpan w:val="2"/>
          </w:tcPr>
          <w:p w14:paraId="3D2F973D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43,4</w:t>
            </w:r>
          </w:p>
        </w:tc>
        <w:tc>
          <w:tcPr>
            <w:tcW w:w="1418" w:type="dxa"/>
            <w:gridSpan w:val="4"/>
          </w:tcPr>
          <w:p w14:paraId="65C9D95F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1,08</w:t>
            </w:r>
          </w:p>
        </w:tc>
        <w:tc>
          <w:tcPr>
            <w:tcW w:w="4252" w:type="dxa"/>
          </w:tcPr>
          <w:p w14:paraId="0BA50607" w14:textId="77777777" w:rsidR="0069478C" w:rsidRPr="00E367C4" w:rsidRDefault="0069478C" w:rsidP="0069478C">
            <w:pPr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Перевыполнение плана по доходам за счет налоговых и неналоговых источников</w:t>
            </w:r>
          </w:p>
        </w:tc>
      </w:tr>
      <w:tr w:rsidR="0069478C" w:rsidRPr="00E367C4" w14:paraId="3191AC8B" w14:textId="77777777" w:rsidTr="00250E01">
        <w:trPr>
          <w:jc w:val="center"/>
        </w:trPr>
        <w:tc>
          <w:tcPr>
            <w:tcW w:w="14850" w:type="dxa"/>
            <w:gridSpan w:val="22"/>
          </w:tcPr>
          <w:p w14:paraId="7024099D" w14:textId="77777777" w:rsidR="0069478C" w:rsidRPr="00E367C4" w:rsidRDefault="0069478C" w:rsidP="00694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b/>
                <w:sz w:val="24"/>
                <w:szCs w:val="24"/>
              </w:rPr>
              <w:t xml:space="preserve">Муниципальная </w:t>
            </w:r>
            <w:proofErr w:type="gramStart"/>
            <w:r w:rsidRPr="00E367C4">
              <w:rPr>
                <w:b/>
                <w:sz w:val="24"/>
                <w:szCs w:val="24"/>
              </w:rPr>
              <w:t>программа  «</w:t>
            </w:r>
            <w:proofErr w:type="gramEnd"/>
            <w:r w:rsidRPr="00E367C4">
              <w:rPr>
                <w:b/>
                <w:sz w:val="24"/>
                <w:szCs w:val="24"/>
              </w:rPr>
              <w:t>Обеспечение и совершенствование деятельности администрации Няндомского муниципального округа»</w:t>
            </w:r>
          </w:p>
        </w:tc>
      </w:tr>
      <w:tr w:rsidR="0069478C" w:rsidRPr="00E367C4" w14:paraId="4140FA05" w14:textId="77777777" w:rsidTr="00250E01">
        <w:trPr>
          <w:jc w:val="center"/>
        </w:trPr>
        <w:tc>
          <w:tcPr>
            <w:tcW w:w="14850" w:type="dxa"/>
            <w:gridSpan w:val="22"/>
          </w:tcPr>
          <w:p w14:paraId="3C95288A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1. Цель муниципальной программы: повышение качества и эффективности деятельности администрации Няндомского муниципального округа</w:t>
            </w:r>
          </w:p>
        </w:tc>
      </w:tr>
      <w:tr w:rsidR="0069478C" w:rsidRPr="00E367C4" w14:paraId="2BE4BA6A" w14:textId="77777777" w:rsidTr="00250E01">
        <w:trPr>
          <w:jc w:val="center"/>
        </w:trPr>
        <w:tc>
          <w:tcPr>
            <w:tcW w:w="14850" w:type="dxa"/>
            <w:gridSpan w:val="22"/>
          </w:tcPr>
          <w:p w14:paraId="74C45B05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задача </w:t>
            </w:r>
            <w:proofErr w:type="gramStart"/>
            <w:r w:rsidRPr="00E367C4">
              <w:rPr>
                <w:sz w:val="24"/>
                <w:szCs w:val="24"/>
              </w:rPr>
              <w:t>1 :</w:t>
            </w:r>
            <w:proofErr w:type="gramEnd"/>
            <w:r w:rsidRPr="00E367C4">
              <w:rPr>
                <w:sz w:val="24"/>
                <w:szCs w:val="24"/>
              </w:rPr>
              <w:t xml:space="preserve"> создание организационных и информационно - технических условий для успешного функционирования администрации  Няндомского муниципального округа</w:t>
            </w:r>
          </w:p>
        </w:tc>
      </w:tr>
      <w:tr w:rsidR="0069478C" w:rsidRPr="00E367C4" w14:paraId="75B00B9F" w14:textId="77777777" w:rsidTr="00250E01">
        <w:trPr>
          <w:jc w:val="center"/>
        </w:trPr>
        <w:tc>
          <w:tcPr>
            <w:tcW w:w="4408" w:type="dxa"/>
            <w:gridSpan w:val="3"/>
          </w:tcPr>
          <w:p w14:paraId="00D0480F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Охват бюджетных ассигнований администрации Няндомского муниципального округа показателями, характеризующими цели и результаты их использования</w:t>
            </w:r>
          </w:p>
        </w:tc>
        <w:tc>
          <w:tcPr>
            <w:tcW w:w="1512" w:type="dxa"/>
            <w:gridSpan w:val="5"/>
          </w:tcPr>
          <w:p w14:paraId="516908DE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</w:tcPr>
          <w:p w14:paraId="458606F0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97</w:t>
            </w:r>
          </w:p>
        </w:tc>
        <w:tc>
          <w:tcPr>
            <w:tcW w:w="993" w:type="dxa"/>
            <w:gridSpan w:val="4"/>
          </w:tcPr>
          <w:p w14:paraId="41C505C5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</w:tcPr>
          <w:p w14:paraId="3E7B3593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94,3</w:t>
            </w:r>
          </w:p>
        </w:tc>
        <w:tc>
          <w:tcPr>
            <w:tcW w:w="1418" w:type="dxa"/>
            <w:gridSpan w:val="4"/>
          </w:tcPr>
          <w:p w14:paraId="17C32E88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0,94</w:t>
            </w:r>
          </w:p>
        </w:tc>
        <w:tc>
          <w:tcPr>
            <w:tcW w:w="4252" w:type="dxa"/>
          </w:tcPr>
          <w:p w14:paraId="35DCE0FD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Наличие вакансий, экономия при заключении муниципальных контрактов</w:t>
            </w:r>
          </w:p>
        </w:tc>
      </w:tr>
      <w:tr w:rsidR="0069478C" w:rsidRPr="00E367C4" w14:paraId="7F342DD4" w14:textId="77777777" w:rsidTr="00250E01">
        <w:trPr>
          <w:jc w:val="center"/>
        </w:trPr>
        <w:tc>
          <w:tcPr>
            <w:tcW w:w="14850" w:type="dxa"/>
            <w:gridSpan w:val="22"/>
          </w:tcPr>
          <w:p w14:paraId="7DBAB810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Задача 2: повышение эффективности использования бюджетных средств для обеспечения нужд </w:t>
            </w:r>
            <w:proofErr w:type="gramStart"/>
            <w:r w:rsidRPr="00E367C4">
              <w:rPr>
                <w:sz w:val="24"/>
                <w:szCs w:val="24"/>
              </w:rPr>
              <w:t>администрации  Няндомского</w:t>
            </w:r>
            <w:proofErr w:type="gramEnd"/>
            <w:r w:rsidRPr="00E367C4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69478C" w:rsidRPr="00E367C4" w14:paraId="455FADB0" w14:textId="77777777" w:rsidTr="00250E01">
        <w:trPr>
          <w:jc w:val="center"/>
        </w:trPr>
        <w:tc>
          <w:tcPr>
            <w:tcW w:w="4408" w:type="dxa"/>
            <w:gridSpan w:val="3"/>
          </w:tcPr>
          <w:p w14:paraId="0FCF0D23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Сумма </w:t>
            </w:r>
            <w:proofErr w:type="gramStart"/>
            <w:r w:rsidRPr="00E367C4">
              <w:rPr>
                <w:sz w:val="24"/>
                <w:szCs w:val="24"/>
              </w:rPr>
              <w:t>экономии  средств</w:t>
            </w:r>
            <w:proofErr w:type="gramEnd"/>
            <w:r w:rsidRPr="00E367C4">
              <w:rPr>
                <w:sz w:val="24"/>
                <w:szCs w:val="24"/>
              </w:rPr>
              <w:t xml:space="preserve"> от проведения закупок на поставки товаров, выполнение работ, оказание услуг для муниципальных нужд</w:t>
            </w:r>
          </w:p>
        </w:tc>
        <w:tc>
          <w:tcPr>
            <w:tcW w:w="1512" w:type="dxa"/>
            <w:gridSpan w:val="5"/>
          </w:tcPr>
          <w:p w14:paraId="1537B994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proofErr w:type="spellStart"/>
            <w:r w:rsidRPr="00E367C4">
              <w:rPr>
                <w:sz w:val="24"/>
                <w:szCs w:val="24"/>
              </w:rPr>
              <w:t>тыс.руб</w:t>
            </w:r>
            <w:proofErr w:type="spellEnd"/>
            <w:r w:rsidRPr="00E367C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15D72FA5" w14:textId="77777777" w:rsidR="0069478C" w:rsidRPr="00E367C4" w:rsidRDefault="0069478C" w:rsidP="0069478C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7,1</w:t>
            </w:r>
          </w:p>
        </w:tc>
        <w:tc>
          <w:tcPr>
            <w:tcW w:w="993" w:type="dxa"/>
            <w:gridSpan w:val="4"/>
          </w:tcPr>
          <w:p w14:paraId="7B4B8E5A" w14:textId="77777777" w:rsidR="0069478C" w:rsidRPr="00E367C4" w:rsidRDefault="0069478C" w:rsidP="0069478C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gridSpan w:val="2"/>
          </w:tcPr>
          <w:p w14:paraId="1CA1027E" w14:textId="77777777" w:rsidR="0069478C" w:rsidRPr="00E367C4" w:rsidRDefault="0069478C" w:rsidP="0069478C">
            <w:pPr>
              <w:pStyle w:val="a4"/>
              <w:jc w:val="center"/>
              <w:rPr>
                <w:rFonts w:ascii="Times New Roman" w:hAnsi="Times New Roman"/>
              </w:rPr>
            </w:pPr>
            <w:r w:rsidRPr="00E367C4">
              <w:rPr>
                <w:rFonts w:ascii="Times New Roman" w:hAnsi="Times New Roman"/>
              </w:rPr>
              <w:t>206,3</w:t>
            </w:r>
          </w:p>
        </w:tc>
        <w:tc>
          <w:tcPr>
            <w:tcW w:w="1418" w:type="dxa"/>
            <w:gridSpan w:val="4"/>
          </w:tcPr>
          <w:p w14:paraId="67E94F8C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2,01</w:t>
            </w:r>
          </w:p>
        </w:tc>
        <w:tc>
          <w:tcPr>
            <w:tcW w:w="4252" w:type="dxa"/>
          </w:tcPr>
          <w:p w14:paraId="7C9D9B67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2"/>
                <w:szCs w:val="22"/>
              </w:rPr>
              <w:t xml:space="preserve">По </w:t>
            </w:r>
            <w:proofErr w:type="gramStart"/>
            <w:r w:rsidRPr="00E367C4">
              <w:rPr>
                <w:sz w:val="22"/>
                <w:szCs w:val="22"/>
              </w:rPr>
              <w:t>факту  заключения</w:t>
            </w:r>
            <w:proofErr w:type="gramEnd"/>
            <w:r w:rsidRPr="00E367C4">
              <w:rPr>
                <w:sz w:val="22"/>
                <w:szCs w:val="22"/>
              </w:rPr>
              <w:t xml:space="preserve"> муниципальных контрактов</w:t>
            </w:r>
          </w:p>
        </w:tc>
      </w:tr>
      <w:tr w:rsidR="0069478C" w:rsidRPr="00E367C4" w14:paraId="7736FF4B" w14:textId="77777777" w:rsidTr="00250E01">
        <w:trPr>
          <w:jc w:val="center"/>
        </w:trPr>
        <w:tc>
          <w:tcPr>
            <w:tcW w:w="14850" w:type="dxa"/>
            <w:gridSpan w:val="22"/>
          </w:tcPr>
          <w:p w14:paraId="029708BD" w14:textId="77777777" w:rsidR="0069478C" w:rsidRPr="00E367C4" w:rsidRDefault="0069478C" w:rsidP="006947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E367C4">
              <w:rPr>
                <w:b/>
                <w:sz w:val="24"/>
                <w:szCs w:val="24"/>
              </w:rPr>
              <w:t xml:space="preserve">Муниципальная  </w:t>
            </w:r>
            <w:proofErr w:type="spellStart"/>
            <w:r w:rsidRPr="00E367C4">
              <w:rPr>
                <w:b/>
                <w:sz w:val="24"/>
                <w:szCs w:val="24"/>
              </w:rPr>
              <w:t>программа</w:t>
            </w:r>
            <w:proofErr w:type="gramEnd"/>
            <w:r w:rsidRPr="00E367C4">
              <w:rPr>
                <w:b/>
                <w:bCs/>
                <w:sz w:val="24"/>
                <w:szCs w:val="24"/>
              </w:rPr>
              <w:t>«</w:t>
            </w:r>
            <w:r w:rsidRPr="00E367C4">
              <w:rPr>
                <w:b/>
                <w:sz w:val="24"/>
                <w:szCs w:val="24"/>
              </w:rPr>
              <w:t>Обеспечение</w:t>
            </w:r>
            <w:proofErr w:type="spellEnd"/>
            <w:r w:rsidRPr="00E367C4">
              <w:rPr>
                <w:b/>
                <w:sz w:val="24"/>
                <w:szCs w:val="24"/>
              </w:rPr>
              <w:t xml:space="preserve"> и совершенствование деятельности Управления строительства, архитектуры и жилищно-коммунального хозяйства администрации Няндомского муниципального округа Архангельской области»</w:t>
            </w:r>
          </w:p>
        </w:tc>
      </w:tr>
      <w:tr w:rsidR="0069478C" w:rsidRPr="00E367C4" w14:paraId="7DDF2D51" w14:textId="77777777" w:rsidTr="00250E01">
        <w:trPr>
          <w:jc w:val="center"/>
        </w:trPr>
        <w:tc>
          <w:tcPr>
            <w:tcW w:w="14850" w:type="dxa"/>
            <w:gridSpan w:val="22"/>
          </w:tcPr>
          <w:p w14:paraId="13ECC8C7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Цель муниципальной программы: повышение качества и эффективности деятельности Управления строительства, архитектуры и ЖКХ</w:t>
            </w:r>
          </w:p>
        </w:tc>
      </w:tr>
      <w:tr w:rsidR="0069478C" w:rsidRPr="00E367C4" w14:paraId="582E7234" w14:textId="77777777" w:rsidTr="00250E01">
        <w:trPr>
          <w:jc w:val="center"/>
        </w:trPr>
        <w:tc>
          <w:tcPr>
            <w:tcW w:w="14850" w:type="dxa"/>
            <w:gridSpan w:val="22"/>
          </w:tcPr>
          <w:p w14:paraId="75DA7103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lastRenderedPageBreak/>
              <w:t xml:space="preserve">Задача </w:t>
            </w:r>
            <w:proofErr w:type="gramStart"/>
            <w:r w:rsidRPr="00E367C4">
              <w:rPr>
                <w:sz w:val="24"/>
                <w:szCs w:val="24"/>
              </w:rPr>
              <w:t>1 :</w:t>
            </w:r>
            <w:proofErr w:type="gramEnd"/>
            <w:r w:rsidRPr="00E367C4">
              <w:rPr>
                <w:sz w:val="24"/>
                <w:szCs w:val="24"/>
              </w:rPr>
              <w:t xml:space="preserve"> создание организационных и информационно-технических условий для успешного функционирования Управления строительства, архитектуры и ЖКХ</w:t>
            </w:r>
          </w:p>
        </w:tc>
      </w:tr>
      <w:tr w:rsidR="0069478C" w:rsidRPr="00E367C4" w14:paraId="3572A686" w14:textId="77777777" w:rsidTr="00250E01">
        <w:trPr>
          <w:jc w:val="center"/>
        </w:trPr>
        <w:tc>
          <w:tcPr>
            <w:tcW w:w="4408" w:type="dxa"/>
            <w:gridSpan w:val="3"/>
          </w:tcPr>
          <w:p w14:paraId="08E0274F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Охват бюджетных ассигнований Управления СА и ЖКХ показателями, характеризующими цели и результаты их использования</w:t>
            </w:r>
          </w:p>
        </w:tc>
        <w:tc>
          <w:tcPr>
            <w:tcW w:w="1512" w:type="dxa"/>
            <w:gridSpan w:val="5"/>
          </w:tcPr>
          <w:p w14:paraId="1A50C330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</w:tcPr>
          <w:p w14:paraId="275CD8D6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98</w:t>
            </w:r>
          </w:p>
        </w:tc>
        <w:tc>
          <w:tcPr>
            <w:tcW w:w="993" w:type="dxa"/>
            <w:gridSpan w:val="4"/>
          </w:tcPr>
          <w:p w14:paraId="2FF75FC3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</w:tcPr>
          <w:p w14:paraId="40218366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99,5</w:t>
            </w:r>
          </w:p>
        </w:tc>
        <w:tc>
          <w:tcPr>
            <w:tcW w:w="1418" w:type="dxa"/>
            <w:gridSpan w:val="4"/>
          </w:tcPr>
          <w:p w14:paraId="60BAA570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0,99</w:t>
            </w:r>
          </w:p>
        </w:tc>
        <w:tc>
          <w:tcPr>
            <w:tcW w:w="4252" w:type="dxa"/>
          </w:tcPr>
          <w:p w14:paraId="73699B2B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наличие вакантных должностей</w:t>
            </w:r>
          </w:p>
        </w:tc>
      </w:tr>
      <w:tr w:rsidR="0069478C" w:rsidRPr="00E367C4" w14:paraId="4F2B89EB" w14:textId="77777777" w:rsidTr="00250E01">
        <w:trPr>
          <w:jc w:val="center"/>
        </w:trPr>
        <w:tc>
          <w:tcPr>
            <w:tcW w:w="14850" w:type="dxa"/>
            <w:gridSpan w:val="22"/>
          </w:tcPr>
          <w:p w14:paraId="0A6B3DB9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Задача </w:t>
            </w:r>
            <w:proofErr w:type="gramStart"/>
            <w:r w:rsidRPr="00E367C4">
              <w:rPr>
                <w:sz w:val="24"/>
                <w:szCs w:val="24"/>
              </w:rPr>
              <w:t>2 :</w:t>
            </w:r>
            <w:proofErr w:type="gramEnd"/>
            <w:r w:rsidRPr="00E367C4">
              <w:rPr>
                <w:sz w:val="24"/>
                <w:szCs w:val="24"/>
              </w:rPr>
              <w:t xml:space="preserve"> повышение эффективности использования бюджетных средств для обеспечения нужд Управления строительства, архитектуры и ЖКХ</w:t>
            </w:r>
          </w:p>
        </w:tc>
      </w:tr>
      <w:tr w:rsidR="0069478C" w:rsidRPr="00E367C4" w14:paraId="4F3C015F" w14:textId="77777777" w:rsidTr="00250E01">
        <w:trPr>
          <w:jc w:val="center"/>
        </w:trPr>
        <w:tc>
          <w:tcPr>
            <w:tcW w:w="4408" w:type="dxa"/>
            <w:gridSpan w:val="3"/>
          </w:tcPr>
          <w:p w14:paraId="5456E08D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Сумма </w:t>
            </w:r>
            <w:proofErr w:type="gramStart"/>
            <w:r w:rsidRPr="00E367C4">
              <w:rPr>
                <w:sz w:val="24"/>
                <w:szCs w:val="24"/>
              </w:rPr>
              <w:t>экономии  средств</w:t>
            </w:r>
            <w:proofErr w:type="gramEnd"/>
            <w:r w:rsidRPr="00E367C4">
              <w:rPr>
                <w:sz w:val="24"/>
                <w:szCs w:val="24"/>
              </w:rPr>
              <w:t xml:space="preserve"> от проведения закупок на поставки товаров, выполнение работ, оказание услуг для муниципальных нужд</w:t>
            </w:r>
          </w:p>
        </w:tc>
        <w:tc>
          <w:tcPr>
            <w:tcW w:w="1370" w:type="dxa"/>
            <w:gridSpan w:val="2"/>
          </w:tcPr>
          <w:p w14:paraId="23F15572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proofErr w:type="spellStart"/>
            <w:r w:rsidRPr="00E367C4">
              <w:rPr>
                <w:sz w:val="24"/>
                <w:szCs w:val="24"/>
              </w:rPr>
              <w:t>тыс.руб</w:t>
            </w:r>
            <w:proofErr w:type="spellEnd"/>
            <w:r w:rsidRPr="00E367C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6"/>
          </w:tcPr>
          <w:p w14:paraId="7C67B02E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7329</w:t>
            </w:r>
          </w:p>
        </w:tc>
        <w:tc>
          <w:tcPr>
            <w:tcW w:w="993" w:type="dxa"/>
            <w:gridSpan w:val="4"/>
          </w:tcPr>
          <w:p w14:paraId="30DED6A3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150</w:t>
            </w:r>
          </w:p>
        </w:tc>
        <w:tc>
          <w:tcPr>
            <w:tcW w:w="1275" w:type="dxa"/>
            <w:gridSpan w:val="2"/>
          </w:tcPr>
          <w:p w14:paraId="6FDD03DA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5413,1</w:t>
            </w:r>
          </w:p>
        </w:tc>
        <w:tc>
          <w:tcPr>
            <w:tcW w:w="1418" w:type="dxa"/>
            <w:gridSpan w:val="4"/>
          </w:tcPr>
          <w:p w14:paraId="0CE9BDD5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36,1</w:t>
            </w:r>
          </w:p>
        </w:tc>
        <w:tc>
          <w:tcPr>
            <w:tcW w:w="4252" w:type="dxa"/>
          </w:tcPr>
          <w:p w14:paraId="7E243CC3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Сложность прогнозирования ввиду большого объема закупок</w:t>
            </w:r>
          </w:p>
        </w:tc>
      </w:tr>
      <w:tr w:rsidR="0069478C" w:rsidRPr="00E367C4" w14:paraId="3A6E1C9C" w14:textId="77777777" w:rsidTr="00250E01">
        <w:trPr>
          <w:jc w:val="center"/>
        </w:trPr>
        <w:tc>
          <w:tcPr>
            <w:tcW w:w="14850" w:type="dxa"/>
            <w:gridSpan w:val="22"/>
          </w:tcPr>
          <w:p w14:paraId="4C0D6F28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b/>
                <w:sz w:val="24"/>
                <w:szCs w:val="24"/>
              </w:rPr>
              <w:t>Муниципальная программа «</w:t>
            </w:r>
            <w:r w:rsidRPr="00E367C4">
              <w:rPr>
                <w:b/>
                <w:bCs/>
                <w:sz w:val="24"/>
                <w:szCs w:val="24"/>
              </w:rPr>
              <w:t>Обеспечение и совершенствование деятельности Управления социальной политики администрации Няндомского муниципального округа»</w:t>
            </w:r>
          </w:p>
        </w:tc>
      </w:tr>
      <w:tr w:rsidR="0069478C" w:rsidRPr="00E367C4" w14:paraId="670B4100" w14:textId="77777777" w:rsidTr="00250E01">
        <w:trPr>
          <w:jc w:val="center"/>
        </w:trPr>
        <w:tc>
          <w:tcPr>
            <w:tcW w:w="14850" w:type="dxa"/>
            <w:gridSpan w:val="22"/>
          </w:tcPr>
          <w:p w14:paraId="2D4C66AA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Цель муниципальной </w:t>
            </w:r>
            <w:proofErr w:type="gramStart"/>
            <w:r w:rsidRPr="00E367C4">
              <w:rPr>
                <w:sz w:val="24"/>
                <w:szCs w:val="24"/>
              </w:rPr>
              <w:t>программы :</w:t>
            </w:r>
            <w:proofErr w:type="gramEnd"/>
            <w:r w:rsidRPr="00E367C4">
              <w:rPr>
                <w:sz w:val="24"/>
                <w:szCs w:val="24"/>
              </w:rPr>
              <w:t xml:space="preserve"> повышение качества и эффективности деятельности Управления строительства, архитектуры и жилищно-коммунального хозяйства администрации Няндомского муниципального округа  Архангельской области </w:t>
            </w:r>
          </w:p>
        </w:tc>
      </w:tr>
      <w:tr w:rsidR="0069478C" w:rsidRPr="00E367C4" w14:paraId="11533491" w14:textId="77777777" w:rsidTr="00250E01">
        <w:trPr>
          <w:jc w:val="center"/>
        </w:trPr>
        <w:tc>
          <w:tcPr>
            <w:tcW w:w="14850" w:type="dxa"/>
            <w:gridSpan w:val="22"/>
          </w:tcPr>
          <w:p w14:paraId="35C99483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Задача 1: повышение эффективности использования бюджетных средств Управлением социальной политики администрации Няндомского муниципального округа</w:t>
            </w:r>
          </w:p>
        </w:tc>
      </w:tr>
      <w:tr w:rsidR="0069478C" w:rsidRPr="00E367C4" w14:paraId="11D0B9D0" w14:textId="77777777" w:rsidTr="00250E01">
        <w:trPr>
          <w:jc w:val="center"/>
        </w:trPr>
        <w:tc>
          <w:tcPr>
            <w:tcW w:w="4408" w:type="dxa"/>
            <w:gridSpan w:val="3"/>
          </w:tcPr>
          <w:p w14:paraId="40146363" w14:textId="77777777" w:rsidR="0069478C" w:rsidRPr="00E367C4" w:rsidRDefault="0069478C" w:rsidP="006947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Количество проектов (конкурсов</w:t>
            </w:r>
            <w:proofErr w:type="gramStart"/>
            <w:r w:rsidRPr="00E367C4">
              <w:rPr>
                <w:sz w:val="24"/>
                <w:szCs w:val="24"/>
              </w:rPr>
              <w:t>),  реализованных</w:t>
            </w:r>
            <w:proofErr w:type="gramEnd"/>
            <w:r w:rsidRPr="00E367C4">
              <w:rPr>
                <w:sz w:val="24"/>
                <w:szCs w:val="24"/>
              </w:rPr>
              <w:t xml:space="preserve"> Управлением социальной политики за отчётный  период с привлечением субсидий из областного бюджета или грантовой поддержки</w:t>
            </w:r>
          </w:p>
        </w:tc>
        <w:tc>
          <w:tcPr>
            <w:tcW w:w="1370" w:type="dxa"/>
            <w:gridSpan w:val="2"/>
          </w:tcPr>
          <w:p w14:paraId="69359618" w14:textId="77777777" w:rsidR="0069478C" w:rsidRPr="00E367C4" w:rsidRDefault="0069478C" w:rsidP="006947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проекты</w:t>
            </w:r>
          </w:p>
        </w:tc>
        <w:tc>
          <w:tcPr>
            <w:tcW w:w="1134" w:type="dxa"/>
            <w:gridSpan w:val="6"/>
          </w:tcPr>
          <w:p w14:paraId="47CBFB59" w14:textId="77777777" w:rsidR="0069478C" w:rsidRPr="00E367C4" w:rsidRDefault="0069478C" w:rsidP="006947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gridSpan w:val="4"/>
          </w:tcPr>
          <w:p w14:paraId="77765CFF" w14:textId="77777777" w:rsidR="0069478C" w:rsidRPr="00E367C4" w:rsidRDefault="0069478C" w:rsidP="006947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</w:tcPr>
          <w:p w14:paraId="12DA9069" w14:textId="77777777" w:rsidR="0069478C" w:rsidRPr="00E367C4" w:rsidRDefault="0069478C" w:rsidP="0069478C">
            <w:pPr>
              <w:tabs>
                <w:tab w:val="center" w:pos="402"/>
              </w:tabs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gridSpan w:val="4"/>
          </w:tcPr>
          <w:p w14:paraId="65E2C3AA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1,5</w:t>
            </w:r>
          </w:p>
        </w:tc>
        <w:tc>
          <w:tcPr>
            <w:tcW w:w="4252" w:type="dxa"/>
          </w:tcPr>
          <w:p w14:paraId="47794173" w14:textId="77777777" w:rsidR="0069478C" w:rsidRPr="00E367C4" w:rsidRDefault="0069478C" w:rsidP="0069478C">
            <w:pPr>
              <w:pStyle w:val="a8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Было принято участие в большем количестве конкурсов (проектов)</w:t>
            </w:r>
          </w:p>
        </w:tc>
      </w:tr>
      <w:tr w:rsidR="0069478C" w:rsidRPr="00E367C4" w14:paraId="1AD9266F" w14:textId="77777777" w:rsidTr="00250E01">
        <w:trPr>
          <w:jc w:val="center"/>
        </w:trPr>
        <w:tc>
          <w:tcPr>
            <w:tcW w:w="14850" w:type="dxa"/>
            <w:gridSpan w:val="22"/>
          </w:tcPr>
          <w:p w14:paraId="0F751CA9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Задача 2: совершенствование системы открытости, гласности в деятельности Управления     социальной политики администрации Няндомского муниципального округа</w:t>
            </w:r>
          </w:p>
        </w:tc>
      </w:tr>
      <w:tr w:rsidR="0069478C" w:rsidRPr="00E367C4" w14:paraId="77DCC819" w14:textId="77777777" w:rsidTr="00250E01">
        <w:trPr>
          <w:jc w:val="center"/>
        </w:trPr>
        <w:tc>
          <w:tcPr>
            <w:tcW w:w="4408" w:type="dxa"/>
            <w:gridSpan w:val="3"/>
          </w:tcPr>
          <w:p w14:paraId="17A43C28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lastRenderedPageBreak/>
              <w:t xml:space="preserve">Количество публикаций в СМИ по вопросам, курируемых Управлением </w:t>
            </w:r>
            <w:proofErr w:type="gramStart"/>
            <w:r w:rsidRPr="00E367C4">
              <w:rPr>
                <w:sz w:val="24"/>
                <w:szCs w:val="24"/>
              </w:rPr>
              <w:t>социальной  политики</w:t>
            </w:r>
            <w:proofErr w:type="gramEnd"/>
          </w:p>
        </w:tc>
        <w:tc>
          <w:tcPr>
            <w:tcW w:w="1370" w:type="dxa"/>
            <w:gridSpan w:val="2"/>
          </w:tcPr>
          <w:p w14:paraId="12A4771E" w14:textId="77777777" w:rsidR="0069478C" w:rsidRPr="00E367C4" w:rsidRDefault="0069478C" w:rsidP="006947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gridSpan w:val="6"/>
          </w:tcPr>
          <w:p w14:paraId="4A7A704C" w14:textId="77777777" w:rsidR="0069478C" w:rsidRPr="00E367C4" w:rsidRDefault="0069478C" w:rsidP="006947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83</w:t>
            </w:r>
          </w:p>
        </w:tc>
        <w:tc>
          <w:tcPr>
            <w:tcW w:w="993" w:type="dxa"/>
            <w:gridSpan w:val="4"/>
          </w:tcPr>
          <w:p w14:paraId="5632E881" w14:textId="77777777" w:rsidR="0069478C" w:rsidRPr="00E367C4" w:rsidRDefault="0069478C" w:rsidP="006947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70</w:t>
            </w:r>
          </w:p>
        </w:tc>
        <w:tc>
          <w:tcPr>
            <w:tcW w:w="1275" w:type="dxa"/>
            <w:gridSpan w:val="2"/>
          </w:tcPr>
          <w:p w14:paraId="7A0E6EFB" w14:textId="77777777" w:rsidR="0069478C" w:rsidRPr="00E367C4" w:rsidRDefault="0069478C" w:rsidP="0069478C">
            <w:pPr>
              <w:tabs>
                <w:tab w:val="center" w:pos="402"/>
              </w:tabs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gridSpan w:val="4"/>
          </w:tcPr>
          <w:p w14:paraId="16C49663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1,3</w:t>
            </w:r>
          </w:p>
        </w:tc>
        <w:tc>
          <w:tcPr>
            <w:tcW w:w="4252" w:type="dxa"/>
          </w:tcPr>
          <w:p w14:paraId="0ECA098B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открытие нового подведомственного учреждения МБУ «МЦНМО», а также освещение проводимых мероприятий по культурным, физкультурным, спортивным мероприятиям, мероприятиям в сфере патриотического воспитания</w:t>
            </w:r>
          </w:p>
        </w:tc>
      </w:tr>
      <w:tr w:rsidR="0069478C" w:rsidRPr="00E367C4" w14:paraId="406B6E8F" w14:textId="77777777" w:rsidTr="00250E01">
        <w:trPr>
          <w:jc w:val="center"/>
        </w:trPr>
        <w:tc>
          <w:tcPr>
            <w:tcW w:w="14850" w:type="dxa"/>
            <w:gridSpan w:val="22"/>
          </w:tcPr>
          <w:p w14:paraId="6BF56688" w14:textId="77777777" w:rsidR="0069478C" w:rsidRPr="00E367C4" w:rsidRDefault="0069478C" w:rsidP="0069478C">
            <w:pPr>
              <w:jc w:val="center"/>
              <w:rPr>
                <w:b/>
                <w:sz w:val="24"/>
                <w:szCs w:val="24"/>
              </w:rPr>
            </w:pPr>
            <w:r w:rsidRPr="00E367C4">
              <w:rPr>
                <w:b/>
                <w:sz w:val="24"/>
                <w:szCs w:val="24"/>
              </w:rPr>
              <w:t>Муниципальная программа «Формирование законопослушного поведения участников дорожного движения на территории Няндомского муниципального округа»</w:t>
            </w:r>
          </w:p>
        </w:tc>
      </w:tr>
      <w:tr w:rsidR="0069478C" w:rsidRPr="00E367C4" w14:paraId="05226FC3" w14:textId="77777777" w:rsidTr="00250E01">
        <w:trPr>
          <w:jc w:val="center"/>
        </w:trPr>
        <w:tc>
          <w:tcPr>
            <w:tcW w:w="14850" w:type="dxa"/>
            <w:gridSpan w:val="22"/>
          </w:tcPr>
          <w:p w14:paraId="747D473A" w14:textId="77777777" w:rsidR="0069478C" w:rsidRPr="00E367C4" w:rsidRDefault="0069478C" w:rsidP="0069478C">
            <w:pPr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 xml:space="preserve">1.Цель муниципальной </w:t>
            </w:r>
            <w:proofErr w:type="gramStart"/>
            <w:r w:rsidRPr="00E367C4">
              <w:rPr>
                <w:sz w:val="24"/>
                <w:szCs w:val="24"/>
              </w:rPr>
              <w:t>программы :</w:t>
            </w:r>
            <w:r w:rsidRPr="00E367C4">
              <w:rPr>
                <w:rFonts w:eastAsia="Calibri"/>
                <w:sz w:val="24"/>
                <w:szCs w:val="24"/>
              </w:rPr>
              <w:t>Повышение</w:t>
            </w:r>
            <w:proofErr w:type="gramEnd"/>
            <w:r w:rsidRPr="00E367C4">
              <w:rPr>
                <w:rFonts w:eastAsia="Calibri"/>
                <w:sz w:val="24"/>
                <w:szCs w:val="24"/>
              </w:rPr>
              <w:t xml:space="preserve"> уровня организации движения транспорта и пешеходов на территории Няндомского муниципального округа, ведущего к снижению количества аварий и пострадавших</w:t>
            </w:r>
          </w:p>
        </w:tc>
      </w:tr>
      <w:tr w:rsidR="0069478C" w:rsidRPr="00E367C4" w14:paraId="153F3BC9" w14:textId="77777777" w:rsidTr="00250E01">
        <w:trPr>
          <w:jc w:val="center"/>
        </w:trPr>
        <w:tc>
          <w:tcPr>
            <w:tcW w:w="4408" w:type="dxa"/>
            <w:gridSpan w:val="3"/>
          </w:tcPr>
          <w:p w14:paraId="152650B4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Доля снижения количества ДТП на территории Няндомского муниципального округа</w:t>
            </w:r>
          </w:p>
        </w:tc>
        <w:tc>
          <w:tcPr>
            <w:tcW w:w="1370" w:type="dxa"/>
            <w:gridSpan w:val="2"/>
          </w:tcPr>
          <w:p w14:paraId="79F2BA17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6"/>
          </w:tcPr>
          <w:p w14:paraId="6FDA071A" w14:textId="77777777" w:rsidR="0069478C" w:rsidRPr="00E367C4" w:rsidRDefault="0069478C" w:rsidP="0069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4"/>
          </w:tcPr>
          <w:p w14:paraId="1A4F6F4D" w14:textId="77777777" w:rsidR="0069478C" w:rsidRPr="00E367C4" w:rsidRDefault="0069478C" w:rsidP="0069478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67C4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14:paraId="746DA460" w14:textId="77777777" w:rsidR="0069478C" w:rsidRPr="00E367C4" w:rsidRDefault="0069478C" w:rsidP="0069478C">
            <w:pPr>
              <w:tabs>
                <w:tab w:val="center" w:pos="402"/>
              </w:tabs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-93,3</w:t>
            </w:r>
          </w:p>
        </w:tc>
        <w:tc>
          <w:tcPr>
            <w:tcW w:w="1418" w:type="dxa"/>
            <w:gridSpan w:val="4"/>
          </w:tcPr>
          <w:p w14:paraId="2D47FB0D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-0,09</w:t>
            </w:r>
          </w:p>
        </w:tc>
        <w:tc>
          <w:tcPr>
            <w:tcW w:w="4252" w:type="dxa"/>
          </w:tcPr>
          <w:p w14:paraId="3D76E515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Несоблюдение водителями скоростного режима, несоблюдение пешеходами правил перехода по пешеходному переходу</w:t>
            </w:r>
          </w:p>
        </w:tc>
      </w:tr>
      <w:tr w:rsidR="0069478C" w:rsidRPr="00E367C4" w14:paraId="384AA895" w14:textId="77777777" w:rsidTr="00250E01">
        <w:trPr>
          <w:jc w:val="center"/>
        </w:trPr>
        <w:tc>
          <w:tcPr>
            <w:tcW w:w="14850" w:type="dxa"/>
            <w:gridSpan w:val="22"/>
          </w:tcPr>
          <w:p w14:paraId="35E549BD" w14:textId="77777777" w:rsidR="0069478C" w:rsidRPr="00E367C4" w:rsidRDefault="0069478C" w:rsidP="0069478C">
            <w:pPr>
              <w:widowControl w:val="0"/>
              <w:tabs>
                <w:tab w:val="left" w:pos="359"/>
                <w:tab w:val="left" w:pos="501"/>
                <w:tab w:val="left" w:pos="643"/>
                <w:tab w:val="left" w:pos="926"/>
              </w:tabs>
              <w:suppressAutoHyphens/>
              <w:autoSpaceDE w:val="0"/>
              <w:ind w:firstLine="35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67C4">
              <w:rPr>
                <w:rFonts w:eastAsia="Calibri"/>
                <w:sz w:val="24"/>
                <w:szCs w:val="24"/>
                <w:lang w:eastAsia="en-US"/>
              </w:rPr>
              <w:t>2. Задача к</w:t>
            </w:r>
            <w:r w:rsidRPr="00E367C4">
              <w:rPr>
                <w:sz w:val="24"/>
                <w:szCs w:val="24"/>
                <w:lang w:eastAsia="ar-SA"/>
              </w:rPr>
              <w:t xml:space="preserve">омплекса процессных </w:t>
            </w:r>
            <w:proofErr w:type="spellStart"/>
            <w:proofErr w:type="gramStart"/>
            <w:r w:rsidRPr="00E367C4">
              <w:rPr>
                <w:sz w:val="24"/>
                <w:szCs w:val="24"/>
                <w:lang w:eastAsia="ar-SA"/>
              </w:rPr>
              <w:t>мероприятий«</w:t>
            </w:r>
            <w:proofErr w:type="gramEnd"/>
            <w:r w:rsidRPr="00E367C4">
              <w:rPr>
                <w:sz w:val="24"/>
                <w:szCs w:val="24"/>
                <w:lang w:eastAsia="ar-SA"/>
              </w:rPr>
              <w:t>Пропаганда</w:t>
            </w:r>
            <w:proofErr w:type="spellEnd"/>
            <w:r w:rsidRPr="00E367C4">
              <w:rPr>
                <w:sz w:val="24"/>
                <w:szCs w:val="24"/>
                <w:lang w:eastAsia="ar-SA"/>
              </w:rPr>
              <w:t xml:space="preserve"> безопасности дорожного движения» : </w:t>
            </w:r>
            <w:r w:rsidRPr="00E367C4">
              <w:rPr>
                <w:color w:val="000000"/>
                <w:sz w:val="24"/>
                <w:szCs w:val="24"/>
              </w:rPr>
              <w:t>повышение уровня правового воспитания участников дорожного движения, культуры их поведения</w:t>
            </w:r>
          </w:p>
        </w:tc>
      </w:tr>
      <w:tr w:rsidR="0069478C" w:rsidRPr="00270EFC" w14:paraId="2B5FFDE0" w14:textId="77777777" w:rsidTr="00250E01">
        <w:trPr>
          <w:jc w:val="center"/>
        </w:trPr>
        <w:tc>
          <w:tcPr>
            <w:tcW w:w="4408" w:type="dxa"/>
            <w:gridSpan w:val="3"/>
          </w:tcPr>
          <w:p w14:paraId="23323C90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rFonts w:eastAsia="Calibri"/>
                <w:sz w:val="24"/>
                <w:szCs w:val="24"/>
              </w:rPr>
              <w:t>Темп снижения количества лиц, погибших в дорожно-транспортных происшествиях на автомобильных дорогах общего пользования</w:t>
            </w:r>
          </w:p>
        </w:tc>
        <w:tc>
          <w:tcPr>
            <w:tcW w:w="1370" w:type="dxa"/>
            <w:gridSpan w:val="2"/>
          </w:tcPr>
          <w:p w14:paraId="594A3162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6"/>
          </w:tcPr>
          <w:p w14:paraId="0E556AF9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4"/>
          </w:tcPr>
          <w:p w14:paraId="7DF59B49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99</w:t>
            </w:r>
          </w:p>
        </w:tc>
        <w:tc>
          <w:tcPr>
            <w:tcW w:w="1275" w:type="dxa"/>
            <w:gridSpan w:val="2"/>
          </w:tcPr>
          <w:p w14:paraId="52532EA3" w14:textId="77777777" w:rsidR="0069478C" w:rsidRPr="00E367C4" w:rsidRDefault="0069478C" w:rsidP="0069478C">
            <w:pPr>
              <w:tabs>
                <w:tab w:val="center" w:pos="402"/>
              </w:tabs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4"/>
          </w:tcPr>
          <w:p w14:paraId="5C310B70" w14:textId="77777777" w:rsidR="0069478C" w:rsidRPr="00E367C4" w:rsidRDefault="0069478C" w:rsidP="0069478C">
            <w:pPr>
              <w:jc w:val="center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1,01</w:t>
            </w:r>
          </w:p>
        </w:tc>
        <w:tc>
          <w:tcPr>
            <w:tcW w:w="4252" w:type="dxa"/>
          </w:tcPr>
          <w:p w14:paraId="6090BAED" w14:textId="77777777" w:rsidR="0069478C" w:rsidRPr="00E367C4" w:rsidRDefault="0069478C" w:rsidP="0069478C">
            <w:pPr>
              <w:jc w:val="both"/>
              <w:rPr>
                <w:sz w:val="24"/>
                <w:szCs w:val="24"/>
              </w:rPr>
            </w:pPr>
            <w:r w:rsidRPr="00E367C4">
              <w:rPr>
                <w:sz w:val="24"/>
                <w:szCs w:val="24"/>
              </w:rPr>
              <w:t>Усилена профилактическая работа, в т.ч. в образовательных организациях</w:t>
            </w:r>
          </w:p>
        </w:tc>
      </w:tr>
    </w:tbl>
    <w:p w14:paraId="1C9B43CF" w14:textId="77777777" w:rsidR="00FF5EC7" w:rsidRPr="00270EFC" w:rsidRDefault="00FF5EC7" w:rsidP="00FF5EC7">
      <w:pPr>
        <w:jc w:val="both"/>
        <w:rPr>
          <w:sz w:val="24"/>
          <w:szCs w:val="24"/>
        </w:rPr>
      </w:pPr>
    </w:p>
    <w:sectPr w:rsidR="00FF5EC7" w:rsidRPr="00270EFC" w:rsidSect="001B37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5DBD"/>
    <w:multiLevelType w:val="hybridMultilevel"/>
    <w:tmpl w:val="52260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E1382"/>
    <w:multiLevelType w:val="hybridMultilevel"/>
    <w:tmpl w:val="0616E33A"/>
    <w:lvl w:ilvl="0" w:tplc="B38212C2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263571AB"/>
    <w:multiLevelType w:val="multilevel"/>
    <w:tmpl w:val="EA1833D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18962A5"/>
    <w:multiLevelType w:val="hybridMultilevel"/>
    <w:tmpl w:val="2E26F570"/>
    <w:lvl w:ilvl="0" w:tplc="C4BAA5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769"/>
    <w:rsid w:val="00013B67"/>
    <w:rsid w:val="00015F7C"/>
    <w:rsid w:val="00015FD6"/>
    <w:rsid w:val="0001756C"/>
    <w:rsid w:val="00017E53"/>
    <w:rsid w:val="00020679"/>
    <w:rsid w:val="00020925"/>
    <w:rsid w:val="00020FD5"/>
    <w:rsid w:val="000218EA"/>
    <w:rsid w:val="0002212D"/>
    <w:rsid w:val="00024E49"/>
    <w:rsid w:val="00030AF1"/>
    <w:rsid w:val="00033391"/>
    <w:rsid w:val="00042FAD"/>
    <w:rsid w:val="000432DA"/>
    <w:rsid w:val="0004379A"/>
    <w:rsid w:val="00044242"/>
    <w:rsid w:val="00044CCF"/>
    <w:rsid w:val="00047D85"/>
    <w:rsid w:val="000537FC"/>
    <w:rsid w:val="00061819"/>
    <w:rsid w:val="00061EDA"/>
    <w:rsid w:val="00065561"/>
    <w:rsid w:val="000678F2"/>
    <w:rsid w:val="00070EC7"/>
    <w:rsid w:val="00073712"/>
    <w:rsid w:val="0008036C"/>
    <w:rsid w:val="0008084E"/>
    <w:rsid w:val="000816E4"/>
    <w:rsid w:val="00081A9F"/>
    <w:rsid w:val="00085474"/>
    <w:rsid w:val="000857A5"/>
    <w:rsid w:val="00085C47"/>
    <w:rsid w:val="00086EBB"/>
    <w:rsid w:val="0008714A"/>
    <w:rsid w:val="00090F46"/>
    <w:rsid w:val="00091462"/>
    <w:rsid w:val="000959F8"/>
    <w:rsid w:val="00096590"/>
    <w:rsid w:val="0009732E"/>
    <w:rsid w:val="000A0E48"/>
    <w:rsid w:val="000A10EE"/>
    <w:rsid w:val="000A2B0D"/>
    <w:rsid w:val="000A2B40"/>
    <w:rsid w:val="000A2B79"/>
    <w:rsid w:val="000A7EC7"/>
    <w:rsid w:val="000B1DF1"/>
    <w:rsid w:val="000B67AD"/>
    <w:rsid w:val="000C29D7"/>
    <w:rsid w:val="000C3EA9"/>
    <w:rsid w:val="000D0173"/>
    <w:rsid w:val="000D24EC"/>
    <w:rsid w:val="000D4963"/>
    <w:rsid w:val="000D4994"/>
    <w:rsid w:val="000D591B"/>
    <w:rsid w:val="000E1395"/>
    <w:rsid w:val="000E6430"/>
    <w:rsid w:val="000F2668"/>
    <w:rsid w:val="000F3778"/>
    <w:rsid w:val="000F6BEE"/>
    <w:rsid w:val="0010590B"/>
    <w:rsid w:val="00106252"/>
    <w:rsid w:val="00106D1E"/>
    <w:rsid w:val="00113C9D"/>
    <w:rsid w:val="00115139"/>
    <w:rsid w:val="001156D5"/>
    <w:rsid w:val="00116582"/>
    <w:rsid w:val="00120D45"/>
    <w:rsid w:val="001212F6"/>
    <w:rsid w:val="0012147E"/>
    <w:rsid w:val="00123843"/>
    <w:rsid w:val="00123EA1"/>
    <w:rsid w:val="0012763D"/>
    <w:rsid w:val="00131AC9"/>
    <w:rsid w:val="001346B5"/>
    <w:rsid w:val="001368D1"/>
    <w:rsid w:val="00140228"/>
    <w:rsid w:val="00140822"/>
    <w:rsid w:val="00142167"/>
    <w:rsid w:val="00146375"/>
    <w:rsid w:val="00150C1A"/>
    <w:rsid w:val="00155DCB"/>
    <w:rsid w:val="00157460"/>
    <w:rsid w:val="00162134"/>
    <w:rsid w:val="0016571C"/>
    <w:rsid w:val="00166633"/>
    <w:rsid w:val="00170DCE"/>
    <w:rsid w:val="001715D0"/>
    <w:rsid w:val="00171EAB"/>
    <w:rsid w:val="0017216D"/>
    <w:rsid w:val="001746C0"/>
    <w:rsid w:val="001774AE"/>
    <w:rsid w:val="001854E1"/>
    <w:rsid w:val="00186EF5"/>
    <w:rsid w:val="00194744"/>
    <w:rsid w:val="001970C6"/>
    <w:rsid w:val="001A2F92"/>
    <w:rsid w:val="001A345A"/>
    <w:rsid w:val="001B1514"/>
    <w:rsid w:val="001B3202"/>
    <w:rsid w:val="001B3769"/>
    <w:rsid w:val="001B3BB1"/>
    <w:rsid w:val="001C02AF"/>
    <w:rsid w:val="001C19E3"/>
    <w:rsid w:val="001D07EF"/>
    <w:rsid w:val="001D3F0C"/>
    <w:rsid w:val="001D61DD"/>
    <w:rsid w:val="001E1721"/>
    <w:rsid w:val="001E3454"/>
    <w:rsid w:val="001F18F4"/>
    <w:rsid w:val="001F2963"/>
    <w:rsid w:val="001F2E80"/>
    <w:rsid w:val="001F3FCB"/>
    <w:rsid w:val="001F50D4"/>
    <w:rsid w:val="001F52F9"/>
    <w:rsid w:val="001F6F83"/>
    <w:rsid w:val="00202492"/>
    <w:rsid w:val="00204863"/>
    <w:rsid w:val="002063A0"/>
    <w:rsid w:val="00207209"/>
    <w:rsid w:val="00212424"/>
    <w:rsid w:val="0021520E"/>
    <w:rsid w:val="00215234"/>
    <w:rsid w:val="00217CF5"/>
    <w:rsid w:val="00223B66"/>
    <w:rsid w:val="00223C68"/>
    <w:rsid w:val="002315CE"/>
    <w:rsid w:val="00231C13"/>
    <w:rsid w:val="00232E7A"/>
    <w:rsid w:val="002405EA"/>
    <w:rsid w:val="00242840"/>
    <w:rsid w:val="002438CE"/>
    <w:rsid w:val="002457A6"/>
    <w:rsid w:val="0025065B"/>
    <w:rsid w:val="00250E01"/>
    <w:rsid w:val="00251C83"/>
    <w:rsid w:val="00253CCE"/>
    <w:rsid w:val="00254AA8"/>
    <w:rsid w:val="00257449"/>
    <w:rsid w:val="002575F1"/>
    <w:rsid w:val="0026165D"/>
    <w:rsid w:val="00262A25"/>
    <w:rsid w:val="0026303C"/>
    <w:rsid w:val="00263093"/>
    <w:rsid w:val="00264814"/>
    <w:rsid w:val="00265880"/>
    <w:rsid w:val="002676C1"/>
    <w:rsid w:val="00267918"/>
    <w:rsid w:val="00270EFC"/>
    <w:rsid w:val="0027735F"/>
    <w:rsid w:val="00284C09"/>
    <w:rsid w:val="00287D67"/>
    <w:rsid w:val="002908F3"/>
    <w:rsid w:val="002924F7"/>
    <w:rsid w:val="002935F3"/>
    <w:rsid w:val="0029360F"/>
    <w:rsid w:val="002A18A8"/>
    <w:rsid w:val="002A1DA4"/>
    <w:rsid w:val="002A2A8A"/>
    <w:rsid w:val="002B1AF4"/>
    <w:rsid w:val="002B1C12"/>
    <w:rsid w:val="002B2D6E"/>
    <w:rsid w:val="002B3387"/>
    <w:rsid w:val="002B45C6"/>
    <w:rsid w:val="002B49AB"/>
    <w:rsid w:val="002B61E0"/>
    <w:rsid w:val="002B713B"/>
    <w:rsid w:val="002C06B5"/>
    <w:rsid w:val="002D1479"/>
    <w:rsid w:val="002E0EC9"/>
    <w:rsid w:val="002E51EA"/>
    <w:rsid w:val="002E5967"/>
    <w:rsid w:val="002F12F6"/>
    <w:rsid w:val="002F2924"/>
    <w:rsid w:val="002F31E6"/>
    <w:rsid w:val="002F4C94"/>
    <w:rsid w:val="002F5060"/>
    <w:rsid w:val="003013EA"/>
    <w:rsid w:val="0030237B"/>
    <w:rsid w:val="0030240B"/>
    <w:rsid w:val="003028A7"/>
    <w:rsid w:val="00307C03"/>
    <w:rsid w:val="00312595"/>
    <w:rsid w:val="003179D2"/>
    <w:rsid w:val="00332BAE"/>
    <w:rsid w:val="003344D0"/>
    <w:rsid w:val="00337A49"/>
    <w:rsid w:val="00346DB9"/>
    <w:rsid w:val="00347610"/>
    <w:rsid w:val="00355682"/>
    <w:rsid w:val="0036417C"/>
    <w:rsid w:val="00364ECF"/>
    <w:rsid w:val="0037149D"/>
    <w:rsid w:val="0037170C"/>
    <w:rsid w:val="0037258F"/>
    <w:rsid w:val="00377F84"/>
    <w:rsid w:val="0038380E"/>
    <w:rsid w:val="00384B6D"/>
    <w:rsid w:val="00387337"/>
    <w:rsid w:val="00391CEF"/>
    <w:rsid w:val="0039284B"/>
    <w:rsid w:val="00396257"/>
    <w:rsid w:val="00396843"/>
    <w:rsid w:val="003A0331"/>
    <w:rsid w:val="003A3E48"/>
    <w:rsid w:val="003A6672"/>
    <w:rsid w:val="003A78FD"/>
    <w:rsid w:val="003B14A2"/>
    <w:rsid w:val="003B4ECC"/>
    <w:rsid w:val="003B7329"/>
    <w:rsid w:val="003C053B"/>
    <w:rsid w:val="003C0A82"/>
    <w:rsid w:val="003D142B"/>
    <w:rsid w:val="003D2B7F"/>
    <w:rsid w:val="003D4369"/>
    <w:rsid w:val="003D48C0"/>
    <w:rsid w:val="003D65CC"/>
    <w:rsid w:val="003E668B"/>
    <w:rsid w:val="003E707B"/>
    <w:rsid w:val="003F134C"/>
    <w:rsid w:val="003F1E3F"/>
    <w:rsid w:val="003F3FE3"/>
    <w:rsid w:val="003F49C1"/>
    <w:rsid w:val="003F59D1"/>
    <w:rsid w:val="003F6733"/>
    <w:rsid w:val="003F6D06"/>
    <w:rsid w:val="003F6EDE"/>
    <w:rsid w:val="003F7ABE"/>
    <w:rsid w:val="003F7FE9"/>
    <w:rsid w:val="004004B9"/>
    <w:rsid w:val="004028B6"/>
    <w:rsid w:val="00402BDE"/>
    <w:rsid w:val="0040326F"/>
    <w:rsid w:val="00404BA1"/>
    <w:rsid w:val="00407958"/>
    <w:rsid w:val="004079A5"/>
    <w:rsid w:val="00413BB5"/>
    <w:rsid w:val="00415388"/>
    <w:rsid w:val="00416B0D"/>
    <w:rsid w:val="0041726E"/>
    <w:rsid w:val="004259CB"/>
    <w:rsid w:val="00427B85"/>
    <w:rsid w:val="004304D2"/>
    <w:rsid w:val="004305D0"/>
    <w:rsid w:val="00435482"/>
    <w:rsid w:val="00437297"/>
    <w:rsid w:val="004372BD"/>
    <w:rsid w:val="0044002E"/>
    <w:rsid w:val="0044138A"/>
    <w:rsid w:val="0044277E"/>
    <w:rsid w:val="00450F6D"/>
    <w:rsid w:val="004567B6"/>
    <w:rsid w:val="004568AB"/>
    <w:rsid w:val="00457A2D"/>
    <w:rsid w:val="0046350C"/>
    <w:rsid w:val="00464E9C"/>
    <w:rsid w:val="004652E0"/>
    <w:rsid w:val="00470BE6"/>
    <w:rsid w:val="00475790"/>
    <w:rsid w:val="004814E0"/>
    <w:rsid w:val="004819EC"/>
    <w:rsid w:val="0048227B"/>
    <w:rsid w:val="00492231"/>
    <w:rsid w:val="00492AB2"/>
    <w:rsid w:val="00492ED9"/>
    <w:rsid w:val="0049377D"/>
    <w:rsid w:val="00493CC0"/>
    <w:rsid w:val="00494680"/>
    <w:rsid w:val="00497BFA"/>
    <w:rsid w:val="004A00A1"/>
    <w:rsid w:val="004A654A"/>
    <w:rsid w:val="004A68C1"/>
    <w:rsid w:val="004A6E36"/>
    <w:rsid w:val="004B143F"/>
    <w:rsid w:val="004B5C06"/>
    <w:rsid w:val="004B5FBB"/>
    <w:rsid w:val="004B60D4"/>
    <w:rsid w:val="004B7AD6"/>
    <w:rsid w:val="004D2F6A"/>
    <w:rsid w:val="004D4A4D"/>
    <w:rsid w:val="004D7C3B"/>
    <w:rsid w:val="004E341E"/>
    <w:rsid w:val="004E3D46"/>
    <w:rsid w:val="004E53C3"/>
    <w:rsid w:val="004E61B8"/>
    <w:rsid w:val="004E715D"/>
    <w:rsid w:val="004F095A"/>
    <w:rsid w:val="004F1838"/>
    <w:rsid w:val="004F4D26"/>
    <w:rsid w:val="004F5D32"/>
    <w:rsid w:val="004F5F97"/>
    <w:rsid w:val="004F6705"/>
    <w:rsid w:val="005013F1"/>
    <w:rsid w:val="00501B77"/>
    <w:rsid w:val="00503011"/>
    <w:rsid w:val="005059D2"/>
    <w:rsid w:val="005114B7"/>
    <w:rsid w:val="00512EDB"/>
    <w:rsid w:val="0051367C"/>
    <w:rsid w:val="00524978"/>
    <w:rsid w:val="005320DD"/>
    <w:rsid w:val="005341C8"/>
    <w:rsid w:val="00544EBB"/>
    <w:rsid w:val="005463C3"/>
    <w:rsid w:val="00550DCC"/>
    <w:rsid w:val="00551F97"/>
    <w:rsid w:val="00551FDE"/>
    <w:rsid w:val="00554B05"/>
    <w:rsid w:val="00554C52"/>
    <w:rsid w:val="00554E79"/>
    <w:rsid w:val="00556BA4"/>
    <w:rsid w:val="00563FF8"/>
    <w:rsid w:val="005651BF"/>
    <w:rsid w:val="00570BF4"/>
    <w:rsid w:val="005725CA"/>
    <w:rsid w:val="005736A0"/>
    <w:rsid w:val="005754CD"/>
    <w:rsid w:val="0057567C"/>
    <w:rsid w:val="005814D1"/>
    <w:rsid w:val="005837E1"/>
    <w:rsid w:val="005842ED"/>
    <w:rsid w:val="00584A66"/>
    <w:rsid w:val="00584A6F"/>
    <w:rsid w:val="005863F2"/>
    <w:rsid w:val="00590111"/>
    <w:rsid w:val="00590435"/>
    <w:rsid w:val="0059167A"/>
    <w:rsid w:val="00591CFF"/>
    <w:rsid w:val="00593C38"/>
    <w:rsid w:val="00595336"/>
    <w:rsid w:val="005A3E00"/>
    <w:rsid w:val="005B1B8A"/>
    <w:rsid w:val="005B2FDD"/>
    <w:rsid w:val="005B3543"/>
    <w:rsid w:val="005C14C5"/>
    <w:rsid w:val="005C5961"/>
    <w:rsid w:val="005C7F41"/>
    <w:rsid w:val="005D0518"/>
    <w:rsid w:val="005D1FCD"/>
    <w:rsid w:val="005D5A51"/>
    <w:rsid w:val="005D743A"/>
    <w:rsid w:val="005E1D53"/>
    <w:rsid w:val="005E5F2B"/>
    <w:rsid w:val="005E62FB"/>
    <w:rsid w:val="005E6CB3"/>
    <w:rsid w:val="005E70FD"/>
    <w:rsid w:val="005F27AC"/>
    <w:rsid w:val="005F3DB6"/>
    <w:rsid w:val="005F7D3F"/>
    <w:rsid w:val="006019FB"/>
    <w:rsid w:val="00601ABF"/>
    <w:rsid w:val="0061448B"/>
    <w:rsid w:val="0061636F"/>
    <w:rsid w:val="006165AB"/>
    <w:rsid w:val="00617AA5"/>
    <w:rsid w:val="00622D71"/>
    <w:rsid w:val="00623F1A"/>
    <w:rsid w:val="0062738A"/>
    <w:rsid w:val="006274E5"/>
    <w:rsid w:val="00632524"/>
    <w:rsid w:val="00634159"/>
    <w:rsid w:val="0064282B"/>
    <w:rsid w:val="006441C0"/>
    <w:rsid w:val="00644243"/>
    <w:rsid w:val="00654C72"/>
    <w:rsid w:val="00655618"/>
    <w:rsid w:val="00656661"/>
    <w:rsid w:val="00662700"/>
    <w:rsid w:val="00663954"/>
    <w:rsid w:val="00664230"/>
    <w:rsid w:val="0067374A"/>
    <w:rsid w:val="0068088A"/>
    <w:rsid w:val="0068454B"/>
    <w:rsid w:val="00691FF5"/>
    <w:rsid w:val="0069478C"/>
    <w:rsid w:val="00695E9A"/>
    <w:rsid w:val="006A1EE7"/>
    <w:rsid w:val="006A50FA"/>
    <w:rsid w:val="006A6058"/>
    <w:rsid w:val="006B1D77"/>
    <w:rsid w:val="006B3192"/>
    <w:rsid w:val="006B3A90"/>
    <w:rsid w:val="006B7036"/>
    <w:rsid w:val="006C11BE"/>
    <w:rsid w:val="006C16C2"/>
    <w:rsid w:val="006C45A9"/>
    <w:rsid w:val="006C482F"/>
    <w:rsid w:val="006C4D6E"/>
    <w:rsid w:val="006C5CC9"/>
    <w:rsid w:val="006D0F06"/>
    <w:rsid w:val="006D218A"/>
    <w:rsid w:val="006D3985"/>
    <w:rsid w:val="006D3E63"/>
    <w:rsid w:val="006D4A44"/>
    <w:rsid w:val="006D5F7B"/>
    <w:rsid w:val="006D6AF8"/>
    <w:rsid w:val="006D7252"/>
    <w:rsid w:val="006E11E7"/>
    <w:rsid w:val="006E7D07"/>
    <w:rsid w:val="006F7A89"/>
    <w:rsid w:val="00704121"/>
    <w:rsid w:val="00704426"/>
    <w:rsid w:val="0071020E"/>
    <w:rsid w:val="00710D59"/>
    <w:rsid w:val="00713B91"/>
    <w:rsid w:val="0072296C"/>
    <w:rsid w:val="0072432C"/>
    <w:rsid w:val="00727073"/>
    <w:rsid w:val="00736936"/>
    <w:rsid w:val="00743610"/>
    <w:rsid w:val="00744808"/>
    <w:rsid w:val="00744A60"/>
    <w:rsid w:val="0074519C"/>
    <w:rsid w:val="007531D6"/>
    <w:rsid w:val="00753CCA"/>
    <w:rsid w:val="0076176A"/>
    <w:rsid w:val="00762033"/>
    <w:rsid w:val="00762C5B"/>
    <w:rsid w:val="007633D3"/>
    <w:rsid w:val="00766D4B"/>
    <w:rsid w:val="00767136"/>
    <w:rsid w:val="00767CCB"/>
    <w:rsid w:val="0077107B"/>
    <w:rsid w:val="00773FAD"/>
    <w:rsid w:val="00774FE4"/>
    <w:rsid w:val="00776D36"/>
    <w:rsid w:val="00780B29"/>
    <w:rsid w:val="00783A42"/>
    <w:rsid w:val="00785FD2"/>
    <w:rsid w:val="00792927"/>
    <w:rsid w:val="0079695B"/>
    <w:rsid w:val="007A0F26"/>
    <w:rsid w:val="007A1F85"/>
    <w:rsid w:val="007A4A24"/>
    <w:rsid w:val="007B1D81"/>
    <w:rsid w:val="007B226E"/>
    <w:rsid w:val="007B2A93"/>
    <w:rsid w:val="007B461D"/>
    <w:rsid w:val="007C18BF"/>
    <w:rsid w:val="007D0CF1"/>
    <w:rsid w:val="007D38E0"/>
    <w:rsid w:val="007D4592"/>
    <w:rsid w:val="007D57EA"/>
    <w:rsid w:val="007D5F38"/>
    <w:rsid w:val="007D6196"/>
    <w:rsid w:val="007D7724"/>
    <w:rsid w:val="007E19A3"/>
    <w:rsid w:val="007E5F6F"/>
    <w:rsid w:val="007F0CB5"/>
    <w:rsid w:val="007F238E"/>
    <w:rsid w:val="007F5579"/>
    <w:rsid w:val="007F6A34"/>
    <w:rsid w:val="00800D68"/>
    <w:rsid w:val="00800D98"/>
    <w:rsid w:val="00806923"/>
    <w:rsid w:val="00807C18"/>
    <w:rsid w:val="008129AF"/>
    <w:rsid w:val="0082300D"/>
    <w:rsid w:val="008254E8"/>
    <w:rsid w:val="0082668D"/>
    <w:rsid w:val="008320CF"/>
    <w:rsid w:val="0084279D"/>
    <w:rsid w:val="00852969"/>
    <w:rsid w:val="008544CA"/>
    <w:rsid w:val="008559E7"/>
    <w:rsid w:val="00860052"/>
    <w:rsid w:val="008610A6"/>
    <w:rsid w:val="00861B59"/>
    <w:rsid w:val="00863642"/>
    <w:rsid w:val="00863C21"/>
    <w:rsid w:val="008701AC"/>
    <w:rsid w:val="0087023B"/>
    <w:rsid w:val="008703B3"/>
    <w:rsid w:val="008739B7"/>
    <w:rsid w:val="00874333"/>
    <w:rsid w:val="008744C9"/>
    <w:rsid w:val="0087760B"/>
    <w:rsid w:val="008A29B9"/>
    <w:rsid w:val="008A29C6"/>
    <w:rsid w:val="008A4070"/>
    <w:rsid w:val="008A4D72"/>
    <w:rsid w:val="008A73FC"/>
    <w:rsid w:val="008B0D7B"/>
    <w:rsid w:val="008B3A27"/>
    <w:rsid w:val="008B505E"/>
    <w:rsid w:val="008C04E5"/>
    <w:rsid w:val="008C0DB6"/>
    <w:rsid w:val="008C1F0E"/>
    <w:rsid w:val="008C357D"/>
    <w:rsid w:val="008C7AE5"/>
    <w:rsid w:val="008D0A07"/>
    <w:rsid w:val="008D54A5"/>
    <w:rsid w:val="008E0257"/>
    <w:rsid w:val="008E3162"/>
    <w:rsid w:val="008E3F33"/>
    <w:rsid w:val="008E5579"/>
    <w:rsid w:val="008E6EC7"/>
    <w:rsid w:val="008F1C12"/>
    <w:rsid w:val="008F2A61"/>
    <w:rsid w:val="008F4799"/>
    <w:rsid w:val="008F58DA"/>
    <w:rsid w:val="008F7371"/>
    <w:rsid w:val="00904260"/>
    <w:rsid w:val="009063B2"/>
    <w:rsid w:val="00910D80"/>
    <w:rsid w:val="009155B7"/>
    <w:rsid w:val="00921336"/>
    <w:rsid w:val="00923963"/>
    <w:rsid w:val="009327E2"/>
    <w:rsid w:val="00933068"/>
    <w:rsid w:val="009362C0"/>
    <w:rsid w:val="00940EB3"/>
    <w:rsid w:val="0094221B"/>
    <w:rsid w:val="009442A9"/>
    <w:rsid w:val="00945B7F"/>
    <w:rsid w:val="00947D8F"/>
    <w:rsid w:val="0095232B"/>
    <w:rsid w:val="00954486"/>
    <w:rsid w:val="00955523"/>
    <w:rsid w:val="00962FC3"/>
    <w:rsid w:val="00967E06"/>
    <w:rsid w:val="00973280"/>
    <w:rsid w:val="00975501"/>
    <w:rsid w:val="00976E80"/>
    <w:rsid w:val="00977F0F"/>
    <w:rsid w:val="00981B32"/>
    <w:rsid w:val="009848C7"/>
    <w:rsid w:val="0099005A"/>
    <w:rsid w:val="009948E6"/>
    <w:rsid w:val="00996F77"/>
    <w:rsid w:val="009A1581"/>
    <w:rsid w:val="009A39C1"/>
    <w:rsid w:val="009A7157"/>
    <w:rsid w:val="009A78F1"/>
    <w:rsid w:val="009A7C8F"/>
    <w:rsid w:val="009B1B6B"/>
    <w:rsid w:val="009B220D"/>
    <w:rsid w:val="009B7ACF"/>
    <w:rsid w:val="009C00B2"/>
    <w:rsid w:val="009C32D3"/>
    <w:rsid w:val="009D1BAE"/>
    <w:rsid w:val="009D4070"/>
    <w:rsid w:val="009D5EAA"/>
    <w:rsid w:val="009D5FC8"/>
    <w:rsid w:val="009D6650"/>
    <w:rsid w:val="009D7C14"/>
    <w:rsid w:val="009E174A"/>
    <w:rsid w:val="009E256D"/>
    <w:rsid w:val="009E3298"/>
    <w:rsid w:val="009E3809"/>
    <w:rsid w:val="009E3DA5"/>
    <w:rsid w:val="009F23E6"/>
    <w:rsid w:val="009F2A1A"/>
    <w:rsid w:val="009F2FB4"/>
    <w:rsid w:val="009F5D39"/>
    <w:rsid w:val="00A1057A"/>
    <w:rsid w:val="00A1094B"/>
    <w:rsid w:val="00A11327"/>
    <w:rsid w:val="00A14272"/>
    <w:rsid w:val="00A1670F"/>
    <w:rsid w:val="00A1756F"/>
    <w:rsid w:val="00A2131D"/>
    <w:rsid w:val="00A22039"/>
    <w:rsid w:val="00A23928"/>
    <w:rsid w:val="00A241BB"/>
    <w:rsid w:val="00A25F50"/>
    <w:rsid w:val="00A27273"/>
    <w:rsid w:val="00A321AA"/>
    <w:rsid w:val="00A416B9"/>
    <w:rsid w:val="00A473C4"/>
    <w:rsid w:val="00A47D61"/>
    <w:rsid w:val="00A532C2"/>
    <w:rsid w:val="00A55482"/>
    <w:rsid w:val="00A564B9"/>
    <w:rsid w:val="00A56585"/>
    <w:rsid w:val="00A60D43"/>
    <w:rsid w:val="00A61198"/>
    <w:rsid w:val="00A623A8"/>
    <w:rsid w:val="00A62F21"/>
    <w:rsid w:val="00A64BA5"/>
    <w:rsid w:val="00A71995"/>
    <w:rsid w:val="00A71AA6"/>
    <w:rsid w:val="00A75FC2"/>
    <w:rsid w:val="00A764B2"/>
    <w:rsid w:val="00A773DC"/>
    <w:rsid w:val="00A80A51"/>
    <w:rsid w:val="00A842AD"/>
    <w:rsid w:val="00A905FE"/>
    <w:rsid w:val="00A9211B"/>
    <w:rsid w:val="00A9494B"/>
    <w:rsid w:val="00A96DF3"/>
    <w:rsid w:val="00AA0AF4"/>
    <w:rsid w:val="00AA4FE7"/>
    <w:rsid w:val="00AA5548"/>
    <w:rsid w:val="00AB023D"/>
    <w:rsid w:val="00AB0AA4"/>
    <w:rsid w:val="00AB50B0"/>
    <w:rsid w:val="00AB622F"/>
    <w:rsid w:val="00AB734C"/>
    <w:rsid w:val="00AC021D"/>
    <w:rsid w:val="00AC0AA7"/>
    <w:rsid w:val="00AC1934"/>
    <w:rsid w:val="00AC34D6"/>
    <w:rsid w:val="00AC3F40"/>
    <w:rsid w:val="00AC6ED4"/>
    <w:rsid w:val="00AD03D3"/>
    <w:rsid w:val="00AD08A1"/>
    <w:rsid w:val="00AD3FB5"/>
    <w:rsid w:val="00AD63A1"/>
    <w:rsid w:val="00AE5948"/>
    <w:rsid w:val="00AF0293"/>
    <w:rsid w:val="00AF4912"/>
    <w:rsid w:val="00B021B2"/>
    <w:rsid w:val="00B021B8"/>
    <w:rsid w:val="00B07F56"/>
    <w:rsid w:val="00B2322B"/>
    <w:rsid w:val="00B260E5"/>
    <w:rsid w:val="00B26E55"/>
    <w:rsid w:val="00B274FB"/>
    <w:rsid w:val="00B27A42"/>
    <w:rsid w:val="00B31319"/>
    <w:rsid w:val="00B3334B"/>
    <w:rsid w:val="00B3344B"/>
    <w:rsid w:val="00B3420A"/>
    <w:rsid w:val="00B3668E"/>
    <w:rsid w:val="00B43028"/>
    <w:rsid w:val="00B43C41"/>
    <w:rsid w:val="00B44F2C"/>
    <w:rsid w:val="00B46506"/>
    <w:rsid w:val="00B50401"/>
    <w:rsid w:val="00B50F6A"/>
    <w:rsid w:val="00B53B3E"/>
    <w:rsid w:val="00B60E96"/>
    <w:rsid w:val="00B64929"/>
    <w:rsid w:val="00B72274"/>
    <w:rsid w:val="00B75EB6"/>
    <w:rsid w:val="00B836A5"/>
    <w:rsid w:val="00B84BFB"/>
    <w:rsid w:val="00B91C04"/>
    <w:rsid w:val="00B92E70"/>
    <w:rsid w:val="00B93473"/>
    <w:rsid w:val="00B939A4"/>
    <w:rsid w:val="00B95CC6"/>
    <w:rsid w:val="00B96827"/>
    <w:rsid w:val="00BA0F8E"/>
    <w:rsid w:val="00BA5998"/>
    <w:rsid w:val="00BA59C1"/>
    <w:rsid w:val="00BA6B2A"/>
    <w:rsid w:val="00BA76EF"/>
    <w:rsid w:val="00BA77C7"/>
    <w:rsid w:val="00BB3975"/>
    <w:rsid w:val="00BB3A5A"/>
    <w:rsid w:val="00BB542A"/>
    <w:rsid w:val="00BC0030"/>
    <w:rsid w:val="00BD1856"/>
    <w:rsid w:val="00BD321B"/>
    <w:rsid w:val="00BD585A"/>
    <w:rsid w:val="00BD7E7B"/>
    <w:rsid w:val="00BE60CF"/>
    <w:rsid w:val="00BF0178"/>
    <w:rsid w:val="00BF0576"/>
    <w:rsid w:val="00C0231D"/>
    <w:rsid w:val="00C02EFA"/>
    <w:rsid w:val="00C0724C"/>
    <w:rsid w:val="00C07278"/>
    <w:rsid w:val="00C078CE"/>
    <w:rsid w:val="00C16797"/>
    <w:rsid w:val="00C16F5B"/>
    <w:rsid w:val="00C21E40"/>
    <w:rsid w:val="00C26B6D"/>
    <w:rsid w:val="00C31EF1"/>
    <w:rsid w:val="00C32EC8"/>
    <w:rsid w:val="00C33853"/>
    <w:rsid w:val="00C363D3"/>
    <w:rsid w:val="00C40187"/>
    <w:rsid w:val="00C414F9"/>
    <w:rsid w:val="00C4242B"/>
    <w:rsid w:val="00C45016"/>
    <w:rsid w:val="00C45A6F"/>
    <w:rsid w:val="00C535CB"/>
    <w:rsid w:val="00C61021"/>
    <w:rsid w:val="00C66B87"/>
    <w:rsid w:val="00C67597"/>
    <w:rsid w:val="00C70AE2"/>
    <w:rsid w:val="00C76B39"/>
    <w:rsid w:val="00C77312"/>
    <w:rsid w:val="00C77E68"/>
    <w:rsid w:val="00C81356"/>
    <w:rsid w:val="00C82B80"/>
    <w:rsid w:val="00C83653"/>
    <w:rsid w:val="00C85557"/>
    <w:rsid w:val="00C85D0B"/>
    <w:rsid w:val="00C87AE2"/>
    <w:rsid w:val="00C97F75"/>
    <w:rsid w:val="00CB0DE6"/>
    <w:rsid w:val="00CB4272"/>
    <w:rsid w:val="00CB53BE"/>
    <w:rsid w:val="00CB5687"/>
    <w:rsid w:val="00CB716F"/>
    <w:rsid w:val="00CC3167"/>
    <w:rsid w:val="00CC3D08"/>
    <w:rsid w:val="00CC4826"/>
    <w:rsid w:val="00CC7194"/>
    <w:rsid w:val="00CD236C"/>
    <w:rsid w:val="00CE0676"/>
    <w:rsid w:val="00CE0B75"/>
    <w:rsid w:val="00CE1013"/>
    <w:rsid w:val="00CE3BC4"/>
    <w:rsid w:val="00CF1AA4"/>
    <w:rsid w:val="00CF1F93"/>
    <w:rsid w:val="00CF3587"/>
    <w:rsid w:val="00CF3E73"/>
    <w:rsid w:val="00D01995"/>
    <w:rsid w:val="00D12C4E"/>
    <w:rsid w:val="00D135A3"/>
    <w:rsid w:val="00D15262"/>
    <w:rsid w:val="00D165FC"/>
    <w:rsid w:val="00D17D04"/>
    <w:rsid w:val="00D220FA"/>
    <w:rsid w:val="00D22579"/>
    <w:rsid w:val="00D228AF"/>
    <w:rsid w:val="00D22E8F"/>
    <w:rsid w:val="00D24E83"/>
    <w:rsid w:val="00D26D03"/>
    <w:rsid w:val="00D3539F"/>
    <w:rsid w:val="00D36EDF"/>
    <w:rsid w:val="00D41511"/>
    <w:rsid w:val="00D42E6F"/>
    <w:rsid w:val="00D447AA"/>
    <w:rsid w:val="00D45E89"/>
    <w:rsid w:val="00D4666B"/>
    <w:rsid w:val="00D5131B"/>
    <w:rsid w:val="00D52451"/>
    <w:rsid w:val="00D52727"/>
    <w:rsid w:val="00D60626"/>
    <w:rsid w:val="00D61691"/>
    <w:rsid w:val="00D6344F"/>
    <w:rsid w:val="00D65F76"/>
    <w:rsid w:val="00D7347C"/>
    <w:rsid w:val="00D779B8"/>
    <w:rsid w:val="00D81006"/>
    <w:rsid w:val="00D82BD6"/>
    <w:rsid w:val="00D8396D"/>
    <w:rsid w:val="00D86837"/>
    <w:rsid w:val="00D86BD6"/>
    <w:rsid w:val="00D9034E"/>
    <w:rsid w:val="00D939E3"/>
    <w:rsid w:val="00D949C7"/>
    <w:rsid w:val="00D95362"/>
    <w:rsid w:val="00D97ABD"/>
    <w:rsid w:val="00DA3390"/>
    <w:rsid w:val="00DB1DF5"/>
    <w:rsid w:val="00DB2143"/>
    <w:rsid w:val="00DB432B"/>
    <w:rsid w:val="00DB6A18"/>
    <w:rsid w:val="00DB74D5"/>
    <w:rsid w:val="00DC03AC"/>
    <w:rsid w:val="00DC4EB6"/>
    <w:rsid w:val="00DC69A8"/>
    <w:rsid w:val="00DC6E99"/>
    <w:rsid w:val="00DD2912"/>
    <w:rsid w:val="00DD33B9"/>
    <w:rsid w:val="00DD6FCC"/>
    <w:rsid w:val="00DD7DA8"/>
    <w:rsid w:val="00DE1636"/>
    <w:rsid w:val="00DE3CBC"/>
    <w:rsid w:val="00DE52E4"/>
    <w:rsid w:val="00DE59C4"/>
    <w:rsid w:val="00DF0906"/>
    <w:rsid w:val="00DF0D8E"/>
    <w:rsid w:val="00DF19D9"/>
    <w:rsid w:val="00DF4DB6"/>
    <w:rsid w:val="00DF6368"/>
    <w:rsid w:val="00E02741"/>
    <w:rsid w:val="00E02A0E"/>
    <w:rsid w:val="00E0653C"/>
    <w:rsid w:val="00E10B32"/>
    <w:rsid w:val="00E14670"/>
    <w:rsid w:val="00E21CCB"/>
    <w:rsid w:val="00E246C9"/>
    <w:rsid w:val="00E27977"/>
    <w:rsid w:val="00E35A7F"/>
    <w:rsid w:val="00E367C4"/>
    <w:rsid w:val="00E400A7"/>
    <w:rsid w:val="00E40238"/>
    <w:rsid w:val="00E4398D"/>
    <w:rsid w:val="00E45C2B"/>
    <w:rsid w:val="00E5072D"/>
    <w:rsid w:val="00E51512"/>
    <w:rsid w:val="00E5274C"/>
    <w:rsid w:val="00E54ABE"/>
    <w:rsid w:val="00E6558C"/>
    <w:rsid w:val="00E7452D"/>
    <w:rsid w:val="00E75960"/>
    <w:rsid w:val="00E81B01"/>
    <w:rsid w:val="00E83387"/>
    <w:rsid w:val="00E85552"/>
    <w:rsid w:val="00E8595A"/>
    <w:rsid w:val="00E86A1C"/>
    <w:rsid w:val="00E8755C"/>
    <w:rsid w:val="00E916A9"/>
    <w:rsid w:val="00E91992"/>
    <w:rsid w:val="00E951F4"/>
    <w:rsid w:val="00E95D7C"/>
    <w:rsid w:val="00EA04E7"/>
    <w:rsid w:val="00EA57B1"/>
    <w:rsid w:val="00EA5FBB"/>
    <w:rsid w:val="00EA64F2"/>
    <w:rsid w:val="00EA6812"/>
    <w:rsid w:val="00EB3434"/>
    <w:rsid w:val="00EB580A"/>
    <w:rsid w:val="00EC2FED"/>
    <w:rsid w:val="00EC4BDE"/>
    <w:rsid w:val="00EC6E69"/>
    <w:rsid w:val="00ED0380"/>
    <w:rsid w:val="00ED542D"/>
    <w:rsid w:val="00EE3196"/>
    <w:rsid w:val="00EE6B17"/>
    <w:rsid w:val="00EE7CD7"/>
    <w:rsid w:val="00EF4E2C"/>
    <w:rsid w:val="00EF609C"/>
    <w:rsid w:val="00EF6AC7"/>
    <w:rsid w:val="00EF6EE4"/>
    <w:rsid w:val="00F007C4"/>
    <w:rsid w:val="00F0274A"/>
    <w:rsid w:val="00F11030"/>
    <w:rsid w:val="00F116B8"/>
    <w:rsid w:val="00F12BA0"/>
    <w:rsid w:val="00F132C6"/>
    <w:rsid w:val="00F14E9C"/>
    <w:rsid w:val="00F154EF"/>
    <w:rsid w:val="00F17414"/>
    <w:rsid w:val="00F235BE"/>
    <w:rsid w:val="00F247A6"/>
    <w:rsid w:val="00F26316"/>
    <w:rsid w:val="00F41FC1"/>
    <w:rsid w:val="00F44DCB"/>
    <w:rsid w:val="00F50DC2"/>
    <w:rsid w:val="00F5193F"/>
    <w:rsid w:val="00F51E65"/>
    <w:rsid w:val="00F535B9"/>
    <w:rsid w:val="00F53FA8"/>
    <w:rsid w:val="00F5672F"/>
    <w:rsid w:val="00F56960"/>
    <w:rsid w:val="00F67BE2"/>
    <w:rsid w:val="00F71ABE"/>
    <w:rsid w:val="00F74D39"/>
    <w:rsid w:val="00F756BE"/>
    <w:rsid w:val="00F76175"/>
    <w:rsid w:val="00F77F16"/>
    <w:rsid w:val="00F81E6A"/>
    <w:rsid w:val="00F82147"/>
    <w:rsid w:val="00F821DE"/>
    <w:rsid w:val="00F82310"/>
    <w:rsid w:val="00F862F4"/>
    <w:rsid w:val="00F87899"/>
    <w:rsid w:val="00F9016B"/>
    <w:rsid w:val="00F92724"/>
    <w:rsid w:val="00F96769"/>
    <w:rsid w:val="00F97582"/>
    <w:rsid w:val="00FA576D"/>
    <w:rsid w:val="00FB0B09"/>
    <w:rsid w:val="00FB13AC"/>
    <w:rsid w:val="00FB3188"/>
    <w:rsid w:val="00FC22E8"/>
    <w:rsid w:val="00FC3545"/>
    <w:rsid w:val="00FC3AC8"/>
    <w:rsid w:val="00FC4381"/>
    <w:rsid w:val="00FD2731"/>
    <w:rsid w:val="00FD672A"/>
    <w:rsid w:val="00FD69EE"/>
    <w:rsid w:val="00FE1FEA"/>
    <w:rsid w:val="00FE357D"/>
    <w:rsid w:val="00FE44F3"/>
    <w:rsid w:val="00FF08F8"/>
    <w:rsid w:val="00FF1075"/>
    <w:rsid w:val="00FF316B"/>
    <w:rsid w:val="00FF5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B101"/>
  <w15:docId w15:val="{F3306144-A121-4720-94C6-307E61C3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B37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FF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link w:val="a5"/>
    <w:uiPriority w:val="99"/>
    <w:rsid w:val="00D165F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Нормальный (таблица) Знак"/>
    <w:link w:val="a4"/>
    <w:uiPriority w:val="99"/>
    <w:locked/>
    <w:rsid w:val="00D165F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C83653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7">
    <w:name w:val="Normal (Web)"/>
    <w:basedOn w:val="a"/>
    <w:rsid w:val="00AA4FE7"/>
    <w:pPr>
      <w:spacing w:before="51" w:after="51" w:line="153" w:lineRule="atLeast"/>
      <w:ind w:left="102" w:right="51"/>
    </w:pPr>
    <w:rPr>
      <w:rFonts w:ascii="Arial" w:hAnsi="Arial" w:cs="Arial"/>
      <w:color w:val="000000"/>
      <w:sz w:val="13"/>
      <w:szCs w:val="13"/>
    </w:rPr>
  </w:style>
  <w:style w:type="character" w:customStyle="1" w:styleId="ConsPlusNormal0">
    <w:name w:val="ConsPlusNormal Знак"/>
    <w:link w:val="ConsPlusNormal"/>
    <w:locked/>
    <w:rsid w:val="00284C09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46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463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A0F26"/>
    <w:pPr>
      <w:ind w:left="720"/>
      <w:contextualSpacing/>
    </w:pPr>
  </w:style>
  <w:style w:type="character" w:customStyle="1" w:styleId="1">
    <w:name w:val="Гиперссылка1"/>
    <w:basedOn w:val="a0"/>
    <w:uiPriority w:val="99"/>
    <w:semiHidden/>
    <w:unhideWhenUsed/>
    <w:rsid w:val="000A7EC7"/>
    <w:rPr>
      <w:color w:val="0000FF"/>
      <w:u w:val="single"/>
    </w:rPr>
  </w:style>
  <w:style w:type="character" w:styleId="a9">
    <w:name w:val="Hyperlink"/>
    <w:basedOn w:val="a0"/>
    <w:uiPriority w:val="99"/>
    <w:semiHidden/>
    <w:unhideWhenUsed/>
    <w:rsid w:val="000A7EC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51512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51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120D4-F9CB-4B63-BE50-A4B04A2E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3120</TotalTime>
  <Pages>32</Pages>
  <Words>7679</Words>
  <Characters>43774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dubova</dc:creator>
  <cp:lastModifiedBy>EKO_1767786</cp:lastModifiedBy>
  <cp:revision>400</cp:revision>
  <cp:lastPrinted>2022-03-29T11:48:00Z</cp:lastPrinted>
  <dcterms:created xsi:type="dcterms:W3CDTF">2022-02-04T07:23:00Z</dcterms:created>
  <dcterms:modified xsi:type="dcterms:W3CDTF">2025-05-27T11:43:00Z</dcterms:modified>
</cp:coreProperties>
</file>