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239B" w14:textId="0B99C5DB" w:rsidR="009E390D" w:rsidRPr="009E390D" w:rsidRDefault="009E390D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="000E485C">
        <w:rPr>
          <w:b/>
          <w:color w:val="000000"/>
          <w:sz w:val="28"/>
          <w:szCs w:val="28"/>
        </w:rPr>
        <w:t>не</w:t>
      </w:r>
      <w:r w:rsidRPr="009E390D">
        <w:rPr>
          <w:b/>
          <w:color w:val="000000"/>
          <w:sz w:val="28"/>
          <w:szCs w:val="28"/>
        </w:rPr>
        <w:t xml:space="preserve">движимого имущества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3C1090">
        <w:rPr>
          <w:b/>
          <w:sz w:val="28"/>
          <w:szCs w:val="28"/>
        </w:rPr>
        <w:t>округ</w:t>
      </w:r>
      <w:r w:rsidRPr="009E390D">
        <w:rPr>
          <w:b/>
          <w:sz w:val="28"/>
          <w:szCs w:val="28"/>
        </w:rPr>
        <w:t xml:space="preserve">а Архангельской области </w:t>
      </w:r>
    </w:p>
    <w:p w14:paraId="1E36F0EA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73FB67A0" w14:textId="7AC38286" w:rsidR="00F42F73" w:rsidRPr="0071322A" w:rsidRDefault="009E390D" w:rsidP="00F42F73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713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7132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hyperlink r:id="rId8" w:history="1"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71322A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28,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30, 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62:</w:t>
      </w:r>
    </w:p>
    <w:p w14:paraId="6CD27479" w14:textId="142C8DAB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322A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322A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3C1090" w:rsidRPr="0071322A">
        <w:rPr>
          <w:rFonts w:ascii="Times New Roman" w:hAnsi="Times New Roman" w:cs="Times New Roman"/>
          <w:sz w:val="28"/>
          <w:szCs w:val="28"/>
        </w:rPr>
        <w:t>округ</w:t>
      </w:r>
      <w:r w:rsidR="008E3DDD" w:rsidRPr="0071322A">
        <w:rPr>
          <w:rFonts w:ascii="Times New Roman" w:hAnsi="Times New Roman" w:cs="Times New Roman"/>
          <w:sz w:val="28"/>
          <w:szCs w:val="28"/>
        </w:rPr>
        <w:t>а Архангельской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30C98" w:rsidRPr="007140C0">
        <w:rPr>
          <w:rFonts w:ascii="Times New Roman" w:hAnsi="Times New Roman" w:cs="Times New Roman"/>
          <w:sz w:val="28"/>
          <w:szCs w:val="28"/>
        </w:rPr>
        <w:t>не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1B722E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1B722E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60CB336D" w14:textId="1FC5C8B8" w:rsidR="007140C0" w:rsidRPr="007140C0" w:rsidRDefault="009E390D" w:rsidP="007140C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Лот № 1 </w:t>
      </w:r>
      <w:r w:rsidR="00826E17">
        <w:rPr>
          <w:rFonts w:ascii="Times New Roman" w:hAnsi="Times New Roman" w:cs="Times New Roman"/>
          <w:sz w:val="28"/>
          <w:szCs w:val="28"/>
        </w:rPr>
        <w:t>Административное з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дание,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6, площадью 1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кв.м, расположенное по адресу: Архангельская область, Няндомский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айон, г. Няндома,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д. 1А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, корп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. 2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земельный участок,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700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площадью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кв.м,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местоположение: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рхангельская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область, Няндомский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г. Няндома, ул.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д. 1А,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корп.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40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 продажи имущества на аукционе в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лектронной форме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Федерального закона от 21.12.2001 № 178-ФЗ «О приватизации государственного и муниципального имущества»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14:paraId="6E80C4F8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5D115F45" w14:textId="4647DC09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 w:rsidR="003E689E">
        <w:rPr>
          <w:spacing w:val="2"/>
          <w:sz w:val="28"/>
          <w:szCs w:val="28"/>
          <w:shd w:val="clear" w:color="auto" w:fill="FFFFFF"/>
        </w:rPr>
        <w:t>Начальную 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7E80B999" w14:textId="0A43E079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</w:t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7E7769">
        <w:rPr>
          <w:spacing w:val="2"/>
          <w:sz w:val="28"/>
          <w:szCs w:val="28"/>
          <w:shd w:val="clear" w:color="auto" w:fill="FFFFFF"/>
        </w:rPr>
        <w:t>Н</w:t>
      </w:r>
      <w:r>
        <w:rPr>
          <w:spacing w:val="2"/>
          <w:sz w:val="28"/>
          <w:szCs w:val="28"/>
          <w:shd w:val="clear" w:color="auto" w:fill="FFFFFF"/>
        </w:rPr>
        <w:t>-</w:t>
      </w:r>
      <w:r w:rsidR="007E7769">
        <w:rPr>
          <w:spacing w:val="2"/>
          <w:sz w:val="28"/>
          <w:szCs w:val="28"/>
          <w:shd w:val="clear" w:color="auto" w:fill="FFFFFF"/>
        </w:rPr>
        <w:t>1</w:t>
      </w:r>
      <w:r w:rsidR="00C340AB">
        <w:rPr>
          <w:spacing w:val="2"/>
          <w:sz w:val="28"/>
          <w:szCs w:val="28"/>
          <w:shd w:val="clear" w:color="auto" w:fill="FFFFFF"/>
        </w:rPr>
        <w:t>24</w:t>
      </w:r>
      <w:r w:rsidR="007E7769">
        <w:rPr>
          <w:spacing w:val="2"/>
          <w:sz w:val="28"/>
          <w:szCs w:val="28"/>
          <w:shd w:val="clear" w:color="auto" w:fill="FFFFFF"/>
        </w:rPr>
        <w:t>/202</w:t>
      </w:r>
      <w:r w:rsidR="007B25EB" w:rsidRPr="007B25EB">
        <w:rPr>
          <w:spacing w:val="2"/>
          <w:sz w:val="28"/>
          <w:szCs w:val="28"/>
          <w:shd w:val="clear" w:color="auto" w:fill="FFFFFF"/>
        </w:rPr>
        <w:t>4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C340AB">
        <w:rPr>
          <w:spacing w:val="2"/>
          <w:sz w:val="28"/>
          <w:szCs w:val="28"/>
          <w:shd w:val="clear" w:color="auto" w:fill="FFFFFF"/>
        </w:rPr>
        <w:t>13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C340AB">
        <w:rPr>
          <w:spacing w:val="2"/>
          <w:sz w:val="28"/>
          <w:szCs w:val="28"/>
          <w:shd w:val="clear" w:color="auto" w:fill="FFFFFF"/>
        </w:rPr>
        <w:t>ноября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7B25EB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996A94">
        <w:rPr>
          <w:spacing w:val="2"/>
          <w:sz w:val="28"/>
          <w:szCs w:val="28"/>
          <w:shd w:val="clear" w:color="auto" w:fill="FFFFFF"/>
        </w:rPr>
        <w:t>1 1</w:t>
      </w:r>
      <w:r w:rsidR="00C340AB">
        <w:rPr>
          <w:spacing w:val="2"/>
          <w:sz w:val="28"/>
          <w:szCs w:val="28"/>
          <w:shd w:val="clear" w:color="auto" w:fill="FFFFFF"/>
        </w:rPr>
        <w:t>5</w:t>
      </w:r>
      <w:r w:rsidR="00996A94">
        <w:rPr>
          <w:spacing w:val="2"/>
          <w:sz w:val="28"/>
          <w:szCs w:val="28"/>
          <w:shd w:val="clear" w:color="auto" w:fill="FFFFFF"/>
        </w:rPr>
        <w:t>2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996A94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="00996A94">
        <w:rPr>
          <w:spacing w:val="2"/>
          <w:sz w:val="28"/>
          <w:szCs w:val="28"/>
          <w:shd w:val="clear" w:color="auto" w:fill="FFFFFF"/>
        </w:rPr>
        <w:t>и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 w:rsidR="0035248D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996A94">
        <w:rPr>
          <w:spacing w:val="2"/>
          <w:sz w:val="28"/>
          <w:szCs w:val="28"/>
          <w:shd w:val="clear" w:color="auto" w:fill="FFFFFF"/>
        </w:rPr>
        <w:t>6</w:t>
      </w:r>
      <w:r w:rsidR="0035248D">
        <w:rPr>
          <w:spacing w:val="2"/>
          <w:sz w:val="28"/>
          <w:szCs w:val="28"/>
          <w:shd w:val="clear" w:color="auto" w:fill="FFFFFF"/>
        </w:rPr>
        <w:t>3</w:t>
      </w:r>
      <w:r w:rsidR="00996A94">
        <w:rPr>
          <w:spacing w:val="2"/>
          <w:sz w:val="28"/>
          <w:szCs w:val="28"/>
          <w:shd w:val="clear" w:color="auto" w:fill="FFFFFF"/>
        </w:rPr>
        <w:t>4</w:t>
      </w:r>
      <w:r w:rsidR="0035248D">
        <w:rPr>
          <w:spacing w:val="2"/>
          <w:sz w:val="28"/>
          <w:szCs w:val="28"/>
          <w:shd w:val="clear" w:color="auto" w:fill="FFFFFF"/>
        </w:rPr>
        <w:t> 000 (</w:t>
      </w:r>
      <w:r w:rsidR="00996A94">
        <w:rPr>
          <w:spacing w:val="2"/>
          <w:sz w:val="28"/>
          <w:szCs w:val="28"/>
          <w:shd w:val="clear" w:color="auto" w:fill="FFFFFF"/>
        </w:rPr>
        <w:t xml:space="preserve">Шестьсот </w:t>
      </w:r>
      <w:r w:rsidR="0035248D">
        <w:rPr>
          <w:spacing w:val="2"/>
          <w:sz w:val="28"/>
          <w:szCs w:val="28"/>
          <w:shd w:val="clear" w:color="auto" w:fill="FFFFFF"/>
        </w:rPr>
        <w:t>три</w:t>
      </w:r>
      <w:r w:rsidR="00996A94">
        <w:rPr>
          <w:spacing w:val="2"/>
          <w:sz w:val="28"/>
          <w:szCs w:val="28"/>
          <w:shd w:val="clear" w:color="auto" w:fill="FFFFFF"/>
        </w:rPr>
        <w:t>дцать четыре</w:t>
      </w:r>
      <w:r w:rsidR="0035248D">
        <w:rPr>
          <w:spacing w:val="2"/>
          <w:sz w:val="28"/>
          <w:szCs w:val="28"/>
          <w:shd w:val="clear" w:color="auto" w:fill="FFFFFF"/>
        </w:rPr>
        <w:t xml:space="preserve"> тысячи) рублей</w:t>
      </w:r>
      <w:r w:rsidR="002B78F5">
        <w:rPr>
          <w:spacing w:val="2"/>
          <w:sz w:val="28"/>
          <w:szCs w:val="28"/>
          <w:shd w:val="clear" w:color="auto" w:fill="FFFFFF"/>
        </w:rPr>
        <w:t>,</w:t>
      </w:r>
      <w:r w:rsidR="00FF5E14">
        <w:rPr>
          <w:spacing w:val="2"/>
          <w:sz w:val="28"/>
          <w:szCs w:val="28"/>
          <w:shd w:val="clear" w:color="auto" w:fill="FFFFFF"/>
        </w:rPr>
        <w:t xml:space="preserve"> </w:t>
      </w:r>
      <w:r w:rsidR="002B78F5">
        <w:rPr>
          <w:spacing w:val="2"/>
          <w:sz w:val="28"/>
          <w:szCs w:val="28"/>
          <w:shd w:val="clear" w:color="auto" w:fill="FFFFFF"/>
        </w:rPr>
        <w:t>б</w:t>
      </w:r>
      <w:r w:rsidR="00FF5E14">
        <w:rPr>
          <w:spacing w:val="2"/>
          <w:sz w:val="28"/>
          <w:szCs w:val="28"/>
          <w:shd w:val="clear" w:color="auto" w:fill="FFFFFF"/>
        </w:rPr>
        <w:t>ез учета 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B5D1320" w14:textId="68DD8953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 xml:space="preserve">2.2. Величину повышения начальной цены «шаг аукциона» </w:t>
      </w:r>
      <w:r w:rsidR="00E85621">
        <w:rPr>
          <w:bCs/>
          <w:sz w:val="28"/>
          <w:szCs w:val="28"/>
        </w:rPr>
        <w:t>5</w:t>
      </w:r>
      <w:r w:rsidRPr="00272F98">
        <w:rPr>
          <w:bCs/>
          <w:sz w:val="28"/>
          <w:szCs w:val="28"/>
        </w:rPr>
        <w:t xml:space="preserve"> % от начальной цены продажи:</w:t>
      </w:r>
    </w:p>
    <w:p w14:paraId="2CB385DF" w14:textId="012BB33B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</w:t>
      </w:r>
      <w:r w:rsidR="00E85621">
        <w:rPr>
          <w:bCs/>
          <w:sz w:val="28"/>
          <w:szCs w:val="28"/>
        </w:rPr>
        <w:t>–</w:t>
      </w:r>
      <w:r w:rsidRPr="0030661A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57</w:t>
      </w:r>
      <w:r w:rsidR="00E85621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6</w:t>
      </w:r>
      <w:r w:rsidRPr="0030661A">
        <w:rPr>
          <w:bCs/>
          <w:sz w:val="28"/>
          <w:szCs w:val="28"/>
        </w:rPr>
        <w:t>00 (</w:t>
      </w:r>
      <w:bookmarkStart w:id="0" w:name="_Hlk175210628"/>
      <w:r w:rsidR="00996A94">
        <w:rPr>
          <w:bCs/>
          <w:sz w:val="28"/>
          <w:szCs w:val="28"/>
        </w:rPr>
        <w:t>Пятьдесят семь</w:t>
      </w:r>
      <w:r w:rsidR="00E85621">
        <w:rPr>
          <w:bCs/>
          <w:sz w:val="28"/>
          <w:szCs w:val="28"/>
        </w:rPr>
        <w:t xml:space="preserve"> тысяч </w:t>
      </w:r>
      <w:r w:rsidR="00996A94">
        <w:rPr>
          <w:bCs/>
          <w:sz w:val="28"/>
          <w:szCs w:val="28"/>
        </w:rPr>
        <w:t>шестьсот</w:t>
      </w:r>
      <w:bookmarkEnd w:id="0"/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E238E48" w14:textId="0E1C5EC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85621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35164AEE" w14:textId="3575AC18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BA1A20">
        <w:rPr>
          <w:bCs/>
          <w:sz w:val="28"/>
          <w:szCs w:val="28"/>
        </w:rPr>
        <w:t>115</w:t>
      </w:r>
      <w:r w:rsidRPr="0030661A">
        <w:rPr>
          <w:bCs/>
          <w:sz w:val="28"/>
          <w:szCs w:val="28"/>
        </w:rPr>
        <w:t xml:space="preserve"> </w:t>
      </w:r>
      <w:r w:rsidR="00BA1A20">
        <w:rPr>
          <w:bCs/>
          <w:sz w:val="28"/>
          <w:szCs w:val="28"/>
        </w:rPr>
        <w:t>2</w:t>
      </w:r>
      <w:r w:rsidRPr="0030661A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BA1A20">
        <w:rPr>
          <w:bCs/>
          <w:sz w:val="28"/>
          <w:szCs w:val="28"/>
        </w:rPr>
        <w:t>Сто пятнадцать тысяч двести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33456028" w14:textId="7C86BF94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</w:t>
      </w:r>
      <w:r w:rsidR="000C3A8A">
        <w:rPr>
          <w:bCs/>
          <w:sz w:val="28"/>
          <w:szCs w:val="28"/>
        </w:rPr>
        <w:t>Порядок</w:t>
      </w:r>
      <w:r w:rsidRPr="0030661A">
        <w:rPr>
          <w:bCs/>
          <w:sz w:val="28"/>
          <w:szCs w:val="28"/>
        </w:rPr>
        <w:t xml:space="preserve"> оплаты – </w:t>
      </w:r>
      <w:r w:rsidR="000C3A8A">
        <w:rPr>
          <w:bCs/>
          <w:sz w:val="28"/>
          <w:szCs w:val="28"/>
        </w:rPr>
        <w:t xml:space="preserve">оплата производится </w:t>
      </w:r>
      <w:r w:rsidRPr="0030661A">
        <w:rPr>
          <w:bCs/>
          <w:sz w:val="28"/>
          <w:szCs w:val="28"/>
        </w:rPr>
        <w:t xml:space="preserve">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>) календарных дней с д</w:t>
      </w:r>
      <w:r w:rsidR="000C3A8A">
        <w:rPr>
          <w:bCs/>
          <w:sz w:val="28"/>
          <w:szCs w:val="28"/>
        </w:rPr>
        <w:t xml:space="preserve">аты подписания </w:t>
      </w:r>
      <w:r w:rsidRPr="0030661A">
        <w:rPr>
          <w:bCs/>
          <w:sz w:val="28"/>
          <w:szCs w:val="28"/>
        </w:rPr>
        <w:t>договора купли – продажи</w:t>
      </w:r>
      <w:r w:rsidR="000C3A8A">
        <w:rPr>
          <w:bCs/>
          <w:sz w:val="28"/>
          <w:szCs w:val="28"/>
        </w:rPr>
        <w:t xml:space="preserve"> муниципального имущества</w:t>
      </w:r>
      <w:r w:rsidRPr="0030661A">
        <w:rPr>
          <w:bCs/>
          <w:sz w:val="28"/>
          <w:szCs w:val="28"/>
        </w:rPr>
        <w:t xml:space="preserve">.  </w:t>
      </w:r>
    </w:p>
    <w:p w14:paraId="0786B44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55BDCD4C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79B27A" w14:textId="4D8E325B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астоящее распоряжение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размещению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Няндомского муниципального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а Архангельской области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, на сайте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C0D24D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3050C80A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42973186" w14:textId="77777777" w:rsidTr="00B508BF">
        <w:tc>
          <w:tcPr>
            <w:tcW w:w="5637" w:type="dxa"/>
          </w:tcPr>
          <w:p w14:paraId="2616E90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7F73ACA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0CC1FA87" w14:textId="77777777" w:rsidTr="00B508BF">
        <w:tc>
          <w:tcPr>
            <w:tcW w:w="5637" w:type="dxa"/>
          </w:tcPr>
          <w:p w14:paraId="3D53A8D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D81EF3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F85276D" w14:textId="77777777" w:rsidTr="00B508BF">
        <w:tc>
          <w:tcPr>
            <w:tcW w:w="5637" w:type="dxa"/>
          </w:tcPr>
          <w:p w14:paraId="08B4CAB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AD16E6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FCD6769" w14:textId="77777777" w:rsidTr="00B508BF">
        <w:tc>
          <w:tcPr>
            <w:tcW w:w="5637" w:type="dxa"/>
          </w:tcPr>
          <w:p w14:paraId="624681C6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45ED6877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604FA3D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4800E0DC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4BF2492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FE813" w14:textId="77777777" w:rsidR="003F2C12" w:rsidRDefault="003F2C12" w:rsidP="00D729AA">
      <w:pPr>
        <w:spacing w:line="240" w:lineRule="auto"/>
      </w:pPr>
      <w:r>
        <w:separator/>
      </w:r>
    </w:p>
  </w:endnote>
  <w:endnote w:type="continuationSeparator" w:id="0">
    <w:p w14:paraId="7C6D74CE" w14:textId="77777777" w:rsidR="003F2C12" w:rsidRDefault="003F2C1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EF03" w14:textId="77777777" w:rsidR="003113D9" w:rsidRDefault="003113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9B6DB" w14:textId="77777777" w:rsidR="003113D9" w:rsidRDefault="003113D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D83B" w14:textId="77777777" w:rsidR="003113D9" w:rsidRDefault="003113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5362" w14:textId="77777777" w:rsidR="003F2C12" w:rsidRDefault="003F2C12" w:rsidP="00D729AA">
      <w:pPr>
        <w:spacing w:line="240" w:lineRule="auto"/>
      </w:pPr>
      <w:r>
        <w:separator/>
      </w:r>
    </w:p>
  </w:footnote>
  <w:footnote w:type="continuationSeparator" w:id="0">
    <w:p w14:paraId="0FFE7ADF" w14:textId="77777777" w:rsidR="003F2C12" w:rsidRDefault="003F2C1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98FC5" w14:textId="77777777" w:rsidR="003113D9" w:rsidRDefault="003113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F465B2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1DEE34CF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D7933D5" w14:textId="77777777" w:rsidTr="00811B52">
      <w:tc>
        <w:tcPr>
          <w:tcW w:w="9570" w:type="dxa"/>
        </w:tcPr>
        <w:p w14:paraId="78493E48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51EE09C4" wp14:editId="33F989E2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E738C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3E9A78" w14:textId="77777777" w:rsidTr="00811B52">
      <w:tc>
        <w:tcPr>
          <w:tcW w:w="9570" w:type="dxa"/>
        </w:tcPr>
        <w:p w14:paraId="6DC6458C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6A66FD86" w14:textId="3B28498E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093580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0C18ECA7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333B768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7A00355" w14:textId="77777777" w:rsidTr="00811B52">
      <w:tc>
        <w:tcPr>
          <w:tcW w:w="9570" w:type="dxa"/>
        </w:tcPr>
        <w:p w14:paraId="7BB8B260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1253AFBD" w14:textId="77777777" w:rsidTr="00811B52">
      <w:tc>
        <w:tcPr>
          <w:tcW w:w="9570" w:type="dxa"/>
        </w:tcPr>
        <w:p w14:paraId="50ACDAD3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A76426" w14:textId="77777777" w:rsidTr="00811B52">
      <w:tc>
        <w:tcPr>
          <w:tcW w:w="9570" w:type="dxa"/>
        </w:tcPr>
        <w:p w14:paraId="2F89AC65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6EF61564" w14:textId="77777777" w:rsidTr="00811B52">
      <w:tc>
        <w:tcPr>
          <w:tcW w:w="9570" w:type="dxa"/>
        </w:tcPr>
        <w:p w14:paraId="63B9EE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3A7995E" w14:textId="77777777" w:rsidTr="00811B52">
      <w:tc>
        <w:tcPr>
          <w:tcW w:w="9570" w:type="dxa"/>
        </w:tcPr>
        <w:p w14:paraId="719F9F1A" w14:textId="0B4DF6E7"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</w:t>
          </w:r>
          <w:r w:rsidR="003113D9">
            <w:rPr>
              <w:rFonts w:ascii="Times New Roman" w:hAnsi="Times New Roman" w:cs="Times New Roman"/>
              <w:sz w:val="28"/>
              <w:szCs w:val="28"/>
            </w:rPr>
            <w:t>11</w:t>
          </w:r>
          <w:r w:rsidR="0026744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3113D9">
            <w:rPr>
              <w:rFonts w:ascii="Times New Roman" w:hAnsi="Times New Roman" w:cs="Times New Roman"/>
              <w:sz w:val="28"/>
              <w:szCs w:val="28"/>
            </w:rPr>
            <w:t>апреля</w:t>
          </w:r>
          <w:r w:rsidR="0038676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912FA"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113D9">
            <w:rPr>
              <w:rFonts w:ascii="Times New Roman" w:hAnsi="Times New Roman" w:cs="Times New Roman"/>
              <w:sz w:val="28"/>
              <w:szCs w:val="28"/>
            </w:rPr>
            <w:t>209</w:t>
          </w:r>
        </w:p>
      </w:tc>
    </w:tr>
    <w:tr w:rsidR="00D729AA" w14:paraId="3DBB0363" w14:textId="77777777" w:rsidTr="00811B52">
      <w:tc>
        <w:tcPr>
          <w:tcW w:w="9570" w:type="dxa"/>
        </w:tcPr>
        <w:p w14:paraId="1FB3547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3F07926" w14:textId="77777777" w:rsidTr="00811B52">
      <w:tc>
        <w:tcPr>
          <w:tcW w:w="9570" w:type="dxa"/>
        </w:tcPr>
        <w:p w14:paraId="4A7DB75E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5483DA" w14:textId="77777777" w:rsidTr="00811B52">
      <w:tc>
        <w:tcPr>
          <w:tcW w:w="9570" w:type="dxa"/>
        </w:tcPr>
        <w:p w14:paraId="4B648524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D8672FD" w14:textId="77777777" w:rsidTr="00811B52">
      <w:tc>
        <w:tcPr>
          <w:tcW w:w="9570" w:type="dxa"/>
        </w:tcPr>
        <w:p w14:paraId="475330DD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9F6328C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47D3D"/>
    <w:rsid w:val="00074BD2"/>
    <w:rsid w:val="00093580"/>
    <w:rsid w:val="000A0055"/>
    <w:rsid w:val="000C3A8A"/>
    <w:rsid w:val="000D287C"/>
    <w:rsid w:val="000E485C"/>
    <w:rsid w:val="000F00C0"/>
    <w:rsid w:val="000F0D60"/>
    <w:rsid w:val="00111309"/>
    <w:rsid w:val="00112896"/>
    <w:rsid w:val="00113509"/>
    <w:rsid w:val="00151E46"/>
    <w:rsid w:val="00175AAA"/>
    <w:rsid w:val="00183878"/>
    <w:rsid w:val="0019022E"/>
    <w:rsid w:val="00191EB4"/>
    <w:rsid w:val="001A5050"/>
    <w:rsid w:val="001B722E"/>
    <w:rsid w:val="001C1611"/>
    <w:rsid w:val="001C69D8"/>
    <w:rsid w:val="001E7CEC"/>
    <w:rsid w:val="00204A62"/>
    <w:rsid w:val="002220DB"/>
    <w:rsid w:val="00225135"/>
    <w:rsid w:val="00230601"/>
    <w:rsid w:val="00235364"/>
    <w:rsid w:val="002412F7"/>
    <w:rsid w:val="002443D3"/>
    <w:rsid w:val="002457FF"/>
    <w:rsid w:val="00260819"/>
    <w:rsid w:val="00264845"/>
    <w:rsid w:val="002649B5"/>
    <w:rsid w:val="00267441"/>
    <w:rsid w:val="00272F98"/>
    <w:rsid w:val="00275CD5"/>
    <w:rsid w:val="00281C02"/>
    <w:rsid w:val="002839B4"/>
    <w:rsid w:val="00291082"/>
    <w:rsid w:val="00297D07"/>
    <w:rsid w:val="002A3963"/>
    <w:rsid w:val="002A3B7F"/>
    <w:rsid w:val="002B78F5"/>
    <w:rsid w:val="002C4C76"/>
    <w:rsid w:val="0030661A"/>
    <w:rsid w:val="003113D9"/>
    <w:rsid w:val="00314F1B"/>
    <w:rsid w:val="00334A54"/>
    <w:rsid w:val="0035248D"/>
    <w:rsid w:val="003663C9"/>
    <w:rsid w:val="0037249C"/>
    <w:rsid w:val="00376C48"/>
    <w:rsid w:val="0037724A"/>
    <w:rsid w:val="00386760"/>
    <w:rsid w:val="003A107A"/>
    <w:rsid w:val="003A4121"/>
    <w:rsid w:val="003B0DFE"/>
    <w:rsid w:val="003C0A56"/>
    <w:rsid w:val="003C1090"/>
    <w:rsid w:val="003D294A"/>
    <w:rsid w:val="003D434F"/>
    <w:rsid w:val="003D7BFC"/>
    <w:rsid w:val="003E0730"/>
    <w:rsid w:val="003E689E"/>
    <w:rsid w:val="003F2C12"/>
    <w:rsid w:val="003F5C97"/>
    <w:rsid w:val="00410A05"/>
    <w:rsid w:val="00412E62"/>
    <w:rsid w:val="004263AB"/>
    <w:rsid w:val="00427D7D"/>
    <w:rsid w:val="00436EA0"/>
    <w:rsid w:val="0046517E"/>
    <w:rsid w:val="00476A8D"/>
    <w:rsid w:val="00485EED"/>
    <w:rsid w:val="00490ADF"/>
    <w:rsid w:val="004A23EA"/>
    <w:rsid w:val="004E059D"/>
    <w:rsid w:val="004E3F4F"/>
    <w:rsid w:val="00512036"/>
    <w:rsid w:val="00516AC5"/>
    <w:rsid w:val="005254EE"/>
    <w:rsid w:val="005303B7"/>
    <w:rsid w:val="00533983"/>
    <w:rsid w:val="00533E34"/>
    <w:rsid w:val="00540462"/>
    <w:rsid w:val="00546FCB"/>
    <w:rsid w:val="005479A1"/>
    <w:rsid w:val="00563645"/>
    <w:rsid w:val="0056739B"/>
    <w:rsid w:val="005750EE"/>
    <w:rsid w:val="005915A0"/>
    <w:rsid w:val="005A3C2A"/>
    <w:rsid w:val="005B0AF4"/>
    <w:rsid w:val="005C387E"/>
    <w:rsid w:val="005D39B8"/>
    <w:rsid w:val="005D44AD"/>
    <w:rsid w:val="005F4DB0"/>
    <w:rsid w:val="00613332"/>
    <w:rsid w:val="00625742"/>
    <w:rsid w:val="00650122"/>
    <w:rsid w:val="00655A5B"/>
    <w:rsid w:val="006660EA"/>
    <w:rsid w:val="0067135A"/>
    <w:rsid w:val="00680A52"/>
    <w:rsid w:val="00685BC2"/>
    <w:rsid w:val="0069007D"/>
    <w:rsid w:val="006F4645"/>
    <w:rsid w:val="0071322A"/>
    <w:rsid w:val="007140C0"/>
    <w:rsid w:val="0072223F"/>
    <w:rsid w:val="00727503"/>
    <w:rsid w:val="0073582A"/>
    <w:rsid w:val="007450A1"/>
    <w:rsid w:val="00755DD9"/>
    <w:rsid w:val="007A258B"/>
    <w:rsid w:val="007A7163"/>
    <w:rsid w:val="007A7B06"/>
    <w:rsid w:val="007B25EB"/>
    <w:rsid w:val="007B57A8"/>
    <w:rsid w:val="007C3AEC"/>
    <w:rsid w:val="007D6DCE"/>
    <w:rsid w:val="007E7769"/>
    <w:rsid w:val="00803092"/>
    <w:rsid w:val="008138CF"/>
    <w:rsid w:val="008159EB"/>
    <w:rsid w:val="00826E17"/>
    <w:rsid w:val="00851335"/>
    <w:rsid w:val="008A31E9"/>
    <w:rsid w:val="008E3DDD"/>
    <w:rsid w:val="008E6744"/>
    <w:rsid w:val="0090623C"/>
    <w:rsid w:val="0091285F"/>
    <w:rsid w:val="00921F88"/>
    <w:rsid w:val="009305E8"/>
    <w:rsid w:val="00930C98"/>
    <w:rsid w:val="00931C8A"/>
    <w:rsid w:val="00941880"/>
    <w:rsid w:val="0096757E"/>
    <w:rsid w:val="00996A94"/>
    <w:rsid w:val="009C2E90"/>
    <w:rsid w:val="009D5B36"/>
    <w:rsid w:val="009E390D"/>
    <w:rsid w:val="009E5BB9"/>
    <w:rsid w:val="00A14E75"/>
    <w:rsid w:val="00A27287"/>
    <w:rsid w:val="00AA7080"/>
    <w:rsid w:val="00AB3CA7"/>
    <w:rsid w:val="00B07394"/>
    <w:rsid w:val="00B16597"/>
    <w:rsid w:val="00B23ECE"/>
    <w:rsid w:val="00B508BF"/>
    <w:rsid w:val="00B608F7"/>
    <w:rsid w:val="00B72F2C"/>
    <w:rsid w:val="00B76793"/>
    <w:rsid w:val="00B826B8"/>
    <w:rsid w:val="00B84BC0"/>
    <w:rsid w:val="00B8672B"/>
    <w:rsid w:val="00B87CE6"/>
    <w:rsid w:val="00B912FA"/>
    <w:rsid w:val="00B9282A"/>
    <w:rsid w:val="00BA1A20"/>
    <w:rsid w:val="00BA4940"/>
    <w:rsid w:val="00BD5FFF"/>
    <w:rsid w:val="00BE0761"/>
    <w:rsid w:val="00BE3573"/>
    <w:rsid w:val="00BF38A8"/>
    <w:rsid w:val="00BF3B9B"/>
    <w:rsid w:val="00BF5C38"/>
    <w:rsid w:val="00C01B6F"/>
    <w:rsid w:val="00C340AB"/>
    <w:rsid w:val="00C35491"/>
    <w:rsid w:val="00C36773"/>
    <w:rsid w:val="00C57870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97F67"/>
    <w:rsid w:val="00DB414C"/>
    <w:rsid w:val="00E00265"/>
    <w:rsid w:val="00E20434"/>
    <w:rsid w:val="00E6193F"/>
    <w:rsid w:val="00E72EF7"/>
    <w:rsid w:val="00E85621"/>
    <w:rsid w:val="00E918B2"/>
    <w:rsid w:val="00E921B9"/>
    <w:rsid w:val="00ED71B6"/>
    <w:rsid w:val="00EE63BA"/>
    <w:rsid w:val="00EF2169"/>
    <w:rsid w:val="00F02148"/>
    <w:rsid w:val="00F03A0A"/>
    <w:rsid w:val="00F061C6"/>
    <w:rsid w:val="00F06A4D"/>
    <w:rsid w:val="00F06AB7"/>
    <w:rsid w:val="00F12BC6"/>
    <w:rsid w:val="00F41888"/>
    <w:rsid w:val="00F42F73"/>
    <w:rsid w:val="00F471CD"/>
    <w:rsid w:val="00F82F88"/>
    <w:rsid w:val="00FA4DAD"/>
    <w:rsid w:val="00FA5A6B"/>
    <w:rsid w:val="00FA6D69"/>
    <w:rsid w:val="00FF246D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3D"/>
  <w15:docId w15:val="{157C148C-B379-408C-9016-AF504DA4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KUMI_4a_181223</cp:lastModifiedBy>
  <cp:revision>112</cp:revision>
  <cp:lastPrinted>2025-04-09T06:49:00Z</cp:lastPrinted>
  <dcterms:created xsi:type="dcterms:W3CDTF">2020-04-28T11:18:00Z</dcterms:created>
  <dcterms:modified xsi:type="dcterms:W3CDTF">2025-04-17T06:09:00Z</dcterms:modified>
</cp:coreProperties>
</file>