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F61" w:rsidRPr="00646F61" w:rsidRDefault="00646F61" w:rsidP="00646F61">
      <w:pPr>
        <w:spacing w:line="240" w:lineRule="auto"/>
        <w:jc w:val="center"/>
        <w:rPr>
          <w:rFonts w:ascii="Times New Roman" w:hAnsi="Times New Roman" w:cs="Times New Roman"/>
          <w:b/>
          <w:sz w:val="28"/>
          <w:szCs w:val="28"/>
        </w:rPr>
      </w:pPr>
      <w:r w:rsidRPr="00646F61">
        <w:rPr>
          <w:rFonts w:ascii="Times New Roman" w:hAnsi="Times New Roman" w:cs="Times New Roman"/>
          <w:b/>
          <w:sz w:val="28"/>
          <w:szCs w:val="28"/>
        </w:rPr>
        <w:t>О внесении изменений в муниципальную программу</w:t>
      </w:r>
    </w:p>
    <w:p w:rsidR="00646F61" w:rsidRPr="00646F61" w:rsidRDefault="00646F61" w:rsidP="008D54ED">
      <w:pPr>
        <w:spacing w:line="240" w:lineRule="auto"/>
        <w:jc w:val="center"/>
        <w:rPr>
          <w:rFonts w:ascii="Times New Roman" w:hAnsi="Times New Roman" w:cs="Times New Roman"/>
          <w:b/>
          <w:sz w:val="28"/>
          <w:szCs w:val="28"/>
        </w:rPr>
      </w:pPr>
      <w:r w:rsidRPr="00646F61">
        <w:rPr>
          <w:rFonts w:ascii="Times New Roman" w:hAnsi="Times New Roman" w:cs="Times New Roman"/>
          <w:b/>
          <w:sz w:val="28"/>
          <w:szCs w:val="28"/>
        </w:rPr>
        <w:t xml:space="preserve"> «Развитие сельско</w:t>
      </w:r>
      <w:r w:rsidR="008D54ED">
        <w:rPr>
          <w:rFonts w:ascii="Times New Roman" w:hAnsi="Times New Roman" w:cs="Times New Roman"/>
          <w:b/>
          <w:sz w:val="28"/>
          <w:szCs w:val="28"/>
        </w:rPr>
        <w:t xml:space="preserve">го хозяйства </w:t>
      </w:r>
      <w:r w:rsidR="00B324CE">
        <w:rPr>
          <w:rFonts w:ascii="Times New Roman" w:hAnsi="Times New Roman" w:cs="Times New Roman"/>
          <w:b/>
          <w:sz w:val="28"/>
          <w:szCs w:val="28"/>
        </w:rPr>
        <w:t>на территории</w:t>
      </w:r>
      <w:r w:rsidR="008D54ED">
        <w:rPr>
          <w:rFonts w:ascii="Times New Roman" w:hAnsi="Times New Roman" w:cs="Times New Roman"/>
          <w:b/>
          <w:sz w:val="28"/>
          <w:szCs w:val="28"/>
        </w:rPr>
        <w:t xml:space="preserve"> </w:t>
      </w:r>
      <w:proofErr w:type="spellStart"/>
      <w:r w:rsidRPr="00646F61">
        <w:rPr>
          <w:rFonts w:ascii="Times New Roman" w:hAnsi="Times New Roman" w:cs="Times New Roman"/>
          <w:b/>
          <w:sz w:val="28"/>
          <w:szCs w:val="28"/>
        </w:rPr>
        <w:t>Няндомско</w:t>
      </w:r>
      <w:r w:rsidR="00B324CE">
        <w:rPr>
          <w:rFonts w:ascii="Times New Roman" w:hAnsi="Times New Roman" w:cs="Times New Roman"/>
          <w:b/>
          <w:sz w:val="28"/>
          <w:szCs w:val="28"/>
        </w:rPr>
        <w:t>го</w:t>
      </w:r>
      <w:proofErr w:type="spellEnd"/>
      <w:r w:rsidRPr="00646F61">
        <w:rPr>
          <w:rFonts w:ascii="Times New Roman" w:hAnsi="Times New Roman" w:cs="Times New Roman"/>
          <w:b/>
          <w:sz w:val="28"/>
          <w:szCs w:val="28"/>
        </w:rPr>
        <w:t xml:space="preserve"> </w:t>
      </w:r>
      <w:r w:rsidR="00B324CE">
        <w:rPr>
          <w:rFonts w:ascii="Times New Roman" w:hAnsi="Times New Roman" w:cs="Times New Roman"/>
          <w:b/>
          <w:sz w:val="28"/>
          <w:szCs w:val="28"/>
        </w:rPr>
        <w:t>муниципального округа</w:t>
      </w:r>
      <w:r w:rsidRPr="00646F61">
        <w:rPr>
          <w:rFonts w:ascii="Times New Roman" w:hAnsi="Times New Roman" w:cs="Times New Roman"/>
          <w:b/>
          <w:sz w:val="28"/>
          <w:szCs w:val="28"/>
        </w:rPr>
        <w:t>»</w:t>
      </w:r>
    </w:p>
    <w:p w:rsidR="00646F61" w:rsidRPr="00646F61" w:rsidRDefault="00646F61" w:rsidP="00646F61">
      <w:pPr>
        <w:spacing w:line="240" w:lineRule="auto"/>
        <w:jc w:val="center"/>
        <w:rPr>
          <w:rFonts w:ascii="Times New Roman" w:hAnsi="Times New Roman" w:cs="Times New Roman"/>
          <w:b/>
          <w:sz w:val="28"/>
          <w:szCs w:val="28"/>
        </w:rPr>
      </w:pPr>
    </w:p>
    <w:p w:rsidR="00646F61" w:rsidRPr="0075104B" w:rsidRDefault="00A510F9" w:rsidP="00A510F9">
      <w:pPr>
        <w:spacing w:line="264"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646F61" w:rsidRPr="003D269B">
        <w:rPr>
          <w:rFonts w:ascii="Times New Roman" w:eastAsia="Times New Roman" w:hAnsi="Times New Roman" w:cs="Times New Roman"/>
          <w:sz w:val="28"/>
          <w:szCs w:val="28"/>
          <w:lang w:eastAsia="ru-RU"/>
        </w:rPr>
        <w:t xml:space="preserve">Руководствуясь </w:t>
      </w:r>
      <w:r w:rsidR="00EC537D">
        <w:rPr>
          <w:rFonts w:ascii="Times New Roman" w:eastAsia="Times New Roman" w:hAnsi="Times New Roman" w:cs="Times New Roman"/>
          <w:sz w:val="28"/>
          <w:szCs w:val="28"/>
          <w:lang w:eastAsia="ru-RU"/>
        </w:rPr>
        <w:t xml:space="preserve">статьей 16 </w:t>
      </w:r>
      <w:r w:rsidR="00646F61" w:rsidRPr="003D269B">
        <w:rPr>
          <w:rFonts w:ascii="Times New Roman" w:eastAsia="Times New Roman" w:hAnsi="Times New Roman" w:cs="Times New Roman"/>
          <w:sz w:val="28"/>
          <w:szCs w:val="28"/>
          <w:lang w:eastAsia="ru-RU"/>
        </w:rPr>
        <w:t>Федеральн</w:t>
      </w:r>
      <w:r w:rsidR="00EC537D">
        <w:rPr>
          <w:rFonts w:ascii="Times New Roman" w:eastAsia="Times New Roman" w:hAnsi="Times New Roman" w:cs="Times New Roman"/>
          <w:sz w:val="28"/>
          <w:szCs w:val="28"/>
          <w:lang w:eastAsia="ru-RU"/>
        </w:rPr>
        <w:t>ого</w:t>
      </w:r>
      <w:r w:rsidR="00646F61" w:rsidRPr="003D269B">
        <w:rPr>
          <w:rFonts w:ascii="Times New Roman" w:eastAsia="Times New Roman" w:hAnsi="Times New Roman" w:cs="Times New Roman"/>
          <w:sz w:val="28"/>
          <w:szCs w:val="28"/>
          <w:lang w:eastAsia="ru-RU"/>
        </w:rPr>
        <w:t xml:space="preserve"> закон</w:t>
      </w:r>
      <w:r w:rsidR="00EC537D">
        <w:rPr>
          <w:rFonts w:ascii="Times New Roman" w:eastAsia="Times New Roman" w:hAnsi="Times New Roman" w:cs="Times New Roman"/>
          <w:sz w:val="28"/>
          <w:szCs w:val="28"/>
          <w:lang w:eastAsia="ru-RU"/>
        </w:rPr>
        <w:t>а</w:t>
      </w:r>
      <w:r w:rsidR="00646F61" w:rsidRPr="003D269B">
        <w:rPr>
          <w:rFonts w:ascii="Times New Roman" w:eastAsia="Times New Roman" w:hAnsi="Times New Roman" w:cs="Times New Roman"/>
          <w:sz w:val="28"/>
          <w:szCs w:val="28"/>
          <w:lang w:eastAsia="ru-RU"/>
        </w:rPr>
        <w:t xml:space="preserve"> от 6 октября 2003 года №</w:t>
      </w:r>
      <w:r w:rsidR="00646F61">
        <w:rPr>
          <w:rFonts w:ascii="Times New Roman" w:eastAsia="Times New Roman" w:hAnsi="Times New Roman" w:cs="Times New Roman"/>
          <w:sz w:val="28"/>
          <w:szCs w:val="28"/>
          <w:lang w:eastAsia="ru-RU"/>
        </w:rPr>
        <w:t xml:space="preserve"> </w:t>
      </w:r>
      <w:r w:rsidR="00646F61" w:rsidRPr="003D269B">
        <w:rPr>
          <w:rFonts w:ascii="Times New Roman" w:eastAsia="Times New Roman" w:hAnsi="Times New Roman" w:cs="Times New Roman"/>
          <w:sz w:val="28"/>
          <w:szCs w:val="28"/>
          <w:lang w:eastAsia="ru-RU"/>
        </w:rPr>
        <w:t>131</w:t>
      </w:r>
      <w:r>
        <w:rPr>
          <w:rFonts w:ascii="Times New Roman" w:eastAsia="Times New Roman" w:hAnsi="Times New Roman" w:cs="Times New Roman"/>
          <w:sz w:val="28"/>
          <w:szCs w:val="28"/>
          <w:lang w:eastAsia="ru-RU"/>
        </w:rPr>
        <w:t>-</w:t>
      </w:r>
      <w:r w:rsidR="00646F61" w:rsidRPr="003D269B">
        <w:rPr>
          <w:rFonts w:ascii="Times New Roman" w:eastAsia="Times New Roman" w:hAnsi="Times New Roman" w:cs="Times New Roman"/>
          <w:sz w:val="28"/>
          <w:szCs w:val="28"/>
          <w:lang w:eastAsia="ru-RU"/>
        </w:rPr>
        <w:t>ФЗ «Об общих принципах организации местного самоуправления в Российской Федерации», в соответствии с пункт</w:t>
      </w:r>
      <w:r>
        <w:rPr>
          <w:rFonts w:ascii="Times New Roman" w:eastAsia="Times New Roman" w:hAnsi="Times New Roman" w:cs="Times New Roman"/>
          <w:sz w:val="28"/>
          <w:szCs w:val="28"/>
          <w:lang w:eastAsia="ru-RU"/>
        </w:rPr>
        <w:t>ами</w:t>
      </w:r>
      <w:r w:rsidR="00646F61" w:rsidRPr="003D269B">
        <w:rPr>
          <w:rFonts w:ascii="Times New Roman" w:eastAsia="Times New Roman" w:hAnsi="Times New Roman" w:cs="Times New Roman"/>
          <w:sz w:val="28"/>
          <w:szCs w:val="28"/>
          <w:lang w:eastAsia="ru-RU"/>
        </w:rPr>
        <w:t xml:space="preserve"> </w:t>
      </w:r>
      <w:r w:rsidR="00A13FF4" w:rsidRPr="00EC537D">
        <w:rPr>
          <w:rFonts w:ascii="Times New Roman" w:eastAsia="Times New Roman" w:hAnsi="Times New Roman" w:cs="Times New Roman"/>
          <w:sz w:val="28"/>
          <w:szCs w:val="28"/>
          <w:lang w:eastAsia="ru-RU"/>
        </w:rPr>
        <w:t>45</w:t>
      </w:r>
      <w:r w:rsidRPr="00EC537D">
        <w:rPr>
          <w:rFonts w:ascii="Times New Roman" w:eastAsia="Times New Roman" w:hAnsi="Times New Roman" w:cs="Times New Roman"/>
          <w:sz w:val="28"/>
          <w:szCs w:val="28"/>
          <w:lang w:eastAsia="ru-RU"/>
        </w:rPr>
        <w:t xml:space="preserve"> и </w:t>
      </w:r>
      <w:r w:rsidR="00A13FF4" w:rsidRPr="00EC537D">
        <w:rPr>
          <w:rFonts w:ascii="Times New Roman" w:eastAsia="Times New Roman" w:hAnsi="Times New Roman" w:cs="Times New Roman"/>
          <w:sz w:val="28"/>
          <w:szCs w:val="28"/>
          <w:lang w:eastAsia="ru-RU"/>
        </w:rPr>
        <w:t>46</w:t>
      </w:r>
      <w:r w:rsidR="00646F61" w:rsidRPr="003D269B">
        <w:rPr>
          <w:rFonts w:ascii="Times New Roman" w:eastAsia="Times New Roman" w:hAnsi="Times New Roman" w:cs="Times New Roman"/>
          <w:sz w:val="28"/>
          <w:szCs w:val="28"/>
          <w:lang w:eastAsia="ru-RU"/>
        </w:rPr>
        <w:t xml:space="preserve"> </w:t>
      </w:r>
      <w:r w:rsidR="00A13FF4" w:rsidRPr="00A13FF4">
        <w:rPr>
          <w:rFonts w:ascii="Times New Roman" w:eastAsia="Times New Roman" w:hAnsi="Times New Roman" w:cs="Times New Roman"/>
          <w:sz w:val="28"/>
          <w:szCs w:val="28"/>
          <w:lang w:eastAsia="ru-RU"/>
        </w:rPr>
        <w:t xml:space="preserve">Порядка разработки, реализации и оценки эффективности муниципальных программ </w:t>
      </w:r>
      <w:proofErr w:type="spellStart"/>
      <w:r w:rsidR="00A13FF4" w:rsidRPr="00A13FF4">
        <w:rPr>
          <w:rFonts w:ascii="Times New Roman" w:eastAsia="Times New Roman" w:hAnsi="Times New Roman" w:cs="Times New Roman"/>
          <w:sz w:val="28"/>
          <w:szCs w:val="28"/>
          <w:lang w:eastAsia="ru-RU"/>
        </w:rPr>
        <w:t>Няндомского</w:t>
      </w:r>
      <w:proofErr w:type="spellEnd"/>
      <w:r w:rsidR="00A13FF4" w:rsidRPr="00A13FF4">
        <w:rPr>
          <w:rFonts w:ascii="Times New Roman" w:eastAsia="Times New Roman" w:hAnsi="Times New Roman" w:cs="Times New Roman"/>
          <w:sz w:val="28"/>
          <w:szCs w:val="28"/>
          <w:lang w:eastAsia="ru-RU"/>
        </w:rPr>
        <w:t xml:space="preserve"> муниципального округа Архангельской области</w:t>
      </w:r>
      <w:r w:rsidR="00646F61" w:rsidRPr="003D269B">
        <w:rPr>
          <w:rFonts w:ascii="Times New Roman" w:eastAsia="Times New Roman" w:hAnsi="Times New Roman" w:cs="Times New Roman"/>
          <w:sz w:val="28"/>
          <w:szCs w:val="28"/>
          <w:lang w:eastAsia="ru-RU"/>
        </w:rPr>
        <w:t xml:space="preserve">, утвержденного постановлением администрации </w:t>
      </w:r>
      <w:proofErr w:type="spellStart"/>
      <w:r w:rsidR="00EC537D">
        <w:rPr>
          <w:rFonts w:ascii="Times New Roman" w:eastAsia="Times New Roman" w:hAnsi="Times New Roman" w:cs="Times New Roman"/>
          <w:sz w:val="28"/>
          <w:szCs w:val="28"/>
          <w:lang w:eastAsia="ru-RU"/>
        </w:rPr>
        <w:t>Няндомского</w:t>
      </w:r>
      <w:proofErr w:type="spellEnd"/>
      <w:r w:rsidR="00EC537D">
        <w:rPr>
          <w:rFonts w:ascii="Times New Roman" w:eastAsia="Times New Roman" w:hAnsi="Times New Roman" w:cs="Times New Roman"/>
          <w:sz w:val="28"/>
          <w:szCs w:val="28"/>
          <w:lang w:eastAsia="ru-RU"/>
        </w:rPr>
        <w:t xml:space="preserve"> муниципального округа архангельской области </w:t>
      </w:r>
      <w:r w:rsidR="00646F61" w:rsidRPr="003D269B">
        <w:rPr>
          <w:rFonts w:ascii="Times New Roman" w:eastAsia="Times New Roman" w:hAnsi="Times New Roman" w:cs="Times New Roman"/>
          <w:sz w:val="28"/>
          <w:szCs w:val="28"/>
          <w:lang w:eastAsia="ru-RU"/>
        </w:rPr>
        <w:t xml:space="preserve">от </w:t>
      </w:r>
      <w:r w:rsidR="00EC537D">
        <w:rPr>
          <w:rFonts w:ascii="Times New Roman" w:eastAsia="Times New Roman" w:hAnsi="Times New Roman" w:cs="Times New Roman"/>
          <w:sz w:val="28"/>
          <w:szCs w:val="28"/>
          <w:lang w:eastAsia="ru-RU"/>
        </w:rPr>
        <w:t xml:space="preserve">9 января </w:t>
      </w:r>
      <w:r w:rsidR="00646F61" w:rsidRPr="003D269B">
        <w:rPr>
          <w:rFonts w:ascii="Times New Roman" w:eastAsia="Times New Roman" w:hAnsi="Times New Roman" w:cs="Times New Roman"/>
          <w:sz w:val="28"/>
          <w:szCs w:val="28"/>
          <w:lang w:eastAsia="ru-RU"/>
        </w:rPr>
        <w:t>20</w:t>
      </w:r>
      <w:r w:rsidR="00EC537D">
        <w:rPr>
          <w:rFonts w:ascii="Times New Roman" w:eastAsia="Times New Roman" w:hAnsi="Times New Roman" w:cs="Times New Roman"/>
          <w:sz w:val="28"/>
          <w:szCs w:val="28"/>
          <w:lang w:eastAsia="ru-RU"/>
        </w:rPr>
        <w:t>23</w:t>
      </w:r>
      <w:r w:rsidR="00646F61" w:rsidRPr="003D269B">
        <w:rPr>
          <w:rFonts w:ascii="Times New Roman" w:eastAsia="Times New Roman" w:hAnsi="Times New Roman" w:cs="Times New Roman"/>
          <w:sz w:val="28"/>
          <w:szCs w:val="28"/>
          <w:lang w:eastAsia="ru-RU"/>
        </w:rPr>
        <w:t xml:space="preserve"> года № </w:t>
      </w:r>
      <w:r w:rsidR="00EC537D">
        <w:rPr>
          <w:rFonts w:ascii="Times New Roman" w:eastAsia="Times New Roman" w:hAnsi="Times New Roman" w:cs="Times New Roman"/>
          <w:sz w:val="28"/>
          <w:szCs w:val="28"/>
          <w:lang w:eastAsia="ru-RU"/>
        </w:rPr>
        <w:t>1-па</w:t>
      </w:r>
      <w:r w:rsidR="00646F61" w:rsidRPr="003D269B">
        <w:rPr>
          <w:rFonts w:ascii="Times New Roman" w:eastAsia="Times New Roman" w:hAnsi="Times New Roman" w:cs="Times New Roman"/>
          <w:sz w:val="28"/>
          <w:szCs w:val="28"/>
          <w:lang w:eastAsia="ru-RU"/>
        </w:rPr>
        <w:t>,</w:t>
      </w:r>
      <w:r w:rsidR="00EC537D">
        <w:rPr>
          <w:rFonts w:ascii="Times New Roman" w:eastAsia="Times New Roman" w:hAnsi="Times New Roman" w:cs="Times New Roman"/>
          <w:sz w:val="28"/>
          <w:szCs w:val="28"/>
          <w:lang w:eastAsia="ru-RU"/>
        </w:rPr>
        <w:t xml:space="preserve"> пунктом 3.2. статьи 6 Устава </w:t>
      </w:r>
      <w:proofErr w:type="spellStart"/>
      <w:r w:rsidR="00EC537D">
        <w:rPr>
          <w:rFonts w:ascii="Times New Roman" w:eastAsia="Times New Roman" w:hAnsi="Times New Roman" w:cs="Times New Roman"/>
          <w:sz w:val="28"/>
          <w:szCs w:val="28"/>
          <w:lang w:eastAsia="ru-RU"/>
        </w:rPr>
        <w:t>Няндомского</w:t>
      </w:r>
      <w:proofErr w:type="spellEnd"/>
      <w:r w:rsidR="00EC537D">
        <w:rPr>
          <w:rFonts w:ascii="Times New Roman" w:eastAsia="Times New Roman" w:hAnsi="Times New Roman" w:cs="Times New Roman"/>
          <w:sz w:val="28"/>
          <w:szCs w:val="28"/>
          <w:lang w:eastAsia="ru-RU"/>
        </w:rPr>
        <w:t xml:space="preserve"> муниципального округа Архангельской области,</w:t>
      </w:r>
      <w:r w:rsidR="00646F61" w:rsidRPr="003D269B">
        <w:rPr>
          <w:rFonts w:ascii="Times New Roman" w:eastAsia="Times New Roman" w:hAnsi="Times New Roman" w:cs="Times New Roman"/>
          <w:sz w:val="28"/>
          <w:szCs w:val="28"/>
          <w:lang w:eastAsia="ru-RU"/>
        </w:rPr>
        <w:t xml:space="preserve"> администрация </w:t>
      </w:r>
      <w:proofErr w:type="spellStart"/>
      <w:r w:rsidR="00646F61" w:rsidRPr="003D269B">
        <w:rPr>
          <w:rFonts w:ascii="Times New Roman" w:eastAsia="Times New Roman" w:hAnsi="Times New Roman" w:cs="Times New Roman"/>
          <w:sz w:val="28"/>
          <w:szCs w:val="28"/>
          <w:lang w:eastAsia="ru-RU"/>
        </w:rPr>
        <w:t>Няндомского</w:t>
      </w:r>
      <w:proofErr w:type="spellEnd"/>
      <w:r w:rsidR="00646F61" w:rsidRPr="003D269B">
        <w:rPr>
          <w:rFonts w:ascii="Times New Roman" w:eastAsia="Times New Roman" w:hAnsi="Times New Roman" w:cs="Times New Roman"/>
          <w:sz w:val="28"/>
          <w:szCs w:val="28"/>
          <w:lang w:eastAsia="ru-RU"/>
        </w:rPr>
        <w:t xml:space="preserve"> муниципального </w:t>
      </w:r>
      <w:r w:rsidR="00EC537D">
        <w:rPr>
          <w:rFonts w:ascii="Times New Roman" w:eastAsia="Times New Roman" w:hAnsi="Times New Roman" w:cs="Times New Roman"/>
          <w:sz w:val="28"/>
          <w:szCs w:val="28"/>
          <w:lang w:eastAsia="ru-RU"/>
        </w:rPr>
        <w:t>округа</w:t>
      </w:r>
      <w:r w:rsidR="00646F61" w:rsidRPr="003D269B">
        <w:rPr>
          <w:rFonts w:ascii="Times New Roman" w:eastAsia="Times New Roman" w:hAnsi="Times New Roman" w:cs="Times New Roman"/>
          <w:sz w:val="28"/>
          <w:szCs w:val="28"/>
          <w:lang w:eastAsia="ru-RU"/>
        </w:rPr>
        <w:t xml:space="preserve"> Архангельской области </w:t>
      </w:r>
      <w:r w:rsidR="00646F61" w:rsidRPr="003D269B">
        <w:rPr>
          <w:rFonts w:ascii="Times New Roman" w:eastAsia="Times New Roman" w:hAnsi="Times New Roman" w:cs="Times New Roman"/>
          <w:b/>
          <w:sz w:val="28"/>
          <w:szCs w:val="28"/>
          <w:lang w:eastAsia="ru-RU"/>
        </w:rPr>
        <w:t>п о с т а н о в л я е т:</w:t>
      </w:r>
    </w:p>
    <w:p w:rsidR="008D54ED" w:rsidRDefault="008D54ED" w:rsidP="008D54ED">
      <w:pPr>
        <w:spacing w:line="264"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1. </w:t>
      </w:r>
      <w:r>
        <w:rPr>
          <w:rFonts w:ascii="Times New Roman" w:eastAsia="Times New Roman" w:hAnsi="Times New Roman" w:cs="Times New Roman"/>
          <w:sz w:val="28"/>
          <w:szCs w:val="28"/>
          <w:lang w:eastAsia="ru-RU"/>
        </w:rPr>
        <w:t>Утвердить прилагаемые изменения, которые вносятся</w:t>
      </w:r>
      <w:r w:rsidRPr="003D269B">
        <w:rPr>
          <w:rFonts w:ascii="Times New Roman" w:eastAsia="Times New Roman" w:hAnsi="Times New Roman" w:cs="Times New Roman"/>
          <w:sz w:val="28"/>
          <w:szCs w:val="28"/>
          <w:lang w:eastAsia="ru-RU"/>
        </w:rPr>
        <w:t xml:space="preserve"> в муниципальную программу «Развитие </w:t>
      </w:r>
      <w:r>
        <w:rPr>
          <w:rFonts w:ascii="Times New Roman" w:eastAsia="Times New Roman" w:hAnsi="Times New Roman" w:cs="Times New Roman"/>
          <w:sz w:val="28"/>
          <w:szCs w:val="28"/>
          <w:lang w:eastAsia="ru-RU"/>
        </w:rPr>
        <w:t>сельского хозяйства</w:t>
      </w:r>
      <w:r w:rsidRPr="003D269B">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на территории</w:t>
      </w:r>
      <w:r w:rsidRPr="003D269B">
        <w:rPr>
          <w:rFonts w:ascii="Times New Roman" w:eastAsia="Times New Roman" w:hAnsi="Times New Roman" w:cs="Times New Roman"/>
          <w:sz w:val="28"/>
          <w:szCs w:val="28"/>
          <w:lang w:eastAsia="ru-RU"/>
        </w:rPr>
        <w:t xml:space="preserve"> </w:t>
      </w:r>
      <w:proofErr w:type="spellStart"/>
      <w:r w:rsidRPr="003D269B">
        <w:rPr>
          <w:rFonts w:ascii="Times New Roman" w:eastAsia="Times New Roman" w:hAnsi="Times New Roman" w:cs="Times New Roman"/>
          <w:sz w:val="28"/>
          <w:szCs w:val="28"/>
          <w:lang w:eastAsia="ru-RU"/>
        </w:rPr>
        <w:t>Няндомско</w:t>
      </w:r>
      <w:r w:rsidR="00EC537D">
        <w:rPr>
          <w:rFonts w:ascii="Times New Roman" w:eastAsia="Times New Roman" w:hAnsi="Times New Roman" w:cs="Times New Roman"/>
          <w:sz w:val="28"/>
          <w:szCs w:val="28"/>
          <w:lang w:eastAsia="ru-RU"/>
        </w:rPr>
        <w:t>го</w:t>
      </w:r>
      <w:proofErr w:type="spellEnd"/>
      <w:r w:rsidR="00EC537D">
        <w:rPr>
          <w:rFonts w:ascii="Times New Roman" w:eastAsia="Times New Roman" w:hAnsi="Times New Roman" w:cs="Times New Roman"/>
          <w:sz w:val="28"/>
          <w:szCs w:val="28"/>
          <w:lang w:eastAsia="ru-RU"/>
        </w:rPr>
        <w:t xml:space="preserve"> муниципального</w:t>
      </w:r>
      <w:r w:rsidRPr="003D269B">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округа</w:t>
      </w:r>
      <w:r w:rsidRPr="003D269B">
        <w:rPr>
          <w:rFonts w:ascii="Times New Roman" w:eastAsia="Times New Roman" w:hAnsi="Times New Roman" w:cs="Times New Roman"/>
          <w:sz w:val="28"/>
          <w:szCs w:val="28"/>
          <w:lang w:eastAsia="ru-RU"/>
        </w:rPr>
        <w:t xml:space="preserve">», утвержденную постановлением администрации </w:t>
      </w:r>
      <w:proofErr w:type="spellStart"/>
      <w:r>
        <w:rPr>
          <w:rFonts w:ascii="Times New Roman" w:eastAsia="Times New Roman" w:hAnsi="Times New Roman" w:cs="Times New Roman"/>
          <w:sz w:val="28"/>
          <w:szCs w:val="28"/>
          <w:lang w:eastAsia="ru-RU"/>
        </w:rPr>
        <w:t>Няндомского</w:t>
      </w:r>
      <w:proofErr w:type="spellEnd"/>
      <w:r>
        <w:rPr>
          <w:rFonts w:ascii="Times New Roman" w:eastAsia="Times New Roman" w:hAnsi="Times New Roman" w:cs="Times New Roman"/>
          <w:sz w:val="28"/>
          <w:szCs w:val="28"/>
          <w:lang w:eastAsia="ru-RU"/>
        </w:rPr>
        <w:t xml:space="preserve"> муниципального </w:t>
      </w:r>
      <w:r w:rsidR="00EC537D">
        <w:rPr>
          <w:rFonts w:ascii="Times New Roman" w:eastAsia="Times New Roman" w:hAnsi="Times New Roman" w:cs="Times New Roman"/>
          <w:sz w:val="28"/>
          <w:szCs w:val="28"/>
          <w:lang w:eastAsia="ru-RU"/>
        </w:rPr>
        <w:t>округа</w:t>
      </w:r>
      <w:r>
        <w:rPr>
          <w:rFonts w:ascii="Times New Roman" w:eastAsia="Times New Roman" w:hAnsi="Times New Roman" w:cs="Times New Roman"/>
          <w:sz w:val="28"/>
          <w:szCs w:val="28"/>
          <w:lang w:eastAsia="ru-RU"/>
        </w:rPr>
        <w:t xml:space="preserve"> Архангельской области </w:t>
      </w:r>
      <w:r w:rsidRPr="003D269B">
        <w:rPr>
          <w:rFonts w:ascii="Times New Roman" w:eastAsia="Times New Roman" w:hAnsi="Times New Roman" w:cs="Times New Roman"/>
          <w:sz w:val="28"/>
          <w:szCs w:val="28"/>
          <w:lang w:eastAsia="ru-RU"/>
        </w:rPr>
        <w:t>от</w:t>
      </w:r>
      <w:r w:rsidR="00412448">
        <w:rPr>
          <w:rFonts w:ascii="Times New Roman" w:eastAsia="Times New Roman" w:hAnsi="Times New Roman" w:cs="Times New Roman"/>
          <w:sz w:val="28"/>
          <w:szCs w:val="28"/>
          <w:lang w:eastAsia="ru-RU"/>
        </w:rPr>
        <w:t> </w:t>
      </w:r>
      <w:r w:rsidR="00EC537D">
        <w:rPr>
          <w:rFonts w:ascii="Times New Roman" w:eastAsia="Times New Roman" w:hAnsi="Times New Roman" w:cs="Times New Roman"/>
          <w:sz w:val="28"/>
          <w:szCs w:val="28"/>
          <w:lang w:eastAsia="ru-RU"/>
        </w:rPr>
        <w:t>25</w:t>
      </w:r>
      <w:r w:rsidR="00412448">
        <w:rPr>
          <w:rFonts w:ascii="Times New Roman" w:eastAsia="Times New Roman" w:hAnsi="Times New Roman" w:cs="Times New Roman"/>
          <w:sz w:val="28"/>
          <w:szCs w:val="28"/>
          <w:lang w:eastAsia="ru-RU"/>
        </w:rPr>
        <w:t> </w:t>
      </w:r>
      <w:r w:rsidR="00EC537D">
        <w:rPr>
          <w:rFonts w:ascii="Times New Roman" w:eastAsia="Times New Roman" w:hAnsi="Times New Roman" w:cs="Times New Roman"/>
          <w:sz w:val="28"/>
          <w:szCs w:val="28"/>
          <w:lang w:eastAsia="ru-RU"/>
        </w:rPr>
        <w:t>апреля</w:t>
      </w:r>
      <w:r w:rsidR="00412448">
        <w:rPr>
          <w:rFonts w:ascii="Times New Roman" w:eastAsia="Times New Roman" w:hAnsi="Times New Roman" w:cs="Times New Roman"/>
          <w:sz w:val="28"/>
          <w:szCs w:val="28"/>
          <w:lang w:eastAsia="ru-RU"/>
        </w:rPr>
        <w:t> </w:t>
      </w:r>
      <w:r w:rsidRPr="003D269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EC537D">
        <w:rPr>
          <w:rFonts w:ascii="Times New Roman" w:eastAsia="Times New Roman" w:hAnsi="Times New Roman" w:cs="Times New Roman"/>
          <w:sz w:val="28"/>
          <w:szCs w:val="28"/>
          <w:lang w:eastAsia="ru-RU"/>
        </w:rPr>
        <w:t>3</w:t>
      </w:r>
      <w:r w:rsidR="00412448">
        <w:rPr>
          <w:rFonts w:ascii="Times New Roman" w:eastAsia="Times New Roman" w:hAnsi="Times New Roman" w:cs="Times New Roman"/>
          <w:sz w:val="28"/>
          <w:szCs w:val="28"/>
          <w:lang w:eastAsia="ru-RU"/>
        </w:rPr>
        <w:t> </w:t>
      </w:r>
      <w:r w:rsidRPr="003D269B">
        <w:rPr>
          <w:rFonts w:ascii="Times New Roman" w:eastAsia="Times New Roman" w:hAnsi="Times New Roman" w:cs="Times New Roman"/>
          <w:sz w:val="28"/>
          <w:szCs w:val="28"/>
          <w:lang w:eastAsia="ru-RU"/>
        </w:rPr>
        <w:t xml:space="preserve">года </w:t>
      </w:r>
      <w:r w:rsidR="00412448">
        <w:rPr>
          <w:rFonts w:ascii="Times New Roman" w:eastAsia="Times New Roman" w:hAnsi="Times New Roman" w:cs="Times New Roman"/>
          <w:sz w:val="28"/>
          <w:szCs w:val="28"/>
          <w:lang w:eastAsia="ru-RU"/>
        </w:rPr>
        <w:t> </w:t>
      </w:r>
      <w:r w:rsidRPr="003D269B">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205</w:t>
      </w:r>
      <w:r>
        <w:rPr>
          <w:rFonts w:ascii="Times New Roman" w:eastAsia="Times New Roman" w:hAnsi="Times New Roman" w:cs="Times New Roman"/>
          <w:sz w:val="28"/>
          <w:szCs w:val="28"/>
          <w:lang w:eastAsia="ru-RU"/>
        </w:rPr>
        <w:t>-па</w:t>
      </w:r>
      <w:r w:rsidR="00A94049">
        <w:rPr>
          <w:rFonts w:ascii="Times New Roman" w:eastAsia="Times New Roman" w:hAnsi="Times New Roman" w:cs="Times New Roman"/>
          <w:sz w:val="28"/>
          <w:szCs w:val="28"/>
          <w:lang w:eastAsia="ru-RU"/>
        </w:rPr>
        <w:t>.</w:t>
      </w:r>
    </w:p>
    <w:p w:rsidR="008D54ED" w:rsidRPr="003D269B" w:rsidRDefault="008D54ED" w:rsidP="008D54ED">
      <w:pPr>
        <w:tabs>
          <w:tab w:val="left" w:pos="1080"/>
        </w:tabs>
        <w:spacing w:line="264"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 xml:space="preserve">2. Разместить настоящее постановление на официальном сайте администрации </w:t>
      </w:r>
      <w:proofErr w:type="spellStart"/>
      <w:r w:rsidRPr="003D269B">
        <w:rPr>
          <w:rFonts w:ascii="Times New Roman" w:eastAsia="Times New Roman" w:hAnsi="Times New Roman" w:cs="Times New Roman"/>
          <w:sz w:val="28"/>
          <w:szCs w:val="28"/>
          <w:lang w:eastAsia="ru-RU"/>
        </w:rPr>
        <w:t>Няндомского</w:t>
      </w:r>
      <w:proofErr w:type="spellEnd"/>
      <w:r w:rsidRPr="003D269B">
        <w:rPr>
          <w:rFonts w:ascii="Times New Roman" w:eastAsia="Times New Roman" w:hAnsi="Times New Roman" w:cs="Times New Roman"/>
          <w:sz w:val="28"/>
          <w:szCs w:val="28"/>
          <w:lang w:eastAsia="ru-RU"/>
        </w:rPr>
        <w:t xml:space="preserve"> муниципального </w:t>
      </w:r>
      <w:r w:rsidR="00EC537D">
        <w:rPr>
          <w:rFonts w:ascii="Times New Roman" w:eastAsia="Times New Roman" w:hAnsi="Times New Roman" w:cs="Times New Roman"/>
          <w:sz w:val="28"/>
          <w:szCs w:val="28"/>
          <w:lang w:eastAsia="ru-RU"/>
        </w:rPr>
        <w:t>округа</w:t>
      </w:r>
      <w:r w:rsidRPr="003D269B">
        <w:rPr>
          <w:rFonts w:ascii="Times New Roman" w:eastAsia="Times New Roman" w:hAnsi="Times New Roman" w:cs="Times New Roman"/>
          <w:sz w:val="28"/>
          <w:szCs w:val="28"/>
          <w:lang w:eastAsia="ru-RU"/>
        </w:rPr>
        <w:t xml:space="preserve"> Архангельской области и опубликовать в периодическом печатном издании «Вестник </w:t>
      </w:r>
      <w:proofErr w:type="spellStart"/>
      <w:r w:rsidRPr="003D269B">
        <w:rPr>
          <w:rFonts w:ascii="Times New Roman" w:eastAsia="Times New Roman" w:hAnsi="Times New Roman" w:cs="Times New Roman"/>
          <w:sz w:val="28"/>
          <w:szCs w:val="28"/>
          <w:lang w:eastAsia="ru-RU"/>
        </w:rPr>
        <w:t>Няндомского</w:t>
      </w:r>
      <w:proofErr w:type="spellEnd"/>
      <w:r w:rsidRPr="003D269B">
        <w:rPr>
          <w:rFonts w:ascii="Times New Roman" w:eastAsia="Times New Roman" w:hAnsi="Times New Roman" w:cs="Times New Roman"/>
          <w:sz w:val="28"/>
          <w:szCs w:val="28"/>
          <w:lang w:eastAsia="ru-RU"/>
        </w:rPr>
        <w:t xml:space="preserve"> района».</w:t>
      </w:r>
    </w:p>
    <w:p w:rsidR="00646F61" w:rsidRDefault="00646F61" w:rsidP="00646F61">
      <w:pPr>
        <w:tabs>
          <w:tab w:val="left" w:pos="1080"/>
        </w:tabs>
        <w:spacing w:line="264"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 xml:space="preserve">3. Настоящее постановление вступает в </w:t>
      </w:r>
      <w:proofErr w:type="gramStart"/>
      <w:r w:rsidRPr="003D269B">
        <w:rPr>
          <w:rFonts w:ascii="Times New Roman" w:eastAsia="Times New Roman" w:hAnsi="Times New Roman" w:cs="Times New Roman"/>
          <w:sz w:val="28"/>
          <w:szCs w:val="28"/>
          <w:lang w:eastAsia="ru-RU"/>
        </w:rPr>
        <w:t xml:space="preserve">силу </w:t>
      </w:r>
      <w:r w:rsidR="00083B51">
        <w:rPr>
          <w:rFonts w:ascii="Times New Roman" w:eastAsia="Times New Roman" w:hAnsi="Times New Roman" w:cs="Times New Roman"/>
          <w:sz w:val="28"/>
          <w:szCs w:val="28"/>
          <w:lang w:eastAsia="ru-RU"/>
        </w:rPr>
        <w:t xml:space="preserve"> </w:t>
      </w:r>
      <w:r w:rsidR="005226F1" w:rsidRPr="005226F1">
        <w:rPr>
          <w:rFonts w:ascii="Times New Roman" w:eastAsia="Times New Roman" w:hAnsi="Times New Roman" w:cs="Times New Roman"/>
          <w:sz w:val="28"/>
          <w:szCs w:val="28"/>
          <w:lang w:eastAsia="ru-RU"/>
        </w:rPr>
        <w:t>со</w:t>
      </w:r>
      <w:proofErr w:type="gramEnd"/>
      <w:r w:rsidR="005226F1" w:rsidRPr="005226F1">
        <w:rPr>
          <w:rFonts w:ascii="Times New Roman" w:eastAsia="Times New Roman" w:hAnsi="Times New Roman" w:cs="Times New Roman"/>
          <w:sz w:val="28"/>
          <w:szCs w:val="28"/>
          <w:lang w:eastAsia="ru-RU"/>
        </w:rPr>
        <w:t xml:space="preserve"> дня его официального опубликования.</w:t>
      </w:r>
    </w:p>
    <w:p w:rsidR="00083B51" w:rsidRDefault="00083B51" w:rsidP="008B4F6F">
      <w:pPr>
        <w:tabs>
          <w:tab w:val="left" w:pos="1080"/>
        </w:tabs>
        <w:spacing w:line="264" w:lineRule="auto"/>
        <w:rPr>
          <w:rFonts w:ascii="Times New Roman" w:eastAsia="Times New Roman" w:hAnsi="Times New Roman" w:cs="Times New Roman"/>
          <w:sz w:val="28"/>
          <w:szCs w:val="28"/>
          <w:lang w:eastAsia="ru-RU"/>
        </w:rPr>
      </w:pPr>
    </w:p>
    <w:p w:rsidR="00646F61" w:rsidRPr="00646F61" w:rsidRDefault="00206B38" w:rsidP="00646F61">
      <w:pPr>
        <w:tabs>
          <w:tab w:val="left" w:pos="1080"/>
        </w:tabs>
        <w:spacing w:line="264"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w:t>
      </w:r>
      <w:r w:rsidR="00646F61" w:rsidRPr="00646F61">
        <w:rPr>
          <w:rFonts w:ascii="Times New Roman" w:eastAsia="Times New Roman" w:hAnsi="Times New Roman" w:cs="Times New Roman"/>
          <w:b/>
          <w:bCs/>
          <w:sz w:val="28"/>
          <w:szCs w:val="28"/>
          <w:lang w:eastAsia="ru-RU"/>
        </w:rPr>
        <w:t>лав</w:t>
      </w:r>
      <w:r>
        <w:rPr>
          <w:rFonts w:ascii="Times New Roman" w:eastAsia="Times New Roman" w:hAnsi="Times New Roman" w:cs="Times New Roman"/>
          <w:b/>
          <w:bCs/>
          <w:sz w:val="28"/>
          <w:szCs w:val="28"/>
          <w:lang w:eastAsia="ru-RU"/>
        </w:rPr>
        <w:t>а</w:t>
      </w:r>
      <w:r w:rsidR="00646F61" w:rsidRPr="00646F61">
        <w:rPr>
          <w:rFonts w:ascii="Times New Roman" w:eastAsia="Times New Roman" w:hAnsi="Times New Roman" w:cs="Times New Roman"/>
          <w:b/>
          <w:bCs/>
          <w:sz w:val="28"/>
          <w:szCs w:val="28"/>
          <w:lang w:eastAsia="ru-RU"/>
        </w:rPr>
        <w:t xml:space="preserve"> Няндомского </w:t>
      </w:r>
      <w:r>
        <w:rPr>
          <w:rFonts w:ascii="Times New Roman" w:eastAsia="Times New Roman" w:hAnsi="Times New Roman" w:cs="Times New Roman"/>
          <w:b/>
          <w:bCs/>
          <w:sz w:val="28"/>
          <w:szCs w:val="28"/>
          <w:lang w:eastAsia="ru-RU"/>
        </w:rPr>
        <w:t xml:space="preserve">муниципального округа </w:t>
      </w:r>
      <w:r w:rsidR="00646F61" w:rsidRPr="00646F6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646F61" w:rsidRPr="00646F61">
        <w:rPr>
          <w:rFonts w:ascii="Times New Roman" w:eastAsia="Times New Roman" w:hAnsi="Times New Roman" w:cs="Times New Roman"/>
          <w:b/>
          <w:bCs/>
          <w:sz w:val="28"/>
          <w:szCs w:val="28"/>
          <w:lang w:eastAsia="ru-RU"/>
        </w:rPr>
        <w:t xml:space="preserve"> </w:t>
      </w:r>
      <w:r w:rsidR="0003479D">
        <w:rPr>
          <w:rFonts w:ascii="Times New Roman" w:eastAsia="Times New Roman" w:hAnsi="Times New Roman" w:cs="Times New Roman"/>
          <w:b/>
          <w:bCs/>
          <w:sz w:val="28"/>
          <w:szCs w:val="28"/>
          <w:lang w:eastAsia="ru-RU"/>
        </w:rPr>
        <w:t>А.</w:t>
      </w:r>
      <w:r>
        <w:rPr>
          <w:rFonts w:ascii="Times New Roman" w:eastAsia="Times New Roman" w:hAnsi="Times New Roman" w:cs="Times New Roman"/>
          <w:b/>
          <w:bCs/>
          <w:sz w:val="28"/>
          <w:szCs w:val="28"/>
          <w:lang w:eastAsia="ru-RU"/>
        </w:rPr>
        <w:t>В. Кононов</w:t>
      </w:r>
    </w:p>
    <w:p w:rsidR="00D26A13" w:rsidRDefault="00D26A13" w:rsidP="00C7038B">
      <w:pPr>
        <w:rPr>
          <w:rFonts w:ascii="Times New Roman" w:hAnsi="Times New Roman" w:cs="Times New Roman"/>
          <w:sz w:val="28"/>
          <w:szCs w:val="28"/>
        </w:rPr>
        <w:sectPr w:rsidR="00D26A13" w:rsidSect="00083B51">
          <w:headerReference w:type="default" r:id="rId8"/>
          <w:headerReference w:type="first" r:id="rId9"/>
          <w:pgSz w:w="11906" w:h="16838"/>
          <w:pgMar w:top="567" w:right="851" w:bottom="1134" w:left="1701" w:header="431" w:footer="709" w:gutter="0"/>
          <w:cols w:space="708"/>
          <w:titlePg/>
          <w:docGrid w:linePitch="360"/>
        </w:sectPr>
      </w:pPr>
    </w:p>
    <w:p w:rsidR="008D54ED" w:rsidRPr="00366184" w:rsidRDefault="008D54ED" w:rsidP="008D54ED">
      <w:pPr>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366184">
        <w:rPr>
          <w:rFonts w:ascii="Times New Roman" w:hAnsi="Times New Roman" w:cs="Times New Roman"/>
          <w:bCs/>
          <w:sz w:val="28"/>
          <w:szCs w:val="28"/>
        </w:rPr>
        <w:t>УТВЕРЖДЕНЫ</w:t>
      </w:r>
    </w:p>
    <w:p w:rsidR="008D54ED" w:rsidRPr="00366184" w:rsidRDefault="008D54ED" w:rsidP="008D54ED">
      <w:pPr>
        <w:spacing w:line="240" w:lineRule="auto"/>
        <w:jc w:val="right"/>
        <w:rPr>
          <w:rFonts w:ascii="Times New Roman" w:hAnsi="Times New Roman" w:cs="Times New Roman"/>
          <w:bCs/>
          <w:sz w:val="28"/>
          <w:szCs w:val="28"/>
        </w:rPr>
      </w:pPr>
      <w:r>
        <w:rPr>
          <w:rFonts w:ascii="Times New Roman" w:hAnsi="Times New Roman" w:cs="Times New Roman"/>
          <w:bCs/>
          <w:sz w:val="28"/>
          <w:szCs w:val="28"/>
        </w:rPr>
        <w:t>п</w:t>
      </w:r>
      <w:r w:rsidRPr="00366184">
        <w:rPr>
          <w:rFonts w:ascii="Times New Roman" w:hAnsi="Times New Roman" w:cs="Times New Roman"/>
          <w:bCs/>
          <w:sz w:val="28"/>
          <w:szCs w:val="28"/>
        </w:rPr>
        <w:t>остановлением администрации</w:t>
      </w:r>
    </w:p>
    <w:p w:rsidR="008D54ED" w:rsidRPr="00366184" w:rsidRDefault="008D54ED" w:rsidP="008D54ED">
      <w:pPr>
        <w:spacing w:line="240" w:lineRule="auto"/>
        <w:jc w:val="right"/>
        <w:rPr>
          <w:rFonts w:ascii="Times New Roman" w:hAnsi="Times New Roman" w:cs="Times New Roman"/>
          <w:bCs/>
          <w:sz w:val="28"/>
          <w:szCs w:val="28"/>
        </w:rPr>
      </w:pPr>
      <w:proofErr w:type="spellStart"/>
      <w:r w:rsidRPr="00366184">
        <w:rPr>
          <w:rFonts w:ascii="Times New Roman" w:hAnsi="Times New Roman" w:cs="Times New Roman"/>
          <w:bCs/>
          <w:sz w:val="28"/>
          <w:szCs w:val="28"/>
        </w:rPr>
        <w:t>Няндомского</w:t>
      </w:r>
      <w:proofErr w:type="spellEnd"/>
      <w:r w:rsidRPr="00366184">
        <w:rPr>
          <w:rFonts w:ascii="Times New Roman" w:hAnsi="Times New Roman" w:cs="Times New Roman"/>
          <w:bCs/>
          <w:sz w:val="28"/>
          <w:szCs w:val="28"/>
        </w:rPr>
        <w:t xml:space="preserve"> муниципального </w:t>
      </w:r>
      <w:r w:rsidR="00EC537D">
        <w:rPr>
          <w:rFonts w:ascii="Times New Roman" w:hAnsi="Times New Roman" w:cs="Times New Roman"/>
          <w:bCs/>
          <w:sz w:val="28"/>
          <w:szCs w:val="28"/>
        </w:rPr>
        <w:t>округа</w:t>
      </w:r>
    </w:p>
    <w:p w:rsidR="008D54ED" w:rsidRPr="00366184" w:rsidRDefault="008D54ED" w:rsidP="008D54ED">
      <w:pPr>
        <w:spacing w:line="240" w:lineRule="auto"/>
        <w:jc w:val="right"/>
        <w:rPr>
          <w:rFonts w:ascii="Times New Roman" w:hAnsi="Times New Roman" w:cs="Times New Roman"/>
          <w:bCs/>
          <w:sz w:val="28"/>
          <w:szCs w:val="28"/>
        </w:rPr>
      </w:pPr>
      <w:r w:rsidRPr="00366184">
        <w:rPr>
          <w:rFonts w:ascii="Times New Roman" w:hAnsi="Times New Roman" w:cs="Times New Roman"/>
          <w:bCs/>
          <w:sz w:val="28"/>
          <w:szCs w:val="28"/>
        </w:rPr>
        <w:t>Архангельской области</w:t>
      </w:r>
    </w:p>
    <w:p w:rsidR="008D54ED" w:rsidRPr="00366184" w:rsidRDefault="008D54ED" w:rsidP="008D54ED">
      <w:pPr>
        <w:spacing w:line="240" w:lineRule="auto"/>
        <w:jc w:val="right"/>
        <w:rPr>
          <w:rFonts w:ascii="Times New Roman" w:hAnsi="Times New Roman" w:cs="Times New Roman"/>
          <w:bCs/>
          <w:sz w:val="28"/>
          <w:szCs w:val="28"/>
        </w:rPr>
      </w:pPr>
      <w:r w:rsidRPr="00366184">
        <w:rPr>
          <w:rFonts w:ascii="Times New Roman" w:hAnsi="Times New Roman" w:cs="Times New Roman"/>
          <w:bCs/>
          <w:sz w:val="28"/>
          <w:szCs w:val="28"/>
        </w:rPr>
        <w:t>от «__</w:t>
      </w:r>
      <w:proofErr w:type="gramStart"/>
      <w:r w:rsidRPr="00366184">
        <w:rPr>
          <w:rFonts w:ascii="Times New Roman" w:hAnsi="Times New Roman" w:cs="Times New Roman"/>
          <w:bCs/>
          <w:sz w:val="28"/>
          <w:szCs w:val="28"/>
        </w:rPr>
        <w:t>_»_</w:t>
      </w:r>
      <w:proofErr w:type="gramEnd"/>
      <w:r w:rsidRPr="00366184">
        <w:rPr>
          <w:rFonts w:ascii="Times New Roman" w:hAnsi="Times New Roman" w:cs="Times New Roman"/>
          <w:bCs/>
          <w:sz w:val="28"/>
          <w:szCs w:val="28"/>
        </w:rPr>
        <w:t>________202</w:t>
      </w:r>
      <w:r w:rsidR="00EC537D">
        <w:rPr>
          <w:rFonts w:ascii="Times New Roman" w:hAnsi="Times New Roman" w:cs="Times New Roman"/>
          <w:bCs/>
          <w:sz w:val="28"/>
          <w:szCs w:val="28"/>
        </w:rPr>
        <w:t>3</w:t>
      </w:r>
      <w:r>
        <w:rPr>
          <w:rFonts w:ascii="Times New Roman" w:hAnsi="Times New Roman" w:cs="Times New Roman"/>
          <w:bCs/>
          <w:sz w:val="28"/>
          <w:szCs w:val="28"/>
        </w:rPr>
        <w:t xml:space="preserve"> </w:t>
      </w:r>
      <w:r w:rsidRPr="00366184">
        <w:rPr>
          <w:rFonts w:ascii="Times New Roman" w:hAnsi="Times New Roman" w:cs="Times New Roman"/>
          <w:bCs/>
          <w:sz w:val="28"/>
          <w:szCs w:val="28"/>
        </w:rPr>
        <w:t>г. №______</w:t>
      </w:r>
    </w:p>
    <w:p w:rsidR="008D54ED" w:rsidRDefault="008D54ED" w:rsidP="008D54ED">
      <w:pPr>
        <w:spacing w:line="240" w:lineRule="auto"/>
        <w:rPr>
          <w:rFonts w:ascii="Times New Roman" w:hAnsi="Times New Roman" w:cs="Times New Roman"/>
          <w:bCs/>
          <w:sz w:val="28"/>
          <w:szCs w:val="28"/>
        </w:rPr>
      </w:pPr>
    </w:p>
    <w:p w:rsidR="008D54ED" w:rsidRDefault="008D54ED" w:rsidP="008D54ED">
      <w:pPr>
        <w:spacing w:line="240" w:lineRule="auto"/>
        <w:rPr>
          <w:rFonts w:ascii="Times New Roman" w:hAnsi="Times New Roman" w:cs="Times New Roman"/>
          <w:bCs/>
          <w:sz w:val="28"/>
          <w:szCs w:val="28"/>
        </w:rPr>
      </w:pPr>
    </w:p>
    <w:p w:rsidR="008D54ED" w:rsidRPr="00366184" w:rsidRDefault="008D54ED" w:rsidP="008D54ED">
      <w:pPr>
        <w:spacing w:line="240" w:lineRule="auto"/>
        <w:rPr>
          <w:rFonts w:ascii="Times New Roman" w:hAnsi="Times New Roman" w:cs="Times New Roman"/>
          <w:bCs/>
          <w:sz w:val="28"/>
          <w:szCs w:val="28"/>
        </w:rPr>
      </w:pPr>
    </w:p>
    <w:p w:rsidR="008D54ED" w:rsidRPr="00366184" w:rsidRDefault="008D54ED" w:rsidP="008D54ED">
      <w:pPr>
        <w:spacing w:line="240" w:lineRule="auto"/>
        <w:jc w:val="center"/>
        <w:rPr>
          <w:rFonts w:ascii="Times New Roman" w:hAnsi="Times New Roman" w:cs="Times New Roman"/>
          <w:b/>
          <w:bCs/>
          <w:sz w:val="28"/>
          <w:szCs w:val="28"/>
        </w:rPr>
      </w:pPr>
      <w:r w:rsidRPr="00366184">
        <w:rPr>
          <w:rFonts w:ascii="Times New Roman" w:hAnsi="Times New Roman" w:cs="Times New Roman"/>
          <w:b/>
          <w:bCs/>
          <w:sz w:val="28"/>
          <w:szCs w:val="28"/>
        </w:rPr>
        <w:t>И З М Е Н Е Н И Я,</w:t>
      </w:r>
    </w:p>
    <w:p w:rsidR="008D54ED" w:rsidRPr="00366184" w:rsidRDefault="008D54ED" w:rsidP="008D54ED">
      <w:pPr>
        <w:spacing w:line="240" w:lineRule="auto"/>
        <w:jc w:val="center"/>
        <w:rPr>
          <w:rFonts w:ascii="Times New Roman" w:hAnsi="Times New Roman" w:cs="Times New Roman"/>
          <w:b/>
          <w:bCs/>
          <w:sz w:val="28"/>
          <w:szCs w:val="28"/>
        </w:rPr>
      </w:pPr>
      <w:r w:rsidRPr="00366184">
        <w:rPr>
          <w:rFonts w:ascii="Times New Roman" w:hAnsi="Times New Roman" w:cs="Times New Roman"/>
          <w:b/>
          <w:bCs/>
          <w:sz w:val="28"/>
          <w:szCs w:val="28"/>
        </w:rPr>
        <w:t>которые вносятся в муниципальную программу</w:t>
      </w:r>
    </w:p>
    <w:p w:rsidR="008D54ED" w:rsidRPr="00C1109B" w:rsidRDefault="008D54ED" w:rsidP="008D54ED">
      <w:pPr>
        <w:spacing w:line="240" w:lineRule="auto"/>
        <w:jc w:val="center"/>
        <w:rPr>
          <w:rFonts w:ascii="Times New Roman" w:hAnsi="Times New Roman" w:cs="Times New Roman"/>
          <w:b/>
          <w:bCs/>
          <w:sz w:val="28"/>
          <w:szCs w:val="28"/>
        </w:rPr>
      </w:pPr>
      <w:r w:rsidRPr="00366184">
        <w:rPr>
          <w:rFonts w:ascii="Times New Roman" w:hAnsi="Times New Roman" w:cs="Times New Roman"/>
          <w:b/>
          <w:bCs/>
          <w:sz w:val="28"/>
          <w:szCs w:val="28"/>
        </w:rPr>
        <w:t xml:space="preserve">«Развитие </w:t>
      </w:r>
      <w:r>
        <w:rPr>
          <w:rFonts w:ascii="Times New Roman" w:hAnsi="Times New Roman" w:cs="Times New Roman"/>
          <w:b/>
          <w:bCs/>
          <w:sz w:val="28"/>
          <w:szCs w:val="28"/>
        </w:rPr>
        <w:t xml:space="preserve">сельского </w:t>
      </w:r>
      <w:proofErr w:type="gramStart"/>
      <w:r>
        <w:rPr>
          <w:rFonts w:ascii="Times New Roman" w:hAnsi="Times New Roman" w:cs="Times New Roman"/>
          <w:b/>
          <w:bCs/>
          <w:sz w:val="28"/>
          <w:szCs w:val="28"/>
        </w:rPr>
        <w:t xml:space="preserve">хозяйства </w:t>
      </w:r>
      <w:r w:rsidRPr="00366184">
        <w:rPr>
          <w:rFonts w:ascii="Times New Roman" w:hAnsi="Times New Roman" w:cs="Times New Roman"/>
          <w:b/>
          <w:bCs/>
          <w:sz w:val="28"/>
          <w:szCs w:val="28"/>
        </w:rPr>
        <w:t xml:space="preserve"> </w:t>
      </w:r>
      <w:r w:rsidR="00EC537D">
        <w:rPr>
          <w:rFonts w:ascii="Times New Roman" w:hAnsi="Times New Roman" w:cs="Times New Roman"/>
          <w:b/>
          <w:bCs/>
          <w:sz w:val="28"/>
          <w:szCs w:val="28"/>
        </w:rPr>
        <w:t>на</w:t>
      </w:r>
      <w:proofErr w:type="gramEnd"/>
      <w:r w:rsidR="00EC537D">
        <w:rPr>
          <w:rFonts w:ascii="Times New Roman" w:hAnsi="Times New Roman" w:cs="Times New Roman"/>
          <w:b/>
          <w:bCs/>
          <w:sz w:val="28"/>
          <w:szCs w:val="28"/>
        </w:rPr>
        <w:t xml:space="preserve"> территории</w:t>
      </w:r>
      <w:r w:rsidRPr="00366184">
        <w:rPr>
          <w:rFonts w:ascii="Times New Roman" w:hAnsi="Times New Roman" w:cs="Times New Roman"/>
          <w:b/>
          <w:bCs/>
          <w:sz w:val="28"/>
          <w:szCs w:val="28"/>
        </w:rPr>
        <w:t xml:space="preserve"> </w:t>
      </w:r>
      <w:proofErr w:type="spellStart"/>
      <w:r w:rsidRPr="00366184">
        <w:rPr>
          <w:rFonts w:ascii="Times New Roman" w:hAnsi="Times New Roman" w:cs="Times New Roman"/>
          <w:b/>
          <w:bCs/>
          <w:sz w:val="28"/>
          <w:szCs w:val="28"/>
        </w:rPr>
        <w:t>Няндомско</w:t>
      </w:r>
      <w:r w:rsidR="00EC537D">
        <w:rPr>
          <w:rFonts w:ascii="Times New Roman" w:hAnsi="Times New Roman" w:cs="Times New Roman"/>
          <w:b/>
          <w:bCs/>
          <w:sz w:val="28"/>
          <w:szCs w:val="28"/>
        </w:rPr>
        <w:t>го</w:t>
      </w:r>
      <w:proofErr w:type="spellEnd"/>
      <w:r w:rsidR="00EC537D">
        <w:rPr>
          <w:rFonts w:ascii="Times New Roman" w:hAnsi="Times New Roman" w:cs="Times New Roman"/>
          <w:b/>
          <w:bCs/>
          <w:sz w:val="28"/>
          <w:szCs w:val="28"/>
        </w:rPr>
        <w:t xml:space="preserve"> муниципального округа</w:t>
      </w:r>
      <w:r w:rsidRPr="00366184">
        <w:rPr>
          <w:rFonts w:ascii="Times New Roman" w:hAnsi="Times New Roman" w:cs="Times New Roman"/>
          <w:b/>
          <w:bCs/>
          <w:sz w:val="28"/>
          <w:szCs w:val="28"/>
        </w:rPr>
        <w:t>»</w:t>
      </w:r>
    </w:p>
    <w:p w:rsidR="00160886" w:rsidRDefault="00160886" w:rsidP="00895AFC">
      <w:pPr>
        <w:spacing w:line="240" w:lineRule="auto"/>
        <w:rPr>
          <w:rFonts w:ascii="Times New Roman" w:hAnsi="Times New Roman" w:cs="Times New Roman"/>
          <w:sz w:val="28"/>
          <w:szCs w:val="28"/>
        </w:rPr>
      </w:pPr>
    </w:p>
    <w:p w:rsidR="00F1589E" w:rsidRDefault="00F1589E" w:rsidP="00F1589E">
      <w:pPr>
        <w:spacing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00AE0B8D">
        <w:rPr>
          <w:rFonts w:ascii="Times New Roman" w:hAnsi="Times New Roman" w:cs="Times New Roman"/>
          <w:sz w:val="28"/>
          <w:szCs w:val="28"/>
        </w:rPr>
        <w:t xml:space="preserve"> </w:t>
      </w:r>
      <w:r>
        <w:rPr>
          <w:rFonts w:ascii="Times New Roman" w:hAnsi="Times New Roman" w:cs="Times New Roman"/>
          <w:sz w:val="28"/>
          <w:szCs w:val="28"/>
        </w:rPr>
        <w:t>1. </w:t>
      </w:r>
      <w:r w:rsidRPr="00BE0523">
        <w:rPr>
          <w:rFonts w:ascii="Times New Roman" w:hAnsi="Times New Roman" w:cs="Times New Roman"/>
          <w:sz w:val="28"/>
          <w:szCs w:val="28"/>
        </w:rPr>
        <w:t>В</w:t>
      </w:r>
      <w:r>
        <w:rPr>
          <w:rFonts w:ascii="Times New Roman" w:hAnsi="Times New Roman" w:cs="Times New Roman"/>
          <w:sz w:val="28"/>
          <w:szCs w:val="28"/>
        </w:rPr>
        <w:t xml:space="preserve"> </w:t>
      </w:r>
      <w:r w:rsidRPr="00BE0523">
        <w:rPr>
          <w:rFonts w:ascii="Times New Roman" w:hAnsi="Times New Roman" w:cs="Times New Roman"/>
          <w:sz w:val="28"/>
          <w:szCs w:val="28"/>
        </w:rPr>
        <w:t>паспорте</w:t>
      </w:r>
      <w:r>
        <w:rPr>
          <w:rFonts w:ascii="Times New Roman" w:hAnsi="Times New Roman" w:cs="Times New Roman"/>
          <w:sz w:val="28"/>
          <w:szCs w:val="28"/>
        </w:rPr>
        <w:t xml:space="preserve"> </w:t>
      </w:r>
      <w:r w:rsidRPr="00BE0523">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строку</w:t>
      </w:r>
      <w:r w:rsidRPr="00BE0523">
        <w:rPr>
          <w:rFonts w:ascii="Times New Roman" w:hAnsi="Times New Roman" w:cs="Times New Roman"/>
          <w:sz w:val="28"/>
          <w:szCs w:val="28"/>
        </w:rPr>
        <w:t xml:space="preserve"> «</w:t>
      </w:r>
      <w:r w:rsidR="00107BB3" w:rsidRPr="00107BB3">
        <w:rPr>
          <w:rFonts w:ascii="Times New Roman" w:hAnsi="Times New Roman" w:cs="Times New Roman"/>
          <w:sz w:val="28"/>
          <w:szCs w:val="28"/>
        </w:rPr>
        <w:t>Объемы и источники финансирования программы</w:t>
      </w:r>
      <w:r w:rsidRPr="00BE0523">
        <w:rPr>
          <w:rFonts w:ascii="Times New Roman" w:hAnsi="Times New Roman" w:cs="Times New Roman"/>
          <w:sz w:val="28"/>
          <w:szCs w:val="28"/>
        </w:rPr>
        <w:t xml:space="preserve">» изложить в новой редакции </w:t>
      </w:r>
      <w:r>
        <w:rPr>
          <w:rFonts w:ascii="Times New Roman" w:hAnsi="Times New Roman" w:cs="Times New Roman"/>
          <w:sz w:val="28"/>
          <w:szCs w:val="28"/>
        </w:rPr>
        <w:t>согласно</w:t>
      </w:r>
      <w:r w:rsidRPr="00BE0523">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BE0523">
        <w:rPr>
          <w:rFonts w:ascii="Times New Roman" w:hAnsi="Times New Roman" w:cs="Times New Roman"/>
          <w:sz w:val="28"/>
          <w:szCs w:val="28"/>
        </w:rPr>
        <w:t xml:space="preserve"> 1 к настоящим изменениям.</w:t>
      </w:r>
      <w:bookmarkStart w:id="0" w:name="_Hlk62830032"/>
      <w:r w:rsidRPr="00E3606F">
        <w:rPr>
          <w:rFonts w:ascii="Times New Roman" w:eastAsia="Calibri" w:hAnsi="Times New Roman" w:cs="Times New Roman"/>
          <w:sz w:val="28"/>
          <w:szCs w:val="28"/>
        </w:rPr>
        <w:t xml:space="preserve"> </w:t>
      </w:r>
      <w:bookmarkEnd w:id="0"/>
    </w:p>
    <w:p w:rsidR="00F1589E" w:rsidRDefault="00F1589E" w:rsidP="005115F8">
      <w:pPr>
        <w:spacing w:line="240" w:lineRule="auto"/>
        <w:ind w:firstLine="709"/>
        <w:rPr>
          <w:rFonts w:ascii="Times New Roman" w:hAnsi="Times New Roman" w:cs="Times New Roman"/>
          <w:sz w:val="28"/>
          <w:szCs w:val="28"/>
        </w:rPr>
      </w:pPr>
      <w:r>
        <w:rPr>
          <w:rFonts w:ascii="Times New Roman" w:hAnsi="Times New Roman" w:cs="Times New Roman"/>
          <w:sz w:val="28"/>
          <w:szCs w:val="28"/>
        </w:rPr>
        <w:t>2. В разделе 2 муниципальной программы таблицу «</w:t>
      </w:r>
      <w:r w:rsidR="00107BB3" w:rsidRPr="00107BB3">
        <w:rPr>
          <w:rFonts w:ascii="Times New Roman" w:hAnsi="Times New Roman" w:cs="Times New Roman"/>
          <w:sz w:val="28"/>
          <w:szCs w:val="28"/>
        </w:rPr>
        <w:t xml:space="preserve">Ресурсное обеспечение муниципальной программы «Развитие сельского хозяйства на территории </w:t>
      </w:r>
      <w:proofErr w:type="spellStart"/>
      <w:r w:rsidR="00107BB3" w:rsidRPr="00107BB3">
        <w:rPr>
          <w:rFonts w:ascii="Times New Roman" w:hAnsi="Times New Roman" w:cs="Times New Roman"/>
          <w:sz w:val="28"/>
          <w:szCs w:val="28"/>
        </w:rPr>
        <w:t>Няндомского</w:t>
      </w:r>
      <w:proofErr w:type="spellEnd"/>
      <w:r w:rsidR="00107BB3" w:rsidRPr="00107BB3">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изложить в новой редакции согласно приложению 2 к настоящим изменениям.</w:t>
      </w:r>
    </w:p>
    <w:p w:rsidR="007646FA" w:rsidRPr="00206B38" w:rsidRDefault="005115F8" w:rsidP="007646FA">
      <w:pPr>
        <w:spacing w:line="240" w:lineRule="auto"/>
        <w:rPr>
          <w:rFonts w:ascii="Times New Roman" w:eastAsia="Calibri" w:hAnsi="Times New Roman" w:cs="Times New Roman"/>
          <w:sz w:val="28"/>
          <w:szCs w:val="28"/>
        </w:rPr>
      </w:pPr>
      <w:r>
        <w:rPr>
          <w:rFonts w:ascii="Times New Roman" w:hAnsi="Times New Roman" w:cs="Times New Roman"/>
          <w:sz w:val="28"/>
          <w:szCs w:val="28"/>
        </w:rPr>
        <w:t xml:space="preserve">          3</w:t>
      </w:r>
      <w:r w:rsidR="00AE0B8D" w:rsidRPr="00206B38">
        <w:rPr>
          <w:rFonts w:ascii="Times New Roman" w:hAnsi="Times New Roman" w:cs="Times New Roman"/>
          <w:sz w:val="28"/>
          <w:szCs w:val="28"/>
        </w:rPr>
        <w:t xml:space="preserve">. </w:t>
      </w:r>
      <w:r w:rsidR="007646FA" w:rsidRPr="00206B38">
        <w:rPr>
          <w:rFonts w:ascii="Times New Roman" w:eastAsia="Calibri" w:hAnsi="Times New Roman" w:cs="Times New Roman"/>
          <w:sz w:val="28"/>
          <w:szCs w:val="28"/>
        </w:rPr>
        <w:t xml:space="preserve">Раздел 3 муниципальной программы «Мероприятия муниципальной программы» Перечень мероприятий муниципальной программы «Развитие сельского хозяйства на территории </w:t>
      </w:r>
      <w:proofErr w:type="spellStart"/>
      <w:r w:rsidR="007646FA" w:rsidRPr="00206B38">
        <w:rPr>
          <w:rFonts w:ascii="Times New Roman" w:eastAsia="Calibri" w:hAnsi="Times New Roman" w:cs="Times New Roman"/>
          <w:sz w:val="28"/>
          <w:szCs w:val="28"/>
        </w:rPr>
        <w:t>Няндомского</w:t>
      </w:r>
      <w:proofErr w:type="spellEnd"/>
      <w:r w:rsidR="007646FA" w:rsidRPr="00206B38">
        <w:rPr>
          <w:rFonts w:ascii="Times New Roman" w:eastAsia="Calibri" w:hAnsi="Times New Roman" w:cs="Times New Roman"/>
          <w:sz w:val="28"/>
          <w:szCs w:val="28"/>
        </w:rPr>
        <w:t xml:space="preserve"> муниципального округа»</w:t>
      </w:r>
      <w:r w:rsidR="00206B38">
        <w:rPr>
          <w:rFonts w:ascii="Times New Roman" w:eastAsia="Calibri" w:hAnsi="Times New Roman" w:cs="Times New Roman"/>
          <w:sz w:val="28"/>
          <w:szCs w:val="28"/>
        </w:rPr>
        <w:t xml:space="preserve"> </w:t>
      </w:r>
      <w:r w:rsidR="007646FA" w:rsidRPr="00206B38">
        <w:rPr>
          <w:rFonts w:ascii="Times New Roman" w:eastAsia="Calibri" w:hAnsi="Times New Roman" w:cs="Times New Roman"/>
          <w:sz w:val="28"/>
          <w:szCs w:val="28"/>
        </w:rPr>
        <w:t xml:space="preserve">изложить в новой редакции согласно приложению </w:t>
      </w:r>
      <w:r>
        <w:rPr>
          <w:rFonts w:ascii="Times New Roman" w:eastAsia="Calibri" w:hAnsi="Times New Roman" w:cs="Times New Roman"/>
          <w:sz w:val="28"/>
          <w:szCs w:val="28"/>
        </w:rPr>
        <w:t>3</w:t>
      </w:r>
      <w:r w:rsidR="007646FA" w:rsidRPr="00206B38">
        <w:rPr>
          <w:rFonts w:ascii="Times New Roman" w:eastAsia="Calibri" w:hAnsi="Times New Roman" w:cs="Times New Roman"/>
          <w:sz w:val="28"/>
          <w:szCs w:val="28"/>
        </w:rPr>
        <w:t xml:space="preserve"> к настоящим изменениям. </w:t>
      </w:r>
    </w:p>
    <w:p w:rsidR="007646FA" w:rsidRDefault="00EC537D" w:rsidP="007646FA">
      <w:pPr>
        <w:spacing w:line="240" w:lineRule="auto"/>
        <w:rPr>
          <w:rFonts w:ascii="Times New Roman" w:eastAsia="Calibri" w:hAnsi="Times New Roman" w:cs="Times New Roman"/>
          <w:sz w:val="28"/>
          <w:szCs w:val="28"/>
        </w:rPr>
      </w:pPr>
      <w:r w:rsidRPr="00206B38">
        <w:rPr>
          <w:rFonts w:ascii="Times New Roman" w:eastAsia="Calibri" w:hAnsi="Times New Roman" w:cs="Times New Roman"/>
          <w:sz w:val="28"/>
          <w:szCs w:val="28"/>
        </w:rPr>
        <w:t xml:space="preserve"> </w:t>
      </w:r>
      <w:r w:rsidR="007646FA" w:rsidRPr="00206B38">
        <w:rPr>
          <w:rFonts w:ascii="Times New Roman" w:eastAsia="Calibri" w:hAnsi="Times New Roman" w:cs="Times New Roman"/>
          <w:sz w:val="28"/>
          <w:szCs w:val="28"/>
        </w:rPr>
        <w:t xml:space="preserve">         </w:t>
      </w:r>
      <w:r w:rsidR="005115F8">
        <w:rPr>
          <w:rFonts w:ascii="Times New Roman" w:eastAsia="Calibri" w:hAnsi="Times New Roman" w:cs="Times New Roman"/>
          <w:sz w:val="28"/>
          <w:szCs w:val="28"/>
        </w:rPr>
        <w:t>4</w:t>
      </w:r>
      <w:r w:rsidR="007646FA" w:rsidRPr="00206B38">
        <w:rPr>
          <w:rFonts w:ascii="Times New Roman" w:eastAsia="Calibri" w:hAnsi="Times New Roman" w:cs="Times New Roman"/>
          <w:sz w:val="28"/>
          <w:szCs w:val="28"/>
        </w:rPr>
        <w:t>.</w:t>
      </w:r>
      <w:r w:rsidR="0082042B" w:rsidRPr="00206B38">
        <w:rPr>
          <w:rFonts w:ascii="Times New Roman" w:eastAsia="Calibri" w:hAnsi="Times New Roman" w:cs="Times New Roman"/>
          <w:sz w:val="28"/>
          <w:szCs w:val="28"/>
        </w:rPr>
        <w:t xml:space="preserve"> </w:t>
      </w:r>
      <w:proofErr w:type="gramStart"/>
      <w:r w:rsidR="00645872" w:rsidRPr="00206B38">
        <w:rPr>
          <w:rFonts w:ascii="Times New Roman" w:eastAsia="Calibri" w:hAnsi="Times New Roman" w:cs="Times New Roman"/>
          <w:sz w:val="28"/>
          <w:szCs w:val="28"/>
        </w:rPr>
        <w:t>П</w:t>
      </w:r>
      <w:r w:rsidR="007646FA" w:rsidRPr="00206B38">
        <w:rPr>
          <w:rFonts w:ascii="Times New Roman" w:eastAsia="Calibri" w:hAnsi="Times New Roman" w:cs="Times New Roman"/>
          <w:sz w:val="28"/>
          <w:szCs w:val="28"/>
        </w:rPr>
        <w:t>риложени</w:t>
      </w:r>
      <w:r w:rsidR="005B230D">
        <w:rPr>
          <w:rFonts w:ascii="Times New Roman" w:eastAsia="Calibri" w:hAnsi="Times New Roman" w:cs="Times New Roman"/>
          <w:sz w:val="28"/>
          <w:szCs w:val="28"/>
        </w:rPr>
        <w:t>е</w:t>
      </w:r>
      <w:r w:rsidR="007646FA" w:rsidRPr="00206B38">
        <w:rPr>
          <w:rFonts w:ascii="Times New Roman" w:eastAsia="Calibri" w:hAnsi="Times New Roman" w:cs="Times New Roman"/>
          <w:sz w:val="28"/>
          <w:szCs w:val="28"/>
        </w:rPr>
        <w:t xml:space="preserve">  2</w:t>
      </w:r>
      <w:proofErr w:type="gramEnd"/>
      <w:r w:rsidR="007646FA" w:rsidRPr="00206B38">
        <w:rPr>
          <w:rFonts w:ascii="Times New Roman" w:eastAsia="Calibri" w:hAnsi="Times New Roman" w:cs="Times New Roman"/>
          <w:sz w:val="28"/>
          <w:szCs w:val="28"/>
        </w:rPr>
        <w:t xml:space="preserve"> </w:t>
      </w:r>
      <w:r w:rsidR="005B230D">
        <w:rPr>
          <w:rFonts w:ascii="Times New Roman" w:eastAsia="Calibri" w:hAnsi="Times New Roman" w:cs="Times New Roman"/>
          <w:sz w:val="28"/>
          <w:szCs w:val="28"/>
        </w:rPr>
        <w:t xml:space="preserve"> </w:t>
      </w:r>
      <w:r w:rsidR="007646FA" w:rsidRPr="00206B38">
        <w:rPr>
          <w:rFonts w:ascii="Times New Roman" w:eastAsia="Calibri" w:hAnsi="Times New Roman" w:cs="Times New Roman"/>
          <w:sz w:val="28"/>
          <w:szCs w:val="28"/>
        </w:rPr>
        <w:t xml:space="preserve">муниципальной программе «Правила предоставления субсидий на поддержку  предприятий агропромышленного комплекса, предусмотренных в бюджете </w:t>
      </w:r>
      <w:proofErr w:type="spellStart"/>
      <w:r w:rsidR="007646FA" w:rsidRPr="00206B38">
        <w:rPr>
          <w:rFonts w:ascii="Times New Roman" w:eastAsia="Calibri" w:hAnsi="Times New Roman" w:cs="Times New Roman"/>
          <w:sz w:val="28"/>
          <w:szCs w:val="28"/>
        </w:rPr>
        <w:t>Няндомского</w:t>
      </w:r>
      <w:proofErr w:type="spellEnd"/>
      <w:r w:rsidR="007646FA" w:rsidRPr="00206B38">
        <w:rPr>
          <w:rFonts w:ascii="Times New Roman" w:eastAsia="Calibri" w:hAnsi="Times New Roman" w:cs="Times New Roman"/>
          <w:sz w:val="28"/>
          <w:szCs w:val="28"/>
        </w:rPr>
        <w:t xml:space="preserve"> муниципального округа Архангельской области»</w:t>
      </w:r>
      <w:r w:rsidR="005B230D">
        <w:rPr>
          <w:rFonts w:ascii="Times New Roman" w:eastAsia="Calibri" w:hAnsi="Times New Roman" w:cs="Times New Roman"/>
          <w:sz w:val="28"/>
          <w:szCs w:val="28"/>
        </w:rPr>
        <w:t xml:space="preserve"> изложить в новой редакции согласно приложению 4</w:t>
      </w:r>
      <w:r w:rsidR="009B76BA">
        <w:rPr>
          <w:rFonts w:ascii="Times New Roman" w:eastAsia="Calibri" w:hAnsi="Times New Roman" w:cs="Times New Roman"/>
          <w:sz w:val="28"/>
          <w:szCs w:val="28"/>
        </w:rPr>
        <w:t xml:space="preserve"> к настоящим изменениям.</w:t>
      </w:r>
      <w:r w:rsidR="00645872" w:rsidRPr="00206B38">
        <w:rPr>
          <w:rFonts w:ascii="Times New Roman" w:eastAsia="Calibri" w:hAnsi="Times New Roman" w:cs="Times New Roman"/>
          <w:sz w:val="28"/>
          <w:szCs w:val="28"/>
        </w:rPr>
        <w:t xml:space="preserve"> </w:t>
      </w:r>
    </w:p>
    <w:p w:rsidR="00485AB3" w:rsidRPr="00485AB3" w:rsidRDefault="00485AB3" w:rsidP="00485AB3">
      <w:pPr>
        <w:spacing w:line="240" w:lineRule="auto"/>
        <w:rPr>
          <w:rFonts w:ascii="Times New Roman" w:eastAsia="Calibri" w:hAnsi="Times New Roman" w:cs="Times New Roman"/>
          <w:sz w:val="28"/>
          <w:szCs w:val="28"/>
        </w:rPr>
      </w:pPr>
      <w:r w:rsidRPr="005A2B9B">
        <w:rPr>
          <w:rFonts w:ascii="Times New Roman" w:eastAsia="Calibri" w:hAnsi="Times New Roman" w:cs="Times New Roman"/>
          <w:b/>
          <w:bCs/>
          <w:sz w:val="28"/>
          <w:szCs w:val="28"/>
        </w:rPr>
        <w:t xml:space="preserve">         </w:t>
      </w:r>
    </w:p>
    <w:p w:rsidR="00485AB3" w:rsidRPr="00645872" w:rsidRDefault="00485AB3" w:rsidP="007646FA">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107BB3" w:rsidRDefault="00107BB3" w:rsidP="00107BB3">
      <w:pPr>
        <w:spacing w:line="240" w:lineRule="auto"/>
        <w:jc w:val="right"/>
        <w:rPr>
          <w:rFonts w:ascii="Times New Roman" w:hAnsi="Times New Roman" w:cs="Times New Roman"/>
          <w:sz w:val="24"/>
          <w:szCs w:val="24"/>
        </w:rPr>
      </w:pPr>
    </w:p>
    <w:p w:rsidR="005115F8" w:rsidRDefault="005115F8" w:rsidP="009B76BA">
      <w:pPr>
        <w:spacing w:line="240" w:lineRule="auto"/>
        <w:rPr>
          <w:rFonts w:ascii="Times New Roman" w:hAnsi="Times New Roman" w:cs="Times New Roman"/>
          <w:sz w:val="24"/>
          <w:szCs w:val="24"/>
        </w:rPr>
      </w:pPr>
    </w:p>
    <w:p w:rsidR="005115F8" w:rsidRDefault="005115F8" w:rsidP="00107BB3">
      <w:pPr>
        <w:spacing w:line="240" w:lineRule="auto"/>
        <w:jc w:val="right"/>
        <w:rPr>
          <w:rFonts w:ascii="Times New Roman" w:hAnsi="Times New Roman" w:cs="Times New Roman"/>
          <w:sz w:val="24"/>
          <w:szCs w:val="24"/>
        </w:rPr>
      </w:pPr>
    </w:p>
    <w:p w:rsidR="00273C49" w:rsidRPr="005115F8" w:rsidRDefault="005115F8" w:rsidP="005115F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107BB3" w:rsidRPr="00E3606F">
        <w:rPr>
          <w:rFonts w:ascii="Times New Roman" w:hAnsi="Times New Roman" w:cs="Times New Roman"/>
          <w:sz w:val="24"/>
          <w:szCs w:val="24"/>
        </w:rPr>
        <w:t xml:space="preserve">ПРИЛОЖЕНИЕ </w:t>
      </w:r>
      <w:r w:rsidR="00107BB3">
        <w:rPr>
          <w:rFonts w:ascii="Times New Roman" w:hAnsi="Times New Roman" w:cs="Times New Roman"/>
          <w:sz w:val="24"/>
          <w:szCs w:val="24"/>
        </w:rPr>
        <w:t>1</w:t>
      </w:r>
      <w:r w:rsidR="00107BB3" w:rsidRPr="00E3606F">
        <w:rPr>
          <w:rFonts w:ascii="Times New Roman" w:hAnsi="Times New Roman" w:cs="Times New Roman"/>
          <w:sz w:val="24"/>
          <w:szCs w:val="24"/>
        </w:rPr>
        <w:t xml:space="preserve">                                                                                                                                                                                               </w:t>
      </w:r>
      <w:r>
        <w:rPr>
          <w:rFonts w:ascii="Times New Roman" w:hAnsi="Times New Roman" w:cs="Times New Roman"/>
          <w:sz w:val="24"/>
          <w:szCs w:val="24"/>
        </w:rPr>
        <w:t xml:space="preserve">                                            </w:t>
      </w:r>
      <w:r w:rsidR="00107BB3" w:rsidRPr="00E3606F">
        <w:rPr>
          <w:rFonts w:ascii="Times New Roman" w:hAnsi="Times New Roman" w:cs="Times New Roman"/>
          <w:sz w:val="24"/>
          <w:szCs w:val="24"/>
        </w:rPr>
        <w:t>к утвержденным изменениям</w:t>
      </w:r>
      <w:r w:rsidR="00107BB3">
        <w:rPr>
          <w:rFonts w:ascii="Times New Roman" w:hAnsi="Times New Roman" w:cs="Times New Roman"/>
          <w:sz w:val="24"/>
          <w:szCs w:val="24"/>
        </w:rPr>
        <w:t xml:space="preserve">                                                                                                                                                                                         </w:t>
      </w:r>
      <w:proofErr w:type="gramStart"/>
      <w:r w:rsidR="00107BB3">
        <w:rPr>
          <w:rFonts w:ascii="Times New Roman" w:hAnsi="Times New Roman" w:cs="Times New Roman"/>
          <w:sz w:val="24"/>
          <w:szCs w:val="24"/>
        </w:rPr>
        <w:t xml:space="preserve">   </w:t>
      </w:r>
      <w:r w:rsidR="00107BB3" w:rsidRPr="00E3606F">
        <w:rPr>
          <w:rFonts w:ascii="Times New Roman" w:hAnsi="Times New Roman" w:cs="Times New Roman"/>
          <w:sz w:val="24"/>
          <w:szCs w:val="24"/>
        </w:rPr>
        <w:t>«</w:t>
      </w:r>
      <w:proofErr w:type="gramEnd"/>
      <w:r w:rsidR="00107BB3" w:rsidRPr="00E3606F">
        <w:rPr>
          <w:rFonts w:ascii="Times New Roman" w:hAnsi="Times New Roman" w:cs="Times New Roman"/>
          <w:sz w:val="24"/>
          <w:szCs w:val="24"/>
        </w:rPr>
        <w:t>____»__________202</w:t>
      </w:r>
      <w:r w:rsidR="00107BB3">
        <w:rPr>
          <w:rFonts w:ascii="Times New Roman" w:hAnsi="Times New Roman" w:cs="Times New Roman"/>
          <w:sz w:val="24"/>
          <w:szCs w:val="24"/>
        </w:rPr>
        <w:t>3</w:t>
      </w:r>
      <w:r w:rsidR="00107BB3" w:rsidRPr="00E3606F">
        <w:rPr>
          <w:rFonts w:ascii="Times New Roman" w:hAnsi="Times New Roman" w:cs="Times New Roman"/>
          <w:sz w:val="24"/>
          <w:szCs w:val="24"/>
        </w:rPr>
        <w:t>г. № _____-па</w:t>
      </w:r>
    </w:p>
    <w:p w:rsidR="00273C49" w:rsidRDefault="00273C49" w:rsidP="00312133">
      <w:pPr>
        <w:spacing w:line="240" w:lineRule="auto"/>
        <w:rPr>
          <w:rFonts w:ascii="Times New Roman" w:eastAsia="Calibri" w:hAnsi="Times New Roman" w:cs="Times New Roman"/>
          <w:sz w:val="28"/>
          <w:szCs w:val="28"/>
        </w:rPr>
      </w:pPr>
    </w:p>
    <w:tbl>
      <w:tblPr>
        <w:tblW w:w="9291" w:type="dxa"/>
        <w:tblInd w:w="70" w:type="dxa"/>
        <w:tblLayout w:type="fixed"/>
        <w:tblCellMar>
          <w:left w:w="70" w:type="dxa"/>
          <w:right w:w="70" w:type="dxa"/>
        </w:tblCellMar>
        <w:tblLook w:val="04A0" w:firstRow="1" w:lastRow="0" w:firstColumn="1" w:lastColumn="0" w:noHBand="0" w:noVBand="1"/>
      </w:tblPr>
      <w:tblGrid>
        <w:gridCol w:w="2581"/>
        <w:gridCol w:w="6710"/>
      </w:tblGrid>
      <w:tr w:rsidR="00107BB3" w:rsidRPr="00107BB3" w:rsidTr="00107BB3">
        <w:trPr>
          <w:cantSplit/>
          <w:trHeight w:val="751"/>
        </w:trPr>
        <w:tc>
          <w:tcPr>
            <w:tcW w:w="2581" w:type="dxa"/>
            <w:tcBorders>
              <w:top w:val="single" w:sz="6" w:space="0" w:color="auto"/>
              <w:left w:val="single" w:sz="6" w:space="0" w:color="auto"/>
              <w:bottom w:val="single" w:sz="6" w:space="0" w:color="auto"/>
              <w:right w:val="single" w:sz="6" w:space="0" w:color="auto"/>
            </w:tcBorders>
            <w:hideMark/>
          </w:tcPr>
          <w:p w:rsidR="00107BB3" w:rsidRPr="00107BB3" w:rsidRDefault="00107BB3" w:rsidP="00107BB3">
            <w:pPr>
              <w:spacing w:line="240" w:lineRule="auto"/>
              <w:rPr>
                <w:rFonts w:ascii="Times New Roman" w:eastAsia="Calibri" w:hAnsi="Times New Roman" w:cs="Times New Roman"/>
                <w:sz w:val="28"/>
                <w:szCs w:val="28"/>
              </w:rPr>
            </w:pPr>
            <w:bookmarkStart w:id="1" w:name="_Hlk137817176"/>
            <w:r w:rsidRPr="00107BB3">
              <w:rPr>
                <w:rFonts w:ascii="Times New Roman" w:eastAsia="Calibri" w:hAnsi="Times New Roman" w:cs="Times New Roman"/>
                <w:sz w:val="28"/>
                <w:szCs w:val="28"/>
              </w:rPr>
              <w:t xml:space="preserve">Объемы и источники финансирования программы </w:t>
            </w:r>
            <w:bookmarkEnd w:id="1"/>
          </w:p>
        </w:tc>
        <w:tc>
          <w:tcPr>
            <w:tcW w:w="6710" w:type="dxa"/>
            <w:tcBorders>
              <w:top w:val="single" w:sz="6" w:space="0" w:color="auto"/>
              <w:left w:val="single" w:sz="6" w:space="0" w:color="auto"/>
              <w:bottom w:val="single" w:sz="6" w:space="0" w:color="auto"/>
              <w:right w:val="single" w:sz="6" w:space="0" w:color="auto"/>
            </w:tcBorders>
            <w:hideMark/>
          </w:tcPr>
          <w:p w:rsidR="00107BB3" w:rsidRPr="00107BB3" w:rsidRDefault="00107BB3" w:rsidP="00107BB3">
            <w:pPr>
              <w:spacing w:line="240" w:lineRule="auto"/>
              <w:rPr>
                <w:rFonts w:ascii="Times New Roman" w:eastAsia="Calibri" w:hAnsi="Times New Roman" w:cs="Times New Roman"/>
                <w:sz w:val="28"/>
                <w:szCs w:val="28"/>
              </w:rPr>
            </w:pPr>
            <w:r w:rsidRPr="00107BB3">
              <w:rPr>
                <w:rFonts w:ascii="Times New Roman" w:eastAsia="Calibri" w:hAnsi="Times New Roman" w:cs="Times New Roman"/>
                <w:sz w:val="28"/>
                <w:szCs w:val="28"/>
              </w:rPr>
              <w:t xml:space="preserve">Общий объем средств, предусмотренных на реализацию муниципальной программы </w:t>
            </w:r>
            <w:r w:rsidR="005115F8">
              <w:rPr>
                <w:rFonts w:ascii="Times New Roman" w:eastAsia="Calibri" w:hAnsi="Times New Roman" w:cs="Times New Roman"/>
                <w:sz w:val="28"/>
                <w:szCs w:val="28"/>
              </w:rPr>
              <w:t>–</w:t>
            </w:r>
            <w:r w:rsidRPr="00107BB3">
              <w:rPr>
                <w:rFonts w:ascii="Times New Roman" w:eastAsia="Calibri" w:hAnsi="Times New Roman" w:cs="Times New Roman"/>
                <w:sz w:val="28"/>
                <w:szCs w:val="28"/>
              </w:rPr>
              <w:t xml:space="preserve"> </w:t>
            </w:r>
            <w:r w:rsidR="005115F8">
              <w:rPr>
                <w:rFonts w:ascii="Times New Roman" w:eastAsia="Calibri" w:hAnsi="Times New Roman" w:cs="Times New Roman"/>
                <w:sz w:val="28"/>
                <w:szCs w:val="28"/>
              </w:rPr>
              <w:t>46500,4</w:t>
            </w:r>
            <w:r w:rsidRPr="00107BB3">
              <w:rPr>
                <w:rFonts w:ascii="Times New Roman" w:eastAsia="Calibri" w:hAnsi="Times New Roman" w:cs="Times New Roman"/>
                <w:sz w:val="28"/>
                <w:szCs w:val="28"/>
              </w:rPr>
              <w:t xml:space="preserve"> тыс. рублей, в том числе:</w:t>
            </w:r>
          </w:p>
          <w:p w:rsidR="00107BB3" w:rsidRPr="00107BB3" w:rsidRDefault="00107BB3" w:rsidP="00107BB3">
            <w:pPr>
              <w:spacing w:line="240" w:lineRule="auto"/>
              <w:rPr>
                <w:rFonts w:ascii="Times New Roman" w:eastAsia="Calibri" w:hAnsi="Times New Roman" w:cs="Times New Roman"/>
                <w:sz w:val="28"/>
                <w:szCs w:val="28"/>
              </w:rPr>
            </w:pPr>
            <w:r w:rsidRPr="00107BB3">
              <w:rPr>
                <w:rFonts w:ascii="Times New Roman" w:eastAsia="Calibri" w:hAnsi="Times New Roman" w:cs="Times New Roman"/>
                <w:sz w:val="28"/>
                <w:szCs w:val="28"/>
              </w:rPr>
              <w:t>средства федерального бюджета-</w:t>
            </w:r>
            <w:r w:rsidR="005115F8">
              <w:rPr>
                <w:rFonts w:ascii="Times New Roman" w:eastAsia="Calibri" w:hAnsi="Times New Roman" w:cs="Times New Roman"/>
                <w:sz w:val="28"/>
                <w:szCs w:val="28"/>
              </w:rPr>
              <w:t xml:space="preserve"> 4522,4</w:t>
            </w:r>
            <w:r w:rsidRPr="00107BB3">
              <w:rPr>
                <w:rFonts w:ascii="Times New Roman" w:eastAsia="Calibri" w:hAnsi="Times New Roman" w:cs="Times New Roman"/>
                <w:sz w:val="28"/>
                <w:szCs w:val="28"/>
              </w:rPr>
              <w:t xml:space="preserve"> тыс. рублей;</w:t>
            </w:r>
          </w:p>
          <w:p w:rsidR="00107BB3" w:rsidRPr="00107BB3" w:rsidRDefault="00107BB3" w:rsidP="00107BB3">
            <w:pPr>
              <w:spacing w:line="240" w:lineRule="auto"/>
              <w:rPr>
                <w:rFonts w:ascii="Times New Roman" w:eastAsia="Calibri" w:hAnsi="Times New Roman" w:cs="Times New Roman"/>
                <w:sz w:val="28"/>
                <w:szCs w:val="28"/>
              </w:rPr>
            </w:pPr>
            <w:r w:rsidRPr="00107BB3">
              <w:rPr>
                <w:rFonts w:ascii="Times New Roman" w:eastAsia="Calibri" w:hAnsi="Times New Roman" w:cs="Times New Roman"/>
                <w:sz w:val="28"/>
                <w:szCs w:val="28"/>
              </w:rPr>
              <w:t>средства областного бюджета-</w:t>
            </w:r>
            <w:r w:rsidR="005115F8">
              <w:rPr>
                <w:rFonts w:ascii="Times New Roman" w:eastAsia="Calibri" w:hAnsi="Times New Roman" w:cs="Times New Roman"/>
                <w:sz w:val="28"/>
                <w:szCs w:val="28"/>
              </w:rPr>
              <w:t>2706,5</w:t>
            </w:r>
            <w:r w:rsidRPr="00107BB3">
              <w:rPr>
                <w:rFonts w:ascii="Times New Roman" w:eastAsia="Calibri" w:hAnsi="Times New Roman" w:cs="Times New Roman"/>
                <w:sz w:val="28"/>
                <w:szCs w:val="28"/>
              </w:rPr>
              <w:t xml:space="preserve"> тыс. рублей;</w:t>
            </w:r>
          </w:p>
          <w:p w:rsidR="00107BB3" w:rsidRPr="00107BB3" w:rsidRDefault="00107BB3" w:rsidP="00107BB3">
            <w:pPr>
              <w:spacing w:line="240" w:lineRule="auto"/>
              <w:rPr>
                <w:rFonts w:ascii="Times New Roman" w:eastAsia="Calibri" w:hAnsi="Times New Roman" w:cs="Times New Roman"/>
                <w:sz w:val="28"/>
                <w:szCs w:val="28"/>
              </w:rPr>
            </w:pPr>
            <w:r w:rsidRPr="00107BB3">
              <w:rPr>
                <w:rFonts w:ascii="Times New Roman" w:eastAsia="Calibri" w:hAnsi="Times New Roman" w:cs="Times New Roman"/>
                <w:sz w:val="28"/>
                <w:szCs w:val="28"/>
              </w:rPr>
              <w:t>средства бюджета округа-8100,0 тыс. рублей;</w:t>
            </w:r>
          </w:p>
          <w:p w:rsidR="00107BB3" w:rsidRPr="00107BB3" w:rsidRDefault="00107BB3" w:rsidP="00107BB3">
            <w:pPr>
              <w:spacing w:line="240" w:lineRule="auto"/>
              <w:rPr>
                <w:rFonts w:ascii="Times New Roman" w:eastAsia="Calibri" w:hAnsi="Times New Roman" w:cs="Times New Roman"/>
                <w:sz w:val="28"/>
                <w:szCs w:val="28"/>
              </w:rPr>
            </w:pPr>
            <w:r w:rsidRPr="00107BB3">
              <w:rPr>
                <w:rFonts w:ascii="Times New Roman" w:eastAsia="Calibri" w:hAnsi="Times New Roman" w:cs="Times New Roman"/>
                <w:sz w:val="28"/>
                <w:szCs w:val="28"/>
              </w:rPr>
              <w:t>средства внебюджетных источников-</w:t>
            </w:r>
            <w:r w:rsidR="005115F8">
              <w:rPr>
                <w:rFonts w:ascii="Times New Roman" w:eastAsia="Calibri" w:hAnsi="Times New Roman" w:cs="Times New Roman"/>
                <w:sz w:val="28"/>
                <w:szCs w:val="28"/>
              </w:rPr>
              <w:t xml:space="preserve"> 31171,5 </w:t>
            </w:r>
            <w:r w:rsidRPr="00107BB3">
              <w:rPr>
                <w:rFonts w:ascii="Times New Roman" w:eastAsia="Calibri" w:hAnsi="Times New Roman" w:cs="Times New Roman"/>
                <w:sz w:val="28"/>
                <w:szCs w:val="28"/>
              </w:rPr>
              <w:t>тыс. рублей</w:t>
            </w:r>
          </w:p>
        </w:tc>
      </w:tr>
    </w:tbl>
    <w:p w:rsidR="00107BB3" w:rsidRDefault="00107BB3" w:rsidP="00312133">
      <w:pPr>
        <w:spacing w:line="240" w:lineRule="auto"/>
        <w:rPr>
          <w:rFonts w:ascii="Times New Roman" w:eastAsia="Calibri" w:hAnsi="Times New Roman" w:cs="Times New Roman"/>
          <w:sz w:val="28"/>
          <w:szCs w:val="28"/>
        </w:rPr>
        <w:sectPr w:rsidR="00107BB3" w:rsidSect="00312F8B">
          <w:pgSz w:w="11906" w:h="16838"/>
          <w:pgMar w:top="567" w:right="851" w:bottom="1134" w:left="1701" w:header="567" w:footer="709" w:gutter="0"/>
          <w:cols w:space="708"/>
          <w:docGrid w:linePitch="360"/>
        </w:sectPr>
      </w:pPr>
    </w:p>
    <w:p w:rsidR="00273C49" w:rsidRPr="00E3606F" w:rsidRDefault="00273C49" w:rsidP="00273C49">
      <w:pPr>
        <w:spacing w:line="240" w:lineRule="auto"/>
        <w:rPr>
          <w:rFonts w:ascii="Times New Roman" w:hAnsi="Times New Roman" w:cs="Times New Roman"/>
          <w:sz w:val="24"/>
          <w:szCs w:val="24"/>
        </w:rPr>
      </w:pPr>
      <w:bookmarkStart w:id="2" w:name="_Hlk137817767"/>
      <w:bookmarkStart w:id="3" w:name="_Hlk137817112"/>
      <w:r w:rsidRPr="00E360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206B38">
        <w:rPr>
          <w:rFonts w:ascii="Times New Roman" w:hAnsi="Times New Roman" w:cs="Times New Roman"/>
          <w:sz w:val="24"/>
          <w:szCs w:val="24"/>
        </w:rPr>
        <w:t xml:space="preserve"> </w:t>
      </w:r>
      <w:r w:rsidR="00107BB3">
        <w:rPr>
          <w:rFonts w:ascii="Times New Roman" w:hAnsi="Times New Roman" w:cs="Times New Roman"/>
          <w:sz w:val="24"/>
          <w:szCs w:val="24"/>
        </w:rPr>
        <w:t xml:space="preserve"> </w:t>
      </w:r>
      <w:r w:rsidR="00206B38">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4" w:name="_Hlk137717366"/>
      <w:r w:rsidRPr="00E3606F">
        <w:rPr>
          <w:rFonts w:ascii="Times New Roman" w:hAnsi="Times New Roman" w:cs="Times New Roman"/>
          <w:sz w:val="24"/>
          <w:szCs w:val="24"/>
        </w:rPr>
        <w:t xml:space="preserve">ПРИЛОЖЕНИЕ </w:t>
      </w:r>
      <w:r w:rsidR="00107BB3">
        <w:rPr>
          <w:rFonts w:ascii="Times New Roman" w:hAnsi="Times New Roman" w:cs="Times New Roman"/>
          <w:sz w:val="24"/>
          <w:szCs w:val="24"/>
        </w:rPr>
        <w:t>2</w:t>
      </w:r>
    </w:p>
    <w:p w:rsidR="00273C49" w:rsidRPr="00E3606F" w:rsidRDefault="00273C49" w:rsidP="00273C49">
      <w:pPr>
        <w:spacing w:line="240" w:lineRule="auto"/>
        <w:rPr>
          <w:rFonts w:ascii="Times New Roman" w:hAnsi="Times New Roman" w:cs="Times New Roman"/>
          <w:sz w:val="24"/>
          <w:szCs w:val="24"/>
        </w:rPr>
      </w:pPr>
      <w:r w:rsidRPr="00E3606F">
        <w:rPr>
          <w:rFonts w:ascii="Times New Roman" w:hAnsi="Times New Roman" w:cs="Times New Roman"/>
          <w:sz w:val="24"/>
          <w:szCs w:val="24"/>
        </w:rPr>
        <w:t xml:space="preserve">                                                                                                                                                                                                к утвержденным изменениям</w:t>
      </w:r>
    </w:p>
    <w:p w:rsidR="00273C49" w:rsidRDefault="00273C49" w:rsidP="00273C4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3606F">
        <w:rPr>
          <w:rFonts w:ascii="Times New Roman" w:hAnsi="Times New Roman" w:cs="Times New Roman"/>
          <w:sz w:val="24"/>
          <w:szCs w:val="24"/>
        </w:rPr>
        <w:t>«___</w:t>
      </w:r>
      <w:proofErr w:type="gramStart"/>
      <w:r w:rsidRPr="00E3606F">
        <w:rPr>
          <w:rFonts w:ascii="Times New Roman" w:hAnsi="Times New Roman" w:cs="Times New Roman"/>
          <w:sz w:val="24"/>
          <w:szCs w:val="24"/>
        </w:rPr>
        <w:t>_»_</w:t>
      </w:r>
      <w:proofErr w:type="gramEnd"/>
      <w:r w:rsidRPr="00E3606F">
        <w:rPr>
          <w:rFonts w:ascii="Times New Roman" w:hAnsi="Times New Roman" w:cs="Times New Roman"/>
          <w:sz w:val="24"/>
          <w:szCs w:val="24"/>
        </w:rPr>
        <w:t>_________202</w:t>
      </w:r>
      <w:r>
        <w:rPr>
          <w:rFonts w:ascii="Times New Roman" w:hAnsi="Times New Roman" w:cs="Times New Roman"/>
          <w:sz w:val="24"/>
          <w:szCs w:val="24"/>
        </w:rPr>
        <w:t>3</w:t>
      </w:r>
      <w:r w:rsidRPr="00E3606F">
        <w:rPr>
          <w:rFonts w:ascii="Times New Roman" w:hAnsi="Times New Roman" w:cs="Times New Roman"/>
          <w:sz w:val="24"/>
          <w:szCs w:val="24"/>
        </w:rPr>
        <w:t>г. № _____-па</w:t>
      </w:r>
    </w:p>
    <w:bookmarkEnd w:id="4"/>
    <w:p w:rsidR="00107BB3" w:rsidRDefault="00107BB3" w:rsidP="00107BB3">
      <w:pPr>
        <w:suppressAutoHyphens/>
        <w:spacing w:line="240" w:lineRule="auto"/>
        <w:jc w:val="center"/>
        <w:rPr>
          <w:rFonts w:ascii="Times New Roman" w:eastAsia="Arial" w:hAnsi="Times New Roman" w:cs="Times New Roman"/>
          <w:b/>
          <w:sz w:val="24"/>
          <w:szCs w:val="24"/>
          <w:lang w:eastAsia="ar-SA"/>
        </w:rPr>
      </w:pPr>
    </w:p>
    <w:bookmarkEnd w:id="2"/>
    <w:p w:rsidR="00107BB3" w:rsidRPr="00107BB3" w:rsidRDefault="00107BB3" w:rsidP="00107BB3">
      <w:pPr>
        <w:suppressAutoHyphens/>
        <w:spacing w:line="240" w:lineRule="auto"/>
        <w:jc w:val="center"/>
        <w:rPr>
          <w:rFonts w:ascii="Times New Roman" w:eastAsia="Arial" w:hAnsi="Times New Roman" w:cs="Times New Roman"/>
          <w:b/>
          <w:sz w:val="24"/>
          <w:szCs w:val="24"/>
          <w:lang w:eastAsia="ar-SA"/>
        </w:rPr>
      </w:pPr>
      <w:r w:rsidRPr="00107BB3">
        <w:rPr>
          <w:rFonts w:ascii="Times New Roman" w:eastAsia="Arial" w:hAnsi="Times New Roman" w:cs="Times New Roman"/>
          <w:b/>
          <w:sz w:val="24"/>
          <w:szCs w:val="24"/>
          <w:lang w:eastAsia="ar-SA"/>
        </w:rPr>
        <w:t xml:space="preserve">Раздел 2. </w:t>
      </w:r>
      <w:bookmarkStart w:id="5" w:name="_Hlk137817520"/>
      <w:r w:rsidRPr="00107BB3">
        <w:rPr>
          <w:rFonts w:ascii="Times New Roman" w:eastAsia="Arial" w:hAnsi="Times New Roman" w:cs="Times New Roman"/>
          <w:b/>
          <w:sz w:val="24"/>
          <w:szCs w:val="24"/>
          <w:lang w:eastAsia="ar-SA"/>
        </w:rPr>
        <w:t>Ресурсное обеспечение муниципальной программы</w:t>
      </w:r>
    </w:p>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 xml:space="preserve"> «Развитие сельского хозяйства на территории </w:t>
      </w:r>
      <w:proofErr w:type="spellStart"/>
      <w:r w:rsidRPr="00107BB3">
        <w:rPr>
          <w:rFonts w:ascii="Times New Roman" w:eastAsia="Times New Roman" w:hAnsi="Times New Roman" w:cs="Times New Roman"/>
          <w:b/>
          <w:sz w:val="24"/>
          <w:szCs w:val="24"/>
          <w:lang w:eastAsia="ar-SA"/>
        </w:rPr>
        <w:t>Няндомского</w:t>
      </w:r>
      <w:proofErr w:type="spellEnd"/>
      <w:r w:rsidRPr="00107BB3">
        <w:rPr>
          <w:rFonts w:ascii="Times New Roman" w:eastAsia="Times New Roman" w:hAnsi="Times New Roman" w:cs="Times New Roman"/>
          <w:b/>
          <w:sz w:val="24"/>
          <w:szCs w:val="24"/>
          <w:lang w:eastAsia="ar-SA"/>
        </w:rPr>
        <w:t xml:space="preserve"> муниципального округа»</w:t>
      </w:r>
    </w:p>
    <w:bookmarkEnd w:id="5"/>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p>
    <w:tbl>
      <w:tblPr>
        <w:tblW w:w="151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2553"/>
        <w:gridCol w:w="2551"/>
        <w:gridCol w:w="1559"/>
        <w:gridCol w:w="1418"/>
        <w:gridCol w:w="1559"/>
        <w:gridCol w:w="1559"/>
        <w:gridCol w:w="1560"/>
        <w:gridCol w:w="1559"/>
      </w:tblGrid>
      <w:tr w:rsidR="00107BB3" w:rsidRPr="00107BB3" w:rsidTr="00485AB3">
        <w:trPr>
          <w:trHeight w:val="419"/>
        </w:trPr>
        <w:tc>
          <w:tcPr>
            <w:tcW w:w="816" w:type="dxa"/>
            <w:vMerge w:val="restart"/>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proofErr w:type="gramStart"/>
            <w:r w:rsidRPr="00107BB3">
              <w:rPr>
                <w:rFonts w:ascii="Times New Roman" w:eastAsia="Times New Roman" w:hAnsi="Times New Roman" w:cs="Times New Roman"/>
                <w:b/>
                <w:sz w:val="24"/>
                <w:szCs w:val="24"/>
                <w:lang w:eastAsia="ar-SA"/>
              </w:rPr>
              <w:t>Ста-</w:t>
            </w:r>
            <w:proofErr w:type="spellStart"/>
            <w:r w:rsidRPr="00107BB3">
              <w:rPr>
                <w:rFonts w:ascii="Times New Roman" w:eastAsia="Times New Roman" w:hAnsi="Times New Roman" w:cs="Times New Roman"/>
                <w:b/>
                <w:sz w:val="24"/>
                <w:szCs w:val="24"/>
                <w:lang w:eastAsia="ar-SA"/>
              </w:rPr>
              <w:t>тус</w:t>
            </w:r>
            <w:proofErr w:type="spellEnd"/>
            <w:proofErr w:type="gramEnd"/>
          </w:p>
        </w:tc>
        <w:tc>
          <w:tcPr>
            <w:tcW w:w="2553" w:type="dxa"/>
            <w:vMerge w:val="restart"/>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Наименование</w:t>
            </w:r>
          </w:p>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муниципальной программы</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Источник финансового обеспечения</w:t>
            </w:r>
          </w:p>
        </w:tc>
        <w:tc>
          <w:tcPr>
            <w:tcW w:w="9214" w:type="dxa"/>
            <w:gridSpan w:val="6"/>
            <w:tcBorders>
              <w:top w:val="single" w:sz="4" w:space="0" w:color="auto"/>
              <w:left w:val="nil"/>
              <w:bottom w:val="single" w:sz="4" w:space="0" w:color="auto"/>
              <w:right w:val="single" w:sz="4" w:space="0" w:color="auto"/>
            </w:tcBorders>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ru-RU"/>
              </w:rPr>
            </w:pPr>
            <w:r w:rsidRPr="00107BB3">
              <w:rPr>
                <w:rFonts w:ascii="Times New Roman" w:eastAsia="Times New Roman" w:hAnsi="Times New Roman" w:cs="Times New Roman"/>
                <w:b/>
                <w:sz w:val="24"/>
                <w:szCs w:val="24"/>
                <w:lang w:eastAsia="ru-RU"/>
              </w:rPr>
              <w:t>Объем финансового обеспечения по годам реализации, тыс. рублей</w:t>
            </w:r>
          </w:p>
        </w:tc>
      </w:tr>
      <w:tr w:rsidR="00107BB3" w:rsidRPr="00107BB3" w:rsidTr="00485AB3">
        <w:tc>
          <w:tcPr>
            <w:tcW w:w="816" w:type="dxa"/>
            <w:vMerge/>
            <w:tcBorders>
              <w:top w:val="single" w:sz="4" w:space="0" w:color="auto"/>
              <w:left w:val="single" w:sz="4" w:space="0" w:color="auto"/>
              <w:bottom w:val="single" w:sz="4" w:space="0" w:color="auto"/>
              <w:right w:val="single" w:sz="4" w:space="0" w:color="auto"/>
            </w:tcBorders>
            <w:vAlign w:val="center"/>
            <w:hideMark/>
          </w:tcPr>
          <w:p w:rsidR="00107BB3" w:rsidRPr="00107BB3" w:rsidRDefault="00107BB3" w:rsidP="00107BB3">
            <w:pPr>
              <w:spacing w:line="240" w:lineRule="auto"/>
              <w:jc w:val="left"/>
              <w:rPr>
                <w:rFonts w:ascii="Times New Roman" w:eastAsia="Times New Roman" w:hAnsi="Times New Roman" w:cs="Times New Roman"/>
                <w:b/>
                <w:sz w:val="24"/>
                <w:szCs w:val="24"/>
                <w:lang w:eastAsia="ar-SA"/>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107BB3" w:rsidRPr="00107BB3" w:rsidRDefault="00107BB3" w:rsidP="00107BB3">
            <w:pPr>
              <w:spacing w:line="240" w:lineRule="auto"/>
              <w:jc w:val="left"/>
              <w:rPr>
                <w:rFonts w:ascii="Times New Roman" w:eastAsia="Times New Roman" w:hAnsi="Times New Roman" w:cs="Times New Roman"/>
                <w:b/>
                <w:sz w:val="24"/>
                <w:szCs w:val="24"/>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07BB3" w:rsidRPr="00107BB3" w:rsidRDefault="00107BB3" w:rsidP="00107BB3">
            <w:pPr>
              <w:spacing w:line="240" w:lineRule="auto"/>
              <w:jc w:val="left"/>
              <w:rPr>
                <w:rFonts w:ascii="Times New Roman" w:eastAsia="Times New Roman" w:hAnsi="Times New Roman" w:cs="Times New Roman"/>
                <w:b/>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Всего</w:t>
            </w:r>
          </w:p>
        </w:tc>
        <w:tc>
          <w:tcPr>
            <w:tcW w:w="1418"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2023 г</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2024 г</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2025 г</w:t>
            </w:r>
          </w:p>
        </w:tc>
        <w:tc>
          <w:tcPr>
            <w:tcW w:w="1560"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2026 г</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2027 г</w:t>
            </w:r>
          </w:p>
        </w:tc>
      </w:tr>
      <w:tr w:rsidR="00107BB3" w:rsidRPr="00107BB3" w:rsidTr="00485AB3">
        <w:tc>
          <w:tcPr>
            <w:tcW w:w="816"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1</w:t>
            </w:r>
          </w:p>
        </w:tc>
        <w:tc>
          <w:tcPr>
            <w:tcW w:w="2553"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2</w:t>
            </w:r>
          </w:p>
        </w:tc>
        <w:tc>
          <w:tcPr>
            <w:tcW w:w="2551"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3</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4</w:t>
            </w:r>
          </w:p>
        </w:tc>
        <w:tc>
          <w:tcPr>
            <w:tcW w:w="1418"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5</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6</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7</w:t>
            </w:r>
          </w:p>
        </w:tc>
        <w:tc>
          <w:tcPr>
            <w:tcW w:w="1560"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8</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9</w:t>
            </w:r>
          </w:p>
        </w:tc>
      </w:tr>
      <w:tr w:rsidR="00107BB3" w:rsidRPr="00107BB3" w:rsidTr="00485AB3">
        <w:tc>
          <w:tcPr>
            <w:tcW w:w="816" w:type="dxa"/>
            <w:vMerge w:val="restart"/>
            <w:tcBorders>
              <w:top w:val="single" w:sz="4" w:space="0" w:color="auto"/>
              <w:left w:val="single" w:sz="4" w:space="0" w:color="auto"/>
              <w:bottom w:val="single" w:sz="4" w:space="0" w:color="auto"/>
              <w:right w:val="single" w:sz="4" w:space="0" w:color="auto"/>
            </w:tcBorders>
            <w:textDirection w:val="btLr"/>
            <w:hideMark/>
          </w:tcPr>
          <w:p w:rsidR="00107BB3" w:rsidRPr="00107BB3" w:rsidRDefault="00107BB3" w:rsidP="00107BB3">
            <w:pPr>
              <w:suppressAutoHyphens/>
              <w:spacing w:line="240" w:lineRule="auto"/>
              <w:ind w:left="113" w:right="113"/>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Муниципальная   программа</w:t>
            </w:r>
          </w:p>
        </w:tc>
        <w:tc>
          <w:tcPr>
            <w:tcW w:w="2553" w:type="dxa"/>
            <w:vMerge w:val="restart"/>
            <w:tcBorders>
              <w:top w:val="single" w:sz="4" w:space="0" w:color="auto"/>
              <w:left w:val="single" w:sz="4" w:space="0" w:color="auto"/>
              <w:bottom w:val="single" w:sz="4" w:space="0" w:color="auto"/>
              <w:right w:val="single" w:sz="4" w:space="0" w:color="auto"/>
            </w:tcBorders>
          </w:tcPr>
          <w:p w:rsidR="00107BB3" w:rsidRPr="00107BB3" w:rsidRDefault="00107BB3" w:rsidP="00107BB3">
            <w:pPr>
              <w:suppressAutoHyphens/>
              <w:spacing w:line="240" w:lineRule="auto"/>
              <w:jc w:val="left"/>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 xml:space="preserve">  Развитие сельского хозяйства на территории </w:t>
            </w:r>
            <w:proofErr w:type="spellStart"/>
            <w:r w:rsidRPr="00107BB3">
              <w:rPr>
                <w:rFonts w:ascii="Times New Roman" w:eastAsia="Times New Roman" w:hAnsi="Times New Roman" w:cs="Times New Roman"/>
                <w:sz w:val="24"/>
                <w:szCs w:val="24"/>
                <w:lang w:eastAsia="ar-SA"/>
              </w:rPr>
              <w:t>Няндомского</w:t>
            </w:r>
            <w:proofErr w:type="spellEnd"/>
            <w:r w:rsidRPr="00107BB3">
              <w:rPr>
                <w:rFonts w:ascii="Times New Roman" w:eastAsia="Times New Roman" w:hAnsi="Times New Roman" w:cs="Times New Roman"/>
                <w:sz w:val="24"/>
                <w:szCs w:val="24"/>
                <w:lang w:eastAsia="ar-SA"/>
              </w:rPr>
              <w:t xml:space="preserve"> муниципального округа</w:t>
            </w:r>
          </w:p>
          <w:p w:rsidR="00107BB3" w:rsidRPr="00107BB3" w:rsidRDefault="00107BB3" w:rsidP="00107BB3">
            <w:pPr>
              <w:widowControl w:val="0"/>
              <w:suppressAutoHyphens/>
              <w:autoSpaceDE w:val="0"/>
              <w:spacing w:line="240" w:lineRule="auto"/>
              <w:jc w:val="center"/>
              <w:rPr>
                <w:rFonts w:ascii="Times New Roman" w:eastAsia="Arial" w:hAnsi="Times New Roman" w:cs="Times New Roman"/>
                <w:b/>
                <w:sz w:val="24"/>
                <w:szCs w:val="24"/>
                <w:lang w:eastAsia="ar-SA"/>
              </w:rPr>
            </w:pPr>
          </w:p>
          <w:p w:rsidR="00107BB3" w:rsidRPr="00107BB3" w:rsidRDefault="00107BB3" w:rsidP="00107BB3">
            <w:pPr>
              <w:widowControl w:val="0"/>
              <w:suppressAutoHyphens/>
              <w:autoSpaceDE w:val="0"/>
              <w:spacing w:line="240" w:lineRule="auto"/>
              <w:jc w:val="center"/>
              <w:rPr>
                <w:rFonts w:ascii="Times New Roman" w:eastAsia="Arial" w:hAnsi="Times New Roman" w:cs="Times New Roman"/>
                <w:b/>
                <w:sz w:val="24"/>
                <w:szCs w:val="24"/>
                <w:lang w:eastAsia="ar-SA"/>
              </w:rPr>
            </w:pPr>
          </w:p>
          <w:p w:rsidR="00107BB3" w:rsidRPr="00107BB3" w:rsidRDefault="00107BB3" w:rsidP="00107BB3">
            <w:pPr>
              <w:widowControl w:val="0"/>
              <w:suppressAutoHyphens/>
              <w:autoSpaceDE w:val="0"/>
              <w:spacing w:line="240" w:lineRule="auto"/>
              <w:jc w:val="center"/>
              <w:rPr>
                <w:rFonts w:ascii="Times New Roman" w:eastAsia="Arial" w:hAnsi="Times New Roman" w:cs="Times New Roman"/>
                <w:b/>
                <w:sz w:val="24"/>
                <w:szCs w:val="24"/>
                <w:lang w:eastAsia="ar-SA"/>
              </w:rPr>
            </w:pPr>
          </w:p>
        </w:tc>
        <w:tc>
          <w:tcPr>
            <w:tcW w:w="2551"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left"/>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Всего,</w:t>
            </w:r>
          </w:p>
          <w:p w:rsidR="00107BB3" w:rsidRPr="00107BB3" w:rsidRDefault="00107BB3" w:rsidP="00107BB3">
            <w:pPr>
              <w:suppressAutoHyphens/>
              <w:spacing w:line="240" w:lineRule="auto"/>
              <w:jc w:val="left"/>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 xml:space="preserve">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46500,4</w:t>
            </w:r>
          </w:p>
        </w:tc>
        <w:tc>
          <w:tcPr>
            <w:tcW w:w="1418"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41620,4</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c>
          <w:tcPr>
            <w:tcW w:w="1560"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r>
      <w:tr w:rsidR="00107BB3" w:rsidRPr="00107BB3" w:rsidTr="00485AB3">
        <w:trPr>
          <w:trHeight w:val="46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107BB3" w:rsidRPr="00107BB3" w:rsidRDefault="00107BB3" w:rsidP="00107BB3">
            <w:pPr>
              <w:spacing w:line="240" w:lineRule="auto"/>
              <w:jc w:val="left"/>
              <w:rPr>
                <w:rFonts w:ascii="Times New Roman" w:eastAsia="Times New Roman" w:hAnsi="Times New Roman" w:cs="Times New Roman"/>
                <w:sz w:val="24"/>
                <w:szCs w:val="24"/>
                <w:lang w:eastAsia="ar-SA"/>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107BB3" w:rsidRPr="00107BB3" w:rsidRDefault="00107BB3" w:rsidP="00107BB3">
            <w:pPr>
              <w:spacing w:line="240" w:lineRule="auto"/>
              <w:jc w:val="left"/>
              <w:rPr>
                <w:rFonts w:ascii="Times New Roman" w:eastAsia="Arial" w:hAnsi="Times New Roman" w:cs="Times New Roman"/>
                <w:b/>
                <w:sz w:val="24"/>
                <w:szCs w:val="24"/>
                <w:lang w:eastAsia="ar-SA"/>
              </w:rPr>
            </w:pPr>
          </w:p>
        </w:tc>
        <w:tc>
          <w:tcPr>
            <w:tcW w:w="2551"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left"/>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4522,4</w:t>
            </w:r>
          </w:p>
        </w:tc>
        <w:tc>
          <w:tcPr>
            <w:tcW w:w="1418"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ind w:left="-44" w:firstLine="4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4522,4</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c>
          <w:tcPr>
            <w:tcW w:w="1560"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r>
      <w:tr w:rsidR="00107BB3" w:rsidRPr="00107BB3" w:rsidTr="00485AB3">
        <w:trPr>
          <w:trHeight w:val="369"/>
        </w:trPr>
        <w:tc>
          <w:tcPr>
            <w:tcW w:w="816" w:type="dxa"/>
            <w:vMerge/>
            <w:tcBorders>
              <w:top w:val="single" w:sz="4" w:space="0" w:color="auto"/>
              <w:left w:val="single" w:sz="4" w:space="0" w:color="auto"/>
              <w:bottom w:val="single" w:sz="4" w:space="0" w:color="auto"/>
              <w:right w:val="single" w:sz="4" w:space="0" w:color="auto"/>
            </w:tcBorders>
            <w:vAlign w:val="center"/>
            <w:hideMark/>
          </w:tcPr>
          <w:p w:rsidR="00107BB3" w:rsidRPr="00107BB3" w:rsidRDefault="00107BB3" w:rsidP="00107BB3">
            <w:pPr>
              <w:spacing w:line="240" w:lineRule="auto"/>
              <w:jc w:val="left"/>
              <w:rPr>
                <w:rFonts w:ascii="Times New Roman" w:eastAsia="Times New Roman" w:hAnsi="Times New Roman" w:cs="Times New Roman"/>
                <w:sz w:val="24"/>
                <w:szCs w:val="24"/>
                <w:lang w:eastAsia="ar-SA"/>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107BB3" w:rsidRPr="00107BB3" w:rsidRDefault="00107BB3" w:rsidP="00107BB3">
            <w:pPr>
              <w:spacing w:line="240" w:lineRule="auto"/>
              <w:jc w:val="left"/>
              <w:rPr>
                <w:rFonts w:ascii="Times New Roman" w:eastAsia="Arial" w:hAnsi="Times New Roman" w:cs="Times New Roman"/>
                <w:b/>
                <w:sz w:val="24"/>
                <w:szCs w:val="24"/>
                <w:lang w:eastAsia="ar-SA"/>
              </w:rPr>
            </w:pPr>
          </w:p>
        </w:tc>
        <w:tc>
          <w:tcPr>
            <w:tcW w:w="2551" w:type="dxa"/>
            <w:tcBorders>
              <w:top w:val="single" w:sz="4" w:space="0" w:color="auto"/>
              <w:left w:val="single" w:sz="4" w:space="0" w:color="auto"/>
              <w:bottom w:val="nil"/>
              <w:right w:val="single" w:sz="4" w:space="0" w:color="auto"/>
            </w:tcBorders>
            <w:hideMark/>
          </w:tcPr>
          <w:p w:rsidR="00107BB3" w:rsidRPr="00107BB3" w:rsidRDefault="00107BB3" w:rsidP="00107BB3">
            <w:pPr>
              <w:suppressAutoHyphens/>
              <w:spacing w:line="240" w:lineRule="auto"/>
              <w:jc w:val="left"/>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областной бюджет</w:t>
            </w:r>
          </w:p>
        </w:tc>
        <w:tc>
          <w:tcPr>
            <w:tcW w:w="1559" w:type="dxa"/>
            <w:tcBorders>
              <w:top w:val="single" w:sz="4" w:space="0" w:color="auto"/>
              <w:left w:val="single" w:sz="4" w:space="0" w:color="auto"/>
              <w:bottom w:val="nil"/>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2706,5</w:t>
            </w:r>
          </w:p>
        </w:tc>
        <w:tc>
          <w:tcPr>
            <w:tcW w:w="1418" w:type="dxa"/>
            <w:tcBorders>
              <w:top w:val="single" w:sz="4" w:space="0" w:color="auto"/>
              <w:left w:val="single" w:sz="4" w:space="0" w:color="auto"/>
              <w:bottom w:val="nil"/>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2706,5</w:t>
            </w:r>
          </w:p>
        </w:tc>
        <w:tc>
          <w:tcPr>
            <w:tcW w:w="1559" w:type="dxa"/>
            <w:tcBorders>
              <w:top w:val="single" w:sz="4" w:space="0" w:color="auto"/>
              <w:left w:val="single" w:sz="4" w:space="0" w:color="auto"/>
              <w:bottom w:val="nil"/>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c>
          <w:tcPr>
            <w:tcW w:w="1559" w:type="dxa"/>
            <w:tcBorders>
              <w:top w:val="single" w:sz="4" w:space="0" w:color="auto"/>
              <w:left w:val="single" w:sz="4" w:space="0" w:color="auto"/>
              <w:bottom w:val="nil"/>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c>
          <w:tcPr>
            <w:tcW w:w="1560" w:type="dxa"/>
            <w:tcBorders>
              <w:top w:val="single" w:sz="4" w:space="0" w:color="auto"/>
              <w:left w:val="single" w:sz="4" w:space="0" w:color="auto"/>
              <w:bottom w:val="nil"/>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c>
          <w:tcPr>
            <w:tcW w:w="1559" w:type="dxa"/>
            <w:tcBorders>
              <w:top w:val="single" w:sz="4" w:space="0" w:color="auto"/>
              <w:left w:val="single" w:sz="4" w:space="0" w:color="auto"/>
              <w:bottom w:val="nil"/>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r>
      <w:tr w:rsidR="00107BB3" w:rsidRPr="00107BB3" w:rsidTr="00485AB3">
        <w:trPr>
          <w:trHeight w:val="633"/>
        </w:trPr>
        <w:tc>
          <w:tcPr>
            <w:tcW w:w="816" w:type="dxa"/>
            <w:vMerge/>
            <w:tcBorders>
              <w:top w:val="single" w:sz="4" w:space="0" w:color="auto"/>
              <w:left w:val="single" w:sz="4" w:space="0" w:color="auto"/>
              <w:bottom w:val="single" w:sz="4" w:space="0" w:color="auto"/>
              <w:right w:val="single" w:sz="4" w:space="0" w:color="auto"/>
            </w:tcBorders>
            <w:vAlign w:val="center"/>
            <w:hideMark/>
          </w:tcPr>
          <w:p w:rsidR="00107BB3" w:rsidRPr="00107BB3" w:rsidRDefault="00107BB3" w:rsidP="00107BB3">
            <w:pPr>
              <w:spacing w:line="240" w:lineRule="auto"/>
              <w:jc w:val="left"/>
              <w:rPr>
                <w:rFonts w:ascii="Times New Roman" w:eastAsia="Times New Roman" w:hAnsi="Times New Roman" w:cs="Times New Roman"/>
                <w:sz w:val="24"/>
                <w:szCs w:val="24"/>
                <w:lang w:eastAsia="ar-SA"/>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107BB3" w:rsidRPr="00107BB3" w:rsidRDefault="00107BB3" w:rsidP="00107BB3">
            <w:pPr>
              <w:spacing w:line="240" w:lineRule="auto"/>
              <w:jc w:val="left"/>
              <w:rPr>
                <w:rFonts w:ascii="Times New Roman" w:eastAsia="Arial" w:hAnsi="Times New Roman" w:cs="Times New Roman"/>
                <w:b/>
                <w:sz w:val="24"/>
                <w:szCs w:val="24"/>
                <w:lang w:eastAsia="ar-SA"/>
              </w:rPr>
            </w:pPr>
          </w:p>
        </w:tc>
        <w:tc>
          <w:tcPr>
            <w:tcW w:w="2551"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left"/>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бюджет округа</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8100,0</w:t>
            </w:r>
          </w:p>
        </w:tc>
        <w:tc>
          <w:tcPr>
            <w:tcW w:w="1418"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3220,0</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c>
          <w:tcPr>
            <w:tcW w:w="1560"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c>
          <w:tcPr>
            <w:tcW w:w="1559" w:type="dxa"/>
            <w:tcBorders>
              <w:top w:val="single" w:sz="4" w:space="0" w:color="auto"/>
              <w:left w:val="single" w:sz="4" w:space="0" w:color="auto"/>
              <w:bottom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r>
      <w:tr w:rsidR="00107BB3" w:rsidRPr="00107BB3" w:rsidTr="00485AB3">
        <w:trPr>
          <w:trHeight w:val="63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107BB3" w:rsidRPr="00107BB3" w:rsidRDefault="00107BB3" w:rsidP="00107BB3">
            <w:pPr>
              <w:spacing w:line="240" w:lineRule="auto"/>
              <w:jc w:val="left"/>
              <w:rPr>
                <w:rFonts w:ascii="Times New Roman" w:eastAsia="Times New Roman" w:hAnsi="Times New Roman" w:cs="Times New Roman"/>
                <w:sz w:val="24"/>
                <w:szCs w:val="24"/>
                <w:lang w:eastAsia="ar-SA"/>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107BB3" w:rsidRPr="00107BB3" w:rsidRDefault="00107BB3" w:rsidP="00107BB3">
            <w:pPr>
              <w:spacing w:line="240" w:lineRule="auto"/>
              <w:jc w:val="left"/>
              <w:rPr>
                <w:rFonts w:ascii="Times New Roman" w:eastAsia="Arial" w:hAnsi="Times New Roman" w:cs="Times New Roman"/>
                <w:b/>
                <w:sz w:val="24"/>
                <w:szCs w:val="24"/>
                <w:lang w:eastAsia="ar-SA"/>
              </w:rPr>
            </w:pPr>
          </w:p>
        </w:tc>
        <w:tc>
          <w:tcPr>
            <w:tcW w:w="2551" w:type="dxa"/>
            <w:tcBorders>
              <w:top w:val="single" w:sz="4" w:space="0" w:color="auto"/>
              <w:left w:val="single" w:sz="4" w:space="0" w:color="auto"/>
              <w:right w:val="single" w:sz="4" w:space="0" w:color="auto"/>
            </w:tcBorders>
            <w:hideMark/>
          </w:tcPr>
          <w:p w:rsidR="00107BB3" w:rsidRPr="00107BB3" w:rsidRDefault="00107BB3" w:rsidP="00107BB3">
            <w:pPr>
              <w:suppressAutoHyphens/>
              <w:spacing w:line="240" w:lineRule="auto"/>
              <w:jc w:val="left"/>
              <w:rPr>
                <w:rFonts w:ascii="Times New Roman" w:eastAsia="Times New Roman" w:hAnsi="Times New Roman" w:cs="Times New Roman"/>
                <w:sz w:val="24"/>
                <w:szCs w:val="24"/>
                <w:lang w:eastAsia="ar-SA"/>
              </w:rPr>
            </w:pPr>
            <w:proofErr w:type="gramStart"/>
            <w:r w:rsidRPr="00107BB3">
              <w:rPr>
                <w:rFonts w:ascii="Times New Roman" w:eastAsia="Times New Roman" w:hAnsi="Times New Roman" w:cs="Times New Roman"/>
                <w:sz w:val="24"/>
                <w:szCs w:val="24"/>
                <w:lang w:eastAsia="ar-SA"/>
              </w:rPr>
              <w:t>внебюджетные  средства</w:t>
            </w:r>
            <w:proofErr w:type="gramEnd"/>
          </w:p>
          <w:p w:rsidR="00107BB3" w:rsidRPr="00107BB3" w:rsidRDefault="00107BB3" w:rsidP="00107BB3">
            <w:pPr>
              <w:suppressAutoHyphens/>
              <w:spacing w:line="240" w:lineRule="auto"/>
              <w:jc w:val="left"/>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31171,5</w:t>
            </w:r>
          </w:p>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31171,5</w:t>
            </w:r>
          </w:p>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p>
        </w:tc>
        <w:tc>
          <w:tcPr>
            <w:tcW w:w="1560" w:type="dxa"/>
            <w:tcBorders>
              <w:top w:val="single" w:sz="4" w:space="0" w:color="auto"/>
              <w:left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right w:val="single" w:sz="4" w:space="0" w:color="auto"/>
            </w:tcBorders>
            <w:hideMark/>
          </w:tcPr>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p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p>
        </w:tc>
      </w:tr>
    </w:tbl>
    <w:p w:rsidR="00107BB3" w:rsidRPr="00107BB3" w:rsidRDefault="00107BB3" w:rsidP="00107BB3">
      <w:pPr>
        <w:suppressAutoHyphens/>
        <w:spacing w:line="240" w:lineRule="auto"/>
        <w:rPr>
          <w:rFonts w:ascii="Times New Roman" w:eastAsia="Times New Roman" w:hAnsi="Times New Roman" w:cs="Times New Roman"/>
          <w:b/>
          <w:sz w:val="24"/>
          <w:szCs w:val="24"/>
          <w:lang w:eastAsia="ar-SA"/>
        </w:rPr>
      </w:pPr>
    </w:p>
    <w:p w:rsidR="00256C02" w:rsidRDefault="00256C02" w:rsidP="003D1B66">
      <w:pPr>
        <w:spacing w:line="240" w:lineRule="auto"/>
        <w:rPr>
          <w:rFonts w:ascii="Times New Roman" w:hAnsi="Times New Roman" w:cs="Times New Roman"/>
          <w:sz w:val="28"/>
          <w:szCs w:val="28"/>
        </w:rPr>
      </w:pPr>
    </w:p>
    <w:bookmarkEnd w:id="3"/>
    <w:p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rsidR="00107BB3" w:rsidRPr="00E3606F" w:rsidRDefault="00107BB3" w:rsidP="00107BB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3606F">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107BB3" w:rsidRPr="00E3606F" w:rsidRDefault="00107BB3" w:rsidP="00107BB3">
      <w:pPr>
        <w:spacing w:line="240" w:lineRule="auto"/>
        <w:rPr>
          <w:rFonts w:ascii="Times New Roman" w:hAnsi="Times New Roman" w:cs="Times New Roman"/>
          <w:sz w:val="24"/>
          <w:szCs w:val="24"/>
        </w:rPr>
      </w:pPr>
      <w:r w:rsidRPr="00E3606F">
        <w:rPr>
          <w:rFonts w:ascii="Times New Roman" w:hAnsi="Times New Roman" w:cs="Times New Roman"/>
          <w:sz w:val="24"/>
          <w:szCs w:val="24"/>
        </w:rPr>
        <w:t xml:space="preserve">                                                                                                                                                                                                к утвержденным изменениям</w:t>
      </w:r>
    </w:p>
    <w:p w:rsidR="00107BB3" w:rsidRDefault="00107BB3" w:rsidP="00107B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3606F">
        <w:rPr>
          <w:rFonts w:ascii="Times New Roman" w:hAnsi="Times New Roman" w:cs="Times New Roman"/>
          <w:sz w:val="24"/>
          <w:szCs w:val="24"/>
        </w:rPr>
        <w:t>«___</w:t>
      </w:r>
      <w:proofErr w:type="gramStart"/>
      <w:r w:rsidRPr="00E3606F">
        <w:rPr>
          <w:rFonts w:ascii="Times New Roman" w:hAnsi="Times New Roman" w:cs="Times New Roman"/>
          <w:sz w:val="24"/>
          <w:szCs w:val="24"/>
        </w:rPr>
        <w:t>_»_</w:t>
      </w:r>
      <w:proofErr w:type="gramEnd"/>
      <w:r w:rsidRPr="00E3606F">
        <w:rPr>
          <w:rFonts w:ascii="Times New Roman" w:hAnsi="Times New Roman" w:cs="Times New Roman"/>
          <w:sz w:val="24"/>
          <w:szCs w:val="24"/>
        </w:rPr>
        <w:t>_________202</w:t>
      </w:r>
      <w:r>
        <w:rPr>
          <w:rFonts w:ascii="Times New Roman" w:hAnsi="Times New Roman" w:cs="Times New Roman"/>
          <w:sz w:val="24"/>
          <w:szCs w:val="24"/>
        </w:rPr>
        <w:t>3</w:t>
      </w:r>
      <w:r w:rsidRPr="00E3606F">
        <w:rPr>
          <w:rFonts w:ascii="Times New Roman" w:hAnsi="Times New Roman" w:cs="Times New Roman"/>
          <w:sz w:val="24"/>
          <w:szCs w:val="24"/>
        </w:rPr>
        <w:t>г. № _____-па</w:t>
      </w:r>
    </w:p>
    <w:p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r w:rsidRPr="00273C49">
        <w:rPr>
          <w:rFonts w:ascii="Times New Roman" w:eastAsia="Times New Roman" w:hAnsi="Times New Roman" w:cs="Times New Roman"/>
          <w:b/>
          <w:sz w:val="24"/>
          <w:szCs w:val="24"/>
          <w:lang w:eastAsia="ar-SA"/>
        </w:rPr>
        <w:t>Раздел 3. Мероприятия муниципальной программы.</w:t>
      </w:r>
    </w:p>
    <w:p w:rsidR="00273C49" w:rsidRPr="00273C49" w:rsidRDefault="00273C49" w:rsidP="00273C49">
      <w:pPr>
        <w:suppressAutoHyphens/>
        <w:spacing w:line="240" w:lineRule="auto"/>
        <w:ind w:left="-142"/>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Перечень мероприятий  </w:t>
      </w:r>
    </w:p>
    <w:p w:rsidR="00273C49" w:rsidRPr="00273C49" w:rsidRDefault="00273C49" w:rsidP="00273C49">
      <w:pPr>
        <w:suppressAutoHyphens/>
        <w:spacing w:line="240" w:lineRule="auto"/>
        <w:ind w:left="-142"/>
        <w:jc w:val="center"/>
        <w:rPr>
          <w:rFonts w:ascii="Times New Roman" w:eastAsia="Times New Roman" w:hAnsi="Times New Roman" w:cs="Times New Roman"/>
          <w:sz w:val="24"/>
          <w:szCs w:val="24"/>
        </w:rPr>
      </w:pPr>
      <w:r w:rsidRPr="00273C49">
        <w:rPr>
          <w:rFonts w:ascii="Times New Roman" w:eastAsia="Times New Roman" w:hAnsi="Times New Roman" w:cs="Times New Roman"/>
          <w:sz w:val="24"/>
          <w:szCs w:val="24"/>
          <w:lang w:eastAsia="ar-SA"/>
        </w:rPr>
        <w:t xml:space="preserve">муниципальной программы </w:t>
      </w:r>
      <w:proofErr w:type="gramStart"/>
      <w:r w:rsidRPr="00273C49">
        <w:rPr>
          <w:rFonts w:ascii="Times New Roman" w:eastAsia="Times New Roman" w:hAnsi="Times New Roman" w:cs="Times New Roman"/>
          <w:sz w:val="24"/>
          <w:szCs w:val="24"/>
          <w:lang w:eastAsia="ar-SA"/>
        </w:rPr>
        <w:t xml:space="preserve"> </w:t>
      </w:r>
      <w:r w:rsidRPr="00273C49">
        <w:rPr>
          <w:rFonts w:ascii="Times New Roman" w:eastAsia="Times New Roman" w:hAnsi="Times New Roman" w:cs="Times New Roman"/>
          <w:sz w:val="24"/>
          <w:szCs w:val="24"/>
        </w:rPr>
        <w:t xml:space="preserve">  «</w:t>
      </w:r>
      <w:proofErr w:type="gramEnd"/>
      <w:r w:rsidRPr="00273C49">
        <w:rPr>
          <w:rFonts w:ascii="Times New Roman" w:eastAsia="Times New Roman" w:hAnsi="Times New Roman" w:cs="Times New Roman"/>
          <w:sz w:val="24"/>
          <w:szCs w:val="24"/>
        </w:rPr>
        <w:t xml:space="preserve">Развитие сельского хозяйства на территории </w:t>
      </w:r>
      <w:proofErr w:type="spellStart"/>
      <w:r w:rsidRPr="00273C49">
        <w:rPr>
          <w:rFonts w:ascii="Times New Roman" w:eastAsia="Times New Roman" w:hAnsi="Times New Roman" w:cs="Times New Roman"/>
          <w:sz w:val="24"/>
          <w:szCs w:val="24"/>
        </w:rPr>
        <w:t>Няндомского</w:t>
      </w:r>
      <w:proofErr w:type="spellEnd"/>
      <w:r w:rsidRPr="00273C49">
        <w:rPr>
          <w:rFonts w:ascii="Times New Roman" w:eastAsia="Times New Roman" w:hAnsi="Times New Roman" w:cs="Times New Roman"/>
          <w:sz w:val="24"/>
          <w:szCs w:val="24"/>
        </w:rPr>
        <w:t xml:space="preserve"> муниципального округа»</w:t>
      </w:r>
    </w:p>
    <w:p w:rsidR="00273C49" w:rsidRPr="00273C49" w:rsidRDefault="00273C49" w:rsidP="00273C49">
      <w:pPr>
        <w:suppressAutoHyphens/>
        <w:autoSpaceDE w:val="0"/>
        <w:autoSpaceDN w:val="0"/>
        <w:adjustRightInd w:val="0"/>
        <w:spacing w:line="240" w:lineRule="auto"/>
        <w:jc w:val="left"/>
        <w:outlineLvl w:val="1"/>
        <w:rPr>
          <w:rFonts w:ascii="Times New Roman" w:eastAsia="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18"/>
        <w:gridCol w:w="2410"/>
        <w:gridCol w:w="2268"/>
        <w:gridCol w:w="1134"/>
        <w:gridCol w:w="1134"/>
        <w:gridCol w:w="1134"/>
        <w:gridCol w:w="1276"/>
        <w:gridCol w:w="1275"/>
        <w:gridCol w:w="1276"/>
      </w:tblGrid>
      <w:tr w:rsidR="00273C49" w:rsidRPr="00273C49" w:rsidTr="002D3901">
        <w:trPr>
          <w:trHeight w:val="255"/>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п/п</w:t>
            </w:r>
          </w:p>
        </w:tc>
        <w:tc>
          <w:tcPr>
            <w:tcW w:w="2518"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autoSpaceDE w:val="0"/>
              <w:spacing w:line="240" w:lineRule="auto"/>
              <w:jc w:val="center"/>
              <w:rPr>
                <w:rFonts w:ascii="Times New Roman" w:eastAsia="Arial" w:hAnsi="Times New Roman" w:cs="Times New Roman"/>
                <w:sz w:val="24"/>
                <w:szCs w:val="24"/>
                <w:lang w:eastAsia="ar-SA"/>
              </w:rPr>
            </w:pPr>
            <w:r w:rsidRPr="00273C49">
              <w:rPr>
                <w:rFonts w:ascii="Times New Roman" w:eastAsia="Arial" w:hAnsi="Times New Roman" w:cs="Times New Roman"/>
                <w:sz w:val="24"/>
                <w:szCs w:val="24"/>
                <w:lang w:eastAsia="ar-SA"/>
              </w:rPr>
              <w:t xml:space="preserve">Наименование   </w:t>
            </w:r>
            <w:r w:rsidRPr="00273C49">
              <w:rPr>
                <w:rFonts w:ascii="Times New Roman" w:eastAsia="Arial" w:hAnsi="Times New Roman" w:cs="Times New Roman"/>
                <w:sz w:val="24"/>
                <w:szCs w:val="24"/>
                <w:lang w:eastAsia="ar-SA"/>
              </w:rPr>
              <w:br/>
              <w:t>мероприятия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autoSpaceDE w:val="0"/>
              <w:spacing w:line="240" w:lineRule="auto"/>
              <w:ind w:left="34" w:hanging="1"/>
              <w:jc w:val="center"/>
              <w:rPr>
                <w:rFonts w:ascii="Times New Roman" w:eastAsia="Arial" w:hAnsi="Times New Roman" w:cs="Times New Roman"/>
                <w:sz w:val="24"/>
                <w:szCs w:val="24"/>
                <w:lang w:eastAsia="ar-SA"/>
              </w:rPr>
            </w:pPr>
            <w:proofErr w:type="gramStart"/>
            <w:r w:rsidRPr="00273C49">
              <w:rPr>
                <w:rFonts w:ascii="Times New Roman" w:eastAsia="Arial" w:hAnsi="Times New Roman" w:cs="Times New Roman"/>
                <w:sz w:val="24"/>
                <w:szCs w:val="24"/>
                <w:lang w:eastAsia="ar-SA"/>
              </w:rPr>
              <w:t>ответственный  исполнитель</w:t>
            </w:r>
            <w:proofErr w:type="gramEnd"/>
            <w:r w:rsidRPr="00273C49">
              <w:rPr>
                <w:rFonts w:ascii="Times New Roman" w:eastAsia="Arial" w:hAnsi="Times New Roman" w:cs="Times New Roman"/>
                <w:sz w:val="24"/>
                <w:szCs w:val="24"/>
                <w:lang w:eastAsia="ar-SA"/>
              </w:rPr>
              <w:t>, соисполнитель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autoSpaceDE w:val="0"/>
              <w:spacing w:line="240" w:lineRule="auto"/>
              <w:jc w:val="center"/>
              <w:rPr>
                <w:rFonts w:ascii="Times New Roman" w:eastAsia="Arial" w:hAnsi="Times New Roman" w:cs="Times New Roman"/>
                <w:sz w:val="24"/>
                <w:szCs w:val="24"/>
                <w:lang w:eastAsia="ar-SA"/>
              </w:rPr>
            </w:pPr>
            <w:r w:rsidRPr="00273C49">
              <w:rPr>
                <w:rFonts w:ascii="Times New Roman" w:eastAsia="Arial" w:hAnsi="Times New Roman" w:cs="Times New Roman"/>
                <w:sz w:val="24"/>
                <w:szCs w:val="24"/>
                <w:lang w:eastAsia="ar-SA"/>
              </w:rPr>
              <w:t>Источники</w:t>
            </w:r>
            <w:r w:rsidRPr="00273C49">
              <w:rPr>
                <w:rFonts w:ascii="Times New Roman" w:eastAsia="Arial" w:hAnsi="Times New Roman" w:cs="Times New Roman"/>
                <w:sz w:val="24"/>
                <w:szCs w:val="24"/>
                <w:lang w:eastAsia="ar-SA"/>
              </w:rPr>
              <w:br/>
              <w:t>финансирования</w:t>
            </w:r>
          </w:p>
        </w:tc>
        <w:tc>
          <w:tcPr>
            <w:tcW w:w="7229" w:type="dxa"/>
            <w:gridSpan w:val="6"/>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оценка </w:t>
            </w:r>
            <w:proofErr w:type="gramStart"/>
            <w:r w:rsidRPr="00273C49">
              <w:rPr>
                <w:rFonts w:ascii="Times New Roman" w:eastAsia="Times New Roman" w:hAnsi="Times New Roman" w:cs="Times New Roman"/>
                <w:sz w:val="24"/>
                <w:szCs w:val="24"/>
                <w:lang w:eastAsia="ar-SA"/>
              </w:rPr>
              <w:t xml:space="preserve">расходов,  </w:t>
            </w:r>
            <w:proofErr w:type="spellStart"/>
            <w:r w:rsidRPr="00273C49">
              <w:rPr>
                <w:rFonts w:ascii="Times New Roman" w:eastAsia="Times New Roman" w:hAnsi="Times New Roman" w:cs="Times New Roman"/>
                <w:sz w:val="24"/>
                <w:szCs w:val="24"/>
                <w:lang w:eastAsia="ar-SA"/>
              </w:rPr>
              <w:t>тыс.руб</w:t>
            </w:r>
            <w:proofErr w:type="spellEnd"/>
            <w:r w:rsidRPr="00273C49">
              <w:rPr>
                <w:rFonts w:ascii="Times New Roman" w:eastAsia="Times New Roman" w:hAnsi="Times New Roman" w:cs="Times New Roman"/>
                <w:sz w:val="24"/>
                <w:szCs w:val="24"/>
                <w:lang w:eastAsia="ar-SA"/>
              </w:rPr>
              <w:t>.</w:t>
            </w:r>
            <w:proofErr w:type="gramEnd"/>
          </w:p>
        </w:tc>
      </w:tr>
      <w:tr w:rsidR="00273C49" w:rsidRPr="00273C49" w:rsidTr="002D3901">
        <w:trPr>
          <w:trHeight w:val="562"/>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Arial"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Arial" w:hAnsi="Times New Roman" w:cs="Times New Roman"/>
                <w:sz w:val="24"/>
                <w:szCs w:val="24"/>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Arial"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Всего</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autoSpaceDE w:val="0"/>
              <w:autoSpaceDN w:val="0"/>
              <w:adjustRightInd w:val="0"/>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2023</w:t>
            </w:r>
          </w:p>
          <w:p w:rsidR="00273C49" w:rsidRPr="00273C49" w:rsidRDefault="00273C49" w:rsidP="00273C49">
            <w:pPr>
              <w:suppressAutoHyphens/>
              <w:autoSpaceDE w:val="0"/>
              <w:autoSpaceDN w:val="0"/>
              <w:adjustRightInd w:val="0"/>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год</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autoSpaceDE w:val="0"/>
              <w:autoSpaceDN w:val="0"/>
              <w:adjustRightInd w:val="0"/>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2024</w:t>
            </w:r>
          </w:p>
          <w:p w:rsidR="00273C49" w:rsidRPr="00273C49" w:rsidRDefault="00273C49" w:rsidP="00273C49">
            <w:pPr>
              <w:suppressAutoHyphens/>
              <w:autoSpaceDE w:val="0"/>
              <w:autoSpaceDN w:val="0"/>
              <w:adjustRightInd w:val="0"/>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год</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2025</w:t>
            </w:r>
          </w:p>
          <w:p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год</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2026</w:t>
            </w:r>
          </w:p>
          <w:p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год</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2027</w:t>
            </w:r>
          </w:p>
          <w:p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год</w:t>
            </w:r>
          </w:p>
        </w:tc>
      </w:tr>
      <w:tr w:rsidR="00273C49" w:rsidRPr="00273C49" w:rsidTr="002D3901">
        <w:trPr>
          <w:tblHeader/>
        </w:trPr>
        <w:tc>
          <w:tcPr>
            <w:tcW w:w="567"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1</w:t>
            </w:r>
          </w:p>
        </w:tc>
        <w:tc>
          <w:tcPr>
            <w:tcW w:w="251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w:t>
            </w:r>
          </w:p>
        </w:tc>
        <w:tc>
          <w:tcPr>
            <w:tcW w:w="2410"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3</w:t>
            </w: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5</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6</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7</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8</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9</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10</w:t>
            </w:r>
          </w:p>
        </w:tc>
      </w:tr>
      <w:tr w:rsidR="00273C49" w:rsidRPr="00273C49" w:rsidTr="002D3901">
        <w:trPr>
          <w:trHeight w:val="603"/>
        </w:trPr>
        <w:tc>
          <w:tcPr>
            <w:tcW w:w="14992" w:type="dxa"/>
            <w:gridSpan w:val="10"/>
            <w:tcBorders>
              <w:top w:val="single" w:sz="4" w:space="0" w:color="auto"/>
              <w:left w:val="single" w:sz="4" w:space="0" w:color="auto"/>
              <w:bottom w:val="single" w:sz="4" w:space="0" w:color="auto"/>
              <w:right w:val="single" w:sz="4" w:space="0" w:color="auto"/>
            </w:tcBorders>
          </w:tcPr>
          <w:p w:rsidR="00273C49" w:rsidRPr="00273C49" w:rsidRDefault="00273C49" w:rsidP="00273C49">
            <w:pPr>
              <w:tabs>
                <w:tab w:val="left" w:pos="3986"/>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Цель программы: Создание условий для устойчивого и динамичного развития сельскохозяйственного комплекса </w:t>
            </w:r>
            <w:proofErr w:type="spellStart"/>
            <w:r w:rsidRPr="00273C49">
              <w:rPr>
                <w:rFonts w:ascii="Times New Roman" w:eastAsia="Times New Roman" w:hAnsi="Times New Roman" w:cs="Times New Roman"/>
                <w:sz w:val="24"/>
                <w:szCs w:val="24"/>
                <w:lang w:eastAsia="ar-SA"/>
              </w:rPr>
              <w:t>Няндомского</w:t>
            </w:r>
            <w:proofErr w:type="spellEnd"/>
            <w:r w:rsidRPr="00273C49">
              <w:rPr>
                <w:rFonts w:ascii="Times New Roman" w:eastAsia="Times New Roman" w:hAnsi="Times New Roman" w:cs="Times New Roman"/>
                <w:sz w:val="24"/>
                <w:szCs w:val="24"/>
                <w:lang w:eastAsia="ar-SA"/>
              </w:rPr>
              <w:t xml:space="preserve"> муниципального округа</w:t>
            </w:r>
          </w:p>
        </w:tc>
      </w:tr>
      <w:tr w:rsidR="00273C49" w:rsidRPr="00273C49" w:rsidTr="002D3901">
        <w:trPr>
          <w:trHeight w:val="222"/>
        </w:trPr>
        <w:tc>
          <w:tcPr>
            <w:tcW w:w="14992" w:type="dxa"/>
            <w:gridSpan w:val="10"/>
            <w:tcBorders>
              <w:top w:val="single" w:sz="4" w:space="0" w:color="auto"/>
              <w:left w:val="single" w:sz="4" w:space="0" w:color="auto"/>
              <w:bottom w:val="single" w:sz="4" w:space="0" w:color="auto"/>
              <w:right w:val="single" w:sz="4" w:space="0" w:color="auto"/>
            </w:tcBorders>
          </w:tcPr>
          <w:p w:rsidR="00273C49" w:rsidRPr="00273C49" w:rsidRDefault="00273C49" w:rsidP="00273C49">
            <w:pPr>
              <w:tabs>
                <w:tab w:val="left" w:pos="1185"/>
                <w:tab w:val="left" w:pos="4292"/>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Задача 1. Повышение </w:t>
            </w:r>
            <w:proofErr w:type="gramStart"/>
            <w:r w:rsidRPr="00273C49">
              <w:rPr>
                <w:rFonts w:ascii="Times New Roman" w:eastAsia="Times New Roman" w:hAnsi="Times New Roman" w:cs="Times New Roman"/>
                <w:sz w:val="24"/>
                <w:szCs w:val="24"/>
                <w:lang w:eastAsia="ar-SA"/>
              </w:rPr>
              <w:t>эффективности  использования</w:t>
            </w:r>
            <w:proofErr w:type="gramEnd"/>
            <w:r w:rsidRPr="00273C49">
              <w:rPr>
                <w:rFonts w:ascii="Times New Roman" w:eastAsia="Times New Roman" w:hAnsi="Times New Roman" w:cs="Times New Roman"/>
                <w:sz w:val="24"/>
                <w:szCs w:val="24"/>
                <w:lang w:eastAsia="ar-SA"/>
              </w:rPr>
              <w:t xml:space="preserve"> земельных ресурсов</w:t>
            </w:r>
          </w:p>
        </w:tc>
      </w:tr>
      <w:tr w:rsidR="00273C49" w:rsidRPr="00273C49" w:rsidTr="002D3901">
        <w:tc>
          <w:tcPr>
            <w:tcW w:w="567"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1.</w:t>
            </w:r>
          </w:p>
        </w:tc>
        <w:tc>
          <w:tcPr>
            <w:tcW w:w="2518"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Обеспечение сохранности посевных площадей, занятых сельскохозяйственными культурами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20"/>
                <w:szCs w:val="20"/>
                <w:lang w:eastAsia="ar-SA"/>
              </w:rPr>
              <w:t>Отдел экономики, организации, крестьянские (фермерские)хозяйства, индивидуальные предприниматели, занимающиеся сельскохозяйственным производством</w:t>
            </w: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5143,1</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2343,1</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381,4</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381,4</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42,4</w:t>
            </w:r>
          </w:p>
        </w:tc>
        <w:tc>
          <w:tcPr>
            <w:tcW w:w="1134" w:type="dxa"/>
            <w:tcBorders>
              <w:top w:val="single" w:sz="4" w:space="0" w:color="auto"/>
              <w:left w:val="single" w:sz="4" w:space="0" w:color="auto"/>
              <w:bottom w:val="single" w:sz="4" w:space="0" w:color="auto"/>
              <w:right w:val="single" w:sz="4" w:space="0" w:color="auto"/>
            </w:tcBorders>
            <w:hideMark/>
          </w:tcPr>
          <w:p w:rsidR="00273C49" w:rsidRPr="00C45F5E" w:rsidRDefault="00C45F5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42,4</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w:t>
            </w:r>
            <w:r w:rsidR="00645872">
              <w:rPr>
                <w:rFonts w:ascii="Times New Roman" w:eastAsia="Times New Roman" w:hAnsi="Times New Roman" w:cs="Times New Roman"/>
                <w:sz w:val="20"/>
                <w:szCs w:val="20"/>
                <w:lang w:eastAsia="ar-SA"/>
              </w:rPr>
              <w:t>5</w:t>
            </w:r>
            <w:r w:rsidRPr="00273C49">
              <w:rPr>
                <w:rFonts w:ascii="Times New Roman" w:eastAsia="Times New Roman" w:hAnsi="Times New Roman" w:cs="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645872"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273C49" w:rsidRPr="00273C49">
              <w:rPr>
                <w:rFonts w:ascii="Times New Roman" w:eastAsia="Times New Roman" w:hAnsi="Times New Roman" w:cs="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r>
      <w:tr w:rsidR="00273C49" w:rsidRPr="00273C49" w:rsidTr="002D3901">
        <w:trPr>
          <w:trHeight w:val="4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1219,3</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1219,3</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w:t>
            </w:r>
          </w:p>
        </w:tc>
        <w:tc>
          <w:tcPr>
            <w:tcW w:w="2518"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Проведение мелиоративных работ</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Отдел экономики, организации, крестьянские (фермерские) хозяйства, индивидуальные предприниматели, занимающиеся сельскохозяйственным производством</w:t>
            </w: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9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p w:rsidR="00273C49" w:rsidRPr="00273C49" w:rsidRDefault="00273C49" w:rsidP="00273C49">
            <w:pPr>
              <w:suppressAutoHyphens/>
              <w:spacing w:line="240" w:lineRule="auto"/>
              <w:jc w:val="right"/>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533"/>
        </w:trPr>
        <w:tc>
          <w:tcPr>
            <w:tcW w:w="567"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lastRenderedPageBreak/>
              <w:t>3.</w:t>
            </w:r>
          </w:p>
        </w:tc>
        <w:tc>
          <w:tcPr>
            <w:tcW w:w="2518" w:type="dxa"/>
            <w:vMerge w:val="restart"/>
            <w:tcBorders>
              <w:top w:val="single" w:sz="4" w:space="0" w:color="auto"/>
              <w:left w:val="single" w:sz="4" w:space="0" w:color="auto"/>
              <w:bottom w:val="single" w:sz="4" w:space="0" w:color="auto"/>
              <w:right w:val="single" w:sz="4" w:space="0" w:color="auto"/>
            </w:tcBorders>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Обеспечение завоза семян </w:t>
            </w:r>
            <w:proofErr w:type="spellStart"/>
            <w:proofErr w:type="gramStart"/>
            <w:r w:rsidRPr="00273C49">
              <w:rPr>
                <w:rFonts w:ascii="Times New Roman" w:eastAsia="Times New Roman" w:hAnsi="Times New Roman" w:cs="Times New Roman"/>
                <w:sz w:val="24"/>
                <w:szCs w:val="24"/>
                <w:lang w:eastAsia="ar-SA"/>
              </w:rPr>
              <w:t>сельскохозяйствен-ных</w:t>
            </w:r>
            <w:proofErr w:type="spellEnd"/>
            <w:proofErr w:type="gramEnd"/>
            <w:r w:rsidRPr="00273C49">
              <w:rPr>
                <w:rFonts w:ascii="Times New Roman" w:eastAsia="Times New Roman" w:hAnsi="Times New Roman" w:cs="Times New Roman"/>
                <w:sz w:val="24"/>
                <w:szCs w:val="24"/>
                <w:lang w:eastAsia="ar-SA"/>
              </w:rPr>
              <w:t xml:space="preserve"> культур</w:t>
            </w:r>
          </w:p>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p>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p>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18"/>
                <w:szCs w:val="18"/>
                <w:lang w:eastAsia="ar-SA"/>
              </w:rPr>
              <w:t>Отдел экономики, организации, крестьянские (фермерские)хозяйства, индивидуальные предприниматели, занимающиеся сельскохозяйственным производством</w:t>
            </w: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1364,8</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1364,8</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729,2</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729,2</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2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81,0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81,0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4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554,6</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554,6</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4.</w:t>
            </w:r>
          </w:p>
        </w:tc>
        <w:tc>
          <w:tcPr>
            <w:tcW w:w="2518" w:type="dxa"/>
            <w:vMerge w:val="restart"/>
            <w:tcBorders>
              <w:top w:val="single" w:sz="4" w:space="0" w:color="auto"/>
              <w:left w:val="single" w:sz="4" w:space="0" w:color="auto"/>
              <w:bottom w:val="single" w:sz="4" w:space="0" w:color="auto"/>
              <w:right w:val="single" w:sz="4" w:space="0" w:color="auto"/>
            </w:tcBorders>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Совершенствование учета земель </w:t>
            </w:r>
            <w:proofErr w:type="gramStart"/>
            <w:r w:rsidRPr="00273C49">
              <w:rPr>
                <w:rFonts w:ascii="Times New Roman" w:eastAsia="Times New Roman" w:hAnsi="Times New Roman" w:cs="Times New Roman"/>
                <w:sz w:val="24"/>
                <w:szCs w:val="24"/>
                <w:lang w:eastAsia="ar-SA"/>
              </w:rPr>
              <w:t>сельскохозяйственно-</w:t>
            </w:r>
            <w:proofErr w:type="spellStart"/>
            <w:r w:rsidRPr="00273C49">
              <w:rPr>
                <w:rFonts w:ascii="Times New Roman" w:eastAsia="Times New Roman" w:hAnsi="Times New Roman" w:cs="Times New Roman"/>
                <w:sz w:val="24"/>
                <w:szCs w:val="24"/>
                <w:lang w:eastAsia="ar-SA"/>
              </w:rPr>
              <w:t>го</w:t>
            </w:r>
            <w:proofErr w:type="spellEnd"/>
            <w:proofErr w:type="gramEnd"/>
            <w:r w:rsidRPr="00273C49">
              <w:rPr>
                <w:rFonts w:ascii="Times New Roman" w:eastAsia="Times New Roman" w:hAnsi="Times New Roman" w:cs="Times New Roman"/>
                <w:sz w:val="24"/>
                <w:szCs w:val="24"/>
                <w:lang w:eastAsia="ar-SA"/>
              </w:rPr>
              <w:t xml:space="preserve"> назначения</w:t>
            </w:r>
          </w:p>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p>
        </w:tc>
        <w:tc>
          <w:tcPr>
            <w:tcW w:w="2410" w:type="dxa"/>
            <w:vMerge w:val="restart"/>
            <w:tcBorders>
              <w:top w:val="single" w:sz="4" w:space="0" w:color="auto"/>
              <w:left w:val="single" w:sz="4" w:space="0" w:color="auto"/>
              <w:bottom w:val="single" w:sz="4" w:space="0" w:color="auto"/>
              <w:right w:val="single" w:sz="4" w:space="0" w:color="auto"/>
            </w:tcBorders>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18"/>
                <w:szCs w:val="18"/>
                <w:lang w:eastAsia="ar-SA"/>
              </w:rPr>
              <w:t>Отдел экономики, организации, крестьянские (фермерские)хозяйства, индивидуальные предприниматели, занимающиеся сельскохозяйственным производством, граждане, ведущие личное подсобное хозяйство</w:t>
            </w:r>
          </w:p>
        </w:tc>
        <w:tc>
          <w:tcPr>
            <w:tcW w:w="2268"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567"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5.</w:t>
            </w:r>
          </w:p>
        </w:tc>
        <w:tc>
          <w:tcPr>
            <w:tcW w:w="2518" w:type="dxa"/>
            <w:vMerge w:val="restart"/>
            <w:tcBorders>
              <w:top w:val="single" w:sz="4" w:space="0" w:color="auto"/>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Локализация и ликвидация очагов распространения борщевика Сосновского</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center"/>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18"/>
                <w:szCs w:val="18"/>
                <w:lang w:eastAsia="ar-SA"/>
              </w:rPr>
              <w:t>Отдел экономики</w:t>
            </w:r>
          </w:p>
        </w:tc>
        <w:tc>
          <w:tcPr>
            <w:tcW w:w="2268"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Pr="00273C49">
              <w:rPr>
                <w:rFonts w:ascii="Times New Roman" w:eastAsia="Times New Roman" w:hAnsi="Times New Roman" w:cs="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Pr="00273C49">
              <w:rPr>
                <w:rFonts w:ascii="Times New Roman" w:eastAsia="Times New Roman" w:hAnsi="Times New Roman" w:cs="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r>
      <w:tr w:rsidR="00273C49" w:rsidRPr="00273C49" w:rsidTr="002D3901">
        <w:tc>
          <w:tcPr>
            <w:tcW w:w="14992" w:type="dxa"/>
            <w:gridSpan w:val="10"/>
            <w:tcBorders>
              <w:top w:val="single" w:sz="4" w:space="0" w:color="auto"/>
              <w:left w:val="single" w:sz="4" w:space="0" w:color="auto"/>
              <w:bottom w:val="single" w:sz="4" w:space="0" w:color="auto"/>
              <w:right w:val="single" w:sz="4" w:space="0" w:color="auto"/>
            </w:tcBorders>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bCs/>
                <w:color w:val="FF0000"/>
                <w:sz w:val="24"/>
                <w:szCs w:val="24"/>
                <w:lang w:eastAsia="ar-SA"/>
              </w:rPr>
            </w:pPr>
            <w:r w:rsidRPr="00273C49">
              <w:rPr>
                <w:rFonts w:ascii="Times New Roman" w:eastAsia="Times New Roman" w:hAnsi="Times New Roman" w:cs="Times New Roman"/>
                <w:sz w:val="24"/>
                <w:szCs w:val="24"/>
                <w:lang w:eastAsia="ar-SA"/>
              </w:rPr>
              <w:t xml:space="preserve">Задача 2. </w:t>
            </w:r>
            <w:r w:rsidRPr="00273C49">
              <w:rPr>
                <w:rFonts w:ascii="Times New Roman" w:eastAsia="Times New Roman" w:hAnsi="Times New Roman" w:cs="Times New Roman"/>
                <w:bCs/>
                <w:sz w:val="24"/>
                <w:szCs w:val="24"/>
                <w:lang w:eastAsia="ar-SA"/>
              </w:rPr>
              <w:t>Развитие животноводства, как основной отрасли сельскохозяйственного производства</w:t>
            </w:r>
            <w:r w:rsidRPr="00273C49">
              <w:rPr>
                <w:rFonts w:ascii="Times New Roman" w:eastAsia="Times New Roman" w:hAnsi="Times New Roman" w:cs="Times New Roman"/>
                <w:bCs/>
                <w:color w:val="FF0000"/>
                <w:sz w:val="24"/>
                <w:szCs w:val="24"/>
                <w:lang w:eastAsia="ar-SA"/>
              </w:rPr>
              <w:t xml:space="preserve"> </w:t>
            </w:r>
          </w:p>
        </w:tc>
      </w:tr>
      <w:tr w:rsidR="00273C49" w:rsidRPr="00273C49" w:rsidTr="002D3901">
        <w:trPr>
          <w:trHeight w:val="126"/>
        </w:trPr>
        <w:tc>
          <w:tcPr>
            <w:tcW w:w="567"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6.</w:t>
            </w:r>
          </w:p>
        </w:tc>
        <w:tc>
          <w:tcPr>
            <w:tcW w:w="2518"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Повышение продуктивности КРС, улучшение племенных качеств</w:t>
            </w:r>
          </w:p>
        </w:tc>
        <w:tc>
          <w:tcPr>
            <w:tcW w:w="2410" w:type="dxa"/>
            <w:vMerge w:val="restart"/>
            <w:tcBorders>
              <w:top w:val="single" w:sz="4" w:space="0" w:color="auto"/>
              <w:left w:val="single" w:sz="4" w:space="0" w:color="auto"/>
              <w:bottom w:val="single" w:sz="4" w:space="0" w:color="auto"/>
              <w:right w:val="single" w:sz="4" w:space="0" w:color="auto"/>
            </w:tcBorders>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18"/>
                <w:szCs w:val="18"/>
                <w:lang w:eastAsia="ar-SA"/>
              </w:rPr>
              <w:t xml:space="preserve">Отдел экономики, организации, крестьянские (фермерские)хозяйства, индивидуальные предприниматели, занимающиеся сельскохозяйственным производством, граждане, </w:t>
            </w:r>
            <w:r w:rsidRPr="00273C49">
              <w:rPr>
                <w:rFonts w:ascii="Times New Roman" w:eastAsia="Times New Roman" w:hAnsi="Times New Roman" w:cs="Times New Roman"/>
                <w:sz w:val="18"/>
                <w:szCs w:val="18"/>
                <w:lang w:eastAsia="ar-SA"/>
              </w:rPr>
              <w:lastRenderedPageBreak/>
              <w:t>ведущие личное подсобное хозяйство</w:t>
            </w: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lastRenderedPageBreak/>
              <w:t>Итого, в т.ч.:</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18391,2</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18391,2</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1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3411,8</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3411,8</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4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352,8</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352,8</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453"/>
        </w:trPr>
        <w:tc>
          <w:tcPr>
            <w:tcW w:w="567" w:type="dxa"/>
            <w:vMerge/>
            <w:tcBorders>
              <w:top w:val="single" w:sz="4" w:space="0" w:color="auto"/>
              <w:left w:val="single" w:sz="4" w:space="0" w:color="auto"/>
              <w:bottom w:val="single" w:sz="4" w:space="0" w:color="auto"/>
              <w:right w:val="single" w:sz="4" w:space="0" w:color="auto"/>
            </w:tcBorders>
            <w:vAlign w:val="center"/>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4"/>
                <w:szCs w:val="24"/>
                <w:highlight w:val="yellow"/>
                <w:lang w:eastAsia="ar-SA"/>
              </w:rPr>
            </w:pPr>
            <w:r w:rsidRPr="00273C49">
              <w:rPr>
                <w:rFonts w:ascii="Times New Roman" w:eastAsia="Times New Roman" w:hAnsi="Times New Roman" w:cs="Times New Roman"/>
                <w:sz w:val="24"/>
                <w:szCs w:val="24"/>
                <w:lang w:eastAsia="ar-SA"/>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2000,0</w:t>
            </w:r>
          </w:p>
        </w:tc>
        <w:tc>
          <w:tcPr>
            <w:tcW w:w="1134"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2000,0</w:t>
            </w:r>
          </w:p>
        </w:tc>
        <w:tc>
          <w:tcPr>
            <w:tcW w:w="1134"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p>
        </w:tc>
      </w:tr>
      <w:tr w:rsidR="00273C49" w:rsidRPr="00273C49" w:rsidTr="002D3901">
        <w:trPr>
          <w:trHeight w:val="50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12626,6</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C45F5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12626,6</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501"/>
        </w:trPr>
        <w:tc>
          <w:tcPr>
            <w:tcW w:w="14992" w:type="dxa"/>
            <w:gridSpan w:val="10"/>
            <w:tcBorders>
              <w:top w:val="single" w:sz="4" w:space="0" w:color="auto"/>
              <w:left w:val="single" w:sz="4" w:space="0" w:color="auto"/>
              <w:bottom w:val="single" w:sz="4" w:space="0" w:color="auto"/>
              <w:right w:val="single" w:sz="4" w:space="0" w:color="auto"/>
            </w:tcBorders>
            <w:vAlign w:val="center"/>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Задача 3. Развитие новых </w:t>
            </w:r>
            <w:proofErr w:type="gramStart"/>
            <w:r w:rsidRPr="00273C49">
              <w:rPr>
                <w:rFonts w:ascii="Times New Roman" w:eastAsia="Times New Roman" w:hAnsi="Times New Roman" w:cs="Times New Roman"/>
                <w:sz w:val="24"/>
                <w:szCs w:val="24"/>
                <w:lang w:eastAsia="ar-SA"/>
              </w:rPr>
              <w:t>направлений  сельского</w:t>
            </w:r>
            <w:proofErr w:type="gramEnd"/>
            <w:r w:rsidRPr="00273C49">
              <w:rPr>
                <w:rFonts w:ascii="Times New Roman" w:eastAsia="Times New Roman" w:hAnsi="Times New Roman" w:cs="Times New Roman"/>
                <w:sz w:val="24"/>
                <w:szCs w:val="24"/>
                <w:lang w:eastAsia="ar-SA"/>
              </w:rPr>
              <w:t xml:space="preserve"> хозяйства</w:t>
            </w:r>
          </w:p>
        </w:tc>
      </w:tr>
      <w:tr w:rsidR="00273C49" w:rsidRPr="00273C49" w:rsidTr="002D3901">
        <w:trPr>
          <w:trHeight w:val="366"/>
        </w:trPr>
        <w:tc>
          <w:tcPr>
            <w:tcW w:w="567" w:type="dxa"/>
            <w:vMerge w:val="restart"/>
            <w:tcBorders>
              <w:top w:val="single" w:sz="4" w:space="0" w:color="auto"/>
              <w:left w:val="single" w:sz="4" w:space="0" w:color="auto"/>
              <w:right w:val="single" w:sz="4" w:space="0" w:color="auto"/>
            </w:tcBorders>
            <w:hideMark/>
          </w:tcPr>
          <w:p w:rsidR="00273C49" w:rsidRPr="00273C49" w:rsidRDefault="00273C49" w:rsidP="00273C49">
            <w:pPr>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7.</w:t>
            </w:r>
          </w:p>
        </w:tc>
        <w:tc>
          <w:tcPr>
            <w:tcW w:w="2518" w:type="dxa"/>
            <w:vMerge w:val="restart"/>
            <w:tcBorders>
              <w:top w:val="single" w:sz="4" w:space="0" w:color="auto"/>
              <w:left w:val="single" w:sz="4" w:space="0" w:color="auto"/>
              <w:right w:val="single" w:sz="4" w:space="0" w:color="auto"/>
            </w:tcBorders>
            <w:hideMark/>
          </w:tcPr>
          <w:p w:rsidR="00273C49" w:rsidRPr="00273C49" w:rsidRDefault="00273C49" w:rsidP="00273C49">
            <w:pPr>
              <w:spacing w:line="240" w:lineRule="auto"/>
              <w:jc w:val="center"/>
              <w:rPr>
                <w:rFonts w:ascii="Times New Roman" w:eastAsia="Times New Roman" w:hAnsi="Times New Roman" w:cs="Times New Roman"/>
                <w:color w:val="FF0000"/>
                <w:sz w:val="24"/>
                <w:szCs w:val="24"/>
                <w:lang w:eastAsia="ar-SA"/>
              </w:rPr>
            </w:pPr>
            <w:r w:rsidRPr="00F1589E">
              <w:rPr>
                <w:rFonts w:ascii="Times New Roman" w:eastAsia="Times New Roman" w:hAnsi="Times New Roman" w:cs="Times New Roman"/>
                <w:sz w:val="24"/>
                <w:szCs w:val="24"/>
                <w:lang w:eastAsia="ar-SA"/>
              </w:rPr>
              <w:t>Поддержка товарного рыбоводства</w:t>
            </w:r>
          </w:p>
        </w:tc>
        <w:tc>
          <w:tcPr>
            <w:tcW w:w="2410" w:type="dxa"/>
            <w:vMerge w:val="restart"/>
            <w:tcBorders>
              <w:top w:val="single" w:sz="4" w:space="0" w:color="auto"/>
              <w:left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18"/>
                <w:szCs w:val="18"/>
                <w:lang w:eastAsia="ar-SA"/>
              </w:rPr>
              <w:t>Отдел экономики, организации, крестьянские (фермерские)хозяйства, индивидуальные предприниматели, занимающиеся разведением аквакультуры</w:t>
            </w: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Итого, в т.ч.:</w:t>
            </w:r>
          </w:p>
        </w:tc>
        <w:tc>
          <w:tcPr>
            <w:tcW w:w="1134" w:type="dxa"/>
            <w:tcBorders>
              <w:top w:val="single" w:sz="4" w:space="0" w:color="auto"/>
              <w:left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363"/>
        </w:trPr>
        <w:tc>
          <w:tcPr>
            <w:tcW w:w="567" w:type="dxa"/>
            <w:vMerge/>
            <w:tcBorders>
              <w:left w:val="single" w:sz="4" w:space="0" w:color="auto"/>
              <w:right w:val="single" w:sz="4" w:space="0" w:color="auto"/>
            </w:tcBorders>
            <w:vAlign w:val="center"/>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left w:val="single" w:sz="4" w:space="0" w:color="auto"/>
              <w:right w:val="single" w:sz="4" w:space="0" w:color="auto"/>
            </w:tcBorders>
            <w:vAlign w:val="center"/>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left w:val="single" w:sz="4" w:space="0" w:color="auto"/>
              <w:right w:val="single" w:sz="4" w:space="0" w:color="auto"/>
            </w:tcBorders>
            <w:vAlign w:val="center"/>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федеральный бюджет</w:t>
            </w:r>
          </w:p>
        </w:tc>
        <w:tc>
          <w:tcPr>
            <w:tcW w:w="1134" w:type="dxa"/>
            <w:tcBorders>
              <w:left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left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left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left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left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left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363"/>
        </w:trPr>
        <w:tc>
          <w:tcPr>
            <w:tcW w:w="567" w:type="dxa"/>
            <w:vMerge/>
            <w:tcBorders>
              <w:left w:val="single" w:sz="4" w:space="0" w:color="auto"/>
              <w:right w:val="single" w:sz="4" w:space="0" w:color="auto"/>
            </w:tcBorders>
            <w:vAlign w:val="center"/>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left w:val="single" w:sz="4" w:space="0" w:color="auto"/>
              <w:right w:val="single" w:sz="4" w:space="0" w:color="auto"/>
            </w:tcBorders>
            <w:vAlign w:val="center"/>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left w:val="single" w:sz="4" w:space="0" w:color="auto"/>
              <w:right w:val="single" w:sz="4" w:space="0" w:color="auto"/>
            </w:tcBorders>
            <w:vAlign w:val="center"/>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областной бюджет</w:t>
            </w:r>
          </w:p>
        </w:tc>
        <w:tc>
          <w:tcPr>
            <w:tcW w:w="1134" w:type="dxa"/>
            <w:tcBorders>
              <w:left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left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left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left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left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left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363"/>
        </w:trPr>
        <w:tc>
          <w:tcPr>
            <w:tcW w:w="567" w:type="dxa"/>
            <w:vMerge/>
            <w:tcBorders>
              <w:left w:val="single" w:sz="4" w:space="0" w:color="auto"/>
              <w:bottom w:val="single" w:sz="4" w:space="0" w:color="auto"/>
              <w:right w:val="single" w:sz="4" w:space="0" w:color="auto"/>
            </w:tcBorders>
            <w:vAlign w:val="center"/>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left w:val="single" w:sz="4" w:space="0" w:color="auto"/>
              <w:bottom w:val="single" w:sz="4" w:space="0" w:color="auto"/>
              <w:right w:val="single" w:sz="4" w:space="0" w:color="auto"/>
            </w:tcBorders>
            <w:vAlign w:val="center"/>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left w:val="single" w:sz="4" w:space="0" w:color="auto"/>
              <w:bottom w:val="single" w:sz="4" w:space="0" w:color="auto"/>
              <w:right w:val="single" w:sz="4" w:space="0" w:color="auto"/>
            </w:tcBorders>
            <w:vAlign w:val="center"/>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внебюджетные средства</w:t>
            </w:r>
          </w:p>
        </w:tc>
        <w:tc>
          <w:tcPr>
            <w:tcW w:w="1134" w:type="dxa"/>
            <w:tcBorders>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14992" w:type="dxa"/>
            <w:gridSpan w:val="10"/>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bCs/>
                <w:sz w:val="24"/>
                <w:szCs w:val="24"/>
                <w:lang w:eastAsia="ar-SA"/>
              </w:rPr>
            </w:pPr>
            <w:r w:rsidRPr="00273C49">
              <w:rPr>
                <w:rFonts w:ascii="Times New Roman" w:eastAsia="Times New Roman" w:hAnsi="Times New Roman" w:cs="Times New Roman"/>
                <w:sz w:val="24"/>
                <w:szCs w:val="24"/>
                <w:lang w:eastAsia="ar-SA"/>
              </w:rPr>
              <w:t xml:space="preserve">Задача 4. </w:t>
            </w:r>
            <w:r w:rsidRPr="00273C49">
              <w:rPr>
                <w:rFonts w:ascii="Times New Roman" w:eastAsia="Times New Roman" w:hAnsi="Times New Roman" w:cs="Times New Roman"/>
                <w:bCs/>
                <w:sz w:val="24"/>
                <w:szCs w:val="24"/>
                <w:lang w:eastAsia="ar-SA"/>
              </w:rPr>
              <w:t>Внедрение современных технологий в агропромышленном комплексе</w:t>
            </w:r>
          </w:p>
        </w:tc>
      </w:tr>
      <w:tr w:rsidR="00273C49" w:rsidRPr="00273C49" w:rsidTr="002D3901">
        <w:tc>
          <w:tcPr>
            <w:tcW w:w="567"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8.</w:t>
            </w:r>
          </w:p>
        </w:tc>
        <w:tc>
          <w:tcPr>
            <w:tcW w:w="2518"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rPr>
                <w:rFonts w:ascii="Times New Roman" w:eastAsia="Times New Roman" w:hAnsi="Times New Roman" w:cs="Times New Roman"/>
                <w:color w:val="000000"/>
                <w:sz w:val="24"/>
                <w:szCs w:val="24"/>
                <w:lang w:eastAsia="ar-SA"/>
              </w:rPr>
            </w:pPr>
            <w:r w:rsidRPr="00273C49">
              <w:rPr>
                <w:rFonts w:ascii="Times New Roman" w:eastAsia="Times New Roman" w:hAnsi="Times New Roman" w:cs="Times New Roman"/>
                <w:color w:val="000000"/>
                <w:sz w:val="24"/>
                <w:szCs w:val="24"/>
                <w:lang w:eastAsia="ar-SA"/>
              </w:rPr>
              <w:t xml:space="preserve">Модернизация и техническое оснащение предприятий сельского хозяйства </w:t>
            </w:r>
          </w:p>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18"/>
                <w:szCs w:val="18"/>
                <w:lang w:eastAsia="ar-SA"/>
              </w:rPr>
              <w:t xml:space="preserve">Отдел экономики, организации, крестьянские (фермерские)хозяйства, индивидуальные предприниматели, занимающиеся </w:t>
            </w:r>
            <w:proofErr w:type="spellStart"/>
            <w:r w:rsidRPr="00273C49">
              <w:rPr>
                <w:rFonts w:ascii="Times New Roman" w:eastAsia="Times New Roman" w:hAnsi="Times New Roman" w:cs="Times New Roman"/>
                <w:sz w:val="18"/>
                <w:szCs w:val="18"/>
                <w:lang w:eastAsia="ar-SA"/>
              </w:rPr>
              <w:t>сельскохозпроизводством</w:t>
            </w:r>
            <w:proofErr w:type="spellEnd"/>
            <w:r w:rsidRPr="00273C49">
              <w:rPr>
                <w:rFonts w:ascii="Times New Roman" w:eastAsia="Times New Roman" w:hAnsi="Times New Roman" w:cs="Times New Roman"/>
                <w:sz w:val="18"/>
                <w:szCs w:val="18"/>
                <w:lang w:eastAsia="ar-SA"/>
              </w:rPr>
              <w:t xml:space="preserve"> и разведением аквакультуры, граждане, </w:t>
            </w:r>
          </w:p>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18"/>
                <w:szCs w:val="18"/>
                <w:lang w:eastAsia="ar-SA"/>
              </w:rPr>
              <w:t>ведущие личное подсобное хозяйство</w:t>
            </w: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20446,2</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19246,2</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F1589E" w:rsidRDefault="00273C49" w:rsidP="00273C49">
            <w:pPr>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r>
      <w:tr w:rsidR="00273C49" w:rsidRPr="00273C49" w:rsidTr="002D3901">
        <w:trPr>
          <w:trHeight w:val="55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областной </w:t>
            </w:r>
          </w:p>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F1589E" w:rsidRDefault="00F1589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2175,2</w:t>
            </w:r>
          </w:p>
        </w:tc>
        <w:tc>
          <w:tcPr>
            <w:tcW w:w="1134" w:type="dxa"/>
            <w:tcBorders>
              <w:top w:val="single" w:sz="4" w:space="0" w:color="auto"/>
              <w:left w:val="single" w:sz="4" w:space="0" w:color="auto"/>
              <w:bottom w:val="single" w:sz="4" w:space="0" w:color="auto"/>
              <w:right w:val="single" w:sz="4" w:space="0" w:color="auto"/>
            </w:tcBorders>
            <w:hideMark/>
          </w:tcPr>
          <w:p w:rsidR="00273C49" w:rsidRPr="00F1589E" w:rsidRDefault="00F1589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2175,2</w:t>
            </w:r>
          </w:p>
        </w:tc>
        <w:tc>
          <w:tcPr>
            <w:tcW w:w="1134" w:type="dxa"/>
            <w:tcBorders>
              <w:top w:val="single" w:sz="4" w:space="0" w:color="auto"/>
              <w:left w:val="single" w:sz="4" w:space="0" w:color="auto"/>
              <w:bottom w:val="single" w:sz="4" w:space="0" w:color="auto"/>
              <w:right w:val="single" w:sz="4" w:space="0" w:color="auto"/>
            </w:tcBorders>
            <w:hideMark/>
          </w:tcPr>
          <w:p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 бюджет округа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w:t>
            </w:r>
            <w:r w:rsidR="00645872">
              <w:rPr>
                <w:rFonts w:ascii="Times New Roman" w:eastAsia="Times New Roman" w:hAnsi="Times New Roman" w:cs="Times New Roman"/>
                <w:sz w:val="20"/>
                <w:szCs w:val="20"/>
                <w:lang w:eastAsia="ar-SA"/>
              </w:rPr>
              <w:t>5</w:t>
            </w:r>
            <w:r w:rsidRPr="00273C49">
              <w:rPr>
                <w:rFonts w:ascii="Times New Roman" w:eastAsia="Times New Roman" w:hAnsi="Times New Roman" w:cs="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645872"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300</w:t>
            </w:r>
            <w:r w:rsidR="00273C49" w:rsidRPr="00273C49">
              <w:rPr>
                <w:rFonts w:ascii="Times New Roman" w:eastAsia="Times New Roman" w:hAnsi="Times New Roman" w:cs="Times New Roman"/>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16771,0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16771,0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14992" w:type="dxa"/>
            <w:gridSpan w:val="10"/>
            <w:tcBorders>
              <w:top w:val="single" w:sz="4" w:space="0" w:color="auto"/>
              <w:left w:val="single" w:sz="4" w:space="0" w:color="auto"/>
              <w:bottom w:val="single" w:sz="4" w:space="0" w:color="auto"/>
              <w:right w:val="single" w:sz="4" w:space="0" w:color="auto"/>
            </w:tcBorders>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Задача 5. Обеспечение функционирования агропромышленного комплекса</w:t>
            </w:r>
          </w:p>
        </w:tc>
      </w:tr>
      <w:tr w:rsidR="00273C49" w:rsidRPr="00273C49" w:rsidTr="00F1589E">
        <w:trPr>
          <w:trHeight w:val="317"/>
        </w:trPr>
        <w:tc>
          <w:tcPr>
            <w:tcW w:w="567"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9.</w:t>
            </w:r>
          </w:p>
        </w:tc>
        <w:tc>
          <w:tcPr>
            <w:tcW w:w="2518"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Развитие кадрового потенциала*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Отдел экономики</w:t>
            </w: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630,1</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170,1</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3"/>
                <w:szCs w:val="23"/>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55,1</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55,1</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3"/>
                <w:szCs w:val="23"/>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575,0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r>
      <w:tr w:rsidR="00273C49" w:rsidRPr="00273C49" w:rsidTr="002D3901">
        <w:trPr>
          <w:trHeight w:val="4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3"/>
                <w:szCs w:val="23"/>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3"/>
                <w:szCs w:val="23"/>
                <w:lang w:eastAsia="ar-SA"/>
              </w:rPr>
            </w:pPr>
            <w:r w:rsidRPr="00273C49">
              <w:rPr>
                <w:rFonts w:ascii="Times New Roman" w:eastAsia="Times New Roman" w:hAnsi="Times New Roman" w:cs="Times New Roman"/>
                <w:sz w:val="23"/>
                <w:szCs w:val="23"/>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155"/>
        </w:trPr>
        <w:tc>
          <w:tcPr>
            <w:tcW w:w="567"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10.</w:t>
            </w:r>
          </w:p>
        </w:tc>
        <w:tc>
          <w:tcPr>
            <w:tcW w:w="2518"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color w:val="000000"/>
                <w:sz w:val="24"/>
                <w:szCs w:val="24"/>
                <w:lang w:eastAsia="ar-SA"/>
              </w:rPr>
              <w:t xml:space="preserve">Подготовка и размещение в СМИ, на официальном </w:t>
            </w:r>
            <w:r w:rsidRPr="00273C49">
              <w:rPr>
                <w:rFonts w:ascii="Times New Roman" w:eastAsia="Times New Roman" w:hAnsi="Times New Roman" w:cs="Times New Roman"/>
                <w:color w:val="000000"/>
                <w:sz w:val="24"/>
                <w:szCs w:val="24"/>
                <w:lang w:eastAsia="ar-SA"/>
              </w:rPr>
              <w:lastRenderedPageBreak/>
              <w:t xml:space="preserve">сайте администрации </w:t>
            </w:r>
            <w:proofErr w:type="spellStart"/>
            <w:r w:rsidRPr="00273C49">
              <w:rPr>
                <w:rFonts w:ascii="Times New Roman" w:eastAsia="Times New Roman" w:hAnsi="Times New Roman" w:cs="Times New Roman"/>
                <w:color w:val="000000"/>
                <w:sz w:val="24"/>
                <w:szCs w:val="24"/>
                <w:lang w:eastAsia="ar-SA"/>
              </w:rPr>
              <w:t>Няндомского</w:t>
            </w:r>
            <w:proofErr w:type="spellEnd"/>
            <w:r w:rsidRPr="00273C49">
              <w:rPr>
                <w:rFonts w:ascii="Times New Roman" w:eastAsia="Times New Roman" w:hAnsi="Times New Roman" w:cs="Times New Roman"/>
                <w:color w:val="000000"/>
                <w:sz w:val="24"/>
                <w:szCs w:val="24"/>
                <w:lang w:eastAsia="ar-SA"/>
              </w:rPr>
              <w:t xml:space="preserve"> муниципального </w:t>
            </w:r>
            <w:proofErr w:type="gramStart"/>
            <w:r w:rsidRPr="00273C49">
              <w:rPr>
                <w:rFonts w:ascii="Times New Roman" w:eastAsia="Times New Roman" w:hAnsi="Times New Roman" w:cs="Times New Roman"/>
                <w:color w:val="000000"/>
                <w:sz w:val="24"/>
                <w:szCs w:val="24"/>
                <w:lang w:eastAsia="ar-SA"/>
              </w:rPr>
              <w:t>округа ,</w:t>
            </w:r>
            <w:proofErr w:type="gramEnd"/>
            <w:r w:rsidRPr="00273C49">
              <w:rPr>
                <w:rFonts w:ascii="Times New Roman" w:eastAsia="Times New Roman" w:hAnsi="Times New Roman" w:cs="Times New Roman"/>
                <w:color w:val="000000"/>
                <w:sz w:val="24"/>
                <w:szCs w:val="24"/>
                <w:lang w:eastAsia="ar-SA"/>
              </w:rPr>
              <w:t xml:space="preserve"> в </w:t>
            </w:r>
            <w:r w:rsidRPr="00273C49">
              <w:rPr>
                <w:rFonts w:ascii="Times New Roman" w:eastAsia="Calibri" w:hAnsi="Times New Roman" w:cs="Times New Roman"/>
                <w:sz w:val="24"/>
                <w:szCs w:val="24"/>
                <w:lang w:eastAsia="ar-SA"/>
              </w:rPr>
              <w:t>социальной сети "</w:t>
            </w:r>
            <w:proofErr w:type="spellStart"/>
            <w:r w:rsidRPr="00273C49">
              <w:rPr>
                <w:rFonts w:ascii="Times New Roman" w:eastAsia="Calibri" w:hAnsi="Times New Roman" w:cs="Times New Roman"/>
                <w:sz w:val="24"/>
                <w:szCs w:val="24"/>
                <w:lang w:eastAsia="ar-SA"/>
              </w:rPr>
              <w:t>ВКонтакте</w:t>
            </w:r>
            <w:proofErr w:type="spellEnd"/>
            <w:r w:rsidRPr="00273C49">
              <w:rPr>
                <w:rFonts w:ascii="Times New Roman" w:eastAsia="Calibri" w:hAnsi="Times New Roman" w:cs="Times New Roman"/>
                <w:sz w:val="24"/>
                <w:szCs w:val="24"/>
                <w:lang w:eastAsia="ar-SA"/>
              </w:rPr>
              <w:t xml:space="preserve">"  </w:t>
            </w:r>
            <w:r w:rsidRPr="00273C49">
              <w:rPr>
                <w:rFonts w:ascii="Times New Roman" w:eastAsia="Times New Roman" w:hAnsi="Times New Roman" w:cs="Times New Roman"/>
                <w:color w:val="000000"/>
                <w:sz w:val="24"/>
                <w:szCs w:val="24"/>
                <w:lang w:eastAsia="ar-SA"/>
              </w:rPr>
              <w:t xml:space="preserve"> материалов по  вопросам сельского хозяйства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lastRenderedPageBreak/>
              <w:t>Отдел экономики</w:t>
            </w: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3"/>
                <w:szCs w:val="23"/>
                <w:lang w:eastAsia="ar-SA"/>
              </w:rPr>
            </w:pPr>
            <w:r w:rsidRPr="00273C49">
              <w:rPr>
                <w:rFonts w:ascii="Times New Roman" w:eastAsia="Times New Roman" w:hAnsi="Times New Roman" w:cs="Times New Roman"/>
                <w:sz w:val="23"/>
                <w:szCs w:val="23"/>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1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3"/>
                <w:szCs w:val="23"/>
                <w:lang w:eastAsia="ar-SA"/>
              </w:rPr>
            </w:pPr>
            <w:r w:rsidRPr="00273C49">
              <w:rPr>
                <w:rFonts w:ascii="Times New Roman" w:eastAsia="Times New Roman" w:hAnsi="Times New Roman" w:cs="Times New Roman"/>
                <w:sz w:val="23"/>
                <w:szCs w:val="23"/>
                <w:lang w:eastAsia="ar-SA"/>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460"/>
        </w:trPr>
        <w:tc>
          <w:tcPr>
            <w:tcW w:w="567"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11.</w:t>
            </w:r>
          </w:p>
        </w:tc>
        <w:tc>
          <w:tcPr>
            <w:tcW w:w="2518" w:type="dxa"/>
            <w:vMerge w:val="restart"/>
            <w:tcBorders>
              <w:top w:val="single" w:sz="4" w:space="0" w:color="auto"/>
              <w:left w:val="single" w:sz="4" w:space="0" w:color="auto"/>
              <w:bottom w:val="single" w:sz="4" w:space="0" w:color="auto"/>
              <w:right w:val="single" w:sz="4" w:space="0" w:color="auto"/>
            </w:tcBorders>
            <w:vAlign w:val="center"/>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Организация межведомственного взаимодействия по работе модуля по сбору показателей о социально-экономическом состоянии сельских территорий и агломераций (ГИС «Единое окно»)</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Отдел экономики</w:t>
            </w: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4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4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rPr>
          <w:trHeight w:val="155"/>
        </w:trPr>
        <w:tc>
          <w:tcPr>
            <w:tcW w:w="567"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12.</w:t>
            </w:r>
          </w:p>
        </w:tc>
        <w:tc>
          <w:tcPr>
            <w:tcW w:w="2518" w:type="dxa"/>
            <w:vMerge w:val="restart"/>
            <w:tcBorders>
              <w:top w:val="single" w:sz="4" w:space="0" w:color="auto"/>
              <w:left w:val="single" w:sz="4" w:space="0" w:color="auto"/>
              <w:bottom w:val="single" w:sz="4" w:space="0" w:color="auto"/>
              <w:right w:val="single" w:sz="4" w:space="0" w:color="auto"/>
            </w:tcBorders>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Организация </w:t>
            </w:r>
            <w:proofErr w:type="spellStart"/>
            <w:r w:rsidRPr="00273C49">
              <w:rPr>
                <w:rFonts w:ascii="Times New Roman" w:eastAsia="Times New Roman" w:hAnsi="Times New Roman" w:cs="Times New Roman"/>
                <w:sz w:val="24"/>
                <w:szCs w:val="24"/>
                <w:lang w:eastAsia="ar-SA"/>
              </w:rPr>
              <w:t>похозяйственного</w:t>
            </w:r>
            <w:proofErr w:type="spellEnd"/>
            <w:r w:rsidRPr="00273C49">
              <w:rPr>
                <w:rFonts w:ascii="Times New Roman" w:eastAsia="Times New Roman" w:hAnsi="Times New Roman" w:cs="Times New Roman"/>
                <w:sz w:val="24"/>
                <w:szCs w:val="24"/>
                <w:lang w:eastAsia="ar-SA"/>
              </w:rPr>
              <w:t xml:space="preserve"> учета личных подсобных хозяйств</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Отдел экономики</w:t>
            </w: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Pr="00273C49">
              <w:rPr>
                <w:rFonts w:ascii="Times New Roman" w:eastAsia="Times New Roman" w:hAnsi="Times New Roman" w:cs="Times New Roman"/>
                <w:sz w:val="20"/>
                <w:szCs w:val="20"/>
                <w:lang w:eastAsia="ar-SA"/>
              </w:rPr>
              <w:t>25,0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r w:rsidRPr="00273C49">
              <w:rPr>
                <w:rFonts w:ascii="Times New Roman" w:eastAsia="Times New Roman" w:hAnsi="Times New Roman" w:cs="Times New Roman"/>
                <w:sz w:val="20"/>
                <w:szCs w:val="20"/>
                <w:lang w:eastAsia="ar-SA"/>
              </w:rPr>
              <w:t>5,0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r>
      <w:tr w:rsidR="00273C49" w:rsidRPr="00273C49" w:rsidTr="002D3901">
        <w:trPr>
          <w:trHeight w:val="1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 бюджет округа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Pr="00273C49">
              <w:rPr>
                <w:rFonts w:ascii="Times New Roman" w:eastAsia="Times New Roman" w:hAnsi="Times New Roman" w:cs="Times New Roman"/>
                <w:sz w:val="20"/>
                <w:szCs w:val="20"/>
                <w:lang w:eastAsia="ar-SA"/>
              </w:rPr>
              <w:t>25,0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r w:rsidRPr="00273C49">
              <w:rPr>
                <w:rFonts w:ascii="Times New Roman" w:eastAsia="Times New Roman" w:hAnsi="Times New Roman" w:cs="Times New Roman"/>
                <w:sz w:val="20"/>
                <w:szCs w:val="20"/>
                <w:lang w:eastAsia="ar-SA"/>
              </w:rPr>
              <w:t>5,0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r>
      <w:tr w:rsidR="00273C49" w:rsidRPr="00273C49" w:rsidTr="002D3901">
        <w:trPr>
          <w:trHeight w:val="1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5495" w:type="dxa"/>
            <w:gridSpan w:val="3"/>
            <w:vMerge w:val="restart"/>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r w:rsidRPr="00273C49">
              <w:rPr>
                <w:rFonts w:ascii="Times New Roman" w:eastAsia="Times New Roman" w:hAnsi="Times New Roman" w:cs="Times New Roman"/>
                <w:b/>
                <w:sz w:val="24"/>
                <w:szCs w:val="24"/>
                <w:lang w:eastAsia="ar-SA"/>
              </w:rPr>
              <w:t>Всего по программе:</w:t>
            </w: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46500,4</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41620,4</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1220,0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1220,0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1220,0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1220,0</w:t>
            </w:r>
          </w:p>
        </w:tc>
      </w:tr>
      <w:tr w:rsidR="00273C49" w:rsidRPr="00273C49" w:rsidTr="002D3901">
        <w:tc>
          <w:tcPr>
            <w:tcW w:w="5495" w:type="dxa"/>
            <w:gridSpan w:val="3"/>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4522,4</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4522,4</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5495" w:type="dxa"/>
            <w:gridSpan w:val="3"/>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2706,5</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2706,5</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rsidTr="002D3901">
        <w:tc>
          <w:tcPr>
            <w:tcW w:w="5495" w:type="dxa"/>
            <w:gridSpan w:val="3"/>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 бюджет округа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8100,0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3220,0</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1220,0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1220,0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1220,0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1220,0</w:t>
            </w:r>
          </w:p>
        </w:tc>
      </w:tr>
      <w:tr w:rsidR="00273C49" w:rsidRPr="00273C49" w:rsidTr="002D3901">
        <w:tc>
          <w:tcPr>
            <w:tcW w:w="5495" w:type="dxa"/>
            <w:gridSpan w:val="3"/>
            <w:vMerge/>
            <w:tcBorders>
              <w:top w:val="single" w:sz="4" w:space="0" w:color="auto"/>
              <w:left w:val="single" w:sz="4" w:space="0" w:color="auto"/>
              <w:bottom w:val="single" w:sz="4" w:space="0" w:color="auto"/>
              <w:right w:val="single" w:sz="4" w:space="0" w:color="auto"/>
            </w:tcBorders>
            <w:vAlign w:val="center"/>
            <w:hideMark/>
          </w:tcPr>
          <w:p w:rsidR="00273C49" w:rsidRPr="00273C49" w:rsidRDefault="00273C49" w:rsidP="00273C49">
            <w:pPr>
              <w:spacing w:line="240" w:lineRule="auto"/>
              <w:jc w:val="left"/>
              <w:rPr>
                <w:rFonts w:ascii="Times New Roman" w:eastAsia="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31171,5</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F1589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31171,5</w:t>
            </w:r>
          </w:p>
        </w:tc>
        <w:tc>
          <w:tcPr>
            <w:tcW w:w="1134"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bl>
    <w:p w:rsidR="00273C49" w:rsidRPr="00273C49" w:rsidRDefault="00273C49" w:rsidP="00273C49">
      <w:pPr>
        <w:suppressAutoHyphens/>
        <w:autoSpaceDE w:val="0"/>
        <w:autoSpaceDN w:val="0"/>
        <w:adjustRightInd w:val="0"/>
        <w:spacing w:line="240" w:lineRule="auto"/>
        <w:jc w:val="center"/>
        <w:outlineLvl w:val="1"/>
        <w:rPr>
          <w:rFonts w:ascii="Times New Roman" w:eastAsia="Times New Roman" w:hAnsi="Times New Roman" w:cs="Times New Roman"/>
          <w:sz w:val="24"/>
          <w:szCs w:val="24"/>
          <w:u w:val="single"/>
        </w:rPr>
      </w:pPr>
    </w:p>
    <w:p w:rsidR="00273C49" w:rsidRPr="00273C49" w:rsidRDefault="00273C49" w:rsidP="00273C49">
      <w:pPr>
        <w:suppressAutoHyphens/>
        <w:autoSpaceDE w:val="0"/>
        <w:autoSpaceDN w:val="0"/>
        <w:adjustRightInd w:val="0"/>
        <w:spacing w:line="240" w:lineRule="auto"/>
        <w:jc w:val="center"/>
        <w:outlineLvl w:val="1"/>
        <w:rPr>
          <w:rFonts w:ascii="Times New Roman" w:eastAsia="Times New Roman" w:hAnsi="Times New Roman" w:cs="Times New Roman"/>
          <w:sz w:val="24"/>
          <w:szCs w:val="24"/>
          <w:u w:val="single"/>
        </w:rPr>
      </w:pPr>
    </w:p>
    <w:p w:rsidR="00273C49" w:rsidRPr="00273C49" w:rsidRDefault="00273C49" w:rsidP="00273C49">
      <w:pPr>
        <w:suppressAutoHyphens/>
        <w:autoSpaceDE w:val="0"/>
        <w:autoSpaceDN w:val="0"/>
        <w:adjustRightInd w:val="0"/>
        <w:spacing w:line="240" w:lineRule="auto"/>
        <w:jc w:val="left"/>
        <w:outlineLvl w:val="1"/>
        <w:rPr>
          <w:rFonts w:ascii="Times New Roman" w:eastAsia="Times New Roman" w:hAnsi="Times New Roman" w:cs="Times New Roman"/>
          <w:sz w:val="20"/>
          <w:szCs w:val="20"/>
        </w:rPr>
      </w:pPr>
      <w:r w:rsidRPr="00273C49">
        <w:rPr>
          <w:rFonts w:ascii="Times New Roman" w:eastAsia="Times New Roman" w:hAnsi="Times New Roman" w:cs="Times New Roman"/>
          <w:sz w:val="20"/>
          <w:szCs w:val="20"/>
        </w:rPr>
        <w:t>_________________________________________________</w:t>
      </w:r>
    </w:p>
    <w:p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p>
    <w:p w:rsidR="00273C49" w:rsidRPr="00273C49" w:rsidRDefault="00273C49" w:rsidP="00273C49">
      <w:pPr>
        <w:tabs>
          <w:tab w:val="left" w:pos="570"/>
          <w:tab w:val="left" w:pos="1185"/>
        </w:tabs>
        <w:suppressAutoHyphens/>
        <w:spacing w:line="240" w:lineRule="auto"/>
        <w:rPr>
          <w:rFonts w:ascii="Times New Roman" w:eastAsia="Times New Roman" w:hAnsi="Times New Roman" w:cs="Times New Roman"/>
          <w:sz w:val="24"/>
          <w:szCs w:val="24"/>
          <w:lang w:eastAsia="ru-RU"/>
        </w:rPr>
      </w:pPr>
      <w:r w:rsidRPr="00273C49">
        <w:rPr>
          <w:rFonts w:ascii="Times New Roman" w:eastAsia="Times New Roman" w:hAnsi="Times New Roman" w:cs="Times New Roman"/>
          <w:sz w:val="24"/>
          <w:szCs w:val="24"/>
          <w:lang w:eastAsia="ar-SA"/>
        </w:rPr>
        <w:t>*</w:t>
      </w:r>
      <w:r w:rsidRPr="00273C49">
        <w:rPr>
          <w:rFonts w:ascii="Times New Roman" w:eastAsia="Times New Roman" w:hAnsi="Times New Roman" w:cs="Times New Roman"/>
          <w:sz w:val="24"/>
          <w:szCs w:val="24"/>
          <w:lang w:eastAsia="ru-RU"/>
        </w:rPr>
        <w:t xml:space="preserve"> Проведение конкурса животноводов, поощрение руководителей, специалистов и работников сельского хозяйства, а также организаций агропромышленного комплекса в связи с профессиональным праздником и юбилейными датами (50, 55, 60 лет и далее каждые 5 лет- для работников и каждые 10 лет- для организаций):</w:t>
      </w:r>
    </w:p>
    <w:p w:rsidR="00273C49" w:rsidRPr="00273C49" w:rsidRDefault="00273C49" w:rsidP="00273C49">
      <w:pPr>
        <w:tabs>
          <w:tab w:val="left" w:pos="570"/>
          <w:tab w:val="left" w:pos="1185"/>
        </w:tabs>
        <w:suppressAutoHyphens/>
        <w:spacing w:line="240" w:lineRule="auto"/>
        <w:rPr>
          <w:rFonts w:ascii="Times New Roman" w:eastAsia="Times New Roman" w:hAnsi="Times New Roman" w:cs="Times New Roman"/>
          <w:sz w:val="24"/>
          <w:szCs w:val="24"/>
          <w:lang w:eastAsia="ru-RU"/>
        </w:rPr>
      </w:pPr>
      <w:r w:rsidRPr="00273C49">
        <w:rPr>
          <w:rFonts w:ascii="Times New Roman" w:eastAsia="Times New Roman" w:hAnsi="Times New Roman" w:cs="Times New Roman"/>
          <w:sz w:val="24"/>
          <w:szCs w:val="24"/>
          <w:lang w:eastAsia="ru-RU"/>
        </w:rPr>
        <w:t xml:space="preserve">    -поощрение организаций агропромышленного комплекса в связи с профессиональным праздником и юбилейными датами- до 11 000 рублей;</w:t>
      </w:r>
    </w:p>
    <w:p w:rsidR="00273C49" w:rsidRPr="00273C49" w:rsidRDefault="00273C49" w:rsidP="00273C49">
      <w:pPr>
        <w:tabs>
          <w:tab w:val="left" w:pos="570"/>
          <w:tab w:val="left" w:pos="1185"/>
        </w:tabs>
        <w:suppressAutoHyphens/>
        <w:spacing w:line="240" w:lineRule="auto"/>
        <w:rPr>
          <w:rFonts w:ascii="Times New Roman" w:eastAsia="Times New Roman" w:hAnsi="Times New Roman" w:cs="Times New Roman"/>
          <w:sz w:val="24"/>
          <w:szCs w:val="24"/>
          <w:lang w:eastAsia="ru-RU"/>
        </w:rPr>
      </w:pPr>
      <w:r w:rsidRPr="00273C49">
        <w:rPr>
          <w:rFonts w:ascii="Times New Roman" w:eastAsia="Times New Roman" w:hAnsi="Times New Roman" w:cs="Times New Roman"/>
          <w:sz w:val="24"/>
          <w:szCs w:val="24"/>
          <w:lang w:eastAsia="ru-RU"/>
        </w:rPr>
        <w:t xml:space="preserve">    -поощрение руководителей агропромышленного комплекса в связи с профессиональным праздником и юбилейными датами – до 6 000 рублей;</w:t>
      </w:r>
    </w:p>
    <w:p w:rsidR="00273C49" w:rsidRPr="00273C49" w:rsidRDefault="00273C49" w:rsidP="00273C49">
      <w:pPr>
        <w:tabs>
          <w:tab w:val="left" w:pos="570"/>
          <w:tab w:val="left" w:pos="1185"/>
        </w:tabs>
        <w:suppressAutoHyphens/>
        <w:spacing w:line="240" w:lineRule="auto"/>
        <w:rPr>
          <w:rFonts w:ascii="Times New Roman" w:eastAsia="Times New Roman" w:hAnsi="Times New Roman" w:cs="Times New Roman"/>
          <w:sz w:val="24"/>
          <w:szCs w:val="24"/>
          <w:lang w:eastAsia="ru-RU"/>
        </w:rPr>
      </w:pPr>
      <w:r w:rsidRPr="00273C49">
        <w:rPr>
          <w:rFonts w:ascii="Times New Roman" w:eastAsia="Times New Roman" w:hAnsi="Times New Roman" w:cs="Times New Roman"/>
          <w:sz w:val="24"/>
          <w:szCs w:val="24"/>
          <w:lang w:eastAsia="ru-RU"/>
        </w:rPr>
        <w:t xml:space="preserve">     -поощрение специалистов и работников агропромышленного комплекса в связи с профессиональным праздником и юбилейными датами –</w:t>
      </w:r>
    </w:p>
    <w:p w:rsidR="00273C49" w:rsidRPr="00273C49" w:rsidRDefault="00273C49" w:rsidP="00273C49">
      <w:pPr>
        <w:tabs>
          <w:tab w:val="left" w:pos="570"/>
          <w:tab w:val="left" w:pos="1185"/>
        </w:tabs>
        <w:suppressAutoHyphens/>
        <w:spacing w:line="240" w:lineRule="auto"/>
        <w:rPr>
          <w:rFonts w:ascii="Times New Roman" w:eastAsia="Times New Roman" w:hAnsi="Times New Roman" w:cs="Times New Roman"/>
          <w:sz w:val="24"/>
          <w:szCs w:val="24"/>
          <w:lang w:eastAsia="ru-RU"/>
        </w:rPr>
      </w:pPr>
      <w:r w:rsidRPr="00273C49">
        <w:rPr>
          <w:rFonts w:ascii="Times New Roman" w:eastAsia="Times New Roman" w:hAnsi="Times New Roman" w:cs="Times New Roman"/>
          <w:sz w:val="24"/>
          <w:szCs w:val="24"/>
          <w:lang w:eastAsia="ru-RU"/>
        </w:rPr>
        <w:t xml:space="preserve">     до 5 000 рублей.</w:t>
      </w:r>
    </w:p>
    <w:p w:rsidR="00273C49" w:rsidRDefault="00273C49" w:rsidP="008D54ED">
      <w:pPr>
        <w:spacing w:line="240" w:lineRule="auto"/>
        <w:rPr>
          <w:rFonts w:ascii="Times New Roman" w:hAnsi="Times New Roman" w:cs="Times New Roman"/>
          <w:sz w:val="28"/>
          <w:szCs w:val="28"/>
        </w:rPr>
        <w:sectPr w:rsidR="00273C49" w:rsidSect="00273C49">
          <w:pgSz w:w="16838" w:h="11906" w:orient="landscape"/>
          <w:pgMar w:top="851" w:right="1134" w:bottom="1701" w:left="567" w:header="567" w:footer="709" w:gutter="0"/>
          <w:cols w:space="708"/>
          <w:docGrid w:linePitch="360"/>
        </w:sectPr>
      </w:pPr>
    </w:p>
    <w:p w:rsidR="0030502B" w:rsidRDefault="0030502B" w:rsidP="00206B38">
      <w:pPr>
        <w:spacing w:after="240" w:line="240" w:lineRule="auto"/>
        <w:jc w:val="right"/>
        <w:rPr>
          <w:rFonts w:ascii="Times New Roman" w:hAnsi="Times New Roman" w:cs="Times New Roman"/>
          <w:sz w:val="24"/>
          <w:szCs w:val="24"/>
        </w:rPr>
      </w:pPr>
      <w:r w:rsidRPr="00E3606F">
        <w:rPr>
          <w:rFonts w:ascii="Times New Roman" w:hAnsi="Times New Roman" w:cs="Times New Roman"/>
          <w:sz w:val="24"/>
          <w:szCs w:val="24"/>
        </w:rPr>
        <w:lastRenderedPageBreak/>
        <w:t xml:space="preserve">ПРИЛОЖЕНИЕ </w:t>
      </w:r>
      <w:r w:rsidR="005B230D">
        <w:rPr>
          <w:rFonts w:ascii="Times New Roman" w:hAnsi="Times New Roman" w:cs="Times New Roman"/>
          <w:sz w:val="24"/>
          <w:szCs w:val="24"/>
        </w:rPr>
        <w:t>4</w:t>
      </w:r>
      <w:r w:rsidRPr="00E3606F">
        <w:rPr>
          <w:rFonts w:ascii="Times New Roman" w:hAnsi="Times New Roman" w:cs="Times New Roman"/>
          <w:sz w:val="24"/>
          <w:szCs w:val="24"/>
        </w:rPr>
        <w:t xml:space="preserve">                                                                                                                                                                                                к утвержденным изменениям</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E3606F">
        <w:rPr>
          <w:rFonts w:ascii="Times New Roman" w:hAnsi="Times New Roman" w:cs="Times New Roman"/>
          <w:sz w:val="24"/>
          <w:szCs w:val="24"/>
        </w:rPr>
        <w:t>«</w:t>
      </w:r>
      <w:proofErr w:type="gramEnd"/>
      <w:r w:rsidRPr="00E3606F">
        <w:rPr>
          <w:rFonts w:ascii="Times New Roman" w:hAnsi="Times New Roman" w:cs="Times New Roman"/>
          <w:sz w:val="24"/>
          <w:szCs w:val="24"/>
        </w:rPr>
        <w:t>____»__________202</w:t>
      </w:r>
      <w:r>
        <w:rPr>
          <w:rFonts w:ascii="Times New Roman" w:hAnsi="Times New Roman" w:cs="Times New Roman"/>
          <w:sz w:val="24"/>
          <w:szCs w:val="24"/>
        </w:rPr>
        <w:t>3</w:t>
      </w:r>
      <w:r w:rsidRPr="00E3606F">
        <w:rPr>
          <w:rFonts w:ascii="Times New Roman" w:hAnsi="Times New Roman" w:cs="Times New Roman"/>
          <w:sz w:val="24"/>
          <w:szCs w:val="24"/>
        </w:rPr>
        <w:t>г. № _____-па</w:t>
      </w:r>
    </w:p>
    <w:p w:rsidR="0030502B" w:rsidRDefault="0030502B" w:rsidP="0030502B">
      <w:pPr>
        <w:spacing w:after="240" w:line="240" w:lineRule="auto"/>
        <w:jc w:val="right"/>
        <w:rPr>
          <w:rFonts w:ascii="Times New Roman" w:hAnsi="Times New Roman" w:cs="Times New Roman"/>
          <w:sz w:val="24"/>
          <w:szCs w:val="24"/>
        </w:rPr>
      </w:pPr>
    </w:p>
    <w:p w:rsidR="005B230D" w:rsidRPr="005B230D" w:rsidRDefault="005B230D" w:rsidP="005B230D">
      <w:pPr>
        <w:suppressAutoHyphens/>
        <w:spacing w:line="240" w:lineRule="auto"/>
        <w:jc w:val="center"/>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w:t>
      </w:r>
      <w:r w:rsidR="00412448">
        <w:rPr>
          <w:rFonts w:ascii="Times New Roman" w:eastAsia="Times New Roman" w:hAnsi="Times New Roman" w:cs="Times New Roman"/>
          <w:sz w:val="24"/>
          <w:szCs w:val="24"/>
          <w:lang w:eastAsia="ru-RU"/>
        </w:rPr>
        <w:t xml:space="preserve">  </w:t>
      </w:r>
      <w:r w:rsidRPr="005B230D">
        <w:rPr>
          <w:rFonts w:ascii="Times New Roman" w:eastAsia="Times New Roman" w:hAnsi="Times New Roman" w:cs="Times New Roman"/>
          <w:sz w:val="24"/>
          <w:szCs w:val="24"/>
          <w:lang w:eastAsia="ru-RU"/>
        </w:rPr>
        <w:t xml:space="preserve"> </w:t>
      </w:r>
      <w:proofErr w:type="gramStart"/>
      <w:r w:rsidRPr="005B230D">
        <w:rPr>
          <w:rFonts w:ascii="Times New Roman" w:eastAsia="Times New Roman" w:hAnsi="Times New Roman" w:cs="Times New Roman"/>
          <w:sz w:val="24"/>
          <w:szCs w:val="24"/>
          <w:lang w:eastAsia="ru-RU"/>
        </w:rPr>
        <w:t>ПРИЛОЖЕНИЕ  2</w:t>
      </w:r>
      <w:proofErr w:type="gramEnd"/>
    </w:p>
    <w:p w:rsidR="005B230D" w:rsidRPr="005B230D" w:rsidRDefault="005B230D" w:rsidP="005B230D">
      <w:pPr>
        <w:suppressAutoHyphens/>
        <w:spacing w:line="240" w:lineRule="auto"/>
        <w:jc w:val="righ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к муниципальной программе </w:t>
      </w:r>
    </w:p>
    <w:p w:rsidR="005B230D" w:rsidRPr="005B230D" w:rsidRDefault="005B230D" w:rsidP="005B230D">
      <w:pPr>
        <w:suppressAutoHyphens/>
        <w:spacing w:line="240" w:lineRule="auto"/>
        <w:jc w:val="righ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«Развитие сельского хозяйства</w:t>
      </w:r>
    </w:p>
    <w:p w:rsidR="005B230D" w:rsidRPr="005B230D" w:rsidRDefault="005B230D" w:rsidP="005B230D">
      <w:pPr>
        <w:suppressAutoHyphens/>
        <w:spacing w:line="240" w:lineRule="auto"/>
        <w:jc w:val="righ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на территории </w:t>
      </w:r>
      <w:proofErr w:type="spellStart"/>
      <w:r w:rsidRPr="005B230D">
        <w:rPr>
          <w:rFonts w:ascii="Times New Roman" w:eastAsia="Times New Roman" w:hAnsi="Times New Roman" w:cs="Times New Roman"/>
          <w:sz w:val="24"/>
          <w:szCs w:val="24"/>
          <w:lang w:eastAsia="ru-RU"/>
        </w:rPr>
        <w:t>Няндомского</w:t>
      </w:r>
      <w:proofErr w:type="spellEnd"/>
    </w:p>
    <w:p w:rsidR="005B230D" w:rsidRPr="005B230D" w:rsidRDefault="005B230D" w:rsidP="005B230D">
      <w:pPr>
        <w:suppressAutoHyphens/>
        <w:spacing w:line="240" w:lineRule="auto"/>
        <w:jc w:val="righ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муниципального округа»</w:t>
      </w:r>
    </w:p>
    <w:p w:rsidR="005B230D" w:rsidRPr="005B230D" w:rsidRDefault="005B230D" w:rsidP="005B230D">
      <w:pPr>
        <w:suppressAutoHyphens/>
        <w:spacing w:line="240" w:lineRule="auto"/>
        <w:jc w:val="right"/>
        <w:rPr>
          <w:rFonts w:ascii="Times New Roman" w:eastAsia="Times New Roman" w:hAnsi="Times New Roman" w:cs="Times New Roman"/>
          <w:sz w:val="24"/>
          <w:szCs w:val="24"/>
          <w:lang w:eastAsia="ru-RU"/>
        </w:rPr>
      </w:pPr>
    </w:p>
    <w:p w:rsidR="005B230D" w:rsidRPr="005B230D" w:rsidRDefault="005B230D" w:rsidP="005B230D">
      <w:pPr>
        <w:suppressAutoHyphens/>
        <w:spacing w:line="240" w:lineRule="auto"/>
        <w:ind w:firstLine="4678"/>
        <w:jc w:val="left"/>
        <w:rPr>
          <w:rFonts w:ascii="Times New Roman" w:eastAsia="Times New Roman" w:hAnsi="Times New Roman" w:cs="Times New Roman"/>
          <w:sz w:val="28"/>
          <w:szCs w:val="28"/>
          <w:lang w:eastAsia="ar-SA"/>
        </w:rPr>
      </w:pPr>
    </w:p>
    <w:p w:rsidR="005B230D" w:rsidRPr="005B230D" w:rsidRDefault="005B230D" w:rsidP="005B230D">
      <w:pPr>
        <w:suppressAutoHyphens/>
        <w:spacing w:line="240" w:lineRule="auto"/>
        <w:jc w:val="center"/>
        <w:rPr>
          <w:rFonts w:ascii="Times New Roman" w:eastAsia="Times New Roman" w:hAnsi="Times New Roman" w:cs="Times New Roman"/>
          <w:b/>
          <w:sz w:val="24"/>
          <w:szCs w:val="24"/>
          <w:lang w:eastAsia="ar-SA"/>
        </w:rPr>
      </w:pPr>
      <w:r w:rsidRPr="005B230D">
        <w:rPr>
          <w:rFonts w:ascii="Times New Roman" w:eastAsia="Times New Roman" w:hAnsi="Times New Roman" w:cs="Times New Roman"/>
          <w:b/>
          <w:sz w:val="24"/>
          <w:szCs w:val="24"/>
          <w:lang w:eastAsia="ar-SA"/>
        </w:rPr>
        <w:t>П Р А В И Л А</w:t>
      </w:r>
    </w:p>
    <w:p w:rsidR="005B230D" w:rsidRPr="005B230D" w:rsidRDefault="005B230D" w:rsidP="005B230D">
      <w:pPr>
        <w:suppressAutoHyphens/>
        <w:spacing w:line="240" w:lineRule="auto"/>
        <w:jc w:val="center"/>
        <w:rPr>
          <w:rFonts w:ascii="Times New Roman" w:eastAsia="Times New Roman" w:hAnsi="Times New Roman" w:cs="Times New Roman"/>
          <w:b/>
          <w:sz w:val="24"/>
          <w:szCs w:val="24"/>
          <w:lang w:eastAsia="ar-SA"/>
        </w:rPr>
      </w:pPr>
      <w:r w:rsidRPr="005B230D">
        <w:rPr>
          <w:rFonts w:ascii="Times New Roman" w:eastAsia="Times New Roman" w:hAnsi="Times New Roman" w:cs="Times New Roman"/>
          <w:b/>
          <w:sz w:val="24"/>
          <w:szCs w:val="24"/>
          <w:lang w:eastAsia="ar-SA"/>
        </w:rPr>
        <w:t xml:space="preserve">предоставления субсидий на </w:t>
      </w:r>
      <w:proofErr w:type="gramStart"/>
      <w:r w:rsidRPr="005B230D">
        <w:rPr>
          <w:rFonts w:ascii="Times New Roman" w:eastAsia="Times New Roman" w:hAnsi="Times New Roman" w:cs="Times New Roman"/>
          <w:b/>
          <w:sz w:val="24"/>
          <w:szCs w:val="24"/>
          <w:lang w:eastAsia="ar-SA"/>
        </w:rPr>
        <w:t>поддержку  предприятий</w:t>
      </w:r>
      <w:proofErr w:type="gramEnd"/>
      <w:r w:rsidRPr="005B230D">
        <w:rPr>
          <w:rFonts w:ascii="Times New Roman" w:eastAsia="Times New Roman" w:hAnsi="Times New Roman" w:cs="Times New Roman"/>
          <w:b/>
          <w:sz w:val="24"/>
          <w:szCs w:val="24"/>
          <w:lang w:eastAsia="ar-SA"/>
        </w:rPr>
        <w:t xml:space="preserve"> агропромышленного комплекса, предусмотренных в бюджете </w:t>
      </w:r>
      <w:proofErr w:type="spellStart"/>
      <w:r w:rsidRPr="005B230D">
        <w:rPr>
          <w:rFonts w:ascii="Times New Roman" w:eastAsia="Times New Roman" w:hAnsi="Times New Roman" w:cs="Times New Roman"/>
          <w:b/>
          <w:sz w:val="24"/>
          <w:szCs w:val="24"/>
          <w:lang w:eastAsia="ar-SA"/>
        </w:rPr>
        <w:t>Няндомского</w:t>
      </w:r>
      <w:proofErr w:type="spellEnd"/>
      <w:r w:rsidRPr="005B230D">
        <w:rPr>
          <w:rFonts w:ascii="Times New Roman" w:eastAsia="Times New Roman" w:hAnsi="Times New Roman" w:cs="Times New Roman"/>
          <w:b/>
          <w:sz w:val="24"/>
          <w:szCs w:val="24"/>
          <w:lang w:eastAsia="ar-SA"/>
        </w:rPr>
        <w:t xml:space="preserve"> муниципального округа Архангельской области</w:t>
      </w:r>
    </w:p>
    <w:p w:rsidR="005B230D" w:rsidRPr="005B230D" w:rsidRDefault="005B230D" w:rsidP="005B230D">
      <w:pPr>
        <w:suppressAutoHyphens/>
        <w:autoSpaceDE w:val="0"/>
        <w:spacing w:line="240" w:lineRule="auto"/>
        <w:ind w:left="360"/>
        <w:jc w:val="center"/>
        <w:outlineLvl w:val="1"/>
        <w:rPr>
          <w:rFonts w:ascii="Times New Roman" w:eastAsia="Arial" w:hAnsi="Times New Roman" w:cs="Times New Roman"/>
          <w:sz w:val="24"/>
          <w:szCs w:val="24"/>
          <w:lang w:eastAsia="ar-SA"/>
        </w:rPr>
      </w:pPr>
    </w:p>
    <w:p w:rsidR="005B230D" w:rsidRPr="005B230D" w:rsidRDefault="005B230D" w:rsidP="005B230D">
      <w:pPr>
        <w:suppressAutoHyphens/>
        <w:autoSpaceDE w:val="0"/>
        <w:spacing w:line="240" w:lineRule="auto"/>
        <w:ind w:left="360"/>
        <w:jc w:val="center"/>
        <w:outlineLvl w:val="1"/>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val="en-US" w:eastAsia="ar-SA"/>
        </w:rPr>
        <w:t>I</w:t>
      </w:r>
      <w:r w:rsidRPr="005B230D">
        <w:rPr>
          <w:rFonts w:ascii="Times New Roman" w:eastAsia="Arial" w:hAnsi="Times New Roman" w:cs="Times New Roman"/>
          <w:sz w:val="24"/>
          <w:szCs w:val="24"/>
          <w:lang w:eastAsia="ar-SA"/>
        </w:rPr>
        <w:t>.Общие положения</w:t>
      </w:r>
    </w:p>
    <w:p w:rsidR="005B230D" w:rsidRPr="005B230D" w:rsidRDefault="005B230D" w:rsidP="005B230D">
      <w:pPr>
        <w:suppressAutoHyphens/>
        <w:autoSpaceDE w:val="0"/>
        <w:spacing w:line="240" w:lineRule="auto"/>
        <w:ind w:left="360"/>
        <w:jc w:val="center"/>
        <w:outlineLvl w:val="1"/>
        <w:rPr>
          <w:rFonts w:ascii="Times New Roman" w:eastAsia="Arial" w:hAnsi="Times New Roman" w:cs="Times New Roman"/>
          <w:b/>
          <w:sz w:val="24"/>
          <w:szCs w:val="24"/>
          <w:lang w:eastAsia="ar-SA"/>
        </w:rPr>
      </w:pPr>
    </w:p>
    <w:p w:rsidR="005B230D" w:rsidRPr="005B230D" w:rsidRDefault="005B230D" w:rsidP="005B230D">
      <w:pPr>
        <w:suppressAutoHyphens/>
        <w:autoSpaceDE w:val="0"/>
        <w:spacing w:line="240" w:lineRule="auto"/>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 xml:space="preserve">           1.1.Настоящие </w:t>
      </w:r>
      <w:bookmarkStart w:id="6" w:name="_Hlk137634427"/>
      <w:r w:rsidRPr="005B230D">
        <w:rPr>
          <w:rFonts w:ascii="Times New Roman" w:eastAsia="Arial" w:hAnsi="Times New Roman" w:cs="Times New Roman"/>
          <w:sz w:val="24"/>
          <w:szCs w:val="24"/>
          <w:lang w:eastAsia="ar-SA"/>
        </w:rPr>
        <w:t xml:space="preserve">Правила предоставления субсидий на поддержку предприятий агропромышленного комплекса, предусмотренных в бюджете </w:t>
      </w:r>
      <w:proofErr w:type="spellStart"/>
      <w:r w:rsidRPr="005B230D">
        <w:rPr>
          <w:rFonts w:ascii="Times New Roman" w:eastAsia="Arial" w:hAnsi="Times New Roman" w:cs="Times New Roman"/>
          <w:sz w:val="24"/>
          <w:szCs w:val="24"/>
          <w:lang w:eastAsia="ar-SA"/>
        </w:rPr>
        <w:t>Няндомского</w:t>
      </w:r>
      <w:proofErr w:type="spellEnd"/>
      <w:r w:rsidRPr="005B230D">
        <w:rPr>
          <w:rFonts w:ascii="Times New Roman" w:eastAsia="Arial" w:hAnsi="Times New Roman" w:cs="Times New Roman"/>
          <w:sz w:val="24"/>
          <w:szCs w:val="24"/>
          <w:lang w:eastAsia="ar-SA"/>
        </w:rPr>
        <w:t xml:space="preserve"> муниципального округа Архангельской области </w:t>
      </w:r>
      <w:bookmarkEnd w:id="6"/>
      <w:r w:rsidRPr="005B230D">
        <w:rPr>
          <w:rFonts w:ascii="Times New Roman" w:eastAsia="Arial" w:hAnsi="Times New Roman" w:cs="Times New Roman"/>
          <w:sz w:val="24"/>
          <w:szCs w:val="24"/>
          <w:lang w:eastAsia="ar-SA"/>
        </w:rPr>
        <w:t xml:space="preserve">(далее- Правила) регламентируют порядок предоставления  субсидий  юридическим лицам, индивидуальным предпринимателям, а также физическим лицам- производителям товаров, работ, услуг  независимо от их организационно-правовых форм, осуществляющим сельскохозяйственное производство на землях сельскохозяйственного назначения </w:t>
      </w:r>
      <w:proofErr w:type="spellStart"/>
      <w:r w:rsidRPr="005B230D">
        <w:rPr>
          <w:rFonts w:ascii="Times New Roman" w:eastAsia="Arial" w:hAnsi="Times New Roman" w:cs="Times New Roman"/>
          <w:sz w:val="24"/>
          <w:szCs w:val="24"/>
          <w:lang w:eastAsia="ar-SA"/>
        </w:rPr>
        <w:t>Няндомского</w:t>
      </w:r>
      <w:proofErr w:type="spellEnd"/>
      <w:r w:rsidRPr="005B230D">
        <w:rPr>
          <w:rFonts w:ascii="Times New Roman" w:eastAsia="Arial" w:hAnsi="Times New Roman" w:cs="Times New Roman"/>
          <w:sz w:val="24"/>
          <w:szCs w:val="24"/>
          <w:lang w:eastAsia="ar-SA"/>
        </w:rPr>
        <w:t xml:space="preserve"> муниципального округа Архангельской области (далее – сельскохозяйственные товаропроизводители), за счет средств  бюджета </w:t>
      </w:r>
      <w:proofErr w:type="spellStart"/>
      <w:r w:rsidRPr="005B230D">
        <w:rPr>
          <w:rFonts w:ascii="Times New Roman" w:eastAsia="Arial" w:hAnsi="Times New Roman" w:cs="Times New Roman"/>
          <w:sz w:val="24"/>
          <w:szCs w:val="24"/>
          <w:lang w:eastAsia="ar-SA"/>
        </w:rPr>
        <w:t>Няндомского</w:t>
      </w:r>
      <w:proofErr w:type="spellEnd"/>
      <w:r w:rsidRPr="005B230D">
        <w:rPr>
          <w:rFonts w:ascii="Times New Roman" w:eastAsia="Arial" w:hAnsi="Times New Roman" w:cs="Times New Roman"/>
          <w:sz w:val="24"/>
          <w:szCs w:val="24"/>
          <w:lang w:eastAsia="ar-SA"/>
        </w:rPr>
        <w:t xml:space="preserve"> муниципального округа Архангельской области (далее - местный бюджет) в рамках реализации мероприятий муниципальной программы «Развитие сельского хозяйства на территории </w:t>
      </w:r>
      <w:proofErr w:type="spellStart"/>
      <w:r w:rsidRPr="005B230D">
        <w:rPr>
          <w:rFonts w:ascii="Times New Roman" w:eastAsia="Arial" w:hAnsi="Times New Roman" w:cs="Times New Roman"/>
          <w:sz w:val="24"/>
          <w:szCs w:val="24"/>
          <w:lang w:eastAsia="ar-SA"/>
        </w:rPr>
        <w:t>Няндомского</w:t>
      </w:r>
      <w:proofErr w:type="spellEnd"/>
      <w:r w:rsidRPr="005B230D">
        <w:rPr>
          <w:rFonts w:ascii="Times New Roman" w:eastAsia="Arial" w:hAnsi="Times New Roman" w:cs="Times New Roman"/>
          <w:sz w:val="24"/>
          <w:szCs w:val="24"/>
          <w:lang w:eastAsia="ar-SA"/>
        </w:rPr>
        <w:t xml:space="preserve"> муниципального округа» (далее- субсидии).</w:t>
      </w:r>
    </w:p>
    <w:p w:rsidR="005B230D" w:rsidRPr="005B230D" w:rsidRDefault="005B230D" w:rsidP="005B230D">
      <w:pPr>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1.2.</w:t>
      </w:r>
      <w:r w:rsidRPr="005B230D">
        <w:rPr>
          <w:rFonts w:ascii="Arial" w:eastAsia="Arial" w:hAnsi="Arial" w:cs="Arial"/>
          <w:sz w:val="20"/>
          <w:szCs w:val="20"/>
          <w:lang w:eastAsia="ar-SA"/>
        </w:rPr>
        <w:t xml:space="preserve"> </w:t>
      </w:r>
      <w:r w:rsidRPr="005B230D">
        <w:rPr>
          <w:rFonts w:ascii="Times New Roman" w:eastAsia="Arial" w:hAnsi="Times New Roman" w:cs="Times New Roman"/>
          <w:sz w:val="24"/>
          <w:szCs w:val="24"/>
          <w:lang w:eastAsia="ar-SA"/>
        </w:rPr>
        <w:t>В соответствии с настоящими Правилами за счет средств местного бюджета предоставляются следующие субсидии в целях возмещения части затрат на:</w:t>
      </w:r>
    </w:p>
    <w:p w:rsidR="005B230D" w:rsidRPr="005B230D" w:rsidRDefault="005B230D" w:rsidP="005B230D">
      <w:pPr>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 xml:space="preserve">1) </w:t>
      </w:r>
      <w:r w:rsidRPr="005B230D">
        <w:rPr>
          <w:rFonts w:ascii="Times New Roman" w:eastAsia="Arial" w:hAnsi="Times New Roman" w:cs="Times New Roman"/>
          <w:sz w:val="24"/>
          <w:szCs w:val="24"/>
          <w:lang w:val="x-none" w:eastAsia="ar-SA"/>
        </w:rPr>
        <w:t xml:space="preserve">на проведение мероприятий по сохранности посевных площадей, занятых сельскохозяйственными культурами - </w:t>
      </w:r>
      <w:bookmarkStart w:id="7" w:name="_Hlk139379672"/>
      <w:r w:rsidRPr="005B230D">
        <w:rPr>
          <w:rFonts w:ascii="Times New Roman" w:eastAsia="Arial" w:hAnsi="Times New Roman" w:cs="Times New Roman"/>
          <w:sz w:val="24"/>
          <w:szCs w:val="24"/>
          <w:lang w:val="x-none" w:eastAsia="ar-SA"/>
        </w:rPr>
        <w:t xml:space="preserve">приобретение дизельного топлива при проведении весенних </w:t>
      </w:r>
      <w:proofErr w:type="gramStart"/>
      <w:r w:rsidRPr="005B230D">
        <w:rPr>
          <w:rFonts w:ascii="Times New Roman" w:eastAsia="Arial" w:hAnsi="Times New Roman" w:cs="Times New Roman"/>
          <w:sz w:val="24"/>
          <w:szCs w:val="24"/>
          <w:lang w:val="x-none" w:eastAsia="ar-SA"/>
        </w:rPr>
        <w:t>полевых  работ</w:t>
      </w:r>
      <w:proofErr w:type="gramEnd"/>
      <w:r w:rsidRPr="005B230D">
        <w:rPr>
          <w:rFonts w:ascii="Times New Roman" w:eastAsia="Arial" w:hAnsi="Times New Roman" w:cs="Times New Roman"/>
          <w:sz w:val="24"/>
          <w:szCs w:val="24"/>
          <w:lang w:val="x-none" w:eastAsia="ar-SA"/>
        </w:rPr>
        <w:t xml:space="preserve"> на посевных площадях, занятых зерновыми и зернобобовыми, кормовыми сельскохозяйственными культурами</w:t>
      </w:r>
      <w:bookmarkEnd w:id="7"/>
      <w:r w:rsidRPr="005B230D">
        <w:rPr>
          <w:rFonts w:ascii="Times New Roman" w:eastAsia="Arial" w:hAnsi="Times New Roman" w:cs="Times New Roman"/>
          <w:sz w:val="24"/>
          <w:szCs w:val="24"/>
          <w:lang w:eastAsia="ar-SA"/>
        </w:rPr>
        <w:t>;</w:t>
      </w:r>
    </w:p>
    <w:p w:rsidR="005B230D" w:rsidRDefault="005B230D" w:rsidP="005B230D">
      <w:pPr>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3)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w:t>
      </w:r>
      <w:r w:rsidR="007A47EC">
        <w:rPr>
          <w:rFonts w:ascii="Times New Roman" w:eastAsia="Arial" w:hAnsi="Times New Roman" w:cs="Times New Roman"/>
          <w:sz w:val="24"/>
          <w:szCs w:val="24"/>
          <w:lang w:eastAsia="ar-SA"/>
        </w:rPr>
        <w:t>;</w:t>
      </w:r>
    </w:p>
    <w:p w:rsidR="007A47EC" w:rsidRPr="005B230D" w:rsidRDefault="007A47EC" w:rsidP="007A47EC">
      <w:pPr>
        <w:suppressAutoHyphens/>
        <w:autoSpaceDE w:val="0"/>
        <w:spacing w:line="240" w:lineRule="auto"/>
        <w:ind w:firstLine="709"/>
        <w:rPr>
          <w:rFonts w:ascii="Times New Roman" w:eastAsia="Arial" w:hAnsi="Times New Roman" w:cs="Times New Roman"/>
          <w:sz w:val="24"/>
          <w:szCs w:val="24"/>
          <w:lang w:eastAsia="ar-SA"/>
        </w:rPr>
      </w:pPr>
      <w:bookmarkStart w:id="8" w:name="_Hlk125283042"/>
      <w:r w:rsidRPr="007A47EC">
        <w:rPr>
          <w:rFonts w:ascii="Times New Roman" w:eastAsia="Arial" w:hAnsi="Times New Roman" w:cs="Times New Roman"/>
          <w:sz w:val="24"/>
          <w:szCs w:val="24"/>
          <w:lang w:eastAsia="ar-SA"/>
        </w:rPr>
        <w:t>2</w:t>
      </w:r>
      <w:bookmarkStart w:id="9" w:name="_Hlk139451351"/>
      <w:r w:rsidRPr="007A47EC">
        <w:rPr>
          <w:rFonts w:ascii="Times New Roman" w:eastAsia="Arial" w:hAnsi="Times New Roman" w:cs="Times New Roman"/>
          <w:sz w:val="24"/>
          <w:szCs w:val="24"/>
          <w:lang w:eastAsia="ar-SA"/>
        </w:rPr>
        <w:t>) проведение мероприятий по повышению продуктивности крупного рогатого скота и улучшению его племенных качеств</w:t>
      </w:r>
      <w:bookmarkEnd w:id="8"/>
      <w:r w:rsidRPr="007A47EC">
        <w:rPr>
          <w:rFonts w:ascii="Times New Roman" w:eastAsia="Arial" w:hAnsi="Times New Roman" w:cs="Times New Roman"/>
          <w:sz w:val="24"/>
          <w:szCs w:val="24"/>
          <w:lang w:eastAsia="ar-SA"/>
        </w:rPr>
        <w:t xml:space="preserve">- </w:t>
      </w:r>
      <w:bookmarkStart w:id="10" w:name="_Hlk139450949"/>
      <w:r w:rsidRPr="007A47EC">
        <w:rPr>
          <w:rFonts w:ascii="Times New Roman" w:eastAsia="Arial" w:hAnsi="Times New Roman" w:cs="Times New Roman"/>
          <w:sz w:val="24"/>
          <w:szCs w:val="24"/>
          <w:lang w:eastAsia="ar-SA"/>
        </w:rPr>
        <w:t>приобретение комбикормов для молочного крупного рогатого скота</w:t>
      </w:r>
      <w:bookmarkStart w:id="11" w:name="_Hlk125282215"/>
      <w:bookmarkEnd w:id="9"/>
      <w:bookmarkEnd w:id="11"/>
      <w:r>
        <w:rPr>
          <w:rFonts w:ascii="Times New Roman" w:eastAsia="Arial" w:hAnsi="Times New Roman" w:cs="Times New Roman"/>
          <w:sz w:val="24"/>
          <w:szCs w:val="24"/>
          <w:lang w:eastAsia="ar-SA"/>
        </w:rPr>
        <w:t>.</w:t>
      </w:r>
    </w:p>
    <w:bookmarkEnd w:id="10"/>
    <w:p w:rsidR="005B230D" w:rsidRPr="005B230D" w:rsidRDefault="005B230D" w:rsidP="005B230D">
      <w:pPr>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1.3.Главным распорядителем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указанных в п.1.2. настоящих Правил, на соответствующий финансовый год  (соответствующий финансовый год и плановый период ) (далее - главный распорядитель</w:t>
      </w:r>
      <w:r w:rsidR="007A47EC">
        <w:rPr>
          <w:rFonts w:ascii="Times New Roman" w:eastAsia="Arial" w:hAnsi="Times New Roman" w:cs="Times New Roman"/>
          <w:sz w:val="24"/>
          <w:szCs w:val="24"/>
          <w:lang w:eastAsia="ar-SA"/>
        </w:rPr>
        <w:t>,</w:t>
      </w:r>
      <w:r w:rsidRPr="005B230D">
        <w:rPr>
          <w:rFonts w:ascii="Times New Roman" w:eastAsia="Arial" w:hAnsi="Times New Roman" w:cs="Times New Roman"/>
          <w:sz w:val="24"/>
          <w:szCs w:val="24"/>
          <w:lang w:eastAsia="ar-SA"/>
        </w:rPr>
        <w:t xml:space="preserve">  как получатель бюджетных средств) является администрация </w:t>
      </w:r>
      <w:proofErr w:type="spellStart"/>
      <w:r w:rsidRPr="005B230D">
        <w:rPr>
          <w:rFonts w:ascii="Times New Roman" w:eastAsia="Arial" w:hAnsi="Times New Roman" w:cs="Times New Roman"/>
          <w:sz w:val="24"/>
          <w:szCs w:val="24"/>
          <w:lang w:eastAsia="ar-SA"/>
        </w:rPr>
        <w:t>Няндомского</w:t>
      </w:r>
      <w:proofErr w:type="spellEnd"/>
      <w:r w:rsidRPr="005B230D">
        <w:rPr>
          <w:rFonts w:ascii="Times New Roman" w:eastAsia="Arial" w:hAnsi="Times New Roman" w:cs="Times New Roman"/>
          <w:sz w:val="24"/>
          <w:szCs w:val="24"/>
          <w:lang w:eastAsia="ar-SA"/>
        </w:rPr>
        <w:t xml:space="preserve"> муниципального округа Архангельской области  (далее – администрация).</w:t>
      </w:r>
    </w:p>
    <w:p w:rsidR="005B230D" w:rsidRPr="005B230D" w:rsidRDefault="005B230D" w:rsidP="005B230D">
      <w:pPr>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1.</w:t>
      </w:r>
      <w:proofErr w:type="gramStart"/>
      <w:r w:rsidRPr="005B230D">
        <w:rPr>
          <w:rFonts w:ascii="Times New Roman" w:eastAsia="Arial" w:hAnsi="Times New Roman" w:cs="Times New Roman"/>
          <w:sz w:val="24"/>
          <w:szCs w:val="24"/>
          <w:lang w:eastAsia="ar-SA"/>
        </w:rPr>
        <w:t>4.Субсидии</w:t>
      </w:r>
      <w:proofErr w:type="gramEnd"/>
      <w:r w:rsidRPr="005B230D">
        <w:rPr>
          <w:rFonts w:ascii="Times New Roman" w:eastAsia="Arial" w:hAnsi="Times New Roman" w:cs="Times New Roman"/>
          <w:sz w:val="24"/>
          <w:szCs w:val="24"/>
          <w:lang w:eastAsia="ar-SA"/>
        </w:rPr>
        <w:t xml:space="preserve"> перечисляются в соответствии со сводной бюджетной росписью, доведенными лимитами бюджетных обязательств и предельными объемами </w:t>
      </w:r>
      <w:r w:rsidRPr="005B230D">
        <w:rPr>
          <w:rFonts w:ascii="Times New Roman" w:eastAsia="Arial" w:hAnsi="Times New Roman" w:cs="Times New Roman"/>
          <w:sz w:val="24"/>
          <w:szCs w:val="24"/>
          <w:lang w:eastAsia="ar-SA"/>
        </w:rPr>
        <w:lastRenderedPageBreak/>
        <w:t>финансирования платежными поручениями с лицевого счета администрации, открытого в органе Федерального казначейства, на счета получателей субсидий.</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1.</w:t>
      </w:r>
      <w:proofErr w:type="gramStart"/>
      <w:r w:rsidRPr="005B230D">
        <w:rPr>
          <w:rFonts w:ascii="Times New Roman" w:eastAsia="Arial" w:hAnsi="Times New Roman" w:cs="Times New Roman"/>
          <w:sz w:val="24"/>
          <w:szCs w:val="24"/>
          <w:lang w:eastAsia="ar-SA"/>
        </w:rPr>
        <w:t>5.Субсидии</w:t>
      </w:r>
      <w:proofErr w:type="gramEnd"/>
      <w:r w:rsidRPr="005B230D">
        <w:rPr>
          <w:rFonts w:ascii="Times New Roman" w:eastAsia="Arial" w:hAnsi="Times New Roman" w:cs="Times New Roman"/>
          <w:sz w:val="24"/>
          <w:szCs w:val="24"/>
          <w:lang w:eastAsia="ar-SA"/>
        </w:rPr>
        <w:t xml:space="preserve">, предусмотренные абзацем 1 пункта 1.2. настоящих Правил, предоставляются по результатам отбора в форме запроса предложений (далее- отбор). </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 xml:space="preserve">Субсидии, предусмотренные абзацем </w:t>
      </w:r>
      <w:r w:rsidR="007A47EC">
        <w:rPr>
          <w:rFonts w:ascii="Times New Roman" w:eastAsia="Arial" w:hAnsi="Times New Roman" w:cs="Times New Roman"/>
          <w:sz w:val="24"/>
          <w:szCs w:val="24"/>
          <w:lang w:eastAsia="ar-SA"/>
        </w:rPr>
        <w:t xml:space="preserve">2 и </w:t>
      </w:r>
      <w:r w:rsidRPr="005B230D">
        <w:rPr>
          <w:rFonts w:ascii="Times New Roman" w:eastAsia="Arial" w:hAnsi="Times New Roman" w:cs="Times New Roman"/>
          <w:sz w:val="24"/>
          <w:szCs w:val="24"/>
          <w:lang w:eastAsia="ar-SA"/>
        </w:rPr>
        <w:t>3 пункта 1.2. настоящих Правил, предоставляются по результатам отбора в форме конкурса.</w:t>
      </w:r>
    </w:p>
    <w:p w:rsidR="005B230D" w:rsidRPr="005B230D" w:rsidRDefault="005B230D" w:rsidP="005B230D">
      <w:pPr>
        <w:widowControl w:val="0"/>
        <w:suppressAutoHyphens/>
        <w:autoSpaceDE w:val="0"/>
        <w:spacing w:line="240" w:lineRule="auto"/>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 xml:space="preserve">           1.</w:t>
      </w:r>
      <w:proofErr w:type="gramStart"/>
      <w:r w:rsidRPr="005B230D">
        <w:rPr>
          <w:rFonts w:ascii="Times New Roman" w:eastAsia="Arial" w:hAnsi="Times New Roman" w:cs="Times New Roman"/>
          <w:sz w:val="24"/>
          <w:szCs w:val="24"/>
          <w:lang w:eastAsia="ar-SA"/>
        </w:rPr>
        <w:t>6.Организацию</w:t>
      </w:r>
      <w:proofErr w:type="gramEnd"/>
      <w:r w:rsidRPr="005B230D">
        <w:rPr>
          <w:rFonts w:ascii="Times New Roman" w:eastAsia="Arial" w:hAnsi="Times New Roman" w:cs="Times New Roman"/>
          <w:sz w:val="24"/>
          <w:szCs w:val="24"/>
          <w:lang w:eastAsia="ar-SA"/>
        </w:rPr>
        <w:t xml:space="preserve"> и проведение отбора осуществляет администрация, которая последовательно:</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1) издает распоряжение о проведении отбора;</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2) готовит извещение о проведении отбора (далее - извещение).</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3) определяет победителей отбора;</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ar-SA"/>
        </w:rPr>
        <w:t xml:space="preserve">   </w:t>
      </w:r>
      <w:r w:rsidRPr="005B230D">
        <w:rPr>
          <w:rFonts w:ascii="Times New Roman" w:eastAsia="Times New Roman" w:hAnsi="Times New Roman" w:cs="Times New Roman"/>
          <w:sz w:val="24"/>
          <w:szCs w:val="24"/>
          <w:lang w:eastAsia="ru-RU"/>
        </w:rPr>
        <w:t>4</w:t>
      </w:r>
      <w:bookmarkStart w:id="12" w:name="_Hlk139293344"/>
      <w:r w:rsidRPr="005B230D">
        <w:rPr>
          <w:rFonts w:ascii="Times New Roman" w:eastAsia="Times New Roman" w:hAnsi="Times New Roman" w:cs="Times New Roman"/>
          <w:sz w:val="24"/>
          <w:szCs w:val="24"/>
          <w:lang w:eastAsia="ru-RU"/>
        </w:rPr>
        <w:t xml:space="preserve">) готовит информацию о результатах рассмотрения поступивших заявлений и о размерах предоставленных субсидий (далее - информация). </w:t>
      </w:r>
    </w:p>
    <w:bookmarkEnd w:id="12"/>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 xml:space="preserve">1.7. Сведения о субсидиях размещаются на официальном сайте администрации не позднее 15-го рабочего дня, следующего за днем принятия решения о бюджете (решения о внесении в решение о бюджете).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1.8. В соответствии с настоящими Правилами за счет средств местного бюджета предоставляются следующие субсидии: </w:t>
      </w:r>
    </w:p>
    <w:p w:rsidR="005B230D" w:rsidRPr="005B230D" w:rsidRDefault="005B230D" w:rsidP="0008231E">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1) субсидии на </w:t>
      </w:r>
      <w:r w:rsidR="007A47EC" w:rsidRPr="007A47EC">
        <w:rPr>
          <w:rFonts w:ascii="Times New Roman" w:eastAsia="Times New Roman" w:hAnsi="Times New Roman" w:cs="Times New Roman"/>
          <w:sz w:val="24"/>
          <w:szCs w:val="24"/>
          <w:lang w:val="x-none" w:eastAsia="ru-RU"/>
        </w:rPr>
        <w:t xml:space="preserve">приобретение дизельного топлива при проведении весенних </w:t>
      </w:r>
      <w:proofErr w:type="gramStart"/>
      <w:r w:rsidR="007A47EC" w:rsidRPr="007A47EC">
        <w:rPr>
          <w:rFonts w:ascii="Times New Roman" w:eastAsia="Times New Roman" w:hAnsi="Times New Roman" w:cs="Times New Roman"/>
          <w:sz w:val="24"/>
          <w:szCs w:val="24"/>
          <w:lang w:val="x-none" w:eastAsia="ru-RU"/>
        </w:rPr>
        <w:t>полевых  работ</w:t>
      </w:r>
      <w:proofErr w:type="gramEnd"/>
      <w:r w:rsidR="007A47EC" w:rsidRPr="007A47EC">
        <w:rPr>
          <w:rFonts w:ascii="Times New Roman" w:eastAsia="Times New Roman" w:hAnsi="Times New Roman" w:cs="Times New Roman"/>
          <w:sz w:val="24"/>
          <w:szCs w:val="24"/>
          <w:lang w:val="x-none" w:eastAsia="ru-RU"/>
        </w:rPr>
        <w:t xml:space="preserve"> на посевных площадях, занятых зерновыми и зернобобовыми, кормовыми сельскохозяйственными культурами</w:t>
      </w:r>
      <w:r w:rsidRPr="005B230D">
        <w:rPr>
          <w:rFonts w:ascii="Times New Roman" w:eastAsia="Times New Roman" w:hAnsi="Times New Roman" w:cs="Times New Roman"/>
          <w:sz w:val="24"/>
          <w:szCs w:val="24"/>
          <w:lang w:eastAsia="ru-RU"/>
        </w:rPr>
        <w:t>;</w:t>
      </w:r>
    </w:p>
    <w:p w:rsid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w:t>
      </w:r>
      <w:r w:rsidR="0008231E">
        <w:rPr>
          <w:rFonts w:ascii="Times New Roman" w:eastAsia="Times New Roman" w:hAnsi="Times New Roman" w:cs="Times New Roman"/>
          <w:sz w:val="24"/>
          <w:szCs w:val="24"/>
          <w:lang w:eastAsia="ru-RU"/>
        </w:rPr>
        <w:t>2</w:t>
      </w:r>
      <w:r w:rsidRPr="005B230D">
        <w:rPr>
          <w:rFonts w:ascii="Times New Roman" w:eastAsia="Times New Roman" w:hAnsi="Times New Roman" w:cs="Times New Roman"/>
          <w:sz w:val="24"/>
          <w:szCs w:val="24"/>
          <w:lang w:eastAsia="ru-RU"/>
        </w:rPr>
        <w:t>) субсидии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w:t>
      </w:r>
      <w:r w:rsidR="0008231E">
        <w:rPr>
          <w:rFonts w:ascii="Times New Roman" w:eastAsia="Times New Roman" w:hAnsi="Times New Roman" w:cs="Times New Roman"/>
          <w:sz w:val="24"/>
          <w:szCs w:val="24"/>
          <w:lang w:eastAsia="ru-RU"/>
        </w:rPr>
        <w:t>;</w:t>
      </w:r>
    </w:p>
    <w:p w:rsidR="0008231E" w:rsidRPr="005B230D" w:rsidRDefault="0008231E" w:rsidP="005B230D">
      <w:pPr>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08231E">
        <w:rPr>
          <w:rFonts w:ascii="Times New Roman" w:eastAsia="Times New Roman" w:hAnsi="Times New Roman" w:cs="Times New Roman"/>
          <w:sz w:val="24"/>
          <w:szCs w:val="24"/>
          <w:lang w:eastAsia="ru-RU"/>
        </w:rPr>
        <w:t>) субсидии на приобретение комбикормов для молочного крупного рогатого скот</w:t>
      </w:r>
      <w:r>
        <w:rPr>
          <w:rFonts w:ascii="Times New Roman" w:eastAsia="Times New Roman" w:hAnsi="Times New Roman" w:cs="Times New Roman"/>
          <w:sz w:val="24"/>
          <w:szCs w:val="24"/>
          <w:lang w:eastAsia="ru-RU"/>
        </w:rPr>
        <w:t>.</w:t>
      </w:r>
    </w:p>
    <w:p w:rsidR="005B230D" w:rsidRPr="005B230D" w:rsidRDefault="005B230D" w:rsidP="005B230D">
      <w:pPr>
        <w:spacing w:line="240" w:lineRule="auto"/>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w:t>
      </w:r>
      <w:r w:rsidRPr="005B230D">
        <w:rPr>
          <w:rFonts w:ascii="Times New Roman" w:eastAsia="Times New Roman" w:hAnsi="Times New Roman" w:cs="Times New Roman"/>
          <w:sz w:val="24"/>
          <w:szCs w:val="24"/>
          <w:lang w:eastAsia="ar-SA"/>
        </w:rPr>
        <w:t>1.</w:t>
      </w:r>
      <w:r w:rsidR="007A47EC">
        <w:rPr>
          <w:rFonts w:ascii="Times New Roman" w:eastAsia="Times New Roman" w:hAnsi="Times New Roman" w:cs="Times New Roman"/>
          <w:sz w:val="24"/>
          <w:szCs w:val="24"/>
          <w:lang w:eastAsia="ar-SA"/>
        </w:rPr>
        <w:t>9</w:t>
      </w:r>
      <w:r w:rsidRPr="005B230D">
        <w:rPr>
          <w:rFonts w:ascii="Times New Roman" w:eastAsia="Times New Roman" w:hAnsi="Times New Roman" w:cs="Times New Roman"/>
          <w:sz w:val="24"/>
          <w:szCs w:val="24"/>
          <w:lang w:eastAsia="ar-SA"/>
        </w:rPr>
        <w:t xml:space="preserve">. </w:t>
      </w:r>
      <w:bookmarkStart w:id="13" w:name="_Hlk139295681"/>
      <w:r w:rsidRPr="005B230D">
        <w:rPr>
          <w:rFonts w:ascii="Times New Roman" w:eastAsia="Times New Roman" w:hAnsi="Times New Roman" w:cs="Times New Roman"/>
          <w:sz w:val="24"/>
          <w:szCs w:val="24"/>
          <w:lang w:eastAsia="ru-RU"/>
        </w:rPr>
        <w:t>Субсидии предоставляются сельскохозяйственным товаропроизводителям</w:t>
      </w:r>
      <w:proofErr w:type="gramStart"/>
      <w:r w:rsidRPr="005B230D">
        <w:rPr>
          <w:rFonts w:ascii="Times New Roman" w:eastAsia="Times New Roman" w:hAnsi="Times New Roman" w:cs="Times New Roman"/>
          <w:sz w:val="24"/>
          <w:szCs w:val="24"/>
          <w:lang w:eastAsia="ru-RU"/>
        </w:rPr>
        <w:t>.</w:t>
      </w:r>
      <w:proofErr w:type="gramEnd"/>
      <w:r w:rsidRPr="005B230D">
        <w:rPr>
          <w:rFonts w:ascii="Times New Roman" w:eastAsia="Times New Roman" w:hAnsi="Times New Roman" w:cs="Times New Roman"/>
          <w:sz w:val="24"/>
          <w:szCs w:val="24"/>
          <w:lang w:eastAsia="ru-RU"/>
        </w:rPr>
        <w:t xml:space="preserve"> соответствующим следующим условиям (на дату представления заявления о заключении соглашения и дату представления заявления о предоставлении субсидии):</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 не являющимся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w:t>
      </w:r>
      <w:r w:rsidRPr="005B230D">
        <w:rPr>
          <w:rFonts w:ascii="Times New Roman" w:eastAsia="Times New Roman" w:hAnsi="Times New Roman" w:cs="Times New Roman"/>
          <w:sz w:val="24"/>
          <w:szCs w:val="24"/>
          <w:lang w:eastAsia="ar-SA"/>
        </w:rPr>
        <w:t xml:space="preserve">- </w:t>
      </w:r>
      <w:r w:rsidRPr="005B230D">
        <w:rPr>
          <w:rFonts w:ascii="Times New Roman" w:eastAsia="Times New Roman" w:hAnsi="Times New Roman" w:cs="Times New Roman"/>
          <w:sz w:val="24"/>
          <w:szCs w:val="24"/>
          <w:lang w:eastAsia="ru-RU"/>
        </w:rPr>
        <w:t xml:space="preserve">не получающим средства субсидии на аналогичные цели, установленные </w:t>
      </w:r>
      <w:bookmarkStart w:id="14" w:name="_Hlk138343979"/>
      <w:r w:rsidRPr="005B230D">
        <w:rPr>
          <w:rFonts w:ascii="Times New Roman" w:eastAsia="Times New Roman" w:hAnsi="Times New Roman" w:cs="Times New Roman"/>
          <w:sz w:val="24"/>
          <w:szCs w:val="24"/>
          <w:lang w:eastAsia="ru-RU"/>
        </w:rPr>
        <w:t xml:space="preserve">разделами </w:t>
      </w:r>
      <w:r w:rsidRPr="005B230D">
        <w:rPr>
          <w:rFonts w:ascii="Times New Roman" w:eastAsia="Times New Roman" w:hAnsi="Times New Roman" w:cs="Times New Roman"/>
          <w:sz w:val="24"/>
          <w:szCs w:val="24"/>
          <w:lang w:val="en-US" w:eastAsia="ar-SA"/>
        </w:rPr>
        <w:t>II</w:t>
      </w:r>
      <w:r w:rsidRPr="005B230D">
        <w:rPr>
          <w:rFonts w:ascii="Times New Roman" w:eastAsia="Times New Roman" w:hAnsi="Times New Roman" w:cs="Times New Roman"/>
          <w:sz w:val="24"/>
          <w:szCs w:val="24"/>
          <w:lang w:eastAsia="ar-SA"/>
        </w:rPr>
        <w:t>-</w:t>
      </w:r>
      <w:r w:rsidRPr="005B230D">
        <w:rPr>
          <w:rFonts w:ascii="Times New Roman" w:eastAsia="Times New Roman" w:hAnsi="Times New Roman" w:cs="Times New Roman"/>
          <w:sz w:val="24"/>
          <w:szCs w:val="24"/>
          <w:lang w:val="en-US" w:eastAsia="ar-SA"/>
        </w:rPr>
        <w:t>IV</w:t>
      </w:r>
      <w:r w:rsidRPr="005B230D">
        <w:rPr>
          <w:rFonts w:ascii="Times New Roman" w:eastAsia="Times New Roman" w:hAnsi="Times New Roman" w:cs="Times New Roman"/>
          <w:sz w:val="24"/>
          <w:szCs w:val="24"/>
          <w:lang w:eastAsia="ru-RU"/>
        </w:rPr>
        <w:t xml:space="preserve"> </w:t>
      </w:r>
      <w:bookmarkEnd w:id="14"/>
      <w:r w:rsidRPr="005B230D">
        <w:rPr>
          <w:rFonts w:ascii="Times New Roman" w:eastAsia="Times New Roman" w:hAnsi="Times New Roman" w:cs="Times New Roman"/>
          <w:sz w:val="24"/>
          <w:szCs w:val="24"/>
          <w:lang w:eastAsia="ru-RU"/>
        </w:rPr>
        <w:t xml:space="preserve">настоящих Правил, из местного бюджета в соответствии с иными нормативными правовыми актами </w:t>
      </w:r>
      <w:bookmarkStart w:id="15" w:name="_Hlk138345436"/>
      <w:r w:rsidRPr="005B230D">
        <w:rPr>
          <w:rFonts w:ascii="Times New Roman" w:eastAsia="Times New Roman" w:hAnsi="Times New Roman" w:cs="Times New Roman"/>
          <w:sz w:val="24"/>
          <w:szCs w:val="24"/>
          <w:lang w:eastAsia="ru-RU"/>
        </w:rPr>
        <w:t>и муниципальными нормативными актами</w:t>
      </w:r>
      <w:bookmarkEnd w:id="15"/>
      <w:r w:rsidRPr="005B230D">
        <w:rPr>
          <w:rFonts w:ascii="Times New Roman" w:eastAsia="Times New Roman" w:hAnsi="Times New Roman" w:cs="Times New Roman"/>
          <w:sz w:val="24"/>
          <w:szCs w:val="24"/>
          <w:lang w:eastAsia="ru-RU"/>
        </w:rPr>
        <w:t xml:space="preserve">;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 не имеющие в году, предшествующем году получения субсидии,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0" w:history="1">
        <w:r w:rsidRPr="005B230D">
          <w:rPr>
            <w:rFonts w:ascii="Times New Roman" w:eastAsia="Times New Roman" w:hAnsi="Times New Roman" w:cs="Times New Roman"/>
            <w:sz w:val="24"/>
            <w:szCs w:val="24"/>
            <w:u w:val="single"/>
            <w:lang w:eastAsia="ru-RU"/>
          </w:rPr>
          <w:t>постановлением</w:t>
        </w:r>
      </w:hyperlink>
      <w:r w:rsidRPr="005B230D">
        <w:rPr>
          <w:rFonts w:ascii="Times New Roman" w:eastAsia="Times New Roman" w:hAnsi="Times New Roman" w:cs="Times New Roman"/>
          <w:sz w:val="24"/>
          <w:szCs w:val="24"/>
          <w:lang w:eastAsia="ru-RU"/>
        </w:rPr>
        <w:t xml:space="preserve"> Правительства Российской Федерации от 16 сентября 2020 года № 1479 «Об утверждении Правил противопожарного режима в Российской Федерации», - по направлениям субсидирования, указанным в разделах </w:t>
      </w:r>
      <w:r w:rsidRPr="005B230D">
        <w:rPr>
          <w:rFonts w:ascii="Times New Roman" w:eastAsia="Times New Roman" w:hAnsi="Times New Roman" w:cs="Times New Roman"/>
          <w:sz w:val="24"/>
          <w:szCs w:val="24"/>
          <w:lang w:val="en-US" w:eastAsia="ar-SA"/>
        </w:rPr>
        <w:t>II</w:t>
      </w:r>
      <w:r w:rsidRPr="005B230D">
        <w:rPr>
          <w:rFonts w:ascii="Times New Roman" w:eastAsia="Times New Roman" w:hAnsi="Times New Roman" w:cs="Times New Roman"/>
          <w:sz w:val="24"/>
          <w:szCs w:val="24"/>
          <w:lang w:eastAsia="ar-SA"/>
        </w:rPr>
        <w:t>-</w:t>
      </w:r>
      <w:r w:rsidRPr="005B230D">
        <w:rPr>
          <w:rFonts w:ascii="Times New Roman" w:eastAsia="Times New Roman" w:hAnsi="Times New Roman" w:cs="Times New Roman"/>
          <w:sz w:val="24"/>
          <w:szCs w:val="24"/>
          <w:lang w:val="en-US" w:eastAsia="ar-SA"/>
        </w:rPr>
        <w:t>IV</w:t>
      </w:r>
      <w:r w:rsidRPr="005B230D">
        <w:rPr>
          <w:rFonts w:ascii="Times New Roman" w:eastAsia="Times New Roman" w:hAnsi="Times New Roman" w:cs="Times New Roman"/>
          <w:sz w:val="24"/>
          <w:szCs w:val="24"/>
          <w:lang w:eastAsia="ru-RU"/>
        </w:rPr>
        <w:t xml:space="preserve"> настоящих Правил;</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 соблюдающие запрет на совершение сделок между заявителем и его родственниками (супругами, родителями (в том числе усыновителями), детьми (в том числе усыновленными), полнородными и неполнородными братьями и сестрами).</w:t>
      </w:r>
    </w:p>
    <w:bookmarkEnd w:id="13"/>
    <w:p w:rsidR="005B230D" w:rsidRPr="005B230D" w:rsidRDefault="005B230D" w:rsidP="005B230D">
      <w:pPr>
        <w:widowControl w:val="0"/>
        <w:suppressAutoHyphens/>
        <w:autoSpaceDE w:val="0"/>
        <w:spacing w:line="240" w:lineRule="auto"/>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 xml:space="preserve">            1.</w:t>
      </w:r>
      <w:r w:rsidR="007A47EC">
        <w:rPr>
          <w:rFonts w:ascii="Times New Roman" w:eastAsia="Arial" w:hAnsi="Times New Roman" w:cs="Times New Roman"/>
          <w:sz w:val="24"/>
          <w:szCs w:val="24"/>
          <w:lang w:eastAsia="ar-SA"/>
        </w:rPr>
        <w:t>10</w:t>
      </w:r>
      <w:r w:rsidRPr="005B230D">
        <w:rPr>
          <w:rFonts w:ascii="Times New Roman" w:eastAsia="Arial" w:hAnsi="Times New Roman" w:cs="Times New Roman"/>
          <w:sz w:val="24"/>
          <w:szCs w:val="24"/>
          <w:lang w:eastAsia="ar-SA"/>
        </w:rPr>
        <w:t>. Извещение должно содержать:</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bookmarkStart w:id="16" w:name="_Hlk139294185"/>
      <w:r w:rsidRPr="005B230D">
        <w:rPr>
          <w:rFonts w:ascii="Times New Roman" w:eastAsia="Times New Roman" w:hAnsi="Times New Roman" w:cs="Times New Roman"/>
          <w:sz w:val="24"/>
          <w:szCs w:val="24"/>
          <w:lang w:eastAsia="ar-SA"/>
        </w:rPr>
        <w:t xml:space="preserve">   а) </w:t>
      </w:r>
      <w:r w:rsidRPr="005B230D">
        <w:rPr>
          <w:rFonts w:ascii="Times New Roman" w:eastAsia="Times New Roman" w:hAnsi="Times New Roman" w:cs="Times New Roman"/>
          <w:sz w:val="24"/>
          <w:szCs w:val="24"/>
          <w:lang w:eastAsia="ru-RU"/>
        </w:rPr>
        <w:t xml:space="preserve">сроки проведения отбора, дата начала подачи или окончания приема предложений, которая не может быть ранее 30-го календарного дня, следующего за днем </w:t>
      </w:r>
      <w:r w:rsidRPr="005B230D">
        <w:rPr>
          <w:rFonts w:ascii="Times New Roman" w:eastAsia="Times New Roman" w:hAnsi="Times New Roman" w:cs="Times New Roman"/>
          <w:sz w:val="24"/>
          <w:szCs w:val="24"/>
          <w:lang w:eastAsia="ru-RU"/>
        </w:rPr>
        <w:lastRenderedPageBreak/>
        <w:t xml:space="preserve">размещения извещения, - в случае проведения отбора в форме конкурса и 10-го календарного дня, следующего за днем размещения извещения, - в случае проведения отбора в форме запроса предложений; </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б) наименование, место нахождения, почтовый адрес, адрес электронной почты администрации;</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в) результат предоставления субсидии (субсидий);</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д) критерии и требования к сельскохозяйственным товаропроизводителям в соответствии с перечнем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е) порядок подачи заявлений и требований, предъявляемых к их форме и содержанию;</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ж) порядок отзыва заявлений, порядок их возврата, определяющий в том числе основания для возврата заявлений, а также порядок внесения изменений в предложения сельскохозяйственными товаропроизводителями;</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з) правила рассмотрения и оценки заявлений сельскохозяйственных товаропроизводителей;</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и)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такого предоставления;</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к) срок, в течение которого сельскохозяйственные товаропроизводители - победители отбора должны подписать соглашение (соглашения);</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л) условия признания сельскохозяйственных товаропроизводителей уклонившимися от заключения соглашения (соглашений);</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м) дату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bookmarkEnd w:id="16"/>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ar-SA"/>
        </w:rPr>
        <w:t xml:space="preserve"> 1.1</w:t>
      </w:r>
      <w:r w:rsidR="007A47EC">
        <w:rPr>
          <w:rFonts w:ascii="Times New Roman" w:eastAsia="Times New Roman" w:hAnsi="Times New Roman" w:cs="Times New Roman"/>
          <w:sz w:val="24"/>
          <w:szCs w:val="24"/>
          <w:lang w:eastAsia="ar-SA"/>
        </w:rPr>
        <w:t>1</w:t>
      </w:r>
      <w:r w:rsidRPr="005B230D">
        <w:rPr>
          <w:rFonts w:ascii="Times New Roman" w:eastAsia="Times New Roman" w:hAnsi="Times New Roman" w:cs="Times New Roman"/>
          <w:sz w:val="24"/>
          <w:szCs w:val="24"/>
          <w:lang w:eastAsia="ar-SA"/>
        </w:rPr>
        <w:t xml:space="preserve">. </w:t>
      </w:r>
      <w:r w:rsidRPr="005B230D">
        <w:rPr>
          <w:rFonts w:ascii="Times New Roman" w:eastAsia="Times New Roman" w:hAnsi="Times New Roman" w:cs="Times New Roman"/>
          <w:sz w:val="24"/>
          <w:szCs w:val="24"/>
          <w:lang w:eastAsia="ru-RU"/>
        </w:rPr>
        <w:t xml:space="preserve">Извещение, предусмотренное пунктом </w:t>
      </w:r>
      <w:hyperlink r:id="rId11" w:history="1">
        <w:r w:rsidR="007A47EC">
          <w:rPr>
            <w:rFonts w:ascii="Times New Roman" w:eastAsia="Times New Roman" w:hAnsi="Times New Roman" w:cs="Times New Roman"/>
            <w:sz w:val="24"/>
            <w:szCs w:val="24"/>
            <w:lang w:eastAsia="ru-RU"/>
          </w:rPr>
          <w:t>1.10</w:t>
        </w:r>
      </w:hyperlink>
      <w:r w:rsidRPr="005B230D">
        <w:rPr>
          <w:rFonts w:ascii="Times New Roman" w:eastAsia="Times New Roman" w:hAnsi="Times New Roman" w:cs="Times New Roman"/>
          <w:sz w:val="24"/>
          <w:szCs w:val="24"/>
          <w:lang w:eastAsia="ru-RU"/>
        </w:rPr>
        <w:t xml:space="preserve"> настоящих Правил, и информация, предусмотренная </w:t>
      </w:r>
      <w:hyperlink r:id="rId12" w:history="1">
        <w:r w:rsidRPr="005B230D">
          <w:rPr>
            <w:rFonts w:ascii="Times New Roman" w:eastAsia="Times New Roman" w:hAnsi="Times New Roman" w:cs="Times New Roman"/>
            <w:sz w:val="24"/>
            <w:szCs w:val="24"/>
            <w:lang w:eastAsia="ru-RU"/>
          </w:rPr>
          <w:t xml:space="preserve">подпунктом 4 пункта </w:t>
        </w:r>
      </w:hyperlink>
      <w:r w:rsidRPr="005B230D">
        <w:rPr>
          <w:rFonts w:ascii="Times New Roman" w:eastAsia="Times New Roman" w:hAnsi="Times New Roman" w:cs="Times New Roman"/>
          <w:sz w:val="24"/>
          <w:szCs w:val="24"/>
          <w:lang w:eastAsia="ru-RU"/>
        </w:rPr>
        <w:t xml:space="preserve">1.6 настоящих Правил, </w:t>
      </w:r>
      <w:bookmarkStart w:id="17" w:name="_Hlk138347643"/>
      <w:r w:rsidRPr="005B230D">
        <w:rPr>
          <w:rFonts w:ascii="Times New Roman" w:eastAsia="Times New Roman" w:hAnsi="Times New Roman" w:cs="Times New Roman"/>
          <w:sz w:val="24"/>
          <w:szCs w:val="24"/>
          <w:lang w:eastAsia="ru-RU"/>
        </w:rPr>
        <w:t xml:space="preserve">размещаются на </w:t>
      </w:r>
      <w:r w:rsidRPr="005B230D">
        <w:rPr>
          <w:rFonts w:ascii="Times New Roman" w:eastAsia="Times New Roman" w:hAnsi="Times New Roman" w:cs="Times New Roman"/>
          <w:sz w:val="24"/>
          <w:szCs w:val="24"/>
          <w:lang w:eastAsia="ar-SA"/>
        </w:rPr>
        <w:t>официальном сайте администрации в информационно-телекоммуникационной сети "Интернет".</w:t>
      </w:r>
      <w:bookmarkEnd w:id="17"/>
      <w:r w:rsidRPr="005B230D">
        <w:rPr>
          <w:rFonts w:ascii="Times New Roman" w:eastAsia="Times New Roman" w:hAnsi="Times New Roman" w:cs="Times New Roman"/>
          <w:sz w:val="24"/>
          <w:szCs w:val="24"/>
          <w:lang w:eastAsia="ru-RU"/>
        </w:rPr>
        <w:t xml:space="preserve">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w:t>
      </w:r>
      <w:r w:rsidR="007A47EC">
        <w:rPr>
          <w:rFonts w:ascii="Times New Roman" w:eastAsia="Times New Roman" w:hAnsi="Times New Roman" w:cs="Times New Roman"/>
          <w:sz w:val="24"/>
          <w:szCs w:val="24"/>
          <w:lang w:eastAsia="ru-RU"/>
        </w:rPr>
        <w:t>12</w:t>
      </w:r>
      <w:r w:rsidRPr="005B230D">
        <w:rPr>
          <w:rFonts w:ascii="Times New Roman" w:eastAsia="Times New Roman" w:hAnsi="Times New Roman" w:cs="Times New Roman"/>
          <w:sz w:val="24"/>
          <w:szCs w:val="24"/>
          <w:lang w:eastAsia="ru-RU"/>
        </w:rPr>
        <w:t xml:space="preserve">. Предоставление субсидий осуществляется администрацией на основании заключения Соглашений с заявителем на предоставление субсидии по типовой форме, утвержденной Управлением финансов </w:t>
      </w:r>
      <w:proofErr w:type="spellStart"/>
      <w:r w:rsidRPr="005B230D">
        <w:rPr>
          <w:rFonts w:ascii="Times New Roman" w:eastAsia="Times New Roman" w:hAnsi="Times New Roman" w:cs="Times New Roman"/>
          <w:sz w:val="24"/>
          <w:szCs w:val="24"/>
          <w:lang w:eastAsia="ru-RU"/>
        </w:rPr>
        <w:t>Няндомского</w:t>
      </w:r>
      <w:proofErr w:type="spellEnd"/>
      <w:r w:rsidRPr="005B230D">
        <w:rPr>
          <w:rFonts w:ascii="Times New Roman" w:eastAsia="Times New Roman" w:hAnsi="Times New Roman" w:cs="Times New Roman"/>
          <w:sz w:val="24"/>
          <w:szCs w:val="24"/>
          <w:lang w:eastAsia="ru-RU"/>
        </w:rPr>
        <w:t xml:space="preserve"> муниципального округа Архангельской области (далее – Соглашение, Управление финансов).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1.1</w:t>
      </w:r>
      <w:r w:rsidR="007A47EC">
        <w:rPr>
          <w:rFonts w:ascii="Times New Roman" w:eastAsia="Times New Roman" w:hAnsi="Times New Roman" w:cs="Times New Roman"/>
          <w:sz w:val="24"/>
          <w:szCs w:val="24"/>
          <w:lang w:eastAsia="ru-RU"/>
        </w:rPr>
        <w:t>3</w:t>
      </w:r>
      <w:r w:rsidRPr="005B230D">
        <w:rPr>
          <w:rFonts w:ascii="Times New Roman" w:eastAsia="Times New Roman" w:hAnsi="Times New Roman" w:cs="Times New Roman"/>
          <w:sz w:val="24"/>
          <w:szCs w:val="24"/>
          <w:lang w:eastAsia="ru-RU"/>
        </w:rPr>
        <w:t xml:space="preserve">. Для заключения соглашения заявитель представляет в администрацию следующие документы (далее - документация):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1) заявление о заключении соглашения, в обязательном порядке включающее в себя сведения о выполнении заявителем следующих условий: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а) о неполучении заявителем средств из местного бюджета в соответствии с иными нормативными правовыми актами и муниципальными нормативными актами на аналогичные цели, </w:t>
      </w:r>
      <w:proofErr w:type="gramStart"/>
      <w:r w:rsidRPr="005B230D">
        <w:rPr>
          <w:rFonts w:ascii="Times New Roman" w:eastAsia="Times New Roman" w:hAnsi="Times New Roman" w:cs="Times New Roman"/>
          <w:sz w:val="24"/>
          <w:szCs w:val="24"/>
          <w:lang w:eastAsia="ru-RU"/>
        </w:rPr>
        <w:t>установленные  разделами</w:t>
      </w:r>
      <w:proofErr w:type="gramEnd"/>
      <w:r w:rsidRPr="005B230D">
        <w:rPr>
          <w:rFonts w:ascii="Times New Roman" w:eastAsia="Times New Roman" w:hAnsi="Times New Roman" w:cs="Times New Roman"/>
          <w:sz w:val="24"/>
          <w:szCs w:val="24"/>
          <w:lang w:eastAsia="ru-RU"/>
        </w:rPr>
        <w:t xml:space="preserve"> </w:t>
      </w:r>
      <w:r w:rsidRPr="005B230D">
        <w:rPr>
          <w:rFonts w:ascii="Times New Roman" w:eastAsia="Times New Roman" w:hAnsi="Times New Roman" w:cs="Times New Roman"/>
          <w:sz w:val="24"/>
          <w:szCs w:val="24"/>
          <w:lang w:val="en-US" w:eastAsia="ru-RU"/>
        </w:rPr>
        <w:t>II</w:t>
      </w:r>
      <w:r w:rsidRPr="005B230D">
        <w:rPr>
          <w:rFonts w:ascii="Times New Roman" w:eastAsia="Times New Roman" w:hAnsi="Times New Roman" w:cs="Times New Roman"/>
          <w:sz w:val="24"/>
          <w:szCs w:val="24"/>
          <w:lang w:eastAsia="ru-RU"/>
        </w:rPr>
        <w:t>-</w:t>
      </w:r>
      <w:r w:rsidRPr="005B230D">
        <w:rPr>
          <w:rFonts w:ascii="Times New Roman" w:eastAsia="Times New Roman" w:hAnsi="Times New Roman" w:cs="Times New Roman"/>
          <w:sz w:val="24"/>
          <w:szCs w:val="24"/>
          <w:lang w:val="en-US" w:eastAsia="ru-RU"/>
        </w:rPr>
        <w:t>IV</w:t>
      </w:r>
      <w:r w:rsidRPr="005B230D">
        <w:rPr>
          <w:rFonts w:ascii="Times New Roman" w:eastAsia="Times New Roman" w:hAnsi="Times New Roman" w:cs="Times New Roman"/>
          <w:sz w:val="24"/>
          <w:szCs w:val="24"/>
          <w:lang w:eastAsia="ru-RU"/>
        </w:rPr>
        <w:t xml:space="preserve"> настоящих Правил;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б) согласие на публикацию (размещение) в информационно-телекоммуникационной сети "Интернет" информации о заявителе, о подаваемом заявлении, иной информации, связанной с соответствующим отбором;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в) обязательство не использовать средства субсидий на совершение сделок между заявителем и его родственниками (супругами, родителями (в том числе усыновителями), детьми (в том числе усыновленными), полнородными и неполнородными братьями и сестрами);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lastRenderedPageBreak/>
        <w:t xml:space="preserve">  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года, в котором планируется заключение соглашения, доли прямого или косвенного (через третьих лиц) участия офшорных компаний, в совокупности превышающей 25 процентов (если иное не предусмотрено законодательством Российской Федерации).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1.1</w:t>
      </w:r>
      <w:r w:rsidR="007A47EC">
        <w:rPr>
          <w:rFonts w:ascii="Times New Roman" w:eastAsia="Times New Roman" w:hAnsi="Times New Roman" w:cs="Times New Roman"/>
          <w:sz w:val="24"/>
          <w:szCs w:val="24"/>
          <w:lang w:eastAsia="ru-RU"/>
        </w:rPr>
        <w:t>4</w:t>
      </w:r>
      <w:r w:rsidRPr="005B230D">
        <w:rPr>
          <w:rFonts w:ascii="Times New Roman" w:eastAsia="Times New Roman" w:hAnsi="Times New Roman" w:cs="Times New Roman"/>
          <w:sz w:val="24"/>
          <w:szCs w:val="24"/>
          <w:lang w:eastAsia="ru-RU"/>
        </w:rPr>
        <w:t xml:space="preserve">. Для заключения соглашения заявитель вправе представить следующие документы: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1)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документации;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2) форму 6-АПК (для юридических лиц) или форму 1-ИП,1-КФХ (для индивидуальных предпринимателей и крестьянских (фермерских) хозяйств), предоставляемые в составе годовой отчетности о финансово-экономическом состоянии товаропроизводителей агропромышленного комплекса за предыдущий год, подтверждающие статус сельскохозяйственного товаропроизводителя;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3) справку о привлечении</w:t>
      </w:r>
      <w:r w:rsidR="00925413">
        <w:rPr>
          <w:rFonts w:ascii="Times New Roman" w:eastAsia="Times New Roman" w:hAnsi="Times New Roman" w:cs="Times New Roman"/>
          <w:sz w:val="24"/>
          <w:szCs w:val="24"/>
          <w:lang w:eastAsia="ru-RU"/>
        </w:rPr>
        <w:t xml:space="preserve"> (не </w:t>
      </w:r>
      <w:proofErr w:type="gramStart"/>
      <w:r w:rsidR="00925413">
        <w:rPr>
          <w:rFonts w:ascii="Times New Roman" w:eastAsia="Times New Roman" w:hAnsi="Times New Roman" w:cs="Times New Roman"/>
          <w:sz w:val="24"/>
          <w:szCs w:val="24"/>
          <w:lang w:eastAsia="ru-RU"/>
        </w:rPr>
        <w:t>привлечении)</w:t>
      </w:r>
      <w:r w:rsidRPr="005B230D">
        <w:rPr>
          <w:rFonts w:ascii="Times New Roman" w:eastAsia="Times New Roman" w:hAnsi="Times New Roman" w:cs="Times New Roman"/>
          <w:sz w:val="24"/>
          <w:szCs w:val="24"/>
          <w:lang w:eastAsia="ru-RU"/>
        </w:rPr>
        <w:t xml:space="preserve">  к</w:t>
      </w:r>
      <w:proofErr w:type="gramEnd"/>
      <w:r w:rsidRPr="005B230D">
        <w:rPr>
          <w:rFonts w:ascii="Times New Roman" w:eastAsia="Times New Roman" w:hAnsi="Times New Roman" w:cs="Times New Roman"/>
          <w:sz w:val="24"/>
          <w:szCs w:val="24"/>
          <w:lang w:eastAsia="ru-RU"/>
        </w:rPr>
        <w:t xml:space="preserve"> ответственности заявителя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4)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1.1</w:t>
      </w:r>
      <w:r w:rsidR="007A47EC">
        <w:rPr>
          <w:rFonts w:ascii="Times New Roman" w:eastAsia="Times New Roman" w:hAnsi="Times New Roman" w:cs="Times New Roman"/>
          <w:sz w:val="24"/>
          <w:szCs w:val="24"/>
          <w:lang w:eastAsia="ru-RU"/>
        </w:rPr>
        <w:t>5</w:t>
      </w:r>
      <w:r w:rsidRPr="005B230D">
        <w:rPr>
          <w:rFonts w:ascii="Times New Roman" w:eastAsia="Times New Roman" w:hAnsi="Times New Roman" w:cs="Times New Roman"/>
          <w:sz w:val="24"/>
          <w:szCs w:val="24"/>
          <w:lang w:eastAsia="ru-RU"/>
        </w:rPr>
        <w:t xml:space="preserve">. Администрация в течение 10 рабочих дней со дня поступления документации, предусмотренной </w:t>
      </w:r>
      <w:hyperlink r:id="rId13" w:history="1">
        <w:r w:rsidRPr="005B230D">
          <w:rPr>
            <w:rFonts w:ascii="Times New Roman" w:eastAsia="Times New Roman" w:hAnsi="Times New Roman" w:cs="Times New Roman"/>
            <w:sz w:val="24"/>
            <w:szCs w:val="24"/>
            <w:lang w:eastAsia="ru-RU"/>
          </w:rPr>
          <w:t xml:space="preserve">пунктом </w:t>
        </w:r>
      </w:hyperlink>
      <w:r w:rsidRPr="005B230D">
        <w:rPr>
          <w:rFonts w:ascii="Times New Roman" w:eastAsia="Times New Roman" w:hAnsi="Times New Roman" w:cs="Times New Roman"/>
          <w:sz w:val="24"/>
          <w:szCs w:val="24"/>
          <w:lang w:eastAsia="ru-RU"/>
        </w:rPr>
        <w:t xml:space="preserve">1.12 настоящих Правил, рассматривает ее и принимает решение об отказе в заключении соглашения в следующих случаях: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1) представление документации, предусмотренной пунктом </w:t>
      </w:r>
      <w:hyperlink r:id="rId14" w:history="1">
        <w:r w:rsidRPr="005B230D">
          <w:rPr>
            <w:rFonts w:ascii="Times New Roman" w:eastAsia="Times New Roman" w:hAnsi="Times New Roman" w:cs="Times New Roman"/>
            <w:sz w:val="24"/>
            <w:szCs w:val="24"/>
            <w:lang w:eastAsia="ru-RU"/>
          </w:rPr>
          <w:t>1.12</w:t>
        </w:r>
      </w:hyperlink>
      <w:r w:rsidRPr="005B230D">
        <w:rPr>
          <w:rFonts w:ascii="Times New Roman" w:eastAsia="Times New Roman" w:hAnsi="Times New Roman" w:cs="Times New Roman"/>
          <w:sz w:val="24"/>
          <w:szCs w:val="24"/>
          <w:lang w:eastAsia="ru-RU"/>
        </w:rPr>
        <w:t xml:space="preserve"> настоящих Правил, не соответствующей требованиям </w:t>
      </w:r>
      <w:hyperlink r:id="rId15" w:history="1">
        <w:r w:rsidRPr="005B230D">
          <w:rPr>
            <w:rFonts w:ascii="Times New Roman" w:eastAsia="Times New Roman" w:hAnsi="Times New Roman" w:cs="Times New Roman"/>
            <w:sz w:val="24"/>
            <w:szCs w:val="24"/>
            <w:lang w:eastAsia="ru-RU"/>
          </w:rPr>
          <w:t>пункта</w:t>
        </w:r>
      </w:hyperlink>
      <w:r w:rsidRPr="005B230D">
        <w:rPr>
          <w:rFonts w:ascii="Times New Roman" w:eastAsia="Times New Roman" w:hAnsi="Times New Roman" w:cs="Times New Roman"/>
          <w:sz w:val="24"/>
          <w:szCs w:val="24"/>
          <w:lang w:eastAsia="ru-RU"/>
        </w:rPr>
        <w:t xml:space="preserve"> 1.12 настоящих Правил;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2) представление документации, предусмотренной </w:t>
      </w:r>
      <w:hyperlink r:id="rId16" w:history="1">
        <w:r w:rsidRPr="005B230D">
          <w:rPr>
            <w:rFonts w:ascii="Times New Roman" w:eastAsia="Times New Roman" w:hAnsi="Times New Roman" w:cs="Times New Roman"/>
            <w:sz w:val="24"/>
            <w:szCs w:val="24"/>
            <w:lang w:eastAsia="ru-RU"/>
          </w:rPr>
          <w:t xml:space="preserve">пунктом </w:t>
        </w:r>
      </w:hyperlink>
      <w:r w:rsidRPr="005B230D">
        <w:rPr>
          <w:rFonts w:ascii="Times New Roman" w:eastAsia="Times New Roman" w:hAnsi="Times New Roman" w:cs="Times New Roman"/>
          <w:sz w:val="24"/>
          <w:szCs w:val="24"/>
          <w:lang w:eastAsia="ru-RU"/>
        </w:rPr>
        <w:t xml:space="preserve">1.12 настоящих Правил, не в полном объеме;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3) представление документации, предусмотренной </w:t>
      </w:r>
      <w:hyperlink r:id="rId17" w:history="1">
        <w:r w:rsidRPr="005B230D">
          <w:rPr>
            <w:rFonts w:ascii="Times New Roman" w:eastAsia="Times New Roman" w:hAnsi="Times New Roman" w:cs="Times New Roman"/>
            <w:sz w:val="24"/>
            <w:szCs w:val="24"/>
            <w:lang w:eastAsia="ru-RU"/>
          </w:rPr>
          <w:t xml:space="preserve">пунктом </w:t>
        </w:r>
      </w:hyperlink>
      <w:r w:rsidRPr="005B230D">
        <w:rPr>
          <w:rFonts w:ascii="Times New Roman" w:eastAsia="Times New Roman" w:hAnsi="Times New Roman" w:cs="Times New Roman"/>
          <w:sz w:val="24"/>
          <w:szCs w:val="24"/>
          <w:lang w:eastAsia="ru-RU"/>
        </w:rPr>
        <w:t xml:space="preserve">1.12 настоящих Правил, содержащей недостоверные сведения;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4) несоответствие заявителя требованиям, установленным </w:t>
      </w:r>
      <w:hyperlink r:id="rId18" w:history="1">
        <w:r w:rsidRPr="005B230D">
          <w:rPr>
            <w:rFonts w:ascii="Times New Roman" w:eastAsia="Times New Roman" w:hAnsi="Times New Roman" w:cs="Times New Roman"/>
            <w:sz w:val="24"/>
            <w:szCs w:val="24"/>
            <w:lang w:eastAsia="ru-RU"/>
          </w:rPr>
          <w:t xml:space="preserve">пунктом </w:t>
        </w:r>
      </w:hyperlink>
      <w:r w:rsidRPr="005B230D">
        <w:rPr>
          <w:rFonts w:ascii="Times New Roman" w:eastAsia="Times New Roman" w:hAnsi="Times New Roman" w:cs="Times New Roman"/>
          <w:sz w:val="24"/>
          <w:szCs w:val="24"/>
          <w:lang w:eastAsia="ru-RU"/>
        </w:rPr>
        <w:t xml:space="preserve">1.8 настоящих Правил.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Решение об отказе в заключении соглашения направляется заявителю в течение пяти рабочих дней со дня принятия указанного решения.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Решение администрации об отказе в заключении соглашения может быть обжаловано заявителем в установленном законодательством Российской Федерации порядке.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1.1</w:t>
      </w:r>
      <w:r w:rsidR="007A47EC">
        <w:rPr>
          <w:rFonts w:ascii="Times New Roman" w:eastAsia="Times New Roman" w:hAnsi="Times New Roman" w:cs="Times New Roman"/>
          <w:sz w:val="24"/>
          <w:szCs w:val="24"/>
          <w:lang w:eastAsia="ru-RU"/>
        </w:rPr>
        <w:t>6</w:t>
      </w:r>
      <w:r w:rsidRPr="005B230D">
        <w:rPr>
          <w:rFonts w:ascii="Times New Roman" w:eastAsia="Times New Roman" w:hAnsi="Times New Roman" w:cs="Times New Roman"/>
          <w:sz w:val="24"/>
          <w:szCs w:val="24"/>
          <w:lang w:eastAsia="ru-RU"/>
        </w:rPr>
        <w:t xml:space="preserve">. В случае отсутствия оснований для принятия решения об отказе в заключении соглашения администрация направляет заявителю (далее в настоящем разделе - получатель субсидии) для рассмотрения и подписания проект соглашения.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Проект соглашения должен содержать требования: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о включении в соглашение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w:t>
      </w:r>
      <w:r w:rsidR="00925413">
        <w:rPr>
          <w:rFonts w:ascii="Times New Roman" w:eastAsia="Times New Roman" w:hAnsi="Times New Roman" w:cs="Times New Roman"/>
          <w:sz w:val="24"/>
          <w:szCs w:val="24"/>
          <w:lang w:eastAsia="ru-RU"/>
        </w:rPr>
        <w:t>местного</w:t>
      </w:r>
      <w:r w:rsidRPr="005B230D">
        <w:rPr>
          <w:rFonts w:ascii="Times New Roman" w:eastAsia="Times New Roman" w:hAnsi="Times New Roman" w:cs="Times New Roman"/>
          <w:sz w:val="24"/>
          <w:szCs w:val="24"/>
          <w:lang w:eastAsia="ru-RU"/>
        </w:rPr>
        <w:t xml:space="preserve"> бюджета средств иностранной валюты, за исключением операций, осуществляемых в соответствии с </w:t>
      </w:r>
      <w:r w:rsidRPr="005B230D">
        <w:rPr>
          <w:rFonts w:ascii="Times New Roman" w:eastAsia="Times New Roman" w:hAnsi="Times New Roman" w:cs="Times New Roman"/>
          <w:sz w:val="24"/>
          <w:szCs w:val="24"/>
          <w:lang w:eastAsia="ru-RU"/>
        </w:rPr>
        <w:lastRenderedPageBreak/>
        <w:t xml:space="preserve">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w:t>
      </w:r>
      <w:r w:rsidR="00925413">
        <w:rPr>
          <w:rFonts w:ascii="Times New Roman" w:eastAsia="Times New Roman" w:hAnsi="Times New Roman" w:cs="Times New Roman"/>
          <w:sz w:val="24"/>
          <w:szCs w:val="24"/>
          <w:lang w:eastAsia="ru-RU"/>
        </w:rPr>
        <w:t xml:space="preserve">администрацией </w:t>
      </w:r>
      <w:r w:rsidRPr="005B230D">
        <w:rPr>
          <w:rFonts w:ascii="Times New Roman" w:eastAsia="Times New Roman" w:hAnsi="Times New Roman" w:cs="Times New Roman"/>
          <w:sz w:val="24"/>
          <w:szCs w:val="24"/>
          <w:lang w:eastAsia="ru-RU"/>
        </w:rPr>
        <w:t xml:space="preserve">соблюдения порядка и условий предоставления субсидий, в том числе в части достижения результатов предоставления субсидий, а также проверки </w:t>
      </w:r>
      <w:r w:rsidR="00925413">
        <w:rPr>
          <w:rFonts w:ascii="Times New Roman" w:eastAsia="Times New Roman" w:hAnsi="Times New Roman" w:cs="Times New Roman"/>
          <w:sz w:val="24"/>
          <w:szCs w:val="24"/>
          <w:lang w:eastAsia="ru-RU"/>
        </w:rPr>
        <w:t xml:space="preserve">Управлением </w:t>
      </w:r>
      <w:proofErr w:type="spellStart"/>
      <w:r w:rsidR="00925413">
        <w:rPr>
          <w:rFonts w:ascii="Times New Roman" w:eastAsia="Times New Roman" w:hAnsi="Times New Roman" w:cs="Times New Roman"/>
          <w:sz w:val="24"/>
          <w:szCs w:val="24"/>
          <w:lang w:eastAsia="ru-RU"/>
        </w:rPr>
        <w:t>финаннсов</w:t>
      </w:r>
      <w:proofErr w:type="spellEnd"/>
      <w:r w:rsidRPr="005B230D">
        <w:rPr>
          <w:rFonts w:ascii="Times New Roman" w:eastAsia="Times New Roman" w:hAnsi="Times New Roman" w:cs="Times New Roman"/>
          <w:sz w:val="24"/>
          <w:szCs w:val="24"/>
          <w:lang w:eastAsia="ru-RU"/>
        </w:rPr>
        <w:t xml:space="preserve"> соблюдения получателями субсидии порядка и условий предоставления субсидий в соответствии со </w:t>
      </w:r>
      <w:hyperlink r:id="rId19" w:history="1">
        <w:r w:rsidRPr="005B230D">
          <w:rPr>
            <w:rFonts w:ascii="Times New Roman" w:eastAsia="Times New Roman" w:hAnsi="Times New Roman" w:cs="Times New Roman"/>
            <w:sz w:val="24"/>
            <w:szCs w:val="24"/>
            <w:lang w:eastAsia="ru-RU"/>
          </w:rPr>
          <w:t>статьями 268.1</w:t>
        </w:r>
      </w:hyperlink>
      <w:r w:rsidRPr="005B230D">
        <w:rPr>
          <w:rFonts w:ascii="Times New Roman" w:eastAsia="Times New Roman" w:hAnsi="Times New Roman" w:cs="Times New Roman"/>
          <w:sz w:val="24"/>
          <w:szCs w:val="24"/>
          <w:lang w:eastAsia="ru-RU"/>
        </w:rPr>
        <w:t xml:space="preserve"> и </w:t>
      </w:r>
      <w:hyperlink r:id="rId20" w:history="1">
        <w:r w:rsidRPr="005B230D">
          <w:rPr>
            <w:rFonts w:ascii="Times New Roman" w:eastAsia="Times New Roman" w:hAnsi="Times New Roman" w:cs="Times New Roman"/>
            <w:sz w:val="24"/>
            <w:szCs w:val="24"/>
            <w:lang w:eastAsia="ru-RU"/>
          </w:rPr>
          <w:t>269.2</w:t>
        </w:r>
      </w:hyperlink>
      <w:r w:rsidRPr="005B230D">
        <w:rPr>
          <w:rFonts w:ascii="Times New Roman" w:eastAsia="Times New Roman" w:hAnsi="Times New Roman" w:cs="Times New Roman"/>
          <w:sz w:val="24"/>
          <w:szCs w:val="24"/>
          <w:lang w:eastAsia="ru-RU"/>
        </w:rPr>
        <w:t xml:space="preserve"> Бюджетного кодекса Российской Федерации.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В случае изменения условий Соглашения возможно заключение дополнительного соглашения, в том числе дополнительного соглашения о расторжении соглашения, по типовой форме, утвержденной Управлением финансов.</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1.1</w:t>
      </w:r>
      <w:r w:rsidR="007A47EC">
        <w:rPr>
          <w:rFonts w:ascii="Times New Roman" w:eastAsia="Times New Roman" w:hAnsi="Times New Roman" w:cs="Times New Roman"/>
          <w:sz w:val="24"/>
          <w:szCs w:val="24"/>
          <w:lang w:eastAsia="ru-RU"/>
        </w:rPr>
        <w:t>7</w:t>
      </w:r>
      <w:r w:rsidRPr="005B230D">
        <w:rPr>
          <w:rFonts w:ascii="Times New Roman" w:eastAsia="Times New Roman" w:hAnsi="Times New Roman" w:cs="Times New Roman"/>
          <w:sz w:val="24"/>
          <w:szCs w:val="24"/>
          <w:lang w:eastAsia="ru-RU"/>
        </w:rPr>
        <w:t xml:space="preserve">. Информация о результатах рассмотрения предложений подлежит размещению на официальном сайте администрации в информационно-телекоммуникационной сети "Интернет" в течение трех рабочих дней со дня принятия распоряжения администрации о результатах отбора и должна включать следующие сведения: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дату, время и место проведения рассмотрения предложений;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информацию о сельскохозяйственных товаропроизводителях, предложения которых были рассмотрены;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информацию о сельскохозяйственных товаропроизводителях,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наименование получателя (получателей) субсидии (субсидий), с которым заключается соглашение (соглашения).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1.1</w:t>
      </w:r>
      <w:r w:rsidR="007A47EC">
        <w:rPr>
          <w:rFonts w:ascii="Times New Roman" w:eastAsia="Times New Roman" w:hAnsi="Times New Roman" w:cs="Times New Roman"/>
          <w:sz w:val="24"/>
          <w:szCs w:val="24"/>
          <w:lang w:eastAsia="ru-RU"/>
        </w:rPr>
        <w:t>8</w:t>
      </w:r>
      <w:r w:rsidRPr="005B230D">
        <w:rPr>
          <w:rFonts w:ascii="Times New Roman" w:eastAsia="Times New Roman" w:hAnsi="Times New Roman" w:cs="Times New Roman"/>
          <w:sz w:val="24"/>
          <w:szCs w:val="24"/>
          <w:lang w:eastAsia="ru-RU"/>
        </w:rPr>
        <w:t xml:space="preserve">. Условием предоставления субсидий являются: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1)  наличие Соглашения;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2) представление отчетности о финансово-экономическом состоянии товаропроизводителей агропромышленного комплекса по формам и в сроки, утвержденные Министерством сельского хозяйства Российской Федерации для организаций агропромышленного комплекса.</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1.1</w:t>
      </w:r>
      <w:r w:rsidR="007A47EC">
        <w:rPr>
          <w:rFonts w:ascii="Times New Roman" w:eastAsia="Times New Roman" w:hAnsi="Times New Roman" w:cs="Times New Roman"/>
          <w:sz w:val="24"/>
          <w:szCs w:val="24"/>
          <w:lang w:eastAsia="ru-RU"/>
        </w:rPr>
        <w:t>9</w:t>
      </w:r>
      <w:r w:rsidRPr="005B230D">
        <w:rPr>
          <w:rFonts w:ascii="Times New Roman" w:eastAsia="Times New Roman" w:hAnsi="Times New Roman" w:cs="Times New Roman"/>
          <w:sz w:val="24"/>
          <w:szCs w:val="24"/>
          <w:lang w:eastAsia="ru-RU"/>
        </w:rPr>
        <w:t xml:space="preserve">. Для предоставления субсидии заявитель представляет следующие документы: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1) заявление о предоставлении субсидии </w:t>
      </w:r>
      <w:bookmarkStart w:id="18" w:name="_Hlk138347924"/>
      <w:r w:rsidRPr="005B230D">
        <w:rPr>
          <w:rFonts w:ascii="Times New Roman" w:eastAsia="Times New Roman" w:hAnsi="Times New Roman" w:cs="Times New Roman"/>
          <w:sz w:val="24"/>
          <w:szCs w:val="24"/>
          <w:lang w:eastAsia="ru-RU"/>
        </w:rPr>
        <w:t>по форме в соответствии с приложением 1</w:t>
      </w:r>
      <w:bookmarkEnd w:id="18"/>
      <w:r w:rsidRPr="005B230D">
        <w:rPr>
          <w:rFonts w:ascii="Times New Roman" w:eastAsia="Times New Roman" w:hAnsi="Times New Roman" w:cs="Times New Roman"/>
          <w:sz w:val="24"/>
          <w:szCs w:val="24"/>
          <w:lang w:eastAsia="ru-RU"/>
        </w:rPr>
        <w:t xml:space="preserve">; </w:t>
      </w:r>
    </w:p>
    <w:p w:rsidR="005B230D" w:rsidRPr="005B230D" w:rsidRDefault="00016258" w:rsidP="005B230D">
      <w:pPr>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B230D" w:rsidRPr="005B230D">
        <w:rPr>
          <w:rFonts w:ascii="Times New Roman" w:eastAsia="Times New Roman" w:hAnsi="Times New Roman" w:cs="Times New Roman"/>
          <w:sz w:val="24"/>
          <w:szCs w:val="24"/>
          <w:lang w:eastAsia="ru-RU"/>
        </w:rPr>
        <w:t xml:space="preserve">) документы, предусмотренные разделами </w:t>
      </w:r>
      <w:r w:rsidR="005B230D" w:rsidRPr="005B230D">
        <w:rPr>
          <w:rFonts w:ascii="Times New Roman" w:eastAsia="Times New Roman" w:hAnsi="Times New Roman" w:cs="Times New Roman"/>
          <w:sz w:val="24"/>
          <w:szCs w:val="24"/>
          <w:lang w:val="en-US" w:eastAsia="ru-RU"/>
        </w:rPr>
        <w:t>II</w:t>
      </w:r>
      <w:r w:rsidR="005B230D" w:rsidRPr="005B230D">
        <w:rPr>
          <w:rFonts w:ascii="Times New Roman" w:eastAsia="Times New Roman" w:hAnsi="Times New Roman" w:cs="Times New Roman"/>
          <w:sz w:val="24"/>
          <w:szCs w:val="24"/>
          <w:lang w:eastAsia="ru-RU"/>
        </w:rPr>
        <w:t>-</w:t>
      </w:r>
      <w:r w:rsidR="005B230D" w:rsidRPr="005B230D">
        <w:rPr>
          <w:rFonts w:ascii="Times New Roman" w:eastAsia="Times New Roman" w:hAnsi="Times New Roman" w:cs="Times New Roman"/>
          <w:sz w:val="24"/>
          <w:szCs w:val="24"/>
          <w:lang w:val="en-US" w:eastAsia="ru-RU"/>
        </w:rPr>
        <w:t>IV</w:t>
      </w:r>
      <w:r w:rsidR="005B230D" w:rsidRPr="005B230D">
        <w:rPr>
          <w:rFonts w:ascii="Times New Roman" w:eastAsia="Times New Roman" w:hAnsi="Times New Roman" w:cs="Times New Roman"/>
          <w:sz w:val="24"/>
          <w:szCs w:val="24"/>
          <w:lang w:eastAsia="ru-RU"/>
        </w:rPr>
        <w:t xml:space="preserve"> настоящих Правил. </w:t>
      </w:r>
    </w:p>
    <w:p w:rsidR="005B230D" w:rsidRPr="005B230D" w:rsidRDefault="005B230D" w:rsidP="005B230D">
      <w:pPr>
        <w:spacing w:line="240" w:lineRule="auto"/>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1.</w:t>
      </w:r>
      <w:r w:rsidR="007A47EC">
        <w:rPr>
          <w:rFonts w:ascii="Times New Roman" w:eastAsia="Times New Roman" w:hAnsi="Times New Roman" w:cs="Times New Roman"/>
          <w:sz w:val="24"/>
          <w:szCs w:val="24"/>
          <w:lang w:eastAsia="ru-RU"/>
        </w:rPr>
        <w:t>20</w:t>
      </w:r>
      <w:r w:rsidRPr="005B230D">
        <w:rPr>
          <w:rFonts w:ascii="Times New Roman" w:eastAsia="Times New Roman" w:hAnsi="Times New Roman" w:cs="Times New Roman"/>
          <w:sz w:val="24"/>
          <w:szCs w:val="24"/>
          <w:lang w:eastAsia="ru-RU"/>
        </w:rPr>
        <w:t>. Получатель субсидии в течение 3 рабочих дней со дня получения проекта соглашения представляет в администрацию подписанный со своей стороны проект соглашения.</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1.2</w:t>
      </w:r>
      <w:r w:rsidR="007A47EC">
        <w:rPr>
          <w:rFonts w:ascii="Times New Roman" w:eastAsia="Times New Roman" w:hAnsi="Times New Roman" w:cs="Times New Roman"/>
          <w:sz w:val="24"/>
          <w:szCs w:val="24"/>
          <w:lang w:eastAsia="ru-RU"/>
        </w:rPr>
        <w:t>1</w:t>
      </w:r>
      <w:r w:rsidRPr="005B230D">
        <w:rPr>
          <w:rFonts w:ascii="Times New Roman" w:eastAsia="Times New Roman" w:hAnsi="Times New Roman" w:cs="Times New Roman"/>
          <w:sz w:val="24"/>
          <w:szCs w:val="24"/>
          <w:lang w:eastAsia="ru-RU"/>
        </w:rPr>
        <w:t xml:space="preserve">. Мониторинг достижения результатов предоставления субсидий (за исключением субсидий, их частей, предоставляемых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осуществляется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 </w:t>
      </w:r>
    </w:p>
    <w:p w:rsidR="005B230D" w:rsidRDefault="005B230D" w:rsidP="005B230D">
      <w:pPr>
        <w:spacing w:line="240" w:lineRule="auto"/>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1.</w:t>
      </w:r>
      <w:proofErr w:type="gramStart"/>
      <w:r w:rsidRPr="005B230D">
        <w:rPr>
          <w:rFonts w:ascii="Times New Roman" w:eastAsia="Times New Roman" w:hAnsi="Times New Roman" w:cs="Times New Roman"/>
          <w:sz w:val="24"/>
          <w:szCs w:val="24"/>
          <w:lang w:eastAsia="ru-RU"/>
        </w:rPr>
        <w:t>2</w:t>
      </w:r>
      <w:r w:rsidR="007A47EC">
        <w:rPr>
          <w:rFonts w:ascii="Times New Roman" w:eastAsia="Times New Roman" w:hAnsi="Times New Roman" w:cs="Times New Roman"/>
          <w:sz w:val="24"/>
          <w:szCs w:val="24"/>
          <w:lang w:eastAsia="ru-RU"/>
        </w:rPr>
        <w:t>2</w:t>
      </w:r>
      <w:r w:rsidRPr="005B230D">
        <w:rPr>
          <w:rFonts w:ascii="Times New Roman" w:eastAsia="Times New Roman" w:hAnsi="Times New Roman" w:cs="Times New Roman"/>
          <w:sz w:val="24"/>
          <w:szCs w:val="24"/>
          <w:lang w:eastAsia="ru-RU"/>
        </w:rPr>
        <w:t>.Ответственность</w:t>
      </w:r>
      <w:proofErr w:type="gramEnd"/>
      <w:r w:rsidRPr="005B230D">
        <w:rPr>
          <w:rFonts w:ascii="Times New Roman" w:eastAsia="Times New Roman" w:hAnsi="Times New Roman" w:cs="Times New Roman"/>
          <w:sz w:val="24"/>
          <w:szCs w:val="24"/>
          <w:lang w:eastAsia="ru-RU"/>
        </w:rPr>
        <w:t xml:space="preserve"> за достоверность предоставляемых в администрацию сведений возлагается на сельскохозяйственных товаропроизводителей.</w:t>
      </w:r>
    </w:p>
    <w:p w:rsidR="007A47EC" w:rsidRPr="005B230D" w:rsidRDefault="007A47EC" w:rsidP="005B230D">
      <w:pPr>
        <w:spacing w:line="240" w:lineRule="auto"/>
        <w:rPr>
          <w:rFonts w:ascii="Times New Roman" w:eastAsia="Times New Roman" w:hAnsi="Times New Roman" w:cs="Times New Roman"/>
          <w:sz w:val="24"/>
          <w:szCs w:val="24"/>
          <w:lang w:eastAsia="ru-RU"/>
        </w:rPr>
      </w:pPr>
    </w:p>
    <w:p w:rsidR="00016258" w:rsidRDefault="00016258" w:rsidP="005B230D">
      <w:pPr>
        <w:suppressAutoHyphens/>
        <w:autoSpaceDE w:val="0"/>
        <w:spacing w:line="240" w:lineRule="auto"/>
        <w:ind w:firstLine="709"/>
        <w:jc w:val="center"/>
        <w:rPr>
          <w:rFonts w:ascii="Times New Roman" w:eastAsia="Arial" w:hAnsi="Times New Roman" w:cs="Times New Roman"/>
          <w:b/>
          <w:bCs/>
          <w:sz w:val="24"/>
          <w:szCs w:val="24"/>
          <w:lang w:val="en-US" w:eastAsia="ar-SA"/>
        </w:rPr>
      </w:pPr>
    </w:p>
    <w:p w:rsidR="005B230D" w:rsidRPr="005B230D" w:rsidRDefault="005B230D" w:rsidP="005B230D">
      <w:pPr>
        <w:suppressAutoHyphens/>
        <w:autoSpaceDE w:val="0"/>
        <w:spacing w:line="240" w:lineRule="auto"/>
        <w:ind w:firstLine="709"/>
        <w:jc w:val="center"/>
        <w:rPr>
          <w:rFonts w:ascii="Times New Roman" w:eastAsia="Arial" w:hAnsi="Times New Roman" w:cs="Times New Roman"/>
          <w:b/>
          <w:bCs/>
          <w:sz w:val="24"/>
          <w:szCs w:val="24"/>
          <w:lang w:eastAsia="ar-SA"/>
        </w:rPr>
      </w:pPr>
      <w:r w:rsidRPr="005B230D">
        <w:rPr>
          <w:rFonts w:ascii="Times New Roman" w:eastAsia="Arial" w:hAnsi="Times New Roman" w:cs="Times New Roman"/>
          <w:b/>
          <w:bCs/>
          <w:sz w:val="24"/>
          <w:szCs w:val="24"/>
          <w:lang w:val="en-US" w:eastAsia="ar-SA"/>
        </w:rPr>
        <w:t>II</w:t>
      </w:r>
      <w:r w:rsidRPr="005B230D">
        <w:rPr>
          <w:rFonts w:ascii="Times New Roman" w:eastAsia="Arial" w:hAnsi="Times New Roman" w:cs="Times New Roman"/>
          <w:b/>
          <w:bCs/>
          <w:sz w:val="24"/>
          <w:szCs w:val="24"/>
          <w:lang w:eastAsia="ar-SA"/>
        </w:rPr>
        <w:t xml:space="preserve">. Порядок предоставления </w:t>
      </w:r>
      <w:bookmarkStart w:id="19" w:name="_Hlk138410328"/>
      <w:r w:rsidRPr="005B230D">
        <w:rPr>
          <w:rFonts w:ascii="Times New Roman" w:eastAsia="Arial" w:hAnsi="Times New Roman" w:cs="Times New Roman"/>
          <w:b/>
          <w:bCs/>
          <w:sz w:val="24"/>
          <w:szCs w:val="24"/>
          <w:lang w:eastAsia="ar-SA"/>
        </w:rPr>
        <w:t xml:space="preserve">субсидии </w:t>
      </w:r>
      <w:bookmarkStart w:id="20" w:name="_Hlk137799250"/>
      <w:r w:rsidRPr="005B230D">
        <w:rPr>
          <w:rFonts w:ascii="Times New Roman" w:eastAsia="Arial" w:hAnsi="Times New Roman" w:cs="Times New Roman"/>
          <w:b/>
          <w:bCs/>
          <w:sz w:val="24"/>
          <w:szCs w:val="24"/>
          <w:lang w:eastAsia="ar-SA"/>
        </w:rPr>
        <w:t xml:space="preserve">на </w:t>
      </w:r>
      <w:bookmarkEnd w:id="19"/>
      <w:bookmarkEnd w:id="20"/>
      <w:r w:rsidR="007A47EC" w:rsidRPr="007A47EC">
        <w:rPr>
          <w:rFonts w:ascii="Times New Roman" w:eastAsia="Arial" w:hAnsi="Times New Roman" w:cs="Times New Roman"/>
          <w:b/>
          <w:bCs/>
          <w:sz w:val="24"/>
          <w:szCs w:val="24"/>
          <w:lang w:val="x-none" w:eastAsia="ar-SA"/>
        </w:rPr>
        <w:t xml:space="preserve">приобретение дизельного топлива при проведении весенних </w:t>
      </w:r>
      <w:proofErr w:type="gramStart"/>
      <w:r w:rsidR="007A47EC" w:rsidRPr="007A47EC">
        <w:rPr>
          <w:rFonts w:ascii="Times New Roman" w:eastAsia="Arial" w:hAnsi="Times New Roman" w:cs="Times New Roman"/>
          <w:b/>
          <w:bCs/>
          <w:sz w:val="24"/>
          <w:szCs w:val="24"/>
          <w:lang w:val="x-none" w:eastAsia="ar-SA"/>
        </w:rPr>
        <w:t>полевых  работ</w:t>
      </w:r>
      <w:proofErr w:type="gramEnd"/>
      <w:r w:rsidR="007A47EC" w:rsidRPr="007A47EC">
        <w:rPr>
          <w:rFonts w:ascii="Times New Roman" w:eastAsia="Arial" w:hAnsi="Times New Roman" w:cs="Times New Roman"/>
          <w:b/>
          <w:bCs/>
          <w:sz w:val="24"/>
          <w:szCs w:val="24"/>
          <w:lang w:val="x-none" w:eastAsia="ar-SA"/>
        </w:rPr>
        <w:t xml:space="preserve"> на посевных площадях, занятых зерновыми и зернобобовыми, кормовыми сельскохозяйственными культурами</w:t>
      </w:r>
    </w:p>
    <w:p w:rsidR="005B230D" w:rsidRDefault="005B230D" w:rsidP="005B230D">
      <w:pPr>
        <w:suppressAutoHyphens/>
        <w:autoSpaceDE w:val="0"/>
        <w:spacing w:line="240" w:lineRule="auto"/>
        <w:jc w:val="left"/>
        <w:rPr>
          <w:rFonts w:ascii="Times New Roman" w:eastAsia="Arial" w:hAnsi="Times New Roman" w:cs="Times New Roman"/>
          <w:b/>
          <w:sz w:val="24"/>
          <w:szCs w:val="24"/>
          <w:lang w:eastAsia="ar-SA"/>
        </w:rPr>
      </w:pPr>
    </w:p>
    <w:p w:rsidR="00016258" w:rsidRPr="005B230D" w:rsidRDefault="00016258" w:rsidP="005B230D">
      <w:pPr>
        <w:suppressAutoHyphens/>
        <w:autoSpaceDE w:val="0"/>
        <w:spacing w:line="240" w:lineRule="auto"/>
        <w:jc w:val="left"/>
        <w:rPr>
          <w:rFonts w:ascii="Times New Roman" w:eastAsia="Arial" w:hAnsi="Times New Roman" w:cs="Times New Roman"/>
          <w:b/>
          <w:sz w:val="24"/>
          <w:szCs w:val="24"/>
          <w:lang w:eastAsia="ar-SA"/>
        </w:rPr>
      </w:pPr>
    </w:p>
    <w:p w:rsidR="005B230D" w:rsidRPr="005B230D" w:rsidRDefault="005B230D" w:rsidP="005B230D">
      <w:pPr>
        <w:suppressAutoHyphens/>
        <w:spacing w:line="240" w:lineRule="auto"/>
        <w:ind w:firstLine="709"/>
        <w:rPr>
          <w:rFonts w:ascii="Times New Roman" w:eastAsia="Times New Roman" w:hAnsi="Times New Roman" w:cs="Times New Roman"/>
          <w:sz w:val="24"/>
          <w:szCs w:val="24"/>
          <w:lang w:val="x-none" w:eastAsia="ar-SA"/>
        </w:rPr>
      </w:pPr>
      <w:r w:rsidRPr="005B230D">
        <w:rPr>
          <w:rFonts w:ascii="Times New Roman" w:eastAsia="Times New Roman" w:hAnsi="Times New Roman" w:cs="Times New Roman"/>
          <w:sz w:val="24"/>
          <w:szCs w:val="24"/>
          <w:lang w:val="x-none" w:eastAsia="ar-SA"/>
        </w:rPr>
        <w:t xml:space="preserve">2.1.Субсидия, </w:t>
      </w:r>
      <w:r w:rsidRPr="005B230D">
        <w:rPr>
          <w:rFonts w:ascii="Times New Roman" w:eastAsia="Times New Roman" w:hAnsi="Times New Roman" w:cs="Times New Roman"/>
          <w:sz w:val="24"/>
          <w:szCs w:val="24"/>
          <w:lang w:eastAsia="ar-SA"/>
        </w:rPr>
        <w:t xml:space="preserve">предусмотренная абзацем 1 пункта 1.8 настоящих Правил, </w:t>
      </w:r>
      <w:r w:rsidRPr="005B230D">
        <w:rPr>
          <w:rFonts w:ascii="Times New Roman" w:eastAsia="Times New Roman" w:hAnsi="Times New Roman" w:cs="Times New Roman"/>
          <w:sz w:val="24"/>
          <w:szCs w:val="24"/>
          <w:lang w:val="x-none" w:eastAsia="ar-SA"/>
        </w:rPr>
        <w:t>предоставляе</w:t>
      </w:r>
      <w:r w:rsidRPr="005B230D">
        <w:rPr>
          <w:rFonts w:ascii="Times New Roman" w:eastAsia="Times New Roman" w:hAnsi="Times New Roman" w:cs="Times New Roman"/>
          <w:sz w:val="24"/>
          <w:szCs w:val="24"/>
          <w:lang w:eastAsia="ar-SA"/>
        </w:rPr>
        <w:t>тся сельскохозяйственным товаропроизводителям</w:t>
      </w:r>
      <w:r w:rsidRPr="005B230D">
        <w:rPr>
          <w:rFonts w:ascii="Times New Roman" w:eastAsia="Times New Roman" w:hAnsi="Times New Roman" w:cs="Times New Roman"/>
          <w:sz w:val="24"/>
          <w:szCs w:val="24"/>
          <w:lang w:val="x-none" w:eastAsia="ar-SA"/>
        </w:rPr>
        <w:t xml:space="preserve"> </w:t>
      </w:r>
      <w:r w:rsidR="007A47EC" w:rsidRPr="007A47EC">
        <w:rPr>
          <w:rFonts w:ascii="Times New Roman" w:eastAsia="Times New Roman" w:hAnsi="Times New Roman" w:cs="Times New Roman"/>
          <w:sz w:val="24"/>
          <w:szCs w:val="24"/>
          <w:lang w:val="x-none" w:eastAsia="ar-SA"/>
        </w:rPr>
        <w:t>в целях возмещения части затрат на проведение мероприятий по сохранности посевных площадей, занятых сельскохозяйственными культурами -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Pr="005B230D">
        <w:rPr>
          <w:rFonts w:ascii="Times New Roman" w:eastAsia="Times New Roman" w:hAnsi="Times New Roman" w:cs="Times New Roman"/>
          <w:sz w:val="24"/>
          <w:szCs w:val="24"/>
          <w:lang w:eastAsia="ar-SA"/>
        </w:rPr>
        <w:t>.</w:t>
      </w:r>
      <w:r w:rsidRPr="005B230D">
        <w:rPr>
          <w:rFonts w:ascii="Times New Roman" w:eastAsia="Times New Roman" w:hAnsi="Times New Roman" w:cs="Times New Roman"/>
          <w:sz w:val="24"/>
          <w:szCs w:val="24"/>
          <w:lang w:val="x-none" w:eastAsia="ar-SA"/>
        </w:rPr>
        <w:t xml:space="preserve"> </w:t>
      </w:r>
    </w:p>
    <w:p w:rsidR="007A47EC" w:rsidRPr="007A47EC" w:rsidRDefault="008429CD"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val="x-none" w:eastAsia="ar-SA"/>
        </w:rPr>
        <w:t>.</w:t>
      </w:r>
      <w:r w:rsidR="007A47EC" w:rsidRPr="007A47EC">
        <w:rPr>
          <w:rFonts w:ascii="Times New Roman" w:eastAsia="Times New Roman" w:hAnsi="Times New Roman" w:cs="Times New Roman"/>
          <w:sz w:val="24"/>
          <w:szCs w:val="24"/>
          <w:lang w:eastAsia="ar-SA"/>
        </w:rPr>
        <w:t xml:space="preserve"> Субсидия предоставляется из местного бюджета в пределах выделенных лимитов бюджетных обязательств на текущий финансовый год, но не превышает 90 процентов затрат сельскохозяйственных товаропроизводителей на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p>
    <w:p w:rsidR="008429CD"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 xml:space="preserve"> </w:t>
      </w:r>
      <w:r w:rsidRPr="007A47EC">
        <w:rPr>
          <w:rFonts w:ascii="Times New Roman" w:eastAsia="Times New Roman" w:hAnsi="Times New Roman" w:cs="Times New Roman"/>
          <w:sz w:val="24"/>
          <w:szCs w:val="24"/>
          <w:lang w:val="x-none" w:eastAsia="ar-SA"/>
        </w:rPr>
        <w:t xml:space="preserve">Прогнозируемые объемы субсидий, предусмотренных в бюджете </w:t>
      </w:r>
      <w:proofErr w:type="spellStart"/>
      <w:r w:rsidRPr="007A47EC">
        <w:rPr>
          <w:rFonts w:ascii="Times New Roman" w:eastAsia="Times New Roman" w:hAnsi="Times New Roman" w:cs="Times New Roman"/>
          <w:sz w:val="24"/>
          <w:szCs w:val="24"/>
          <w:lang w:val="x-none" w:eastAsia="ar-SA"/>
        </w:rPr>
        <w:t>Няндомского</w:t>
      </w:r>
      <w:proofErr w:type="spellEnd"/>
      <w:r w:rsidRPr="007A47EC">
        <w:rPr>
          <w:rFonts w:ascii="Times New Roman" w:eastAsia="Times New Roman" w:hAnsi="Times New Roman" w:cs="Times New Roman"/>
          <w:sz w:val="24"/>
          <w:szCs w:val="24"/>
          <w:lang w:val="x-none" w:eastAsia="ar-SA"/>
        </w:rPr>
        <w:t xml:space="preserve"> муниципального округа Архангельской области на реализацию мероприятий муниципальной программы «Развитие сельского хозяйства на территории </w:t>
      </w:r>
      <w:proofErr w:type="spellStart"/>
      <w:r w:rsidRPr="007A47EC">
        <w:rPr>
          <w:rFonts w:ascii="Times New Roman" w:eastAsia="Times New Roman" w:hAnsi="Times New Roman" w:cs="Times New Roman"/>
          <w:sz w:val="24"/>
          <w:szCs w:val="24"/>
          <w:lang w:val="x-none" w:eastAsia="ar-SA"/>
        </w:rPr>
        <w:t>Няндомского</w:t>
      </w:r>
      <w:proofErr w:type="spellEnd"/>
      <w:r w:rsidRPr="007A47EC">
        <w:rPr>
          <w:rFonts w:ascii="Times New Roman" w:eastAsia="Times New Roman" w:hAnsi="Times New Roman" w:cs="Times New Roman"/>
          <w:sz w:val="24"/>
          <w:szCs w:val="24"/>
          <w:lang w:val="x-none" w:eastAsia="ar-SA"/>
        </w:rPr>
        <w:t xml:space="preserve"> муниципального округа» устанавливаются соглашением о предоставлении субсидии из местного бюджета в целях возмещения затрат на проведение мероприятий по сохранности посевных площадей, занятых сельскохозяйственными культурами, по типовой форме, утвержденной Управлением финансов</w:t>
      </w:r>
      <w:r w:rsidR="008429CD">
        <w:rPr>
          <w:rFonts w:ascii="Times New Roman" w:eastAsia="Times New Roman" w:hAnsi="Times New Roman" w:cs="Times New Roman"/>
          <w:sz w:val="24"/>
          <w:szCs w:val="24"/>
          <w:lang w:eastAsia="ar-SA"/>
        </w:rPr>
        <w:t>.</w:t>
      </w:r>
    </w:p>
    <w:p w:rsidR="007A47EC" w:rsidRPr="007A47EC" w:rsidRDefault="008429CD"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val="x-none" w:eastAsia="ar-SA"/>
        </w:rPr>
        <w:t>.</w:t>
      </w:r>
      <w:r w:rsidR="007A47EC" w:rsidRPr="007A47EC">
        <w:rPr>
          <w:rFonts w:ascii="Times New Roman" w:eastAsia="Times New Roman" w:hAnsi="Times New Roman" w:cs="Times New Roman"/>
          <w:sz w:val="24"/>
          <w:szCs w:val="24"/>
          <w:lang w:eastAsia="ar-SA"/>
        </w:rPr>
        <w:t>3</w:t>
      </w:r>
      <w:r w:rsidR="007A47EC" w:rsidRPr="007A47EC">
        <w:rPr>
          <w:rFonts w:ascii="Times New Roman" w:eastAsia="Times New Roman" w:hAnsi="Times New Roman" w:cs="Times New Roman"/>
          <w:sz w:val="24"/>
          <w:szCs w:val="24"/>
          <w:lang w:val="x-none" w:eastAsia="ar-SA"/>
        </w:rPr>
        <w:t xml:space="preserve">.Учитывая, что приобретение дизельного топлива направлено на проведение весенних полевых работ, для расчетов лимитов субсидии по каждому сельскохозяйственному товаропроизводителю за основу принимаются площади, занятые зерновыми и зернобобовыми, кормовыми сельскохозяйственными культурами данным сельскохозяйственным товаропроизводителем к общей площади посевных площадей, занятых зерновыми и зернобобовыми, кормовыми сельскохозяйственными культурами коллективных хозяйств </w:t>
      </w:r>
      <w:proofErr w:type="spellStart"/>
      <w:r w:rsidR="007A47EC" w:rsidRPr="007A47EC">
        <w:rPr>
          <w:rFonts w:ascii="Times New Roman" w:eastAsia="Times New Roman" w:hAnsi="Times New Roman" w:cs="Times New Roman"/>
          <w:sz w:val="24"/>
          <w:szCs w:val="24"/>
          <w:lang w:val="x-none" w:eastAsia="ar-SA"/>
        </w:rPr>
        <w:t>Няндомского</w:t>
      </w:r>
      <w:proofErr w:type="spellEnd"/>
      <w:r w:rsidR="007A47EC" w:rsidRPr="007A47EC">
        <w:rPr>
          <w:rFonts w:ascii="Times New Roman" w:eastAsia="Times New Roman" w:hAnsi="Times New Roman" w:cs="Times New Roman"/>
          <w:sz w:val="24"/>
          <w:szCs w:val="24"/>
          <w:lang w:val="x-none" w:eastAsia="ar-SA"/>
        </w:rPr>
        <w:t xml:space="preserve"> муниципального округа в текущем финансовом году.</w:t>
      </w:r>
    </w:p>
    <w:p w:rsidR="007A47EC" w:rsidRPr="007A47EC" w:rsidRDefault="008429CD"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val="x-none" w:eastAsia="ar-SA"/>
        </w:rPr>
        <w:t>.</w:t>
      </w:r>
      <w:proofErr w:type="gramStart"/>
      <w:r w:rsidR="007A47EC" w:rsidRPr="007A47EC">
        <w:rPr>
          <w:rFonts w:ascii="Times New Roman" w:eastAsia="Times New Roman" w:hAnsi="Times New Roman" w:cs="Times New Roman"/>
          <w:sz w:val="24"/>
          <w:szCs w:val="24"/>
          <w:lang w:eastAsia="ar-SA"/>
        </w:rPr>
        <w:t>4</w:t>
      </w:r>
      <w:r w:rsidR="007A47EC" w:rsidRPr="007A47EC">
        <w:rPr>
          <w:rFonts w:ascii="Times New Roman" w:eastAsia="Times New Roman" w:hAnsi="Times New Roman" w:cs="Times New Roman"/>
          <w:sz w:val="24"/>
          <w:szCs w:val="24"/>
          <w:lang w:val="x-none" w:eastAsia="ar-SA"/>
        </w:rPr>
        <w:t>.Для</w:t>
      </w:r>
      <w:proofErr w:type="gramEnd"/>
      <w:r w:rsidR="007A47EC" w:rsidRPr="007A47EC">
        <w:rPr>
          <w:rFonts w:ascii="Times New Roman" w:eastAsia="Times New Roman" w:hAnsi="Times New Roman" w:cs="Times New Roman"/>
          <w:sz w:val="24"/>
          <w:szCs w:val="24"/>
          <w:lang w:val="x-none" w:eastAsia="ar-SA"/>
        </w:rPr>
        <w:t xml:space="preserve"> предоставления субсидии сельскохозяйственные товаропроизводители предоставляют в администрацию следующие документы:</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-заявление о предоставлении субсидии (по форме согласно Приложению 1 к настоящим Правилам);</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 xml:space="preserve">-справку-расчет (по форме согласно Приложению </w:t>
      </w:r>
      <w:r w:rsidR="00B41A54">
        <w:rPr>
          <w:rFonts w:ascii="Times New Roman" w:eastAsia="Times New Roman" w:hAnsi="Times New Roman" w:cs="Times New Roman"/>
          <w:sz w:val="24"/>
          <w:szCs w:val="24"/>
          <w:lang w:eastAsia="ar-SA"/>
        </w:rPr>
        <w:t>2</w:t>
      </w:r>
      <w:r w:rsidRPr="007A47EC">
        <w:rPr>
          <w:rFonts w:ascii="Times New Roman" w:eastAsia="Times New Roman" w:hAnsi="Times New Roman" w:cs="Times New Roman"/>
          <w:sz w:val="24"/>
          <w:szCs w:val="24"/>
          <w:lang w:val="x-none" w:eastAsia="ar-SA"/>
        </w:rPr>
        <w:t xml:space="preserve"> к настоящим Правилам);</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 xml:space="preserve">- реестр товарно-транспортных накладных на приобретение дизельного топлива в текущем году согласно Приложению </w:t>
      </w:r>
      <w:r w:rsidR="00B41A54">
        <w:rPr>
          <w:rFonts w:ascii="Times New Roman" w:eastAsia="Times New Roman" w:hAnsi="Times New Roman" w:cs="Times New Roman"/>
          <w:sz w:val="24"/>
          <w:szCs w:val="24"/>
          <w:lang w:eastAsia="ar-SA"/>
        </w:rPr>
        <w:t>3</w:t>
      </w:r>
      <w:r w:rsidRPr="007A47EC">
        <w:rPr>
          <w:rFonts w:ascii="Times New Roman" w:eastAsia="Times New Roman" w:hAnsi="Times New Roman" w:cs="Times New Roman"/>
          <w:sz w:val="24"/>
          <w:szCs w:val="24"/>
          <w:lang w:val="x-none" w:eastAsia="ar-SA"/>
        </w:rPr>
        <w:t xml:space="preserve"> к настоящим Правилам;</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 xml:space="preserve">- копии договоров купли-продажи дизельного топлива на проведение весенних полевых работ; </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-копии платежных документов, подтверждающих оплату приобретенного дизельного топлива (платежные поручения, счета (счета-фактуры), товарные накладные, универсальные передаточные документы);</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 акт на использование дизельного топлива при проведении весенних полевых работ в текущем году;</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 xml:space="preserve">-справку из финансового органа об отсутствии просроченной задолженности по возврату в </w:t>
      </w:r>
      <w:r w:rsidR="008429CD">
        <w:rPr>
          <w:rFonts w:ascii="Times New Roman" w:eastAsia="Times New Roman" w:hAnsi="Times New Roman" w:cs="Times New Roman"/>
          <w:sz w:val="24"/>
          <w:szCs w:val="24"/>
          <w:lang w:eastAsia="ar-SA"/>
        </w:rPr>
        <w:t xml:space="preserve">местный </w:t>
      </w:r>
      <w:r w:rsidRPr="007A47EC">
        <w:rPr>
          <w:rFonts w:ascii="Times New Roman" w:eastAsia="Times New Roman" w:hAnsi="Times New Roman" w:cs="Times New Roman"/>
          <w:sz w:val="24"/>
          <w:szCs w:val="24"/>
          <w:lang w:val="x-none" w:eastAsia="ar-SA"/>
        </w:rPr>
        <w:t>бюджет бюджетной системы Российской Федерации, из которого планируется предоставление субсидии;</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-выписка из  Единого государственного реестра юридических лиц (ЕГРЮЛ) или Единого государственного реестра индивидуальных предпринимателей (ЕГРИП</w:t>
      </w:r>
      <w:r w:rsidR="00925413">
        <w:rPr>
          <w:rFonts w:ascii="Times New Roman" w:eastAsia="Times New Roman" w:hAnsi="Times New Roman" w:cs="Times New Roman"/>
          <w:sz w:val="24"/>
          <w:szCs w:val="24"/>
          <w:lang w:eastAsia="ar-SA"/>
        </w:rPr>
        <w:t>).</w:t>
      </w:r>
    </w:p>
    <w:p w:rsidR="00016258" w:rsidRDefault="00016258" w:rsidP="007A47EC">
      <w:pPr>
        <w:suppressAutoHyphens/>
        <w:autoSpaceDE w:val="0"/>
        <w:spacing w:line="240" w:lineRule="auto"/>
        <w:ind w:firstLine="709"/>
        <w:rPr>
          <w:rFonts w:ascii="Times New Roman" w:eastAsia="Times New Roman" w:hAnsi="Times New Roman" w:cs="Times New Roman"/>
          <w:sz w:val="24"/>
          <w:szCs w:val="24"/>
          <w:lang w:eastAsia="ar-SA"/>
        </w:rPr>
      </w:pPr>
    </w:p>
    <w:p w:rsidR="007A47EC" w:rsidRPr="007A47EC" w:rsidRDefault="00AC7466" w:rsidP="007A47EC">
      <w:pPr>
        <w:suppressAutoHyphens/>
        <w:autoSpaceDE w:val="0"/>
        <w:spacing w:line="240" w:lineRule="auto"/>
        <w:ind w:firstLine="709"/>
        <w:rPr>
          <w:rFonts w:ascii="Times New Roman" w:eastAsia="Times New Roman" w:hAnsi="Times New Roman" w:cs="Times New Roman"/>
          <w:sz w:val="24"/>
          <w:szCs w:val="24"/>
          <w:lang w:eastAsia="ar-SA"/>
        </w:rPr>
      </w:pPr>
      <w:bookmarkStart w:id="21" w:name="_GoBack"/>
      <w:bookmarkEnd w:id="21"/>
      <w:r>
        <w:rPr>
          <w:rFonts w:ascii="Times New Roman" w:eastAsia="Times New Roman" w:hAnsi="Times New Roman" w:cs="Times New Roman"/>
          <w:sz w:val="24"/>
          <w:szCs w:val="24"/>
          <w:lang w:eastAsia="ar-SA"/>
        </w:rPr>
        <w:lastRenderedPageBreak/>
        <w:t>2</w:t>
      </w:r>
      <w:r w:rsidR="007A47EC" w:rsidRPr="007A47EC">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w:t>
      </w:r>
      <w:r w:rsidR="007A47EC" w:rsidRPr="007A47EC">
        <w:rPr>
          <w:rFonts w:ascii="Times New Roman" w:eastAsia="Times New Roman" w:hAnsi="Times New Roman" w:cs="Times New Roman"/>
          <w:sz w:val="24"/>
          <w:szCs w:val="24"/>
          <w:lang w:eastAsia="ar-SA"/>
        </w:rPr>
        <w:t xml:space="preserve">Документы, указанные в </w:t>
      </w:r>
      <w:bookmarkStart w:id="22" w:name="_Hlk139380808"/>
      <w:r w:rsidR="007A47EC" w:rsidRPr="007A47EC">
        <w:rPr>
          <w:rFonts w:ascii="Times New Roman" w:eastAsia="Times New Roman" w:hAnsi="Times New Roman" w:cs="Times New Roman"/>
          <w:sz w:val="24"/>
          <w:szCs w:val="24"/>
          <w:lang w:eastAsia="ar-SA"/>
        </w:rPr>
        <w:t>п</w:t>
      </w:r>
      <w:r>
        <w:rPr>
          <w:rFonts w:ascii="Times New Roman" w:eastAsia="Times New Roman" w:hAnsi="Times New Roman" w:cs="Times New Roman"/>
          <w:sz w:val="24"/>
          <w:szCs w:val="24"/>
          <w:lang w:eastAsia="ar-SA"/>
        </w:rPr>
        <w:t>ункте</w:t>
      </w:r>
      <w:r w:rsidR="007A47EC" w:rsidRPr="007A47E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eastAsia="ar-SA"/>
        </w:rPr>
        <w:t xml:space="preserve">.4. </w:t>
      </w:r>
      <w:bookmarkEnd w:id="22"/>
      <w:r w:rsidR="007A47EC" w:rsidRPr="007A47EC">
        <w:rPr>
          <w:rFonts w:ascii="Times New Roman" w:eastAsia="Times New Roman" w:hAnsi="Times New Roman" w:cs="Times New Roman"/>
          <w:sz w:val="24"/>
          <w:szCs w:val="24"/>
          <w:lang w:eastAsia="ar-SA"/>
        </w:rPr>
        <w:t xml:space="preserve">настоящих Правил, принимаются к </w:t>
      </w:r>
      <w:proofErr w:type="gramStart"/>
      <w:r w:rsidR="007A47EC" w:rsidRPr="007A47EC">
        <w:rPr>
          <w:rFonts w:ascii="Times New Roman" w:eastAsia="Times New Roman" w:hAnsi="Times New Roman" w:cs="Times New Roman"/>
          <w:sz w:val="24"/>
          <w:szCs w:val="24"/>
          <w:lang w:eastAsia="ar-SA"/>
        </w:rPr>
        <w:t>рассмотрению  администрацией</w:t>
      </w:r>
      <w:proofErr w:type="gramEnd"/>
      <w:r w:rsidR="007A47EC" w:rsidRPr="007A47EC">
        <w:rPr>
          <w:rFonts w:ascii="Times New Roman" w:eastAsia="Times New Roman" w:hAnsi="Times New Roman" w:cs="Times New Roman"/>
          <w:i/>
          <w:sz w:val="24"/>
          <w:szCs w:val="24"/>
          <w:lang w:eastAsia="ar-SA"/>
        </w:rPr>
        <w:t xml:space="preserve"> </w:t>
      </w:r>
      <w:r w:rsidR="007A47EC" w:rsidRPr="007A47EC">
        <w:rPr>
          <w:rFonts w:ascii="Times New Roman" w:eastAsia="Times New Roman" w:hAnsi="Times New Roman" w:cs="Times New Roman"/>
          <w:sz w:val="24"/>
          <w:szCs w:val="24"/>
          <w:lang w:eastAsia="ar-SA"/>
        </w:rPr>
        <w:t xml:space="preserve">до 15 числа месяца, следующего за отчетным. </w:t>
      </w:r>
    </w:p>
    <w:p w:rsidR="007A47EC" w:rsidRPr="007A47EC" w:rsidRDefault="00AC7466" w:rsidP="007A47EC">
      <w:pPr>
        <w:suppressAutoHyphens/>
        <w:autoSpaceDE w:val="0"/>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w:t>
      </w:r>
      <w:r w:rsidR="007A47EC" w:rsidRPr="007A47EC">
        <w:rPr>
          <w:rFonts w:ascii="Times New Roman" w:eastAsia="Times New Roman" w:hAnsi="Times New Roman" w:cs="Times New Roman"/>
          <w:sz w:val="24"/>
          <w:szCs w:val="24"/>
          <w:lang w:eastAsia="ar-SA"/>
        </w:rPr>
        <w:t xml:space="preserve">Ответственный специалист отдела экономики администрации в течение 3 рабочих дней со дня поступления документов, указанных в </w:t>
      </w:r>
      <w:r w:rsidRPr="007A47EC">
        <w:rPr>
          <w:rFonts w:ascii="Times New Roman" w:eastAsia="Times New Roman" w:hAnsi="Times New Roman" w:cs="Times New Roman"/>
          <w:sz w:val="24"/>
          <w:szCs w:val="24"/>
          <w:lang w:eastAsia="ar-SA"/>
        </w:rPr>
        <w:t>п</w:t>
      </w:r>
      <w:r w:rsidRPr="00AC7466">
        <w:rPr>
          <w:rFonts w:ascii="Times New Roman" w:eastAsia="Times New Roman" w:hAnsi="Times New Roman" w:cs="Times New Roman"/>
          <w:sz w:val="24"/>
          <w:szCs w:val="24"/>
          <w:lang w:eastAsia="ar-SA"/>
        </w:rPr>
        <w:t>ункте</w:t>
      </w:r>
      <w:r w:rsidRPr="007A47EC">
        <w:rPr>
          <w:rFonts w:ascii="Times New Roman" w:eastAsia="Times New Roman" w:hAnsi="Times New Roman" w:cs="Times New Roman"/>
          <w:sz w:val="24"/>
          <w:szCs w:val="24"/>
          <w:lang w:eastAsia="ar-SA"/>
        </w:rPr>
        <w:t xml:space="preserve"> </w:t>
      </w:r>
      <w:r w:rsidRPr="00AC7466">
        <w:rPr>
          <w:rFonts w:ascii="Times New Roman" w:eastAsia="Times New Roman" w:hAnsi="Times New Roman" w:cs="Times New Roman"/>
          <w:sz w:val="24"/>
          <w:szCs w:val="24"/>
          <w:lang w:eastAsia="ar-SA"/>
        </w:rPr>
        <w:t>2</w:t>
      </w:r>
      <w:r w:rsidRPr="007A47EC">
        <w:rPr>
          <w:rFonts w:ascii="Times New Roman" w:eastAsia="Times New Roman" w:hAnsi="Times New Roman" w:cs="Times New Roman"/>
          <w:sz w:val="24"/>
          <w:szCs w:val="24"/>
          <w:lang w:eastAsia="ar-SA"/>
        </w:rPr>
        <w:t xml:space="preserve">.4. </w:t>
      </w:r>
      <w:r w:rsidR="007A47EC" w:rsidRPr="007A47EC">
        <w:rPr>
          <w:rFonts w:ascii="Times New Roman" w:eastAsia="Times New Roman" w:hAnsi="Times New Roman" w:cs="Times New Roman"/>
          <w:sz w:val="24"/>
          <w:szCs w:val="24"/>
          <w:lang w:eastAsia="ar-SA"/>
        </w:rPr>
        <w:t>настоящих Правил, проверяет полноту и достоверность содержащихся в них сведений. В этот же срок принимается решение о предоставлении субсидии, либо мотивированное решение об отказе в предоставлении субсидии.</w:t>
      </w:r>
    </w:p>
    <w:p w:rsidR="007A47EC" w:rsidRPr="007A47EC" w:rsidRDefault="00AC7466" w:rsidP="007A47EC">
      <w:pPr>
        <w:suppressAutoHyphens/>
        <w:autoSpaceDE w:val="0"/>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eastAsia="ar-SA"/>
        </w:rPr>
        <w:t xml:space="preserve">7. Администрация принимает решение об отказе в предоставлении субсидий в следующих случаях: </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 xml:space="preserve">1) предоставление документов, предусмотренных пунктом </w:t>
      </w:r>
      <w:bookmarkStart w:id="23" w:name="_Hlk139380865"/>
      <w:r w:rsidR="00AC7466">
        <w:rPr>
          <w:rFonts w:ascii="Times New Roman" w:eastAsia="Times New Roman" w:hAnsi="Times New Roman" w:cs="Times New Roman"/>
          <w:sz w:val="24"/>
          <w:szCs w:val="24"/>
          <w:lang w:eastAsia="ar-SA"/>
        </w:rPr>
        <w:t>2.</w:t>
      </w:r>
      <w:r w:rsidRPr="007A47EC">
        <w:rPr>
          <w:rFonts w:ascii="Times New Roman" w:eastAsia="Times New Roman" w:hAnsi="Times New Roman" w:cs="Times New Roman"/>
          <w:sz w:val="24"/>
          <w:szCs w:val="24"/>
          <w:lang w:eastAsia="ar-SA"/>
        </w:rPr>
        <w:t>4</w:t>
      </w:r>
      <w:r w:rsidR="00AC7466">
        <w:rPr>
          <w:rFonts w:ascii="Times New Roman" w:eastAsia="Times New Roman" w:hAnsi="Times New Roman" w:cs="Times New Roman"/>
          <w:sz w:val="24"/>
          <w:szCs w:val="24"/>
          <w:lang w:eastAsia="ar-SA"/>
        </w:rPr>
        <w:t>.</w:t>
      </w:r>
      <w:r w:rsidRPr="007A47EC">
        <w:rPr>
          <w:rFonts w:ascii="Times New Roman" w:eastAsia="Times New Roman" w:hAnsi="Times New Roman" w:cs="Times New Roman"/>
          <w:sz w:val="24"/>
          <w:szCs w:val="24"/>
          <w:lang w:eastAsia="ar-SA"/>
        </w:rPr>
        <w:t xml:space="preserve"> </w:t>
      </w:r>
      <w:bookmarkEnd w:id="23"/>
      <w:r w:rsidRPr="007A47EC">
        <w:rPr>
          <w:rFonts w:ascii="Times New Roman" w:eastAsia="Times New Roman" w:hAnsi="Times New Roman" w:cs="Times New Roman"/>
          <w:sz w:val="24"/>
          <w:szCs w:val="24"/>
          <w:lang w:eastAsia="ar-SA"/>
        </w:rPr>
        <w:t xml:space="preserve">настоящих Правил, не соответствующих требованиям пункта </w:t>
      </w:r>
      <w:r w:rsidR="00AC7466" w:rsidRPr="00AC7466">
        <w:rPr>
          <w:rFonts w:ascii="Times New Roman" w:eastAsia="Times New Roman" w:hAnsi="Times New Roman" w:cs="Times New Roman"/>
          <w:sz w:val="24"/>
          <w:szCs w:val="24"/>
          <w:lang w:eastAsia="ar-SA"/>
        </w:rPr>
        <w:t>2.</w:t>
      </w:r>
      <w:r w:rsidR="00AC7466" w:rsidRPr="007A47EC">
        <w:rPr>
          <w:rFonts w:ascii="Times New Roman" w:eastAsia="Times New Roman" w:hAnsi="Times New Roman" w:cs="Times New Roman"/>
          <w:sz w:val="24"/>
          <w:szCs w:val="24"/>
          <w:lang w:eastAsia="ar-SA"/>
        </w:rPr>
        <w:t>4</w:t>
      </w:r>
      <w:r w:rsidRPr="007A47EC">
        <w:rPr>
          <w:rFonts w:ascii="Times New Roman" w:eastAsia="Times New Roman" w:hAnsi="Times New Roman" w:cs="Times New Roman"/>
          <w:sz w:val="24"/>
          <w:szCs w:val="24"/>
          <w:lang w:eastAsia="ar-SA"/>
        </w:rPr>
        <w:t xml:space="preserve">. настоящих Правил; </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 xml:space="preserve">2) предоставление документов, предусмотренных пунктом </w:t>
      </w:r>
      <w:r w:rsidR="00AC7466">
        <w:rPr>
          <w:rFonts w:ascii="Times New Roman" w:eastAsia="Times New Roman" w:hAnsi="Times New Roman" w:cs="Times New Roman"/>
          <w:sz w:val="24"/>
          <w:szCs w:val="24"/>
          <w:lang w:eastAsia="ar-SA"/>
        </w:rPr>
        <w:t>2.</w:t>
      </w:r>
      <w:r w:rsidR="00AC7466" w:rsidRPr="007A47EC">
        <w:rPr>
          <w:rFonts w:ascii="Times New Roman" w:eastAsia="Times New Roman" w:hAnsi="Times New Roman" w:cs="Times New Roman"/>
          <w:sz w:val="24"/>
          <w:szCs w:val="24"/>
          <w:lang w:eastAsia="ar-SA"/>
        </w:rPr>
        <w:t>4</w:t>
      </w:r>
      <w:r w:rsidR="00AC7466">
        <w:rPr>
          <w:rFonts w:ascii="Times New Roman" w:eastAsia="Times New Roman" w:hAnsi="Times New Roman" w:cs="Times New Roman"/>
          <w:sz w:val="24"/>
          <w:szCs w:val="24"/>
          <w:lang w:eastAsia="ar-SA"/>
        </w:rPr>
        <w:t>.</w:t>
      </w:r>
      <w:r w:rsidR="00AC7466" w:rsidRPr="007A47EC">
        <w:rPr>
          <w:rFonts w:ascii="Times New Roman" w:eastAsia="Times New Roman" w:hAnsi="Times New Roman" w:cs="Times New Roman"/>
          <w:sz w:val="24"/>
          <w:szCs w:val="24"/>
          <w:lang w:eastAsia="ar-SA"/>
        </w:rPr>
        <w:t xml:space="preserve"> </w:t>
      </w:r>
      <w:r w:rsidRPr="007A47EC">
        <w:rPr>
          <w:rFonts w:ascii="Times New Roman" w:eastAsia="Times New Roman" w:hAnsi="Times New Roman" w:cs="Times New Roman"/>
          <w:sz w:val="24"/>
          <w:szCs w:val="24"/>
          <w:lang w:eastAsia="ar-SA"/>
        </w:rPr>
        <w:t xml:space="preserve"> настоящих Правил, не в полном объеме; </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 xml:space="preserve">3) предоставление документов, предусмотренных пунктом </w:t>
      </w:r>
      <w:r w:rsidR="00AC7466" w:rsidRPr="00AC7466">
        <w:rPr>
          <w:rFonts w:ascii="Times New Roman" w:eastAsia="Times New Roman" w:hAnsi="Times New Roman" w:cs="Times New Roman"/>
          <w:sz w:val="24"/>
          <w:szCs w:val="24"/>
          <w:lang w:eastAsia="ar-SA"/>
        </w:rPr>
        <w:t>2.</w:t>
      </w:r>
      <w:r w:rsidR="00AC7466" w:rsidRPr="007A47EC">
        <w:rPr>
          <w:rFonts w:ascii="Times New Roman" w:eastAsia="Times New Roman" w:hAnsi="Times New Roman" w:cs="Times New Roman"/>
          <w:sz w:val="24"/>
          <w:szCs w:val="24"/>
          <w:lang w:eastAsia="ar-SA"/>
        </w:rPr>
        <w:t>4</w:t>
      </w:r>
      <w:r w:rsidRPr="007A47EC">
        <w:rPr>
          <w:rFonts w:ascii="Times New Roman" w:eastAsia="Times New Roman" w:hAnsi="Times New Roman" w:cs="Times New Roman"/>
          <w:sz w:val="24"/>
          <w:szCs w:val="24"/>
          <w:lang w:eastAsia="ar-SA"/>
        </w:rPr>
        <w:t xml:space="preserve">. настоящих Правил, содержащих недостоверные сведения; </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 xml:space="preserve">Решение об отказе в предоставлении субсидии направляется заявителю в течение пяти рабочих дней со дня принятия указанного решения. </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 xml:space="preserve">Решение администрации об отказе в предоставлении субсидии может быть обжаловано заявителем в установленном законодательством Российской Федерации порядке. </w:t>
      </w:r>
    </w:p>
    <w:p w:rsidR="007A47EC" w:rsidRPr="007A47EC" w:rsidRDefault="00AC7466" w:rsidP="007A47EC">
      <w:pPr>
        <w:suppressAutoHyphens/>
        <w:autoSpaceDE w:val="0"/>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eastAsia="ar-SA"/>
        </w:rPr>
        <w:t xml:space="preserve">.8. В случаях превышения заявленных сумм на выплату субсидий над лимитами бюджетных ассигнований, доведенных до администрации, субсидии выплачиваются всем заявителям в соответствии </w:t>
      </w:r>
      <w:r>
        <w:rPr>
          <w:rFonts w:ascii="Times New Roman" w:eastAsia="Times New Roman" w:hAnsi="Times New Roman" w:cs="Times New Roman"/>
          <w:sz w:val="24"/>
          <w:szCs w:val="24"/>
          <w:lang w:eastAsia="ar-SA"/>
        </w:rPr>
        <w:t>с пунктом 2.3</w:t>
      </w:r>
      <w:r w:rsidR="007A47EC" w:rsidRPr="007A47EC">
        <w:rPr>
          <w:rFonts w:ascii="Times New Roman" w:eastAsia="Times New Roman" w:hAnsi="Times New Roman" w:cs="Times New Roman"/>
          <w:sz w:val="24"/>
          <w:szCs w:val="24"/>
          <w:lang w:eastAsia="ar-SA"/>
        </w:rPr>
        <w:t>.</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 xml:space="preserve"> </w:t>
      </w:r>
      <w:r w:rsidR="00AC7466">
        <w:rPr>
          <w:rFonts w:ascii="Times New Roman" w:eastAsia="Times New Roman" w:hAnsi="Times New Roman" w:cs="Times New Roman"/>
          <w:sz w:val="24"/>
          <w:szCs w:val="24"/>
          <w:lang w:eastAsia="ar-SA"/>
        </w:rPr>
        <w:t>2.</w:t>
      </w:r>
      <w:r w:rsidRPr="007A47EC">
        <w:rPr>
          <w:rFonts w:ascii="Times New Roman" w:eastAsia="Times New Roman" w:hAnsi="Times New Roman" w:cs="Times New Roman"/>
          <w:sz w:val="24"/>
          <w:szCs w:val="24"/>
          <w:lang w:eastAsia="ar-SA"/>
        </w:rPr>
        <w:t>9.</w:t>
      </w:r>
      <w:r w:rsidR="00AC7466">
        <w:rPr>
          <w:rFonts w:ascii="Times New Roman" w:eastAsia="Times New Roman" w:hAnsi="Times New Roman" w:cs="Times New Roman"/>
          <w:sz w:val="24"/>
          <w:szCs w:val="24"/>
          <w:lang w:eastAsia="ar-SA"/>
        </w:rPr>
        <w:t> </w:t>
      </w:r>
      <w:r w:rsidRPr="007A47EC">
        <w:rPr>
          <w:rFonts w:ascii="Times New Roman" w:eastAsia="Times New Roman" w:hAnsi="Times New Roman" w:cs="Times New Roman"/>
          <w:sz w:val="24"/>
          <w:szCs w:val="24"/>
          <w:lang w:eastAsia="ar-SA"/>
        </w:rPr>
        <w:t>В случае неиспользования лимита выделенных средств каким-либо сельскохозяйственным товаропроизводителем, данная сумма субсидии распределяется между другими сельскохозяйственными товаропроизводителями на основании имеющихся расчетов.</w:t>
      </w:r>
    </w:p>
    <w:p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Для оценки эффективности использования субсидии на 31 декабря года предоставления субсидии применяется следующий результат использования субсидии - сохранность посевных площадей (га).</w:t>
      </w:r>
    </w:p>
    <w:p w:rsidR="007A47EC" w:rsidRPr="007A47EC" w:rsidRDefault="00AB2BDD" w:rsidP="00AB2BDD">
      <w:pPr>
        <w:suppressAutoHyphens/>
        <w:autoSpaceDE w:val="0"/>
        <w:spacing w:line="240" w:lineRule="auto"/>
        <w:rPr>
          <w:rFonts w:ascii="Times New Roman" w:eastAsia="Times New Roman" w:hAnsi="Times New Roman" w:cs="Times New Roman"/>
          <w:sz w:val="24"/>
          <w:szCs w:val="24"/>
          <w:lang w:eastAsia="ar-SA"/>
        </w:rPr>
      </w:pPr>
      <w:r w:rsidRPr="00AB2BDD">
        <w:rPr>
          <w:rFonts w:ascii="Times New Roman" w:eastAsia="Times New Roman" w:hAnsi="Times New Roman" w:cs="Times New Roman"/>
          <w:sz w:val="24"/>
          <w:szCs w:val="24"/>
          <w:lang w:eastAsia="ar-SA"/>
        </w:rPr>
        <w:t xml:space="preserve">           </w:t>
      </w:r>
      <w:r w:rsidR="007A47EC" w:rsidRPr="007A47EC">
        <w:rPr>
          <w:rFonts w:ascii="Times New Roman" w:eastAsia="Times New Roman" w:hAnsi="Times New Roman" w:cs="Times New Roman"/>
          <w:sz w:val="24"/>
          <w:szCs w:val="24"/>
          <w:lang w:eastAsia="ar-SA"/>
        </w:rPr>
        <w:t xml:space="preserve">Эффективность использования субсидии оценивается ежегодно администрацией на основании данных отчета о достижении значения результата использования субсидии (показателей результативности) по форме, установленной приложением к Соглашению. </w:t>
      </w:r>
    </w:p>
    <w:p w:rsidR="005B230D" w:rsidRPr="005B230D" w:rsidRDefault="007A47EC" w:rsidP="00AB2BDD">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 xml:space="preserve"> </w:t>
      </w:r>
    </w:p>
    <w:p w:rsidR="005B230D" w:rsidRPr="005B230D" w:rsidRDefault="00AB2BDD" w:rsidP="005B230D">
      <w:pPr>
        <w:widowControl w:val="0"/>
        <w:suppressAutoHyphens/>
        <w:autoSpaceDE w:val="0"/>
        <w:spacing w:line="240" w:lineRule="auto"/>
        <w:ind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val="en-US" w:eastAsia="ar-SA"/>
        </w:rPr>
        <w:t>III</w:t>
      </w:r>
      <w:r w:rsidR="005B230D" w:rsidRPr="005B230D">
        <w:rPr>
          <w:rFonts w:ascii="Times New Roman" w:eastAsia="Times New Roman" w:hAnsi="Times New Roman" w:cs="Times New Roman"/>
          <w:b/>
          <w:bCs/>
          <w:sz w:val="24"/>
          <w:szCs w:val="24"/>
          <w:lang w:eastAsia="ar-SA"/>
        </w:rPr>
        <w:t>.</w:t>
      </w:r>
      <w:r w:rsidR="005B230D" w:rsidRPr="005B230D">
        <w:rPr>
          <w:rFonts w:ascii="Arial" w:eastAsia="Arial" w:hAnsi="Arial" w:cs="Arial"/>
          <w:b/>
          <w:bCs/>
          <w:sz w:val="20"/>
          <w:szCs w:val="20"/>
          <w:lang w:eastAsia="ar-SA"/>
        </w:rPr>
        <w:t xml:space="preserve"> </w:t>
      </w:r>
      <w:r w:rsidR="005B230D" w:rsidRPr="005B230D">
        <w:rPr>
          <w:rFonts w:ascii="Times New Roman" w:eastAsia="Times New Roman" w:hAnsi="Times New Roman" w:cs="Times New Roman"/>
          <w:b/>
          <w:bCs/>
          <w:sz w:val="24"/>
          <w:szCs w:val="24"/>
          <w:lang w:eastAsia="ar-SA"/>
        </w:rPr>
        <w:t xml:space="preserve">Порядок предоставления </w:t>
      </w:r>
      <w:bookmarkStart w:id="24" w:name="_Hlk138410445"/>
      <w:r w:rsidR="005B230D" w:rsidRPr="005B230D">
        <w:rPr>
          <w:rFonts w:ascii="Times New Roman" w:eastAsia="Times New Roman" w:hAnsi="Times New Roman" w:cs="Times New Roman"/>
          <w:b/>
          <w:bCs/>
          <w:sz w:val="24"/>
          <w:szCs w:val="24"/>
          <w:lang w:eastAsia="ar-SA"/>
        </w:rPr>
        <w:t xml:space="preserve">субсидии </w:t>
      </w:r>
      <w:bookmarkStart w:id="25" w:name="_Hlk137799677"/>
      <w:r w:rsidR="005B230D" w:rsidRPr="005B230D">
        <w:rPr>
          <w:rFonts w:ascii="Times New Roman" w:eastAsia="Times New Roman" w:hAnsi="Times New Roman" w:cs="Times New Roman"/>
          <w:b/>
          <w:bCs/>
          <w:sz w:val="24"/>
          <w:szCs w:val="24"/>
          <w:lang w:eastAsia="ar-SA"/>
        </w:rPr>
        <w:t xml:space="preserve">на проведение мероприятий по реконструкции (капитальному ремонту) животноводческих зданий (помещений), </w:t>
      </w:r>
    </w:p>
    <w:p w:rsidR="005B230D" w:rsidRPr="005B230D" w:rsidRDefault="005B230D" w:rsidP="005B230D">
      <w:pPr>
        <w:widowControl w:val="0"/>
        <w:suppressAutoHyphens/>
        <w:autoSpaceDE w:val="0"/>
        <w:spacing w:line="240" w:lineRule="auto"/>
        <w:ind w:firstLine="709"/>
        <w:jc w:val="center"/>
        <w:rPr>
          <w:rFonts w:ascii="Times New Roman" w:eastAsia="Times New Roman" w:hAnsi="Times New Roman" w:cs="Times New Roman"/>
          <w:b/>
          <w:bCs/>
          <w:sz w:val="24"/>
          <w:szCs w:val="24"/>
          <w:lang w:eastAsia="ar-SA"/>
        </w:rPr>
      </w:pPr>
      <w:r w:rsidRPr="005B230D">
        <w:rPr>
          <w:rFonts w:ascii="Times New Roman" w:eastAsia="Times New Roman" w:hAnsi="Times New Roman" w:cs="Times New Roman"/>
          <w:b/>
          <w:bCs/>
          <w:sz w:val="24"/>
          <w:szCs w:val="24"/>
          <w:lang w:eastAsia="ar-SA"/>
        </w:rPr>
        <w:t>приобретение сельскохозяйственной техники и специализированного оборудования</w:t>
      </w:r>
    </w:p>
    <w:bookmarkEnd w:id="24"/>
    <w:bookmarkEnd w:id="25"/>
    <w:p w:rsidR="005B230D" w:rsidRPr="005B230D" w:rsidRDefault="005B230D" w:rsidP="005B230D">
      <w:pPr>
        <w:widowControl w:val="0"/>
        <w:suppressAutoHyphens/>
        <w:autoSpaceDE w:val="0"/>
        <w:spacing w:line="240" w:lineRule="auto"/>
        <w:ind w:firstLine="709"/>
        <w:rPr>
          <w:rFonts w:ascii="Times New Roman" w:eastAsia="Times New Roman" w:hAnsi="Times New Roman" w:cs="Times New Roman"/>
          <w:sz w:val="24"/>
          <w:szCs w:val="24"/>
          <w:lang w:eastAsia="ar-SA"/>
        </w:rPr>
      </w:pPr>
    </w:p>
    <w:p w:rsidR="005B230D" w:rsidRPr="005B230D" w:rsidRDefault="00FD0930"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w:t>
      </w:r>
      <w:r w:rsidR="005B230D" w:rsidRPr="005B230D">
        <w:rPr>
          <w:rFonts w:ascii="Times New Roman" w:eastAsia="Arial" w:hAnsi="Times New Roman" w:cs="Times New Roman"/>
          <w:sz w:val="24"/>
          <w:szCs w:val="24"/>
          <w:lang w:eastAsia="ar-SA"/>
        </w:rPr>
        <w:t>.1. Субсидия</w:t>
      </w:r>
      <w:r w:rsidR="005B230D" w:rsidRPr="005B230D">
        <w:rPr>
          <w:rFonts w:ascii="Arial" w:eastAsia="Arial" w:hAnsi="Arial" w:cs="Arial"/>
          <w:sz w:val="20"/>
          <w:szCs w:val="20"/>
          <w:lang w:eastAsia="ar-SA"/>
        </w:rPr>
        <w:t xml:space="preserve"> </w:t>
      </w:r>
      <w:r w:rsidR="005B230D" w:rsidRPr="005B230D">
        <w:rPr>
          <w:rFonts w:ascii="Times New Roman" w:eastAsia="Arial" w:hAnsi="Times New Roman" w:cs="Times New Roman"/>
          <w:sz w:val="24"/>
          <w:szCs w:val="24"/>
          <w:lang w:eastAsia="ar-SA"/>
        </w:rPr>
        <w:t xml:space="preserve">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 предоставляется в целях </w:t>
      </w:r>
      <w:bookmarkStart w:id="26" w:name="_Hlk125283598"/>
      <w:r w:rsidR="005B230D" w:rsidRPr="005B230D">
        <w:rPr>
          <w:rFonts w:ascii="Times New Roman" w:eastAsia="Arial" w:hAnsi="Times New Roman" w:cs="Times New Roman"/>
          <w:sz w:val="24"/>
          <w:szCs w:val="24"/>
          <w:lang w:eastAsia="ar-SA"/>
        </w:rPr>
        <w:t xml:space="preserve">возмещения части затрат сельскохозяйственных товаропроизводителей </w:t>
      </w:r>
      <w:bookmarkStart w:id="27" w:name="_Hlk137567215"/>
      <w:r w:rsidR="005B230D" w:rsidRPr="005B230D">
        <w:rPr>
          <w:rFonts w:ascii="Times New Roman" w:eastAsia="Arial" w:hAnsi="Times New Roman" w:cs="Times New Roman"/>
          <w:sz w:val="24"/>
          <w:szCs w:val="24"/>
          <w:lang w:eastAsia="ar-SA"/>
        </w:rPr>
        <w:t xml:space="preserve">на </w:t>
      </w:r>
      <w:bookmarkEnd w:id="26"/>
      <w:r w:rsidR="005B230D" w:rsidRPr="005B230D">
        <w:rPr>
          <w:rFonts w:ascii="Times New Roman" w:eastAsia="Arial" w:hAnsi="Times New Roman" w:cs="Times New Roman"/>
          <w:sz w:val="24"/>
          <w:szCs w:val="24"/>
          <w:lang w:eastAsia="ar-SA"/>
        </w:rPr>
        <w:t>реконструкцию (капитальный ремонт)</w:t>
      </w:r>
      <w:bookmarkEnd w:id="27"/>
      <w:r w:rsidR="005B230D" w:rsidRPr="005B230D">
        <w:rPr>
          <w:rFonts w:ascii="Times New Roman" w:eastAsia="Arial" w:hAnsi="Times New Roman" w:cs="Times New Roman"/>
          <w:sz w:val="24"/>
          <w:szCs w:val="24"/>
          <w:lang w:eastAsia="ar-SA"/>
        </w:rPr>
        <w:t xml:space="preserve"> животноводческих зданий (помещений) и приобретение сельскохозяйственной техники и специализированного оборудования.</w:t>
      </w:r>
    </w:p>
    <w:p w:rsidR="005B230D" w:rsidRPr="005B230D" w:rsidRDefault="00FD0930" w:rsidP="005B230D">
      <w:pPr>
        <w:suppressAutoHyphens/>
        <w:autoSpaceDE w:val="0"/>
        <w:spacing w:line="240" w:lineRule="auto"/>
        <w:ind w:firstLine="709"/>
        <w:rPr>
          <w:rFonts w:ascii="Times New Roman" w:eastAsia="Arial" w:hAnsi="Times New Roman" w:cs="Times New Roman"/>
          <w:sz w:val="24"/>
          <w:szCs w:val="24"/>
          <w:lang w:eastAsia="ar-SA"/>
        </w:rPr>
      </w:pPr>
      <w:bookmarkStart w:id="28" w:name="_Hlk125280772"/>
      <w:r>
        <w:rPr>
          <w:rFonts w:ascii="Times New Roman" w:eastAsia="Arial" w:hAnsi="Times New Roman" w:cs="Times New Roman"/>
          <w:sz w:val="24"/>
          <w:szCs w:val="24"/>
          <w:lang w:eastAsia="ar-SA"/>
        </w:rPr>
        <w:t>3</w:t>
      </w:r>
      <w:r w:rsidR="005B230D" w:rsidRPr="005B230D">
        <w:rPr>
          <w:rFonts w:ascii="Times New Roman" w:eastAsia="Arial" w:hAnsi="Times New Roman" w:cs="Times New Roman"/>
          <w:sz w:val="24"/>
          <w:szCs w:val="24"/>
          <w:lang w:eastAsia="ar-SA"/>
        </w:rPr>
        <w:t>.2. Субсидия предоставляется сельскохозяйственным товаропроизводителям, которые в текущем году:</w:t>
      </w:r>
    </w:p>
    <w:bookmarkEnd w:id="28"/>
    <w:p w:rsidR="005B230D" w:rsidRPr="005B230D" w:rsidRDefault="005B230D" w:rsidP="005B230D">
      <w:pPr>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провели реконструкцию (капитальный ремонт) животноводческих зданий (помещений),</w:t>
      </w:r>
    </w:p>
    <w:p w:rsidR="005B230D" w:rsidRPr="005B230D" w:rsidRDefault="005B230D" w:rsidP="005B230D">
      <w:pPr>
        <w:suppressAutoHyphens/>
        <w:spacing w:line="240" w:lineRule="auto"/>
        <w:ind w:firstLine="708"/>
        <w:jc w:val="left"/>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приобрели сельскохозяйственную технику и  специализированное оборудование, соответствующих  Общероссийскому  классификатору продукции  ОК 034-214 (КПЕС 2008), принятому и введенному в действие приказом Федерального агентства по </w:t>
      </w:r>
      <w:r w:rsidRPr="005B230D">
        <w:rPr>
          <w:rFonts w:ascii="Times New Roman" w:eastAsia="Times New Roman" w:hAnsi="Times New Roman" w:cs="Times New Roman"/>
          <w:sz w:val="24"/>
          <w:szCs w:val="24"/>
          <w:lang w:eastAsia="ar-SA"/>
        </w:rPr>
        <w:lastRenderedPageBreak/>
        <w:t>техническому регулированию и метрологии от 31.01.2014г. № 14-ст, с  учетом  изменений и дополнений, по номенклатуре, определенной  кодами:</w:t>
      </w:r>
    </w:p>
    <w:p w:rsidR="005B230D" w:rsidRPr="005B230D" w:rsidRDefault="005B230D" w:rsidP="005B230D">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28.3. «Машины и оборудование для сельского и лесного хозяйства»:</w:t>
      </w:r>
    </w:p>
    <w:p w:rsidR="005B230D" w:rsidRPr="005B230D" w:rsidRDefault="005B230D" w:rsidP="005B230D">
      <w:pPr>
        <w:suppressAutoHyphens/>
        <w:spacing w:line="240" w:lineRule="auto"/>
        <w:ind w:firstLine="708"/>
        <w:jc w:val="left"/>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28.30.1-28.30.2. «Тракторы для сельского хозяйства»;</w:t>
      </w:r>
    </w:p>
    <w:p w:rsidR="005B230D" w:rsidRPr="005B230D" w:rsidRDefault="005B230D" w:rsidP="005B230D">
      <w:pPr>
        <w:suppressAutoHyphens/>
        <w:spacing w:line="240" w:lineRule="auto"/>
        <w:ind w:firstLine="708"/>
        <w:jc w:val="left"/>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28.30.3. «Машины </w:t>
      </w:r>
      <w:proofErr w:type="gramStart"/>
      <w:r w:rsidRPr="005B230D">
        <w:rPr>
          <w:rFonts w:ascii="Times New Roman" w:eastAsia="Times New Roman" w:hAnsi="Times New Roman" w:cs="Times New Roman"/>
          <w:sz w:val="24"/>
          <w:szCs w:val="24"/>
          <w:lang w:eastAsia="ar-SA"/>
        </w:rPr>
        <w:t>и  оборудование</w:t>
      </w:r>
      <w:proofErr w:type="gramEnd"/>
      <w:r w:rsidRPr="005B230D">
        <w:rPr>
          <w:rFonts w:ascii="Times New Roman" w:eastAsia="Times New Roman" w:hAnsi="Times New Roman" w:cs="Times New Roman"/>
          <w:sz w:val="24"/>
          <w:szCs w:val="24"/>
          <w:lang w:eastAsia="ar-SA"/>
        </w:rPr>
        <w:t xml:space="preserve"> сельскохозяйственные для обработки почвы»;</w:t>
      </w:r>
    </w:p>
    <w:p w:rsidR="005B230D" w:rsidRPr="005B230D" w:rsidRDefault="005B230D" w:rsidP="005B230D">
      <w:pPr>
        <w:suppressAutoHyphens/>
        <w:spacing w:line="240" w:lineRule="auto"/>
        <w:ind w:firstLine="708"/>
        <w:jc w:val="left"/>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28.30.5. «Машины для уборки урожая»;</w:t>
      </w:r>
    </w:p>
    <w:p w:rsidR="005B230D" w:rsidRPr="005B230D" w:rsidRDefault="005B230D" w:rsidP="005B230D">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28.30.7. «Прицепы и полуприцепы самозагружающиеся или саморазгружающиеся для сельского хозяйства»;</w:t>
      </w:r>
    </w:p>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0"/>
          <w:szCs w:val="20"/>
          <w:lang w:eastAsia="ar-SA"/>
        </w:rPr>
        <w:t xml:space="preserve">               </w:t>
      </w:r>
      <w:r w:rsidRPr="005B230D">
        <w:rPr>
          <w:rFonts w:ascii="Times New Roman" w:eastAsia="Times New Roman" w:hAnsi="Times New Roman" w:cs="Times New Roman"/>
          <w:sz w:val="24"/>
          <w:szCs w:val="24"/>
          <w:lang w:eastAsia="ar-SA"/>
        </w:rPr>
        <w:t>28.30.8. «Машины и оборудование сельскохозяйственные прочие»;</w:t>
      </w:r>
    </w:p>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            28.22.18.210-28.22.18.255. «Устройства загрузочные и разгрузочные используемые в сельском хозяйстве».</w:t>
      </w:r>
    </w:p>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             Возможно приобретение импортных машин и оборудования при отсутствии </w:t>
      </w:r>
      <w:proofErr w:type="gramStart"/>
      <w:r w:rsidRPr="005B230D">
        <w:rPr>
          <w:rFonts w:ascii="Times New Roman" w:eastAsia="Times New Roman" w:hAnsi="Times New Roman" w:cs="Times New Roman"/>
          <w:sz w:val="24"/>
          <w:szCs w:val="24"/>
          <w:lang w:eastAsia="ar-SA"/>
        </w:rPr>
        <w:t>отечественных  аналогов</w:t>
      </w:r>
      <w:proofErr w:type="gramEnd"/>
      <w:r w:rsidRPr="005B230D">
        <w:rPr>
          <w:rFonts w:ascii="Times New Roman" w:eastAsia="Times New Roman" w:hAnsi="Times New Roman" w:cs="Times New Roman"/>
          <w:sz w:val="24"/>
          <w:szCs w:val="24"/>
          <w:lang w:eastAsia="ar-SA"/>
        </w:rPr>
        <w:t xml:space="preserve"> при согласовании с министерством промышленности и торговли Российской Федерации.</w:t>
      </w:r>
    </w:p>
    <w:p w:rsidR="005B230D" w:rsidRPr="005B230D" w:rsidRDefault="00FD0930" w:rsidP="005B230D">
      <w:pPr>
        <w:suppressAutoHyphens/>
        <w:spacing w:line="240" w:lineRule="auto"/>
        <w:ind w:firstLine="709"/>
        <w:rPr>
          <w:rFonts w:ascii="Times New Roman" w:eastAsia="Times New Roman" w:hAnsi="Times New Roman" w:cs="Times New Roman"/>
          <w:sz w:val="24"/>
          <w:szCs w:val="24"/>
          <w:lang w:val="x-none" w:eastAsia="ar-SA"/>
        </w:rPr>
      </w:pPr>
      <w:bookmarkStart w:id="29" w:name="_Hlk125281047"/>
      <w:r>
        <w:rPr>
          <w:rFonts w:ascii="Times New Roman" w:eastAsia="Times New Roman" w:hAnsi="Times New Roman" w:cs="Times New Roman"/>
          <w:sz w:val="24"/>
          <w:szCs w:val="24"/>
          <w:lang w:eastAsia="ar-SA"/>
        </w:rPr>
        <w:t>3</w:t>
      </w:r>
      <w:r w:rsidR="005B230D" w:rsidRPr="005B230D">
        <w:rPr>
          <w:rFonts w:ascii="Times New Roman" w:eastAsia="Times New Roman" w:hAnsi="Times New Roman" w:cs="Times New Roman"/>
          <w:sz w:val="24"/>
          <w:szCs w:val="24"/>
          <w:lang w:eastAsia="ar-SA"/>
        </w:rPr>
        <w:t>.</w:t>
      </w:r>
      <w:proofErr w:type="gramStart"/>
      <w:r w:rsidR="005B230D" w:rsidRPr="005B230D">
        <w:rPr>
          <w:rFonts w:ascii="Times New Roman" w:eastAsia="Times New Roman" w:hAnsi="Times New Roman" w:cs="Times New Roman"/>
          <w:sz w:val="24"/>
          <w:szCs w:val="24"/>
          <w:lang w:eastAsia="ar-SA"/>
        </w:rPr>
        <w:t>3.Субсидия</w:t>
      </w:r>
      <w:proofErr w:type="gramEnd"/>
      <w:r w:rsidR="005B230D" w:rsidRPr="005B230D">
        <w:rPr>
          <w:rFonts w:ascii="Times New Roman" w:eastAsia="Times New Roman" w:hAnsi="Times New Roman" w:cs="Times New Roman"/>
          <w:sz w:val="24"/>
          <w:szCs w:val="24"/>
          <w:lang w:eastAsia="ar-SA"/>
        </w:rPr>
        <w:t xml:space="preserve"> п</w:t>
      </w:r>
      <w:proofErr w:type="spellStart"/>
      <w:r w:rsidR="005B230D" w:rsidRPr="005B230D">
        <w:rPr>
          <w:rFonts w:ascii="Times New Roman" w:eastAsia="Times New Roman" w:hAnsi="Times New Roman" w:cs="Times New Roman"/>
          <w:sz w:val="24"/>
          <w:szCs w:val="24"/>
          <w:lang w:val="x-none" w:eastAsia="ar-SA"/>
        </w:rPr>
        <w:t>редоставляется</w:t>
      </w:r>
      <w:proofErr w:type="spellEnd"/>
      <w:r w:rsidR="00AB2BDD" w:rsidRPr="00AB2BDD">
        <w:rPr>
          <w:rFonts w:ascii="Times New Roman" w:eastAsia="Times New Roman" w:hAnsi="Times New Roman" w:cs="Times New Roman"/>
          <w:sz w:val="24"/>
          <w:szCs w:val="24"/>
          <w:lang w:eastAsia="ar-SA"/>
        </w:rPr>
        <w:t xml:space="preserve"> </w:t>
      </w:r>
      <w:r w:rsidR="005B230D" w:rsidRPr="005B230D">
        <w:rPr>
          <w:rFonts w:ascii="Times New Roman" w:eastAsia="Times New Roman" w:hAnsi="Times New Roman" w:cs="Times New Roman"/>
          <w:sz w:val="24"/>
          <w:szCs w:val="24"/>
          <w:lang w:val="x-none" w:eastAsia="ar-SA"/>
        </w:rPr>
        <w:t>из местного бюджета в пределах выделенных лимитов бюджетных обязательств на текущий финансовый год, но не превышает 50 процентов производственных затрат сельскохозяйственных товаропроизводителей по проведению мероприятий по реконструкции (капитальному ремонту) животноводческих зданий (помещений), приобретению сельскохозяйственной техники и  специализированного оборудования.</w:t>
      </w:r>
      <w:bookmarkEnd w:id="29"/>
    </w:p>
    <w:p w:rsidR="005B230D" w:rsidRDefault="00FD0930" w:rsidP="005B230D">
      <w:pPr>
        <w:suppressAutoHyphens/>
        <w:spacing w:line="240" w:lineRule="auto"/>
        <w:ind w:firstLine="709"/>
        <w:rPr>
          <w:rFonts w:ascii="Times New Roman" w:eastAsia="Times New Roman" w:hAnsi="Times New Roman" w:cs="Times New Roman"/>
          <w:sz w:val="24"/>
          <w:szCs w:val="24"/>
          <w:lang w:val="x-none" w:eastAsia="ar-SA"/>
        </w:rPr>
      </w:pPr>
      <w:bookmarkStart w:id="30" w:name="_Hlk125281213"/>
      <w:r>
        <w:rPr>
          <w:rFonts w:ascii="Times New Roman" w:eastAsia="Times New Roman" w:hAnsi="Times New Roman" w:cs="Times New Roman"/>
          <w:sz w:val="24"/>
          <w:szCs w:val="24"/>
          <w:lang w:eastAsia="ar-SA"/>
        </w:rPr>
        <w:t>3</w:t>
      </w:r>
      <w:r w:rsidR="005B230D" w:rsidRPr="005B230D">
        <w:rPr>
          <w:rFonts w:ascii="Times New Roman" w:eastAsia="Times New Roman" w:hAnsi="Times New Roman" w:cs="Times New Roman"/>
          <w:sz w:val="24"/>
          <w:szCs w:val="24"/>
          <w:lang w:val="x-none" w:eastAsia="ar-SA"/>
        </w:rPr>
        <w:t>.</w:t>
      </w:r>
      <w:r w:rsidR="005B230D" w:rsidRPr="005B230D">
        <w:rPr>
          <w:rFonts w:ascii="Times New Roman" w:eastAsia="Times New Roman" w:hAnsi="Times New Roman" w:cs="Times New Roman"/>
          <w:sz w:val="24"/>
          <w:szCs w:val="24"/>
          <w:lang w:eastAsia="ar-SA"/>
        </w:rPr>
        <w:t>4</w:t>
      </w:r>
      <w:r w:rsidR="005B230D" w:rsidRPr="005B230D">
        <w:rPr>
          <w:rFonts w:ascii="Times New Roman" w:eastAsia="Times New Roman" w:hAnsi="Times New Roman" w:cs="Times New Roman"/>
          <w:sz w:val="24"/>
          <w:szCs w:val="24"/>
          <w:lang w:val="x-none" w:eastAsia="ar-SA"/>
        </w:rPr>
        <w:t>.</w:t>
      </w:r>
      <w:r w:rsidR="00AB2BDD" w:rsidRPr="00AB2BDD">
        <w:rPr>
          <w:rFonts w:ascii="Times New Roman" w:eastAsia="Times New Roman" w:hAnsi="Times New Roman" w:cs="Times New Roman"/>
          <w:sz w:val="24"/>
          <w:szCs w:val="24"/>
          <w:lang w:eastAsia="ar-SA"/>
        </w:rPr>
        <w:t xml:space="preserve"> </w:t>
      </w:r>
      <w:bookmarkStart w:id="31" w:name="_Hlk139451515"/>
      <w:r w:rsidR="00AB2BDD">
        <w:rPr>
          <w:rFonts w:ascii="Times New Roman" w:eastAsia="Times New Roman" w:hAnsi="Times New Roman" w:cs="Times New Roman"/>
          <w:sz w:val="24"/>
          <w:szCs w:val="24"/>
          <w:lang w:val="en-US" w:eastAsia="ar-SA"/>
        </w:rPr>
        <w:t>C</w:t>
      </w:r>
      <w:proofErr w:type="spellStart"/>
      <w:r w:rsidR="005B230D" w:rsidRPr="005B230D">
        <w:rPr>
          <w:rFonts w:ascii="Times New Roman" w:eastAsia="Times New Roman" w:hAnsi="Times New Roman" w:cs="Times New Roman"/>
          <w:sz w:val="24"/>
          <w:szCs w:val="24"/>
          <w:lang w:val="x-none" w:eastAsia="ar-SA"/>
        </w:rPr>
        <w:t>убсидия</w:t>
      </w:r>
      <w:proofErr w:type="spellEnd"/>
      <w:r w:rsidR="005B230D" w:rsidRPr="005B230D">
        <w:rPr>
          <w:rFonts w:ascii="Times New Roman" w:eastAsia="Times New Roman" w:hAnsi="Times New Roman" w:cs="Times New Roman"/>
          <w:sz w:val="24"/>
          <w:szCs w:val="24"/>
          <w:lang w:val="x-none" w:eastAsia="ar-SA"/>
        </w:rPr>
        <w:t xml:space="preserve"> предоставляется</w:t>
      </w:r>
      <w:r w:rsidR="00AB2BDD" w:rsidRPr="00AB2BDD">
        <w:rPr>
          <w:rFonts w:ascii="Times New Roman" w:eastAsia="Times New Roman" w:hAnsi="Times New Roman" w:cs="Times New Roman"/>
          <w:sz w:val="24"/>
          <w:szCs w:val="24"/>
          <w:lang w:eastAsia="ar-SA"/>
        </w:rPr>
        <w:t xml:space="preserve"> </w:t>
      </w:r>
      <w:r w:rsidR="00AB2BDD">
        <w:rPr>
          <w:rFonts w:ascii="Times New Roman" w:eastAsia="Times New Roman" w:hAnsi="Times New Roman" w:cs="Times New Roman"/>
          <w:sz w:val="24"/>
          <w:szCs w:val="24"/>
          <w:lang w:eastAsia="ar-SA"/>
        </w:rPr>
        <w:t>администрацией</w:t>
      </w:r>
      <w:r w:rsidR="005B230D" w:rsidRPr="005B230D">
        <w:rPr>
          <w:rFonts w:ascii="Times New Roman" w:eastAsia="Times New Roman" w:hAnsi="Times New Roman" w:cs="Times New Roman"/>
          <w:sz w:val="24"/>
          <w:szCs w:val="24"/>
          <w:lang w:val="x-none" w:eastAsia="ar-SA"/>
        </w:rPr>
        <w:t xml:space="preserve"> на </w:t>
      </w:r>
      <w:r w:rsidR="00AB2BDD">
        <w:rPr>
          <w:rFonts w:ascii="Times New Roman" w:eastAsia="Times New Roman" w:hAnsi="Times New Roman" w:cs="Times New Roman"/>
          <w:sz w:val="24"/>
          <w:szCs w:val="24"/>
          <w:lang w:eastAsia="ar-SA"/>
        </w:rPr>
        <w:t>основе конкурса</w:t>
      </w:r>
      <w:r w:rsidR="005B230D" w:rsidRPr="005B230D">
        <w:rPr>
          <w:rFonts w:ascii="Times New Roman" w:eastAsia="Times New Roman" w:hAnsi="Times New Roman" w:cs="Times New Roman"/>
          <w:sz w:val="24"/>
          <w:szCs w:val="24"/>
          <w:lang w:val="x-none" w:eastAsia="ar-SA"/>
        </w:rPr>
        <w:t>.</w:t>
      </w:r>
      <w:bookmarkEnd w:id="31"/>
    </w:p>
    <w:p w:rsidR="00815C70" w:rsidRPr="005B230D" w:rsidRDefault="00FD0930" w:rsidP="005B230D">
      <w:pPr>
        <w:suppressAutoHyphens/>
        <w:spacing w:line="240" w:lineRule="auto"/>
        <w:ind w:firstLine="709"/>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3</w:t>
      </w:r>
      <w:r w:rsidR="00815C70" w:rsidRPr="005B230D">
        <w:rPr>
          <w:rFonts w:ascii="Times New Roman" w:eastAsia="Times New Roman" w:hAnsi="Times New Roman" w:cs="Times New Roman"/>
          <w:sz w:val="24"/>
          <w:szCs w:val="24"/>
          <w:lang w:eastAsia="ar-SA"/>
        </w:rPr>
        <w:t>.</w:t>
      </w:r>
      <w:r w:rsidR="00815C70">
        <w:rPr>
          <w:rFonts w:ascii="Times New Roman" w:eastAsia="Times New Roman" w:hAnsi="Times New Roman" w:cs="Times New Roman"/>
          <w:sz w:val="24"/>
          <w:szCs w:val="24"/>
          <w:lang w:eastAsia="ar-SA"/>
        </w:rPr>
        <w:t>5</w:t>
      </w:r>
      <w:r w:rsidR="00815C70" w:rsidRPr="005B230D">
        <w:rPr>
          <w:rFonts w:ascii="Times New Roman" w:eastAsia="Times New Roman" w:hAnsi="Times New Roman" w:cs="Times New Roman"/>
          <w:sz w:val="24"/>
          <w:szCs w:val="24"/>
          <w:lang w:eastAsia="ar-SA"/>
        </w:rPr>
        <w:t>.</w:t>
      </w:r>
      <w:r w:rsidR="00815C70">
        <w:rPr>
          <w:rFonts w:ascii="Times New Roman" w:eastAsia="Times New Roman" w:hAnsi="Times New Roman" w:cs="Times New Roman"/>
          <w:sz w:val="24"/>
          <w:szCs w:val="24"/>
          <w:lang w:eastAsia="ar-SA"/>
        </w:rPr>
        <w:t xml:space="preserve"> </w:t>
      </w:r>
      <w:bookmarkStart w:id="32" w:name="_Hlk139451539"/>
      <w:r w:rsidR="00815C70" w:rsidRPr="005B230D">
        <w:rPr>
          <w:rFonts w:ascii="Times New Roman" w:eastAsia="Times New Roman" w:hAnsi="Times New Roman" w:cs="Times New Roman"/>
          <w:sz w:val="24"/>
          <w:szCs w:val="24"/>
          <w:lang w:eastAsia="ar-SA"/>
        </w:rPr>
        <w:t xml:space="preserve">Конкурс проводится в соответствии с </w:t>
      </w:r>
      <w:r w:rsidR="00925413" w:rsidRPr="00925413">
        <w:rPr>
          <w:rFonts w:ascii="Times New Roman" w:eastAsia="Times New Roman" w:hAnsi="Times New Roman" w:cs="Times New Roman"/>
          <w:sz w:val="24"/>
          <w:szCs w:val="24"/>
          <w:lang w:val="x-none" w:eastAsia="ar-SA"/>
        </w:rPr>
        <w:t>Порядк</w:t>
      </w:r>
      <w:r w:rsidR="00925413">
        <w:rPr>
          <w:rFonts w:ascii="Times New Roman" w:eastAsia="Times New Roman" w:hAnsi="Times New Roman" w:cs="Times New Roman"/>
          <w:sz w:val="24"/>
          <w:szCs w:val="24"/>
          <w:lang w:eastAsia="ar-SA"/>
        </w:rPr>
        <w:t>ом</w:t>
      </w:r>
      <w:r w:rsidR="00925413" w:rsidRPr="00925413">
        <w:rPr>
          <w:rFonts w:ascii="Times New Roman" w:eastAsia="Times New Roman" w:hAnsi="Times New Roman" w:cs="Times New Roman"/>
          <w:sz w:val="24"/>
          <w:szCs w:val="24"/>
          <w:lang w:val="x-none" w:eastAsia="ar-SA"/>
        </w:rPr>
        <w:t xml:space="preserve"> проведения конкурса по предоставлению субсидии на возмещение части затрат сельскохозяйственных товаропроизводителей на реконструкцию (капитальный ремонт) животноводческих зданий (помещений), приобретение техники и специализированного оборудования, </w:t>
      </w:r>
      <w:r w:rsidR="00925413" w:rsidRPr="00925413">
        <w:rPr>
          <w:rFonts w:ascii="Times New Roman" w:eastAsia="Times New Roman" w:hAnsi="Times New Roman" w:cs="Times New Roman"/>
          <w:sz w:val="24"/>
          <w:szCs w:val="24"/>
          <w:lang w:eastAsia="ar-SA"/>
        </w:rPr>
        <w:t xml:space="preserve">утвержденного постановлением администрации </w:t>
      </w:r>
      <w:proofErr w:type="spellStart"/>
      <w:r w:rsidR="00925413" w:rsidRPr="00925413">
        <w:rPr>
          <w:rFonts w:ascii="Times New Roman" w:eastAsia="Times New Roman" w:hAnsi="Times New Roman" w:cs="Times New Roman"/>
          <w:sz w:val="24"/>
          <w:szCs w:val="24"/>
          <w:lang w:eastAsia="ar-SA"/>
        </w:rPr>
        <w:t>Няндомского</w:t>
      </w:r>
      <w:proofErr w:type="spellEnd"/>
      <w:r w:rsidR="00925413" w:rsidRPr="00925413">
        <w:rPr>
          <w:rFonts w:ascii="Times New Roman" w:eastAsia="Times New Roman" w:hAnsi="Times New Roman" w:cs="Times New Roman"/>
          <w:sz w:val="24"/>
          <w:szCs w:val="24"/>
          <w:lang w:eastAsia="ar-SA"/>
        </w:rPr>
        <w:t xml:space="preserve"> муниципального округа Архангельской области </w:t>
      </w:r>
      <w:r w:rsidR="00925413" w:rsidRPr="00925413">
        <w:rPr>
          <w:rFonts w:ascii="Times New Roman" w:eastAsia="Times New Roman" w:hAnsi="Times New Roman" w:cs="Times New Roman"/>
          <w:sz w:val="24"/>
          <w:szCs w:val="24"/>
          <w:lang w:val="x-none" w:eastAsia="ar-SA"/>
        </w:rPr>
        <w:t>(далее-Порядок</w:t>
      </w:r>
      <w:r w:rsidR="00925413" w:rsidRPr="00925413">
        <w:rPr>
          <w:rFonts w:ascii="Times New Roman" w:eastAsia="Times New Roman" w:hAnsi="Times New Roman" w:cs="Times New Roman"/>
          <w:sz w:val="24"/>
          <w:szCs w:val="24"/>
          <w:lang w:eastAsia="ar-SA"/>
        </w:rPr>
        <w:t xml:space="preserve"> проведения конкурса</w:t>
      </w:r>
      <w:r w:rsidR="00925413" w:rsidRPr="00925413">
        <w:rPr>
          <w:rFonts w:ascii="Times New Roman" w:eastAsia="Times New Roman" w:hAnsi="Times New Roman" w:cs="Times New Roman"/>
          <w:sz w:val="24"/>
          <w:szCs w:val="24"/>
          <w:lang w:val="x-none" w:eastAsia="ar-SA"/>
        </w:rPr>
        <w:t>)</w:t>
      </w:r>
      <w:r w:rsidR="00815C70" w:rsidRPr="005B230D">
        <w:rPr>
          <w:rFonts w:ascii="Times New Roman" w:eastAsia="Times New Roman" w:hAnsi="Times New Roman" w:cs="Times New Roman"/>
          <w:sz w:val="24"/>
          <w:szCs w:val="24"/>
          <w:lang w:eastAsia="ar-SA"/>
        </w:rPr>
        <w:t>.</w:t>
      </w:r>
      <w:bookmarkEnd w:id="32"/>
    </w:p>
    <w:p w:rsidR="005B230D" w:rsidRPr="005B230D" w:rsidRDefault="00FD0930" w:rsidP="005B230D">
      <w:pPr>
        <w:suppressAutoHyphens/>
        <w:spacing w:line="240" w:lineRule="auto"/>
        <w:ind w:firstLine="709"/>
        <w:rPr>
          <w:rFonts w:ascii="Times New Roman" w:eastAsia="Times New Roman" w:hAnsi="Times New Roman" w:cs="Times New Roman"/>
          <w:sz w:val="24"/>
          <w:szCs w:val="24"/>
          <w:lang w:val="x-none" w:eastAsia="ar-SA"/>
        </w:rPr>
      </w:pPr>
      <w:bookmarkStart w:id="33" w:name="_Hlk125281229"/>
      <w:bookmarkEnd w:id="30"/>
      <w:r>
        <w:rPr>
          <w:rFonts w:ascii="Times New Roman" w:eastAsia="Times New Roman" w:hAnsi="Times New Roman" w:cs="Times New Roman"/>
          <w:sz w:val="24"/>
          <w:szCs w:val="24"/>
          <w:lang w:eastAsia="ar-SA"/>
        </w:rPr>
        <w:t>3</w:t>
      </w:r>
      <w:r w:rsidR="005B230D" w:rsidRPr="005B230D">
        <w:rPr>
          <w:rFonts w:ascii="Times New Roman" w:eastAsia="Times New Roman" w:hAnsi="Times New Roman" w:cs="Times New Roman"/>
          <w:sz w:val="24"/>
          <w:szCs w:val="24"/>
          <w:lang w:eastAsia="ar-SA"/>
        </w:rPr>
        <w:t>.</w:t>
      </w:r>
      <w:r w:rsidR="00815C70">
        <w:rPr>
          <w:rFonts w:ascii="Times New Roman" w:eastAsia="Times New Roman" w:hAnsi="Times New Roman" w:cs="Times New Roman"/>
          <w:sz w:val="24"/>
          <w:szCs w:val="24"/>
          <w:lang w:eastAsia="ar-SA"/>
        </w:rPr>
        <w:t>6</w:t>
      </w:r>
      <w:r w:rsidR="005B230D" w:rsidRPr="005B230D">
        <w:rPr>
          <w:rFonts w:ascii="Times New Roman" w:eastAsia="Times New Roman" w:hAnsi="Times New Roman" w:cs="Times New Roman"/>
          <w:sz w:val="24"/>
          <w:szCs w:val="24"/>
          <w:lang w:val="x-none" w:eastAsia="ar-SA"/>
        </w:rPr>
        <w:t>.</w:t>
      </w:r>
      <w:r w:rsidR="009B76BA">
        <w:rPr>
          <w:rFonts w:ascii="Times New Roman" w:eastAsia="Times New Roman" w:hAnsi="Times New Roman" w:cs="Times New Roman"/>
          <w:sz w:val="24"/>
          <w:szCs w:val="24"/>
          <w:lang w:eastAsia="ar-SA"/>
        </w:rPr>
        <w:t> </w:t>
      </w:r>
      <w:r w:rsidR="005B230D" w:rsidRPr="005B230D">
        <w:rPr>
          <w:rFonts w:ascii="Times New Roman" w:eastAsia="Times New Roman" w:hAnsi="Times New Roman" w:cs="Times New Roman"/>
          <w:sz w:val="24"/>
          <w:szCs w:val="24"/>
          <w:lang w:val="x-none" w:eastAsia="ar-SA"/>
        </w:rPr>
        <w:t>Предметом субсидирования являются следующие обоснованные и документально подтвержденные затраты:</w:t>
      </w:r>
    </w:p>
    <w:p w:rsidR="005B230D" w:rsidRPr="005B230D" w:rsidRDefault="005B230D" w:rsidP="005B230D">
      <w:pPr>
        <w:suppressAutoHyphens/>
        <w:spacing w:line="240" w:lineRule="auto"/>
        <w:ind w:firstLine="709"/>
        <w:rPr>
          <w:rFonts w:ascii="Times New Roman" w:eastAsia="Times New Roman" w:hAnsi="Times New Roman" w:cs="Times New Roman"/>
          <w:sz w:val="24"/>
          <w:szCs w:val="24"/>
          <w:lang w:val="x-none" w:eastAsia="ar-SA"/>
        </w:rPr>
      </w:pPr>
      <w:r w:rsidRPr="005B230D">
        <w:rPr>
          <w:rFonts w:ascii="Times New Roman" w:eastAsia="Times New Roman" w:hAnsi="Times New Roman" w:cs="Times New Roman"/>
          <w:sz w:val="24"/>
          <w:szCs w:val="24"/>
          <w:lang w:val="x-none" w:eastAsia="ar-SA"/>
        </w:rPr>
        <w:t xml:space="preserve">расходы на приобретение, доставку и установку </w:t>
      </w:r>
      <w:bookmarkStart w:id="34" w:name="_Hlk139468352"/>
      <w:r w:rsidRPr="005B230D">
        <w:rPr>
          <w:rFonts w:ascii="Times New Roman" w:eastAsia="Times New Roman" w:hAnsi="Times New Roman" w:cs="Times New Roman"/>
          <w:sz w:val="24"/>
          <w:szCs w:val="24"/>
          <w:lang w:val="x-none" w:eastAsia="ar-SA"/>
        </w:rPr>
        <w:t xml:space="preserve">оборудования, машин, тракторов, </w:t>
      </w:r>
      <w:bookmarkEnd w:id="34"/>
      <w:r w:rsidRPr="005B230D">
        <w:rPr>
          <w:rFonts w:ascii="Times New Roman" w:eastAsia="Times New Roman" w:hAnsi="Times New Roman" w:cs="Times New Roman"/>
          <w:sz w:val="24"/>
          <w:szCs w:val="24"/>
          <w:lang w:val="x-none" w:eastAsia="ar-SA"/>
        </w:rPr>
        <w:t>материалов для проведения реконструкции (капитального ремонта) животноводческих зданий (помещений);</w:t>
      </w:r>
    </w:p>
    <w:p w:rsidR="005B230D" w:rsidRPr="00513134" w:rsidRDefault="005B230D" w:rsidP="005B230D">
      <w:pPr>
        <w:suppressAutoHyphens/>
        <w:spacing w:line="240" w:lineRule="auto"/>
        <w:ind w:firstLine="709"/>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val="x-none" w:eastAsia="ar-SA"/>
        </w:rPr>
        <w:t>расходы по проведению работ, связанных с реконструкцией (капитальным ремонтом) животноводческих зданий (помещений), из расчета базовых цен ФЕР 2000 года с применением индексов перерасчета на текущий период.</w:t>
      </w:r>
    </w:p>
    <w:p w:rsidR="005B230D" w:rsidRDefault="00FD0930" w:rsidP="005B230D">
      <w:pPr>
        <w:suppressAutoHyphens/>
        <w:spacing w:line="240" w:lineRule="auto"/>
        <w:ind w:firstLine="709"/>
        <w:rPr>
          <w:rFonts w:ascii="Times New Roman" w:eastAsia="Times New Roman" w:hAnsi="Times New Roman" w:cs="Times New Roman"/>
          <w:sz w:val="24"/>
          <w:szCs w:val="24"/>
          <w:lang w:val="x-none" w:eastAsia="ar-SA"/>
        </w:rPr>
      </w:pPr>
      <w:bookmarkStart w:id="35" w:name="_Hlk125281701"/>
      <w:bookmarkEnd w:id="33"/>
      <w:r>
        <w:rPr>
          <w:rFonts w:ascii="Times New Roman" w:eastAsia="Times New Roman" w:hAnsi="Times New Roman" w:cs="Times New Roman"/>
          <w:sz w:val="24"/>
          <w:szCs w:val="24"/>
          <w:lang w:eastAsia="ar-SA"/>
        </w:rPr>
        <w:t>3</w:t>
      </w:r>
      <w:r w:rsidR="005B230D" w:rsidRPr="005B230D">
        <w:rPr>
          <w:rFonts w:ascii="Times New Roman" w:eastAsia="Times New Roman" w:hAnsi="Times New Roman" w:cs="Times New Roman"/>
          <w:sz w:val="24"/>
          <w:szCs w:val="24"/>
          <w:lang w:eastAsia="ar-SA"/>
        </w:rPr>
        <w:t>.</w:t>
      </w:r>
      <w:r w:rsidR="00925413">
        <w:rPr>
          <w:rFonts w:ascii="Times New Roman" w:eastAsia="Times New Roman" w:hAnsi="Times New Roman" w:cs="Times New Roman"/>
          <w:sz w:val="24"/>
          <w:szCs w:val="24"/>
          <w:lang w:eastAsia="ar-SA"/>
        </w:rPr>
        <w:t>7</w:t>
      </w:r>
      <w:r w:rsidR="005B230D" w:rsidRPr="005B230D">
        <w:rPr>
          <w:rFonts w:ascii="Times New Roman" w:eastAsia="Times New Roman" w:hAnsi="Times New Roman" w:cs="Times New Roman"/>
          <w:sz w:val="24"/>
          <w:szCs w:val="24"/>
          <w:lang w:eastAsia="ar-SA"/>
        </w:rPr>
        <w:t>.</w:t>
      </w:r>
      <w:r w:rsidR="00925413">
        <w:rPr>
          <w:rFonts w:ascii="Times New Roman" w:eastAsia="Times New Roman" w:hAnsi="Times New Roman" w:cs="Times New Roman"/>
          <w:sz w:val="24"/>
          <w:szCs w:val="24"/>
          <w:lang w:eastAsia="ar-SA"/>
        </w:rPr>
        <w:t xml:space="preserve"> </w:t>
      </w:r>
      <w:r w:rsidR="005B230D" w:rsidRPr="005B230D">
        <w:rPr>
          <w:rFonts w:ascii="Times New Roman" w:eastAsia="Times New Roman" w:hAnsi="Times New Roman" w:cs="Times New Roman"/>
          <w:sz w:val="24"/>
          <w:szCs w:val="24"/>
          <w:lang w:val="x-none" w:eastAsia="ar-SA"/>
        </w:rPr>
        <w:t xml:space="preserve">Для участия в конкурсе сельскохозяйственные товаропроизводители предоставляют </w:t>
      </w:r>
      <w:r w:rsidR="00925413">
        <w:rPr>
          <w:rFonts w:ascii="Times New Roman" w:eastAsia="Times New Roman" w:hAnsi="Times New Roman" w:cs="Times New Roman"/>
          <w:sz w:val="24"/>
          <w:szCs w:val="24"/>
          <w:lang w:eastAsia="ar-SA"/>
        </w:rPr>
        <w:t xml:space="preserve">конкурсную </w:t>
      </w:r>
      <w:r w:rsidR="005B230D" w:rsidRPr="005B230D">
        <w:rPr>
          <w:rFonts w:ascii="Times New Roman" w:eastAsia="Times New Roman" w:hAnsi="Times New Roman" w:cs="Times New Roman"/>
          <w:sz w:val="24"/>
          <w:szCs w:val="24"/>
          <w:lang w:val="x-none" w:eastAsia="ar-SA"/>
        </w:rPr>
        <w:t xml:space="preserve">документацию, согласно </w:t>
      </w:r>
      <w:bookmarkStart w:id="36" w:name="_Hlk139467232"/>
      <w:r w:rsidR="005B230D" w:rsidRPr="005B230D">
        <w:rPr>
          <w:rFonts w:ascii="Times New Roman" w:eastAsia="Times New Roman" w:hAnsi="Times New Roman" w:cs="Times New Roman"/>
          <w:sz w:val="24"/>
          <w:szCs w:val="24"/>
          <w:lang w:val="x-none" w:eastAsia="ar-SA"/>
        </w:rPr>
        <w:t>Порядка проведения конкурса</w:t>
      </w:r>
      <w:bookmarkEnd w:id="36"/>
      <w:r w:rsidR="005B230D" w:rsidRPr="005B230D">
        <w:rPr>
          <w:rFonts w:ascii="Times New Roman" w:eastAsia="Times New Roman" w:hAnsi="Times New Roman" w:cs="Times New Roman"/>
          <w:sz w:val="24"/>
          <w:szCs w:val="24"/>
          <w:lang w:val="x-none" w:eastAsia="ar-SA"/>
        </w:rPr>
        <w:t xml:space="preserve">. </w:t>
      </w:r>
    </w:p>
    <w:p w:rsidR="00925413" w:rsidRPr="00925413" w:rsidRDefault="00FD0930" w:rsidP="00925413">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925413">
        <w:rPr>
          <w:rFonts w:ascii="Times New Roman" w:eastAsia="Times New Roman" w:hAnsi="Times New Roman" w:cs="Times New Roman"/>
          <w:sz w:val="24"/>
          <w:szCs w:val="24"/>
          <w:lang w:eastAsia="ar-SA"/>
        </w:rPr>
        <w:t>.8.</w:t>
      </w:r>
      <w:r w:rsidR="00925413" w:rsidRPr="00925413">
        <w:rPr>
          <w:rFonts w:ascii="Times New Roman" w:eastAsia="Times New Roman" w:hAnsi="Times New Roman" w:cs="Times New Roman"/>
          <w:sz w:val="24"/>
          <w:szCs w:val="24"/>
          <w:lang w:eastAsia="ar-SA"/>
        </w:rPr>
        <w:t xml:space="preserve"> Администрация не допускает заявителя к участию в конкурсе в следующих случаях:</w:t>
      </w:r>
    </w:p>
    <w:p w:rsidR="00925413" w:rsidRPr="00925413" w:rsidRDefault="006746E4" w:rsidP="006746E4">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925413" w:rsidRPr="00925413">
        <w:rPr>
          <w:rFonts w:ascii="Times New Roman" w:eastAsia="Times New Roman" w:hAnsi="Times New Roman" w:cs="Times New Roman"/>
          <w:sz w:val="24"/>
          <w:szCs w:val="24"/>
          <w:lang w:eastAsia="ar-SA"/>
        </w:rPr>
        <w:t>1) представление конкурсной документации не в полном объеме;</w:t>
      </w:r>
    </w:p>
    <w:p w:rsidR="00925413" w:rsidRPr="00925413" w:rsidRDefault="006746E4" w:rsidP="006746E4">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925413" w:rsidRPr="00925413">
        <w:rPr>
          <w:rFonts w:ascii="Times New Roman" w:eastAsia="Times New Roman" w:hAnsi="Times New Roman" w:cs="Times New Roman"/>
          <w:sz w:val="24"/>
          <w:szCs w:val="24"/>
          <w:lang w:eastAsia="ar-SA"/>
        </w:rPr>
        <w:t xml:space="preserve"> 2) представление конкурсной документации с нарушением срока, указанного в извещении о проведении конкурса;</w:t>
      </w:r>
    </w:p>
    <w:p w:rsidR="00925413" w:rsidRPr="00925413" w:rsidRDefault="00925413" w:rsidP="00925413">
      <w:pPr>
        <w:suppressAutoHyphens/>
        <w:spacing w:line="240" w:lineRule="auto"/>
        <w:ind w:firstLine="709"/>
        <w:rPr>
          <w:rFonts w:ascii="Times New Roman" w:eastAsia="Times New Roman" w:hAnsi="Times New Roman" w:cs="Times New Roman"/>
          <w:sz w:val="24"/>
          <w:szCs w:val="24"/>
          <w:lang w:eastAsia="ar-SA"/>
        </w:rPr>
      </w:pPr>
      <w:r w:rsidRPr="00925413">
        <w:rPr>
          <w:rFonts w:ascii="Times New Roman" w:eastAsia="Times New Roman" w:hAnsi="Times New Roman" w:cs="Times New Roman"/>
          <w:sz w:val="24"/>
          <w:szCs w:val="24"/>
          <w:lang w:eastAsia="ar-SA"/>
        </w:rPr>
        <w:t>3) представление конкурсной документации, оформление которой не соответствует требованиям</w:t>
      </w:r>
      <w:r>
        <w:rPr>
          <w:rFonts w:ascii="Times New Roman" w:eastAsia="Times New Roman" w:hAnsi="Times New Roman" w:cs="Times New Roman"/>
          <w:sz w:val="24"/>
          <w:szCs w:val="24"/>
          <w:lang w:eastAsia="ar-SA"/>
        </w:rPr>
        <w:t>, предусмотренным в Порядке проведения конкурса</w:t>
      </w:r>
      <w:r w:rsidRPr="00925413">
        <w:rPr>
          <w:rFonts w:ascii="Times New Roman" w:eastAsia="Times New Roman" w:hAnsi="Times New Roman" w:cs="Times New Roman"/>
          <w:sz w:val="24"/>
          <w:szCs w:val="24"/>
          <w:lang w:eastAsia="ar-SA"/>
        </w:rPr>
        <w:t>;</w:t>
      </w:r>
    </w:p>
    <w:p w:rsidR="00925413" w:rsidRPr="00925413" w:rsidRDefault="006746E4" w:rsidP="006746E4">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925413" w:rsidRPr="00925413">
        <w:rPr>
          <w:rFonts w:ascii="Times New Roman" w:eastAsia="Times New Roman" w:hAnsi="Times New Roman" w:cs="Times New Roman"/>
          <w:sz w:val="24"/>
          <w:szCs w:val="24"/>
          <w:lang w:eastAsia="ar-SA"/>
        </w:rPr>
        <w:t xml:space="preserve">4) </w:t>
      </w:r>
      <w:proofErr w:type="gramStart"/>
      <w:r w:rsidR="00925413" w:rsidRPr="00925413">
        <w:rPr>
          <w:rFonts w:ascii="Times New Roman" w:eastAsia="Times New Roman" w:hAnsi="Times New Roman" w:cs="Times New Roman"/>
          <w:sz w:val="24"/>
          <w:szCs w:val="24"/>
          <w:lang w:eastAsia="ar-SA"/>
        </w:rPr>
        <w:t>представление конкурсной документации</w:t>
      </w:r>
      <w:proofErr w:type="gramEnd"/>
      <w:r w:rsidR="00925413">
        <w:rPr>
          <w:rFonts w:ascii="Times New Roman" w:eastAsia="Times New Roman" w:hAnsi="Times New Roman" w:cs="Times New Roman"/>
          <w:sz w:val="24"/>
          <w:szCs w:val="24"/>
          <w:lang w:eastAsia="ar-SA"/>
        </w:rPr>
        <w:t xml:space="preserve"> </w:t>
      </w:r>
      <w:r w:rsidR="00925413" w:rsidRPr="00925413">
        <w:rPr>
          <w:rFonts w:ascii="Times New Roman" w:eastAsia="Times New Roman" w:hAnsi="Times New Roman" w:cs="Times New Roman"/>
          <w:sz w:val="24"/>
          <w:szCs w:val="24"/>
          <w:lang w:eastAsia="ar-SA"/>
        </w:rPr>
        <w:t>содержащей недостоверные сведения;</w:t>
      </w:r>
    </w:p>
    <w:p w:rsidR="00925413" w:rsidRPr="00925413" w:rsidRDefault="00925413" w:rsidP="00925413">
      <w:pPr>
        <w:suppressAutoHyphens/>
        <w:spacing w:line="240" w:lineRule="auto"/>
        <w:ind w:firstLine="709"/>
        <w:rPr>
          <w:rFonts w:ascii="Times New Roman" w:eastAsia="Times New Roman" w:hAnsi="Times New Roman" w:cs="Times New Roman"/>
          <w:sz w:val="24"/>
          <w:szCs w:val="24"/>
          <w:lang w:eastAsia="ar-SA"/>
        </w:rPr>
      </w:pPr>
      <w:r w:rsidRPr="00925413">
        <w:rPr>
          <w:rFonts w:ascii="Times New Roman" w:eastAsia="Times New Roman" w:hAnsi="Times New Roman" w:cs="Times New Roman"/>
          <w:sz w:val="24"/>
          <w:szCs w:val="24"/>
          <w:lang w:eastAsia="ar-SA"/>
        </w:rPr>
        <w:t xml:space="preserve">5) несоответствие заявителя требованиям, </w:t>
      </w:r>
      <w:r w:rsidR="006746E4">
        <w:rPr>
          <w:rFonts w:ascii="Times New Roman" w:eastAsia="Times New Roman" w:hAnsi="Times New Roman" w:cs="Times New Roman"/>
          <w:sz w:val="24"/>
          <w:szCs w:val="24"/>
          <w:lang w:eastAsia="ar-SA"/>
        </w:rPr>
        <w:t>предусмотренным в Порядке проведения конкурса</w:t>
      </w:r>
      <w:r w:rsidRPr="00925413">
        <w:rPr>
          <w:rFonts w:ascii="Times New Roman" w:eastAsia="Times New Roman" w:hAnsi="Times New Roman" w:cs="Times New Roman"/>
          <w:sz w:val="24"/>
          <w:szCs w:val="24"/>
          <w:lang w:eastAsia="ar-SA"/>
        </w:rPr>
        <w:t>.</w:t>
      </w:r>
    </w:p>
    <w:p w:rsidR="00925413" w:rsidRDefault="00FD0930" w:rsidP="005B230D">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6746E4">
        <w:rPr>
          <w:rFonts w:ascii="Times New Roman" w:eastAsia="Times New Roman" w:hAnsi="Times New Roman" w:cs="Times New Roman"/>
          <w:sz w:val="24"/>
          <w:szCs w:val="24"/>
          <w:lang w:eastAsia="ar-SA"/>
        </w:rPr>
        <w:t>.9.</w:t>
      </w:r>
      <w:r w:rsidR="006746E4" w:rsidRPr="006746E4">
        <w:rPr>
          <w:rFonts w:ascii="Times New Roman" w:eastAsia="Times New Roman" w:hAnsi="Times New Roman" w:cs="Times New Roman"/>
          <w:sz w:val="28"/>
          <w:szCs w:val="28"/>
          <w:lang w:eastAsia="ru-RU"/>
        </w:rPr>
        <w:t xml:space="preserve"> </w:t>
      </w:r>
      <w:r w:rsidR="006746E4" w:rsidRPr="006746E4">
        <w:rPr>
          <w:rFonts w:ascii="Times New Roman" w:eastAsia="Times New Roman" w:hAnsi="Times New Roman" w:cs="Times New Roman"/>
          <w:sz w:val="24"/>
          <w:szCs w:val="24"/>
          <w:lang w:eastAsia="ar-SA"/>
        </w:rPr>
        <w:t>В течение 5 рабочих дней со дня окончания приема конкурсной документации администрация проводит заседание конкурсной комиссии</w:t>
      </w:r>
      <w:r w:rsidR="006746E4">
        <w:rPr>
          <w:rFonts w:ascii="Times New Roman" w:eastAsia="Times New Roman" w:hAnsi="Times New Roman" w:cs="Times New Roman"/>
          <w:sz w:val="24"/>
          <w:szCs w:val="24"/>
          <w:lang w:eastAsia="ar-SA"/>
        </w:rPr>
        <w:t>, в соответствии с Порядком проведения конкурса</w:t>
      </w:r>
      <w:r w:rsidR="006746E4" w:rsidRPr="006746E4">
        <w:rPr>
          <w:rFonts w:ascii="Times New Roman" w:eastAsia="Times New Roman" w:hAnsi="Times New Roman" w:cs="Times New Roman"/>
          <w:sz w:val="24"/>
          <w:szCs w:val="24"/>
          <w:lang w:eastAsia="ar-SA"/>
        </w:rPr>
        <w:t>.</w:t>
      </w:r>
    </w:p>
    <w:p w:rsidR="006746E4" w:rsidRDefault="00FD0930" w:rsidP="005B230D">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6746E4">
        <w:rPr>
          <w:rFonts w:ascii="Times New Roman" w:eastAsia="Times New Roman" w:hAnsi="Times New Roman" w:cs="Times New Roman"/>
          <w:sz w:val="24"/>
          <w:szCs w:val="24"/>
          <w:lang w:eastAsia="ar-SA"/>
        </w:rPr>
        <w:t>.10.</w:t>
      </w:r>
      <w:r w:rsidR="006746E4" w:rsidRPr="006746E4">
        <w:rPr>
          <w:rFonts w:ascii="Times New Roman" w:eastAsia="Times New Roman" w:hAnsi="Times New Roman" w:cs="Times New Roman"/>
          <w:sz w:val="28"/>
          <w:szCs w:val="28"/>
          <w:lang w:eastAsia="ru-RU"/>
        </w:rPr>
        <w:t xml:space="preserve"> </w:t>
      </w:r>
      <w:r w:rsidR="006746E4" w:rsidRPr="006746E4">
        <w:rPr>
          <w:rFonts w:ascii="Times New Roman" w:eastAsia="Times New Roman" w:hAnsi="Times New Roman" w:cs="Times New Roman"/>
          <w:sz w:val="24"/>
          <w:szCs w:val="24"/>
          <w:lang w:eastAsia="ar-SA"/>
        </w:rPr>
        <w:t>Итоги заседания конкурсной комиссии оформляются протоколом</w:t>
      </w:r>
      <w:r w:rsidR="006746E4">
        <w:rPr>
          <w:rFonts w:ascii="Times New Roman" w:eastAsia="Times New Roman" w:hAnsi="Times New Roman" w:cs="Times New Roman"/>
          <w:sz w:val="24"/>
          <w:szCs w:val="24"/>
          <w:lang w:eastAsia="ar-SA"/>
        </w:rPr>
        <w:t>, согласно Порядка проведения конкурса.</w:t>
      </w:r>
    </w:p>
    <w:p w:rsidR="006746E4" w:rsidRDefault="00FD0930" w:rsidP="005B230D">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w:t>
      </w:r>
      <w:r w:rsidR="006746E4">
        <w:rPr>
          <w:rFonts w:ascii="Times New Roman" w:eastAsia="Times New Roman" w:hAnsi="Times New Roman" w:cs="Times New Roman"/>
          <w:sz w:val="24"/>
          <w:szCs w:val="24"/>
          <w:lang w:eastAsia="ar-SA"/>
        </w:rPr>
        <w:t xml:space="preserve">.11. </w:t>
      </w:r>
      <w:r w:rsidR="006746E4" w:rsidRPr="006746E4">
        <w:rPr>
          <w:rFonts w:ascii="Times New Roman" w:eastAsia="Times New Roman" w:hAnsi="Times New Roman" w:cs="Times New Roman"/>
          <w:sz w:val="24"/>
          <w:szCs w:val="24"/>
          <w:lang w:eastAsia="ar-SA"/>
        </w:rPr>
        <w:t>В течение пяти рабочих дней со дня подписания протокола заседания конкурсной комиссии администрация принимает решение о победителях конкурса</w:t>
      </w:r>
      <w:r w:rsidR="006746E4">
        <w:rPr>
          <w:rFonts w:ascii="Times New Roman" w:eastAsia="Times New Roman" w:hAnsi="Times New Roman" w:cs="Times New Roman"/>
          <w:sz w:val="24"/>
          <w:szCs w:val="24"/>
          <w:lang w:eastAsia="ar-SA"/>
        </w:rPr>
        <w:t xml:space="preserve"> </w:t>
      </w:r>
      <w:r w:rsidR="006746E4" w:rsidRPr="006746E4">
        <w:rPr>
          <w:rFonts w:ascii="Times New Roman" w:eastAsia="Times New Roman" w:hAnsi="Times New Roman" w:cs="Times New Roman"/>
          <w:sz w:val="24"/>
          <w:szCs w:val="24"/>
          <w:lang w:eastAsia="ar-SA"/>
        </w:rPr>
        <w:t>в форме распоряжения</w:t>
      </w:r>
      <w:r w:rsidR="006746E4">
        <w:rPr>
          <w:rFonts w:ascii="Times New Roman" w:eastAsia="Times New Roman" w:hAnsi="Times New Roman" w:cs="Times New Roman"/>
          <w:sz w:val="24"/>
          <w:szCs w:val="24"/>
          <w:lang w:eastAsia="ar-SA"/>
        </w:rPr>
        <w:t>.</w:t>
      </w:r>
    </w:p>
    <w:p w:rsidR="00FD0930" w:rsidRPr="00FD0930" w:rsidRDefault="00FD0930" w:rsidP="00FD0930">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3.12. </w:t>
      </w:r>
      <w:r w:rsidRPr="00FD0930">
        <w:rPr>
          <w:rFonts w:ascii="Times New Roman" w:eastAsia="Times New Roman" w:hAnsi="Times New Roman" w:cs="Times New Roman"/>
          <w:sz w:val="24"/>
          <w:szCs w:val="24"/>
          <w:lang w:eastAsia="ar-SA"/>
        </w:rPr>
        <w:t>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w:t>
      </w:r>
    </w:p>
    <w:p w:rsidR="00FD0930" w:rsidRPr="00FD0930" w:rsidRDefault="00FD0930" w:rsidP="00FD0930">
      <w:pPr>
        <w:suppressAutoHyphens/>
        <w:spacing w:line="240" w:lineRule="auto"/>
        <w:ind w:firstLine="709"/>
        <w:rPr>
          <w:rFonts w:ascii="Times New Roman" w:eastAsia="Times New Roman" w:hAnsi="Times New Roman" w:cs="Times New Roman"/>
          <w:sz w:val="24"/>
          <w:szCs w:val="24"/>
          <w:lang w:eastAsia="ar-SA"/>
        </w:rPr>
      </w:pPr>
      <w:r w:rsidRPr="00FD0930">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 xml:space="preserve">приобретение сельскохозяйственного </w:t>
      </w:r>
      <w:r w:rsidRPr="00FD0930">
        <w:rPr>
          <w:rFonts w:ascii="Times New Roman" w:eastAsia="Times New Roman" w:hAnsi="Times New Roman" w:cs="Times New Roman"/>
          <w:sz w:val="24"/>
          <w:szCs w:val="24"/>
          <w:lang w:val="x-none" w:eastAsia="ar-SA"/>
        </w:rPr>
        <w:t>оборудования, машин, тракторов,</w:t>
      </w:r>
      <w:r>
        <w:rPr>
          <w:rFonts w:ascii="Times New Roman" w:eastAsia="Times New Roman" w:hAnsi="Times New Roman" w:cs="Times New Roman"/>
          <w:sz w:val="24"/>
          <w:szCs w:val="24"/>
          <w:lang w:eastAsia="ar-SA"/>
        </w:rPr>
        <w:t xml:space="preserve"> единиц</w:t>
      </w:r>
      <w:r w:rsidRPr="00FD0930">
        <w:rPr>
          <w:rFonts w:ascii="Times New Roman" w:eastAsia="Times New Roman" w:hAnsi="Times New Roman" w:cs="Times New Roman"/>
          <w:sz w:val="24"/>
          <w:szCs w:val="24"/>
          <w:lang w:eastAsia="ar-SA"/>
        </w:rPr>
        <w:t>;</w:t>
      </w:r>
    </w:p>
    <w:p w:rsidR="00FD0930" w:rsidRPr="00FD0930" w:rsidRDefault="00FD0930" w:rsidP="005B230D">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количество животноводческих зданий (помещений), в которых проведены </w:t>
      </w:r>
      <w:r w:rsidRPr="00FD0930">
        <w:rPr>
          <w:rFonts w:ascii="Times New Roman" w:eastAsia="Times New Roman" w:hAnsi="Times New Roman" w:cs="Times New Roman"/>
          <w:sz w:val="24"/>
          <w:szCs w:val="24"/>
          <w:lang w:val="x-none" w:eastAsia="ar-SA"/>
        </w:rPr>
        <w:t>реконструкци</w:t>
      </w:r>
      <w:r>
        <w:rPr>
          <w:rFonts w:ascii="Times New Roman" w:eastAsia="Times New Roman" w:hAnsi="Times New Roman" w:cs="Times New Roman"/>
          <w:sz w:val="24"/>
          <w:szCs w:val="24"/>
          <w:lang w:eastAsia="ar-SA"/>
        </w:rPr>
        <w:t>я</w:t>
      </w:r>
      <w:r w:rsidRPr="00FD0930">
        <w:rPr>
          <w:rFonts w:ascii="Times New Roman" w:eastAsia="Times New Roman" w:hAnsi="Times New Roman" w:cs="Times New Roman"/>
          <w:sz w:val="24"/>
          <w:szCs w:val="24"/>
          <w:lang w:val="x-none" w:eastAsia="ar-SA"/>
        </w:rPr>
        <w:t xml:space="preserve"> (капитальным ремонтом)</w:t>
      </w:r>
      <w:r>
        <w:rPr>
          <w:rFonts w:ascii="Times New Roman" w:eastAsia="Times New Roman" w:hAnsi="Times New Roman" w:cs="Times New Roman"/>
          <w:sz w:val="24"/>
          <w:szCs w:val="24"/>
          <w:lang w:eastAsia="ar-SA"/>
        </w:rPr>
        <w:t>, единиц.</w:t>
      </w:r>
    </w:p>
    <w:p w:rsidR="009B76BA" w:rsidRDefault="009B76BA" w:rsidP="0008231E">
      <w:pPr>
        <w:suppressAutoHyphens/>
        <w:spacing w:line="240" w:lineRule="auto"/>
        <w:ind w:firstLine="708"/>
        <w:jc w:val="center"/>
        <w:rPr>
          <w:rFonts w:ascii="Times New Roman" w:eastAsia="Times New Roman" w:hAnsi="Times New Roman" w:cs="Times New Roman"/>
          <w:sz w:val="24"/>
          <w:szCs w:val="24"/>
          <w:lang w:eastAsia="ar-SA"/>
        </w:rPr>
      </w:pPr>
      <w:bookmarkStart w:id="37" w:name="_Hlk125281949"/>
      <w:bookmarkEnd w:id="35"/>
    </w:p>
    <w:p w:rsidR="0008231E" w:rsidRDefault="0008231E" w:rsidP="0008231E">
      <w:pPr>
        <w:suppressAutoHyphens/>
        <w:spacing w:line="240" w:lineRule="auto"/>
        <w:ind w:firstLine="708"/>
        <w:jc w:val="center"/>
        <w:rPr>
          <w:rFonts w:ascii="Times New Roman" w:eastAsia="Times New Roman" w:hAnsi="Times New Roman" w:cs="Times New Roman"/>
          <w:b/>
          <w:bCs/>
          <w:iCs/>
          <w:sz w:val="24"/>
          <w:szCs w:val="24"/>
          <w:lang w:eastAsia="ar-SA"/>
        </w:rPr>
      </w:pPr>
      <w:r w:rsidRPr="0008231E">
        <w:rPr>
          <w:rFonts w:ascii="Times New Roman" w:eastAsia="Times New Roman" w:hAnsi="Times New Roman" w:cs="Times New Roman"/>
          <w:b/>
          <w:bCs/>
          <w:iCs/>
          <w:sz w:val="24"/>
          <w:szCs w:val="24"/>
          <w:lang w:val="en-US" w:eastAsia="ar-SA"/>
        </w:rPr>
        <w:t>IV</w:t>
      </w:r>
      <w:r w:rsidRPr="0008231E">
        <w:rPr>
          <w:rFonts w:ascii="Times New Roman" w:eastAsia="Times New Roman" w:hAnsi="Times New Roman" w:cs="Times New Roman"/>
          <w:b/>
          <w:bCs/>
          <w:iCs/>
          <w:sz w:val="24"/>
          <w:szCs w:val="24"/>
          <w:lang w:eastAsia="ar-SA"/>
        </w:rPr>
        <w:t>. Порядок предоставления субсидии на приобретение комбикормов для молочного крупного рогатого скота</w:t>
      </w:r>
    </w:p>
    <w:p w:rsidR="0008231E" w:rsidRDefault="0008231E" w:rsidP="0008231E">
      <w:pPr>
        <w:suppressAutoHyphens/>
        <w:spacing w:line="240" w:lineRule="auto"/>
        <w:ind w:firstLine="708"/>
        <w:jc w:val="center"/>
        <w:rPr>
          <w:rFonts w:ascii="Times New Roman" w:eastAsia="Times New Roman" w:hAnsi="Times New Roman" w:cs="Times New Roman"/>
          <w:b/>
          <w:bCs/>
          <w:iCs/>
          <w:sz w:val="24"/>
          <w:szCs w:val="24"/>
          <w:lang w:eastAsia="ar-SA"/>
        </w:rPr>
      </w:pPr>
    </w:p>
    <w:p w:rsidR="00513134" w:rsidRDefault="00513134" w:rsidP="0008231E">
      <w:pPr>
        <w:suppressAutoHyphens/>
        <w:autoSpaceDE w:val="0"/>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w:t>
      </w:r>
      <w:r w:rsidR="0008231E" w:rsidRPr="0008231E">
        <w:rPr>
          <w:rFonts w:ascii="Times New Roman" w:eastAsia="Arial" w:hAnsi="Times New Roman" w:cs="Times New Roman"/>
          <w:sz w:val="24"/>
          <w:szCs w:val="24"/>
          <w:lang w:eastAsia="ar-SA"/>
        </w:rPr>
        <w:t xml:space="preserve">. Субсидия, предоставленная в </w:t>
      </w:r>
      <w:proofErr w:type="gramStart"/>
      <w:r w:rsidR="0008231E" w:rsidRPr="0008231E">
        <w:rPr>
          <w:rFonts w:ascii="Times New Roman" w:eastAsia="Arial" w:hAnsi="Times New Roman" w:cs="Times New Roman"/>
          <w:sz w:val="24"/>
          <w:szCs w:val="24"/>
          <w:lang w:eastAsia="ar-SA"/>
        </w:rPr>
        <w:t>целях  возмещения</w:t>
      </w:r>
      <w:proofErr w:type="gramEnd"/>
      <w:r w:rsidR="0008231E" w:rsidRPr="0008231E">
        <w:rPr>
          <w:rFonts w:ascii="Times New Roman" w:eastAsia="Arial" w:hAnsi="Times New Roman" w:cs="Times New Roman"/>
          <w:sz w:val="24"/>
          <w:szCs w:val="24"/>
          <w:lang w:eastAsia="ar-SA"/>
        </w:rPr>
        <w:t xml:space="preserve"> части затрат </w:t>
      </w:r>
      <w:r w:rsidRPr="00513134">
        <w:rPr>
          <w:rFonts w:ascii="Times New Roman" w:eastAsia="Arial" w:hAnsi="Times New Roman" w:cs="Times New Roman"/>
          <w:sz w:val="24"/>
          <w:szCs w:val="24"/>
          <w:lang w:eastAsia="ar-SA"/>
        </w:rPr>
        <w:t>) проведение мероприятий по повышению продуктивности крупного рогатого скота и улучшению его племенных качеств- приобретение комбикормов для молочного крупного рогатого скота</w:t>
      </w:r>
      <w:r>
        <w:rPr>
          <w:rFonts w:ascii="Times New Roman" w:eastAsia="Arial" w:hAnsi="Times New Roman" w:cs="Times New Roman"/>
          <w:sz w:val="24"/>
          <w:szCs w:val="24"/>
          <w:lang w:eastAsia="ar-SA"/>
        </w:rPr>
        <w:t>.</w:t>
      </w:r>
      <w:r w:rsidRPr="00513134">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                                       </w:t>
      </w:r>
    </w:p>
    <w:p w:rsidR="0008231E" w:rsidRPr="0008231E" w:rsidRDefault="00513134" w:rsidP="0008231E">
      <w:pPr>
        <w:suppressAutoHyphens/>
        <w:autoSpaceDE w:val="0"/>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proofErr w:type="gramStart"/>
      <w:r>
        <w:rPr>
          <w:rFonts w:ascii="Times New Roman" w:eastAsia="Arial" w:hAnsi="Times New Roman" w:cs="Times New Roman"/>
          <w:sz w:val="24"/>
          <w:szCs w:val="24"/>
          <w:lang w:eastAsia="ar-SA"/>
        </w:rPr>
        <w:t>2</w:t>
      </w:r>
      <w:r w:rsidR="0008231E" w:rsidRPr="0008231E">
        <w:rPr>
          <w:rFonts w:ascii="Times New Roman" w:eastAsia="Arial" w:hAnsi="Times New Roman" w:cs="Times New Roman"/>
          <w:sz w:val="24"/>
          <w:szCs w:val="24"/>
          <w:lang w:eastAsia="ar-SA"/>
        </w:rPr>
        <w:t>.Субсидия</w:t>
      </w:r>
      <w:proofErr w:type="gramEnd"/>
      <w:r w:rsidR="0008231E" w:rsidRPr="0008231E">
        <w:rPr>
          <w:rFonts w:ascii="Times New Roman" w:eastAsia="Arial" w:hAnsi="Times New Roman" w:cs="Times New Roman"/>
          <w:sz w:val="24"/>
          <w:szCs w:val="24"/>
          <w:lang w:eastAsia="ar-SA"/>
        </w:rPr>
        <w:t xml:space="preserve"> предоставляется сельскохозяйственным товаропроизводителям, которые </w:t>
      </w:r>
      <w:bookmarkStart w:id="38" w:name="_Hlk125283859"/>
      <w:r w:rsidR="0008231E" w:rsidRPr="0008231E">
        <w:rPr>
          <w:rFonts w:ascii="Times New Roman" w:eastAsia="Arial" w:hAnsi="Times New Roman" w:cs="Times New Roman"/>
          <w:sz w:val="24"/>
          <w:szCs w:val="24"/>
          <w:lang w:eastAsia="ar-SA"/>
        </w:rPr>
        <w:t>в текущем году</w:t>
      </w:r>
      <w:bookmarkEnd w:id="38"/>
      <w:r w:rsidR="0008231E" w:rsidRPr="0008231E">
        <w:rPr>
          <w:rFonts w:ascii="Times New Roman" w:eastAsia="Arial" w:hAnsi="Times New Roman" w:cs="Times New Roman"/>
          <w:sz w:val="24"/>
          <w:szCs w:val="24"/>
          <w:lang w:eastAsia="ar-SA"/>
        </w:rPr>
        <w:t xml:space="preserve"> </w:t>
      </w:r>
      <w:bookmarkStart w:id="39" w:name="_Hlk125283810"/>
      <w:r w:rsidR="0008231E" w:rsidRPr="0008231E">
        <w:rPr>
          <w:rFonts w:ascii="Times New Roman" w:eastAsia="Arial" w:hAnsi="Times New Roman" w:cs="Times New Roman"/>
          <w:sz w:val="24"/>
          <w:szCs w:val="24"/>
          <w:lang w:eastAsia="ar-SA"/>
        </w:rPr>
        <w:t>приобрели корма для крупного рогатого скота: кукурузу кормовую, жмых, шрот, комбикорм, жом свекловичный, патоку свекловичную, белково-витаминно-минеральные концентраты</w:t>
      </w:r>
      <w:bookmarkEnd w:id="39"/>
      <w:r w:rsidR="0008231E" w:rsidRPr="0008231E">
        <w:rPr>
          <w:rFonts w:ascii="Times New Roman" w:eastAsia="Arial" w:hAnsi="Times New Roman" w:cs="Times New Roman"/>
          <w:sz w:val="24"/>
          <w:szCs w:val="24"/>
          <w:lang w:eastAsia="ar-SA"/>
        </w:rPr>
        <w:t>.</w:t>
      </w:r>
    </w:p>
    <w:p w:rsidR="0008231E" w:rsidRPr="0008231E" w:rsidRDefault="00513134" w:rsidP="0008231E">
      <w:pPr>
        <w:suppressAutoHyphens/>
        <w:autoSpaceDE w:val="0"/>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4.3</w:t>
      </w:r>
      <w:r w:rsidR="0008231E" w:rsidRPr="0008231E">
        <w:rPr>
          <w:rFonts w:ascii="Times New Roman" w:eastAsia="Arial" w:hAnsi="Times New Roman" w:cs="Times New Roman"/>
          <w:sz w:val="24"/>
          <w:szCs w:val="24"/>
          <w:lang w:eastAsia="ar-SA"/>
        </w:rPr>
        <w:t>.</w:t>
      </w:r>
      <w:r w:rsidR="0008231E" w:rsidRPr="0008231E">
        <w:rPr>
          <w:rFonts w:ascii="Times New Roman" w:eastAsia="Times New Roman" w:hAnsi="Times New Roman" w:cs="Times New Roman"/>
          <w:sz w:val="20"/>
          <w:szCs w:val="24"/>
          <w:lang w:eastAsia="ar-SA"/>
        </w:rPr>
        <w:t xml:space="preserve"> </w:t>
      </w:r>
      <w:r w:rsidR="0008231E" w:rsidRPr="0008231E">
        <w:rPr>
          <w:rFonts w:ascii="Times New Roman" w:eastAsia="Arial" w:hAnsi="Times New Roman" w:cs="Times New Roman"/>
          <w:sz w:val="24"/>
          <w:szCs w:val="24"/>
          <w:lang w:eastAsia="ar-SA"/>
        </w:rPr>
        <w:t xml:space="preserve">Субсидия </w:t>
      </w:r>
      <w:proofErr w:type="gramStart"/>
      <w:r w:rsidR="0008231E" w:rsidRPr="0008231E">
        <w:rPr>
          <w:rFonts w:ascii="Times New Roman" w:eastAsia="Arial" w:hAnsi="Times New Roman" w:cs="Times New Roman"/>
          <w:sz w:val="24"/>
          <w:szCs w:val="24"/>
          <w:lang w:eastAsia="ar-SA"/>
        </w:rPr>
        <w:t>предоставляется  из</w:t>
      </w:r>
      <w:proofErr w:type="gramEnd"/>
      <w:r w:rsidR="0008231E" w:rsidRPr="0008231E">
        <w:rPr>
          <w:rFonts w:ascii="Times New Roman" w:eastAsia="Arial" w:hAnsi="Times New Roman" w:cs="Times New Roman"/>
          <w:sz w:val="24"/>
          <w:szCs w:val="24"/>
          <w:lang w:eastAsia="ar-SA"/>
        </w:rPr>
        <w:t xml:space="preserve"> местного бюджета в пределах выделенных лимитов бюджетных обязательств на текущий финансовый год, но не превышает 50 процентов произведенных затрат на приобретение кормов для молочного крупного скота.</w:t>
      </w:r>
    </w:p>
    <w:p w:rsidR="00EF76B7" w:rsidRDefault="00513134" w:rsidP="00EF76B7">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w:t>
      </w:r>
      <w:r w:rsidRPr="00513134">
        <w:rPr>
          <w:rFonts w:ascii="Times New Roman" w:eastAsia="Times New Roman" w:hAnsi="Times New Roman" w:cs="Times New Roman"/>
          <w:sz w:val="24"/>
          <w:szCs w:val="24"/>
          <w:lang w:eastAsia="ar-SA"/>
        </w:rPr>
        <w:t xml:space="preserve"> </w:t>
      </w:r>
      <w:r w:rsidR="00EF76B7" w:rsidRPr="00EF76B7">
        <w:rPr>
          <w:rFonts w:ascii="Times New Roman" w:eastAsia="Times New Roman" w:hAnsi="Times New Roman" w:cs="Times New Roman"/>
          <w:sz w:val="24"/>
          <w:szCs w:val="24"/>
          <w:lang w:eastAsia="ar-SA"/>
        </w:rPr>
        <w:t>Субсидия предоставляется на основе конкурса на возмещение части затрат (без учета налога на добавленную стоимость)</w:t>
      </w:r>
    </w:p>
    <w:p w:rsidR="00FD0930" w:rsidRPr="00FD0930" w:rsidRDefault="00EF76B7" w:rsidP="00EF76B7">
      <w:pPr>
        <w:suppressAutoHyphens/>
        <w:spacing w:line="240" w:lineRule="auto"/>
        <w:ind w:firstLine="709"/>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4.5. </w:t>
      </w:r>
      <w:r w:rsidR="00FD0930" w:rsidRPr="00FD0930">
        <w:rPr>
          <w:rFonts w:ascii="Times New Roman" w:eastAsia="Times New Roman" w:hAnsi="Times New Roman" w:cs="Times New Roman"/>
          <w:sz w:val="24"/>
          <w:szCs w:val="24"/>
          <w:lang w:eastAsia="ar-SA"/>
        </w:rPr>
        <w:t>Конкурс проводится в соответствии с</w:t>
      </w:r>
      <w:r w:rsidR="00FD0930">
        <w:rPr>
          <w:rFonts w:ascii="Times New Roman" w:eastAsia="Times New Roman" w:hAnsi="Times New Roman" w:cs="Times New Roman"/>
          <w:sz w:val="24"/>
          <w:szCs w:val="24"/>
          <w:lang w:eastAsia="ar-SA"/>
        </w:rPr>
        <w:t xml:space="preserve"> Порядком</w:t>
      </w:r>
      <w:r w:rsidR="00FD0930" w:rsidRPr="00FD0930">
        <w:rPr>
          <w:rFonts w:ascii="Times New Roman" w:eastAsia="Times New Roman" w:hAnsi="Times New Roman" w:cs="Times New Roman"/>
          <w:sz w:val="24"/>
          <w:szCs w:val="24"/>
          <w:lang w:eastAsia="ar-SA"/>
        </w:rPr>
        <w:t xml:space="preserve"> </w:t>
      </w:r>
      <w:r w:rsidR="00FD0930" w:rsidRPr="00FD0930">
        <w:rPr>
          <w:rFonts w:ascii="Times New Roman" w:eastAsia="Times New Roman" w:hAnsi="Times New Roman" w:cs="Times New Roman"/>
          <w:sz w:val="24"/>
          <w:szCs w:val="24"/>
          <w:lang w:val="x-none" w:eastAsia="ar-SA"/>
        </w:rPr>
        <w:t xml:space="preserve">проведения конкурса по предоставлению субсидии на возмещение части затрат сельскохозяйственных товаропроизводителей, осуществляющих разведение и (или) содержание молочного крупного скота на приобретение кормов для крупного рогатого скота, </w:t>
      </w:r>
      <w:r w:rsidR="00FD0930" w:rsidRPr="00FD0930">
        <w:rPr>
          <w:rFonts w:ascii="Times New Roman" w:eastAsia="Times New Roman" w:hAnsi="Times New Roman" w:cs="Times New Roman"/>
          <w:sz w:val="24"/>
          <w:szCs w:val="24"/>
          <w:lang w:eastAsia="ar-SA"/>
        </w:rPr>
        <w:t xml:space="preserve">утвержденного постановлением администрации </w:t>
      </w:r>
      <w:proofErr w:type="spellStart"/>
      <w:r w:rsidR="00FD0930" w:rsidRPr="00FD0930">
        <w:rPr>
          <w:rFonts w:ascii="Times New Roman" w:eastAsia="Times New Roman" w:hAnsi="Times New Roman" w:cs="Times New Roman"/>
          <w:sz w:val="24"/>
          <w:szCs w:val="24"/>
          <w:lang w:eastAsia="ar-SA"/>
        </w:rPr>
        <w:t>Няндомского</w:t>
      </w:r>
      <w:proofErr w:type="spellEnd"/>
      <w:r w:rsidR="00FD0930" w:rsidRPr="00FD0930">
        <w:rPr>
          <w:rFonts w:ascii="Times New Roman" w:eastAsia="Times New Roman" w:hAnsi="Times New Roman" w:cs="Times New Roman"/>
          <w:sz w:val="24"/>
          <w:szCs w:val="24"/>
          <w:lang w:eastAsia="ar-SA"/>
        </w:rPr>
        <w:t xml:space="preserve"> муниципального округа Архангельской области </w:t>
      </w:r>
      <w:r w:rsidR="00FD0930" w:rsidRPr="00FD0930">
        <w:rPr>
          <w:rFonts w:ascii="Times New Roman" w:eastAsia="Times New Roman" w:hAnsi="Times New Roman" w:cs="Times New Roman"/>
          <w:sz w:val="24"/>
          <w:szCs w:val="24"/>
          <w:lang w:val="x-none" w:eastAsia="ar-SA"/>
        </w:rPr>
        <w:t>(далее-Порядок</w:t>
      </w:r>
      <w:r w:rsidR="00FD0930" w:rsidRPr="00FD0930">
        <w:rPr>
          <w:rFonts w:ascii="Times New Roman" w:eastAsia="Times New Roman" w:hAnsi="Times New Roman" w:cs="Times New Roman"/>
          <w:sz w:val="24"/>
          <w:szCs w:val="24"/>
          <w:lang w:eastAsia="ar-SA"/>
        </w:rPr>
        <w:t xml:space="preserve"> проведения конкурса</w:t>
      </w:r>
      <w:r w:rsidR="00FD0930" w:rsidRPr="00FD0930">
        <w:rPr>
          <w:rFonts w:ascii="Times New Roman" w:eastAsia="Times New Roman" w:hAnsi="Times New Roman" w:cs="Times New Roman"/>
          <w:sz w:val="24"/>
          <w:szCs w:val="24"/>
          <w:lang w:val="x-none" w:eastAsia="ar-SA"/>
        </w:rPr>
        <w:t>)</w:t>
      </w:r>
      <w:r w:rsidR="00FD0930" w:rsidRPr="00FD0930">
        <w:rPr>
          <w:rFonts w:ascii="Times New Roman" w:eastAsia="Times New Roman" w:hAnsi="Times New Roman" w:cs="Times New Roman"/>
          <w:sz w:val="24"/>
          <w:szCs w:val="24"/>
          <w:lang w:eastAsia="ar-SA"/>
        </w:rPr>
        <w:t>.</w:t>
      </w:r>
    </w:p>
    <w:p w:rsidR="00EF76B7" w:rsidRDefault="00FD0930" w:rsidP="00EF76B7">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FD0930">
        <w:rPr>
          <w:rFonts w:ascii="Times New Roman" w:eastAsia="Times New Roman" w:hAnsi="Times New Roman" w:cs="Times New Roman"/>
          <w:sz w:val="24"/>
          <w:szCs w:val="24"/>
          <w:lang w:eastAsia="ar-SA"/>
        </w:rPr>
        <w:t>4.6</w:t>
      </w:r>
      <w:r w:rsidRPr="00FD0930">
        <w:rPr>
          <w:rFonts w:ascii="Times New Roman" w:eastAsia="Times New Roman" w:hAnsi="Times New Roman" w:cs="Times New Roman"/>
          <w:sz w:val="24"/>
          <w:szCs w:val="24"/>
          <w:lang w:val="x-none" w:eastAsia="ar-SA"/>
        </w:rPr>
        <w:t>.</w:t>
      </w:r>
      <w:r w:rsidRPr="00FD0930">
        <w:rPr>
          <w:rFonts w:ascii="Times New Roman" w:eastAsia="Times New Roman" w:hAnsi="Times New Roman" w:cs="Times New Roman"/>
          <w:sz w:val="24"/>
          <w:szCs w:val="24"/>
          <w:lang w:eastAsia="ar-SA"/>
        </w:rPr>
        <w:t> </w:t>
      </w:r>
      <w:r w:rsidRPr="00FD0930">
        <w:rPr>
          <w:rFonts w:ascii="Times New Roman" w:eastAsia="Times New Roman" w:hAnsi="Times New Roman" w:cs="Times New Roman"/>
          <w:sz w:val="24"/>
          <w:szCs w:val="24"/>
          <w:lang w:val="x-none" w:eastAsia="ar-SA"/>
        </w:rPr>
        <w:t xml:space="preserve">Предметом субсидирования являются </w:t>
      </w:r>
      <w:r w:rsidR="00EF76B7">
        <w:rPr>
          <w:rFonts w:ascii="Times New Roman" w:eastAsia="Times New Roman" w:hAnsi="Times New Roman" w:cs="Times New Roman"/>
          <w:sz w:val="24"/>
          <w:szCs w:val="24"/>
          <w:lang w:eastAsia="ar-SA"/>
        </w:rPr>
        <w:t>приобретенные в текущем году</w:t>
      </w:r>
      <w:r w:rsidR="00EF76B7" w:rsidRPr="00EF76B7">
        <w:rPr>
          <w:rFonts w:ascii="Times New Roman" w:eastAsia="Times New Roman" w:hAnsi="Times New Roman" w:cs="Times New Roman"/>
          <w:sz w:val="24"/>
          <w:szCs w:val="24"/>
          <w:lang w:eastAsia="ar-SA"/>
        </w:rPr>
        <w:t xml:space="preserve"> корма для крупного рогатого скота: кукурузу кормовую, жмых, шрот, комбикорм, жом свекловичный, патоку свекловичную, белково-витаминно-минеральные концентраты</w:t>
      </w:r>
      <w:r w:rsidR="00EF76B7">
        <w:rPr>
          <w:rFonts w:ascii="Times New Roman" w:eastAsia="Times New Roman" w:hAnsi="Times New Roman" w:cs="Times New Roman"/>
          <w:sz w:val="24"/>
          <w:szCs w:val="24"/>
          <w:lang w:eastAsia="ar-SA"/>
        </w:rPr>
        <w:t>.</w:t>
      </w:r>
    </w:p>
    <w:p w:rsidR="00FD0930" w:rsidRPr="00FD0930" w:rsidRDefault="00EF76B7" w:rsidP="00EF76B7">
      <w:pPr>
        <w:suppressAutoHyphens/>
        <w:spacing w:line="240" w:lineRule="auto"/>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          </w:t>
      </w:r>
      <w:r w:rsidRPr="00EF76B7">
        <w:rPr>
          <w:rFonts w:ascii="Times New Roman" w:eastAsia="Times New Roman" w:hAnsi="Times New Roman" w:cs="Times New Roman"/>
          <w:sz w:val="24"/>
          <w:szCs w:val="24"/>
          <w:lang w:eastAsia="ar-SA"/>
        </w:rPr>
        <w:t xml:space="preserve"> </w:t>
      </w:r>
      <w:r w:rsidR="00FD0930" w:rsidRPr="00FD0930">
        <w:rPr>
          <w:rFonts w:ascii="Times New Roman" w:eastAsia="Times New Roman" w:hAnsi="Times New Roman" w:cs="Times New Roman"/>
          <w:sz w:val="24"/>
          <w:szCs w:val="24"/>
          <w:lang w:eastAsia="ar-SA"/>
        </w:rPr>
        <w:t xml:space="preserve">4.7. </w:t>
      </w:r>
      <w:r w:rsidR="00FD0930" w:rsidRPr="00FD0930">
        <w:rPr>
          <w:rFonts w:ascii="Times New Roman" w:eastAsia="Times New Roman" w:hAnsi="Times New Roman" w:cs="Times New Roman"/>
          <w:sz w:val="24"/>
          <w:szCs w:val="24"/>
          <w:lang w:val="x-none" w:eastAsia="ar-SA"/>
        </w:rPr>
        <w:t xml:space="preserve">Для участия в конкурсе сельскохозяйственные товаропроизводители предоставляют </w:t>
      </w:r>
      <w:r w:rsidR="00FD0930" w:rsidRPr="00FD0930">
        <w:rPr>
          <w:rFonts w:ascii="Times New Roman" w:eastAsia="Times New Roman" w:hAnsi="Times New Roman" w:cs="Times New Roman"/>
          <w:sz w:val="24"/>
          <w:szCs w:val="24"/>
          <w:lang w:eastAsia="ar-SA"/>
        </w:rPr>
        <w:t xml:space="preserve">конкурсную </w:t>
      </w:r>
      <w:r w:rsidR="00FD0930" w:rsidRPr="00FD0930">
        <w:rPr>
          <w:rFonts w:ascii="Times New Roman" w:eastAsia="Times New Roman" w:hAnsi="Times New Roman" w:cs="Times New Roman"/>
          <w:sz w:val="24"/>
          <w:szCs w:val="24"/>
          <w:lang w:val="x-none" w:eastAsia="ar-SA"/>
        </w:rPr>
        <w:t xml:space="preserve">документацию, согласно Порядка проведения конкурса. </w:t>
      </w:r>
    </w:p>
    <w:p w:rsidR="00FD0930" w:rsidRPr="00FD0930" w:rsidRDefault="00EF76B7" w:rsidP="00FD093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D0930" w:rsidRPr="00FD0930">
        <w:rPr>
          <w:rFonts w:ascii="Times New Roman" w:eastAsia="Times New Roman" w:hAnsi="Times New Roman" w:cs="Times New Roman"/>
          <w:sz w:val="24"/>
          <w:szCs w:val="24"/>
          <w:lang w:eastAsia="ar-SA"/>
        </w:rPr>
        <w:t>4.8. Администрация не допускает заявителя к участию в конкурсе в следующих случаях:</w:t>
      </w:r>
    </w:p>
    <w:p w:rsidR="00FD0930" w:rsidRPr="00FD0930" w:rsidRDefault="00FD0930" w:rsidP="00FD0930">
      <w:pPr>
        <w:suppressAutoHyphens/>
        <w:spacing w:line="240" w:lineRule="auto"/>
        <w:rPr>
          <w:rFonts w:ascii="Times New Roman" w:eastAsia="Times New Roman" w:hAnsi="Times New Roman" w:cs="Times New Roman"/>
          <w:sz w:val="24"/>
          <w:szCs w:val="24"/>
          <w:lang w:eastAsia="ar-SA"/>
        </w:rPr>
      </w:pPr>
      <w:r w:rsidRPr="00FD0930">
        <w:rPr>
          <w:rFonts w:ascii="Times New Roman" w:eastAsia="Times New Roman" w:hAnsi="Times New Roman" w:cs="Times New Roman"/>
          <w:sz w:val="24"/>
          <w:szCs w:val="24"/>
          <w:lang w:eastAsia="ar-SA"/>
        </w:rPr>
        <w:t xml:space="preserve">            1) представление конкурсной документации не в полном объеме;</w:t>
      </w:r>
    </w:p>
    <w:p w:rsidR="00FD0930" w:rsidRPr="00FD0930" w:rsidRDefault="00FD0930" w:rsidP="00FD0930">
      <w:pPr>
        <w:suppressAutoHyphens/>
        <w:spacing w:line="240" w:lineRule="auto"/>
        <w:rPr>
          <w:rFonts w:ascii="Times New Roman" w:eastAsia="Times New Roman" w:hAnsi="Times New Roman" w:cs="Times New Roman"/>
          <w:sz w:val="24"/>
          <w:szCs w:val="24"/>
          <w:lang w:eastAsia="ar-SA"/>
        </w:rPr>
      </w:pPr>
      <w:r w:rsidRPr="00FD0930">
        <w:rPr>
          <w:rFonts w:ascii="Times New Roman" w:eastAsia="Times New Roman" w:hAnsi="Times New Roman" w:cs="Times New Roman"/>
          <w:sz w:val="24"/>
          <w:szCs w:val="24"/>
          <w:lang w:eastAsia="ar-SA"/>
        </w:rPr>
        <w:t xml:space="preserve">            2) представление конкурсной документации с нарушением срока, указанного в извещении о проведении конкурса;</w:t>
      </w:r>
    </w:p>
    <w:p w:rsidR="00FD0930" w:rsidRPr="00FD0930" w:rsidRDefault="00EF76B7" w:rsidP="00FD093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D0930" w:rsidRPr="00FD0930">
        <w:rPr>
          <w:rFonts w:ascii="Times New Roman" w:eastAsia="Times New Roman" w:hAnsi="Times New Roman" w:cs="Times New Roman"/>
          <w:sz w:val="24"/>
          <w:szCs w:val="24"/>
          <w:lang w:eastAsia="ar-SA"/>
        </w:rPr>
        <w:t>3) представление конкурсной документации, оформление которой не соответствует требованиям, предусмотренным в Порядке проведения конкурса;</w:t>
      </w:r>
    </w:p>
    <w:p w:rsidR="00FD0930" w:rsidRPr="00FD0930" w:rsidRDefault="00FD0930" w:rsidP="00FD0930">
      <w:pPr>
        <w:suppressAutoHyphens/>
        <w:spacing w:line="240" w:lineRule="auto"/>
        <w:rPr>
          <w:rFonts w:ascii="Times New Roman" w:eastAsia="Times New Roman" w:hAnsi="Times New Roman" w:cs="Times New Roman"/>
          <w:sz w:val="24"/>
          <w:szCs w:val="24"/>
          <w:lang w:eastAsia="ar-SA"/>
        </w:rPr>
      </w:pPr>
      <w:r w:rsidRPr="00FD0930">
        <w:rPr>
          <w:rFonts w:ascii="Times New Roman" w:eastAsia="Times New Roman" w:hAnsi="Times New Roman" w:cs="Times New Roman"/>
          <w:sz w:val="24"/>
          <w:szCs w:val="24"/>
          <w:lang w:eastAsia="ar-SA"/>
        </w:rPr>
        <w:t xml:space="preserve">            4) </w:t>
      </w:r>
      <w:proofErr w:type="gramStart"/>
      <w:r w:rsidRPr="00FD0930">
        <w:rPr>
          <w:rFonts w:ascii="Times New Roman" w:eastAsia="Times New Roman" w:hAnsi="Times New Roman" w:cs="Times New Roman"/>
          <w:sz w:val="24"/>
          <w:szCs w:val="24"/>
          <w:lang w:eastAsia="ar-SA"/>
        </w:rPr>
        <w:t>представление конкурсной документации</w:t>
      </w:r>
      <w:proofErr w:type="gramEnd"/>
      <w:r w:rsidRPr="00FD0930">
        <w:rPr>
          <w:rFonts w:ascii="Times New Roman" w:eastAsia="Times New Roman" w:hAnsi="Times New Roman" w:cs="Times New Roman"/>
          <w:sz w:val="24"/>
          <w:szCs w:val="24"/>
          <w:lang w:eastAsia="ar-SA"/>
        </w:rPr>
        <w:t xml:space="preserve"> содержащей недостоверные сведения;</w:t>
      </w:r>
    </w:p>
    <w:p w:rsidR="00FD0930" w:rsidRPr="00FD0930" w:rsidRDefault="00EF76B7" w:rsidP="00FD093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D0930" w:rsidRPr="00FD0930">
        <w:rPr>
          <w:rFonts w:ascii="Times New Roman" w:eastAsia="Times New Roman" w:hAnsi="Times New Roman" w:cs="Times New Roman"/>
          <w:sz w:val="24"/>
          <w:szCs w:val="24"/>
          <w:lang w:eastAsia="ar-SA"/>
        </w:rPr>
        <w:t>5) несоответствие заявителя требованиям, предусмотренным в Порядке проведения конкурса.</w:t>
      </w:r>
    </w:p>
    <w:p w:rsidR="00FD0930" w:rsidRPr="00FD0930" w:rsidRDefault="00EF76B7" w:rsidP="00FD093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D0930" w:rsidRPr="00FD0930">
        <w:rPr>
          <w:rFonts w:ascii="Times New Roman" w:eastAsia="Times New Roman" w:hAnsi="Times New Roman" w:cs="Times New Roman"/>
          <w:sz w:val="24"/>
          <w:szCs w:val="24"/>
          <w:lang w:eastAsia="ar-SA"/>
        </w:rPr>
        <w:t>4.9. В течение 5 рабочих дней со дня окончания приема конкурсной документации администрация проводит заседание конкурсной комиссии, в соответствии с Порядком проведения конкурса.</w:t>
      </w:r>
    </w:p>
    <w:p w:rsidR="00FD0930" w:rsidRPr="00FD0930" w:rsidRDefault="00EF76B7" w:rsidP="00FD093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D0930" w:rsidRPr="00FD0930">
        <w:rPr>
          <w:rFonts w:ascii="Times New Roman" w:eastAsia="Times New Roman" w:hAnsi="Times New Roman" w:cs="Times New Roman"/>
          <w:sz w:val="24"/>
          <w:szCs w:val="24"/>
          <w:lang w:eastAsia="ar-SA"/>
        </w:rPr>
        <w:t>4.10. Итоги заседания конкурсной комиссии оформляются протоколом, согласно Порядка проведения конкурса.</w:t>
      </w:r>
    </w:p>
    <w:p w:rsidR="00FD0930" w:rsidRPr="00FD0930" w:rsidRDefault="00EF76B7" w:rsidP="00FD093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FD0930" w:rsidRPr="00FD0930">
        <w:rPr>
          <w:rFonts w:ascii="Times New Roman" w:eastAsia="Times New Roman" w:hAnsi="Times New Roman" w:cs="Times New Roman"/>
          <w:sz w:val="24"/>
          <w:szCs w:val="24"/>
          <w:lang w:eastAsia="ar-SA"/>
        </w:rPr>
        <w:t>4.11. В течение пяти рабочих дней со дня подписания протокола заседания конкурсной комиссии администрация принимает решение о победителях конкурса в форме распоряжения.</w:t>
      </w:r>
    </w:p>
    <w:p w:rsidR="00EF76B7" w:rsidRPr="00EF76B7" w:rsidRDefault="00EF76B7" w:rsidP="00EF76B7">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D0930" w:rsidRPr="00FD0930">
        <w:rPr>
          <w:rFonts w:ascii="Times New Roman" w:eastAsia="Times New Roman" w:hAnsi="Times New Roman" w:cs="Times New Roman"/>
          <w:sz w:val="24"/>
          <w:szCs w:val="24"/>
          <w:lang w:eastAsia="ar-SA"/>
        </w:rPr>
        <w:t>4.12. </w:t>
      </w:r>
      <w:r w:rsidRPr="00EF76B7">
        <w:rPr>
          <w:rFonts w:ascii="Times New Roman" w:eastAsia="Times New Roman" w:hAnsi="Times New Roman" w:cs="Times New Roman"/>
          <w:sz w:val="24"/>
          <w:szCs w:val="24"/>
          <w:lang w:eastAsia="ar-SA"/>
        </w:rPr>
        <w:t>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w:t>
      </w:r>
    </w:p>
    <w:p w:rsidR="00EF76B7" w:rsidRPr="00EF76B7" w:rsidRDefault="00EF76B7" w:rsidP="00EF76B7">
      <w:pPr>
        <w:suppressAutoHyphens/>
        <w:spacing w:line="240" w:lineRule="auto"/>
        <w:rPr>
          <w:rFonts w:ascii="Times New Roman" w:eastAsia="Times New Roman" w:hAnsi="Times New Roman" w:cs="Times New Roman"/>
          <w:sz w:val="24"/>
          <w:szCs w:val="24"/>
          <w:lang w:eastAsia="ar-SA"/>
        </w:rPr>
      </w:pPr>
      <w:r w:rsidRPr="00EF76B7">
        <w:rPr>
          <w:rFonts w:ascii="Times New Roman" w:eastAsia="Times New Roman" w:hAnsi="Times New Roman" w:cs="Times New Roman"/>
          <w:sz w:val="24"/>
          <w:szCs w:val="24"/>
          <w:lang w:eastAsia="ar-SA"/>
        </w:rPr>
        <w:t xml:space="preserve">          - сохранение объема производства молока, произведенного в отчетном году сельскохозяйственным товаропроизводителем, получившим субсидию по отношению к предыдущему году, тонн;</w:t>
      </w:r>
    </w:p>
    <w:p w:rsidR="00EF76B7" w:rsidRPr="00EF76B7" w:rsidRDefault="00EF76B7" w:rsidP="00EF76B7">
      <w:pPr>
        <w:suppressAutoHyphens/>
        <w:spacing w:line="240" w:lineRule="auto"/>
        <w:rPr>
          <w:rFonts w:ascii="Times New Roman" w:eastAsia="Times New Roman" w:hAnsi="Times New Roman" w:cs="Times New Roman"/>
          <w:sz w:val="24"/>
          <w:szCs w:val="24"/>
          <w:lang w:eastAsia="ar-SA"/>
        </w:rPr>
      </w:pPr>
      <w:r w:rsidRPr="00EF76B7">
        <w:rPr>
          <w:rFonts w:ascii="Times New Roman" w:eastAsia="Times New Roman" w:hAnsi="Times New Roman" w:cs="Times New Roman"/>
          <w:sz w:val="24"/>
          <w:szCs w:val="24"/>
          <w:lang w:eastAsia="ar-SA"/>
        </w:rPr>
        <w:t xml:space="preserve">         - сохранность поголовья </w:t>
      </w:r>
      <w:proofErr w:type="spellStart"/>
      <w:r w:rsidRPr="00EF76B7">
        <w:rPr>
          <w:rFonts w:ascii="Times New Roman" w:eastAsia="Times New Roman" w:hAnsi="Times New Roman" w:cs="Times New Roman"/>
          <w:sz w:val="24"/>
          <w:szCs w:val="24"/>
          <w:lang w:eastAsia="ar-SA"/>
        </w:rPr>
        <w:t>коров</w:t>
      </w:r>
      <w:proofErr w:type="spellEnd"/>
      <w:r w:rsidRPr="00EF76B7">
        <w:rPr>
          <w:rFonts w:ascii="Times New Roman" w:eastAsia="Times New Roman" w:hAnsi="Times New Roman" w:cs="Times New Roman"/>
          <w:sz w:val="24"/>
          <w:szCs w:val="24"/>
          <w:lang w:eastAsia="ar-SA"/>
        </w:rPr>
        <w:t>, голов.</w:t>
      </w:r>
    </w:p>
    <w:p w:rsidR="0008231E" w:rsidRPr="009B76BA" w:rsidRDefault="0008231E" w:rsidP="00EF76B7">
      <w:pPr>
        <w:suppressAutoHyphens/>
        <w:spacing w:line="240" w:lineRule="auto"/>
        <w:rPr>
          <w:rFonts w:ascii="Times New Roman" w:eastAsia="Times New Roman" w:hAnsi="Times New Roman" w:cs="Times New Roman"/>
          <w:sz w:val="24"/>
          <w:szCs w:val="24"/>
          <w:lang w:eastAsia="ar-SA"/>
        </w:rPr>
      </w:pPr>
      <w:r w:rsidRPr="0008231E">
        <w:rPr>
          <w:rFonts w:ascii="Times New Roman" w:eastAsia="Times New Roman" w:hAnsi="Times New Roman" w:cs="Times New Roman"/>
          <w:sz w:val="24"/>
          <w:szCs w:val="24"/>
          <w:lang w:eastAsia="ar-SA"/>
        </w:rPr>
        <w:t xml:space="preserve">            </w:t>
      </w:r>
    </w:p>
    <w:p w:rsidR="0008231E" w:rsidRPr="0008231E" w:rsidRDefault="0008231E" w:rsidP="005B230D">
      <w:pPr>
        <w:suppressAutoHyphens/>
        <w:spacing w:line="240" w:lineRule="auto"/>
        <w:ind w:firstLine="708"/>
        <w:rPr>
          <w:rFonts w:ascii="Times New Roman" w:eastAsia="Times New Roman" w:hAnsi="Times New Roman" w:cs="Times New Roman"/>
          <w:iCs/>
          <w:sz w:val="24"/>
          <w:szCs w:val="24"/>
          <w:lang w:eastAsia="ar-SA"/>
        </w:rPr>
      </w:pPr>
    </w:p>
    <w:bookmarkEnd w:id="37"/>
    <w:p w:rsidR="005B230D" w:rsidRPr="005B230D" w:rsidRDefault="005B230D" w:rsidP="005B230D">
      <w:pPr>
        <w:suppressAutoHyphens/>
        <w:spacing w:line="240" w:lineRule="auto"/>
        <w:ind w:firstLine="708"/>
        <w:jc w:val="center"/>
        <w:rPr>
          <w:rFonts w:ascii="Times New Roman" w:eastAsia="Times New Roman" w:hAnsi="Times New Roman" w:cs="Times New Roman"/>
          <w:b/>
          <w:bCs/>
          <w:sz w:val="24"/>
          <w:szCs w:val="24"/>
          <w:lang w:eastAsia="ar-SA"/>
        </w:rPr>
      </w:pPr>
      <w:r w:rsidRPr="005B230D">
        <w:rPr>
          <w:rFonts w:ascii="Times New Roman" w:eastAsia="Times New Roman" w:hAnsi="Times New Roman" w:cs="Times New Roman"/>
          <w:b/>
          <w:bCs/>
          <w:sz w:val="24"/>
          <w:szCs w:val="24"/>
          <w:lang w:val="en-US" w:eastAsia="ar-SA"/>
        </w:rPr>
        <w:t>V</w:t>
      </w:r>
      <w:r w:rsidRPr="005B230D">
        <w:rPr>
          <w:rFonts w:ascii="Times New Roman" w:eastAsia="Times New Roman" w:hAnsi="Times New Roman" w:cs="Times New Roman"/>
          <w:b/>
          <w:bCs/>
          <w:sz w:val="24"/>
          <w:szCs w:val="24"/>
          <w:lang w:eastAsia="ar-SA"/>
        </w:rPr>
        <w:t>. Порядок перечисления субсидий</w:t>
      </w:r>
    </w:p>
    <w:p w:rsidR="005B230D" w:rsidRPr="005B230D" w:rsidRDefault="005B230D" w:rsidP="005B230D">
      <w:pPr>
        <w:suppressAutoHyphens/>
        <w:spacing w:line="240" w:lineRule="auto"/>
        <w:ind w:firstLine="708"/>
        <w:jc w:val="center"/>
        <w:rPr>
          <w:rFonts w:ascii="Times New Roman" w:eastAsia="Times New Roman" w:hAnsi="Times New Roman" w:cs="Times New Roman"/>
          <w:b/>
          <w:bCs/>
          <w:sz w:val="24"/>
          <w:szCs w:val="24"/>
          <w:lang w:eastAsia="ar-SA"/>
        </w:rPr>
      </w:pPr>
    </w:p>
    <w:p w:rsidR="005B230D" w:rsidRPr="005B230D" w:rsidRDefault="00EF76B7" w:rsidP="00EF76B7">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B230D" w:rsidRPr="005B230D">
        <w:rPr>
          <w:rFonts w:ascii="Times New Roman" w:eastAsia="Times New Roman" w:hAnsi="Times New Roman" w:cs="Times New Roman"/>
          <w:sz w:val="24"/>
          <w:szCs w:val="24"/>
          <w:lang w:eastAsia="ar-SA"/>
        </w:rPr>
        <w:t>5.1. Выплата субсидий производится за счет средств местного бюджета - в соответствии со сводной бюджетной росписью и кассовым планом местного бюджета.</w:t>
      </w:r>
    </w:p>
    <w:p w:rsidR="005B230D" w:rsidRPr="005B230D" w:rsidRDefault="00EF76B7" w:rsidP="00EF76B7">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B230D" w:rsidRPr="005B230D">
        <w:rPr>
          <w:rFonts w:ascii="Times New Roman" w:eastAsia="Times New Roman" w:hAnsi="Times New Roman" w:cs="Times New Roman"/>
          <w:sz w:val="24"/>
          <w:szCs w:val="24"/>
          <w:lang w:eastAsia="ar-SA"/>
        </w:rPr>
        <w:t xml:space="preserve">5.2. Решением о </w:t>
      </w:r>
      <w:proofErr w:type="gramStart"/>
      <w:r w:rsidR="005B230D" w:rsidRPr="005B230D">
        <w:rPr>
          <w:rFonts w:ascii="Times New Roman" w:eastAsia="Times New Roman" w:hAnsi="Times New Roman" w:cs="Times New Roman"/>
          <w:sz w:val="24"/>
          <w:szCs w:val="24"/>
          <w:lang w:eastAsia="ar-SA"/>
        </w:rPr>
        <w:t>предоставлении  субсидий</w:t>
      </w:r>
      <w:proofErr w:type="gramEnd"/>
      <w:r w:rsidR="005B230D" w:rsidRPr="005B230D">
        <w:rPr>
          <w:rFonts w:ascii="Times New Roman" w:eastAsia="Times New Roman" w:hAnsi="Times New Roman" w:cs="Times New Roman"/>
          <w:sz w:val="24"/>
          <w:szCs w:val="24"/>
          <w:lang w:eastAsia="ar-SA"/>
        </w:rPr>
        <w:t xml:space="preserve"> является распоряжение администрации о предоставлении субсидии за счет местного бюджета.</w:t>
      </w:r>
    </w:p>
    <w:p w:rsidR="005B230D" w:rsidRPr="005B230D" w:rsidRDefault="005B230D" w:rsidP="005B230D">
      <w:pPr>
        <w:suppressAutoHyphens/>
        <w:spacing w:line="240" w:lineRule="auto"/>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          5.3. В течение двух рабочих дней с даты принятия решения о предоставлении субсидии </w:t>
      </w:r>
      <w:proofErr w:type="gramStart"/>
      <w:r w:rsidRPr="005B230D">
        <w:rPr>
          <w:rFonts w:ascii="Times New Roman" w:eastAsia="Times New Roman" w:hAnsi="Times New Roman" w:cs="Times New Roman"/>
          <w:sz w:val="24"/>
          <w:szCs w:val="24"/>
          <w:lang w:eastAsia="ar-SA"/>
        </w:rPr>
        <w:t>администрация  представляет</w:t>
      </w:r>
      <w:proofErr w:type="gramEnd"/>
      <w:r w:rsidRPr="005B230D">
        <w:rPr>
          <w:rFonts w:ascii="Times New Roman" w:eastAsia="Times New Roman" w:hAnsi="Times New Roman" w:cs="Times New Roman"/>
          <w:sz w:val="24"/>
          <w:szCs w:val="24"/>
          <w:lang w:eastAsia="ar-SA"/>
        </w:rPr>
        <w:t xml:space="preserve"> в  Управление финансов заявку на финансирование.</w:t>
      </w:r>
    </w:p>
    <w:p w:rsidR="005B230D" w:rsidRPr="005B230D" w:rsidRDefault="005B230D" w:rsidP="005B230D">
      <w:pPr>
        <w:suppressAutoHyphens/>
        <w:spacing w:line="240" w:lineRule="auto"/>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           5.</w:t>
      </w:r>
      <w:proofErr w:type="gramStart"/>
      <w:r w:rsidRPr="005B230D">
        <w:rPr>
          <w:rFonts w:ascii="Times New Roman" w:eastAsia="Times New Roman" w:hAnsi="Times New Roman" w:cs="Times New Roman"/>
          <w:sz w:val="24"/>
          <w:szCs w:val="24"/>
          <w:lang w:eastAsia="ar-SA"/>
        </w:rPr>
        <w:t>4.Управление</w:t>
      </w:r>
      <w:proofErr w:type="gramEnd"/>
      <w:r w:rsidRPr="005B230D">
        <w:rPr>
          <w:rFonts w:ascii="Times New Roman" w:eastAsia="Times New Roman" w:hAnsi="Times New Roman" w:cs="Times New Roman"/>
          <w:sz w:val="24"/>
          <w:szCs w:val="24"/>
          <w:lang w:eastAsia="ar-SA"/>
        </w:rPr>
        <w:t xml:space="preserve"> финансов не позднее пяти рабочих дней после получения заявки на финансирование доводит предельные объемы финансирования до администрации.</w:t>
      </w:r>
    </w:p>
    <w:p w:rsidR="005B230D" w:rsidRPr="005B230D" w:rsidRDefault="005B230D" w:rsidP="005B230D">
      <w:pPr>
        <w:suppressAutoHyphens/>
        <w:spacing w:line="240" w:lineRule="auto"/>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            Администрация перечисляет субсидии платежными поручениями с лицевого счета, открытого в органе Федерального казначейства,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Субсидия перечисляется не позднее десятого рабочего дня после принятия решения администрацией по результатам рассмотрения документов, представленных для предоставления субсидии.  </w:t>
      </w:r>
    </w:p>
    <w:p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В случае изменения банковских реквизитов (расчетного счета) получатели субсидии обязаны письменно уведомить об этом администрацию в пятидневный срок для заключения дополнительного Соглашения.</w:t>
      </w:r>
      <w:r w:rsidRPr="005B230D">
        <w:rPr>
          <w:rFonts w:ascii="Times New Roman" w:eastAsia="Times New Roman" w:hAnsi="Times New Roman" w:cs="Times New Roman"/>
          <w:sz w:val="24"/>
          <w:szCs w:val="24"/>
          <w:lang w:eastAsia="ar-SA"/>
        </w:rPr>
        <w:tab/>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5.5. Получатели субсидий представляют в администрацию отчетность по формам и в сроки, определенные Соглашениями.</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Непредставление или представление получателем субсидии отчетов с нарушением сроков, установленных Соглашением, либо представление заведомо недостоверной отчетности влечет отказ в выплате субсидии получателю субсидии.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5.6. В случае выявления администрацией нарушения получателями порядка и условий предоставления субсидий, в том числе в части достижения результатов предоставления субсидий, соответствующий объем субсидий подлежит возврату в местный бюджет в течение 15 календарных дней со дня предъявления администрацией соответствующего требования. </w:t>
      </w:r>
    </w:p>
    <w:p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При невозврате средств субсидии в установленный срок они подлежат взысканию администрацией в судебном порядке. </w:t>
      </w:r>
    </w:p>
    <w:p w:rsidR="005B230D" w:rsidRPr="005B230D" w:rsidRDefault="005B230D" w:rsidP="005B230D">
      <w:pPr>
        <w:suppressAutoHyphens/>
        <w:autoSpaceDE w:val="0"/>
        <w:spacing w:line="240" w:lineRule="auto"/>
        <w:ind w:firstLine="720"/>
        <w:outlineLvl w:val="1"/>
        <w:rPr>
          <w:rFonts w:ascii="Times New Roman" w:eastAsia="Arial" w:hAnsi="Times New Roman" w:cs="Times New Roman"/>
          <w:sz w:val="20"/>
          <w:szCs w:val="20"/>
          <w:lang w:eastAsia="ar-SA"/>
        </w:rPr>
      </w:pPr>
      <w:r w:rsidRPr="005B230D">
        <w:rPr>
          <w:rFonts w:ascii="Times New Roman" w:eastAsia="Arial" w:hAnsi="Times New Roman" w:cs="Times New Roman"/>
          <w:color w:val="000000"/>
          <w:sz w:val="24"/>
          <w:szCs w:val="24"/>
          <w:lang w:eastAsia="ar-SA"/>
        </w:rPr>
        <w:t>5.3</w:t>
      </w:r>
      <w:r w:rsidRPr="005B230D">
        <w:rPr>
          <w:rFonts w:ascii="Arial" w:eastAsia="Arial" w:hAnsi="Arial" w:cs="Arial"/>
          <w:color w:val="000000"/>
          <w:sz w:val="24"/>
          <w:szCs w:val="24"/>
          <w:lang w:eastAsia="ar-SA"/>
        </w:rPr>
        <w:t>.</w:t>
      </w:r>
      <w:r w:rsidRPr="005B230D">
        <w:rPr>
          <w:rFonts w:ascii="Times New Roman" w:eastAsia="Arial" w:hAnsi="Times New Roman" w:cs="Times New Roman"/>
          <w:sz w:val="24"/>
          <w:szCs w:val="24"/>
          <w:lang w:eastAsia="ar-SA"/>
        </w:rPr>
        <w:t xml:space="preserve">В случае невыполнения целевых показателей получателем субсидии, установленного </w:t>
      </w:r>
      <w:proofErr w:type="gramStart"/>
      <w:r w:rsidRPr="005B230D">
        <w:rPr>
          <w:rFonts w:ascii="Times New Roman" w:eastAsia="Arial" w:hAnsi="Times New Roman" w:cs="Times New Roman"/>
          <w:sz w:val="24"/>
          <w:szCs w:val="24"/>
          <w:lang w:eastAsia="ar-SA"/>
        </w:rPr>
        <w:t xml:space="preserve">в </w:t>
      </w:r>
      <w:r w:rsidRPr="005B230D">
        <w:rPr>
          <w:rFonts w:ascii="Times New Roman" w:eastAsia="Arial" w:hAnsi="Times New Roman" w:cs="Times New Roman"/>
          <w:color w:val="2D2D2D"/>
          <w:spacing w:val="2"/>
          <w:sz w:val="24"/>
          <w:szCs w:val="24"/>
          <w:lang w:eastAsia="ar-SA"/>
        </w:rPr>
        <w:t>Соглашении</w:t>
      </w:r>
      <w:proofErr w:type="gramEnd"/>
      <w:r w:rsidRPr="005B230D">
        <w:rPr>
          <w:rFonts w:ascii="Times New Roman" w:eastAsia="Arial" w:hAnsi="Times New Roman" w:cs="Times New Roman"/>
          <w:sz w:val="24"/>
          <w:szCs w:val="24"/>
          <w:lang w:eastAsia="ar-SA"/>
        </w:rPr>
        <w:t xml:space="preserve"> применяются штрафные санкции в отношении данного получателя субсидий.</w:t>
      </w:r>
    </w:p>
    <w:p w:rsidR="005B230D" w:rsidRPr="005B230D" w:rsidRDefault="005B230D" w:rsidP="005B230D">
      <w:pPr>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Расчет суммы штрафных санкций (далее – сумма штрафа) за недостижение результата предоставления субсидии производится по следующей формуле:</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 xml:space="preserve">V возврата = V субсидии х (1 - Т / </w:t>
      </w:r>
      <w:proofErr w:type="spellStart"/>
      <w:r w:rsidRPr="005B230D">
        <w:rPr>
          <w:rFonts w:ascii="Times New Roman" w:eastAsia="Arial" w:hAnsi="Times New Roman" w:cs="Times New Roman"/>
          <w:sz w:val="24"/>
          <w:szCs w:val="24"/>
          <w:lang w:eastAsia="ar-SA"/>
        </w:rPr>
        <w:t>Si</w:t>
      </w:r>
      <w:proofErr w:type="spellEnd"/>
      <w:r w:rsidRPr="005B230D">
        <w:rPr>
          <w:rFonts w:ascii="Times New Roman" w:eastAsia="Arial" w:hAnsi="Times New Roman" w:cs="Times New Roman"/>
          <w:sz w:val="24"/>
          <w:szCs w:val="24"/>
          <w:lang w:eastAsia="ar-SA"/>
        </w:rPr>
        <w:t>) х 0,1, где:</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V возврата – сумма штрафа;</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 xml:space="preserve">V субсидии – размер субсидии, предоставленной получателю субсидии в отчетном </w:t>
      </w:r>
      <w:r w:rsidRPr="005B230D">
        <w:rPr>
          <w:rFonts w:ascii="Times New Roman" w:eastAsia="Arial" w:hAnsi="Times New Roman" w:cs="Times New Roman"/>
          <w:sz w:val="24"/>
          <w:szCs w:val="24"/>
          <w:lang w:eastAsia="ar-SA"/>
        </w:rPr>
        <w:lastRenderedPageBreak/>
        <w:t>финансовом году;</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Т – фактически достигнутое значение i-</w:t>
      </w:r>
      <w:proofErr w:type="spellStart"/>
      <w:r w:rsidRPr="005B230D">
        <w:rPr>
          <w:rFonts w:ascii="Times New Roman" w:eastAsia="Arial" w:hAnsi="Times New Roman" w:cs="Times New Roman"/>
          <w:sz w:val="24"/>
          <w:szCs w:val="24"/>
          <w:lang w:eastAsia="ar-SA"/>
        </w:rPr>
        <w:t>го</w:t>
      </w:r>
      <w:proofErr w:type="spellEnd"/>
      <w:r w:rsidRPr="005B230D">
        <w:rPr>
          <w:rFonts w:ascii="Times New Roman" w:eastAsia="Arial" w:hAnsi="Times New Roman" w:cs="Times New Roman"/>
          <w:sz w:val="24"/>
          <w:szCs w:val="24"/>
          <w:lang w:eastAsia="ar-SA"/>
        </w:rPr>
        <w:t xml:space="preserve"> результата предоставления субсидии на отчетную дату;</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proofErr w:type="spellStart"/>
      <w:r w:rsidRPr="005B230D">
        <w:rPr>
          <w:rFonts w:ascii="Times New Roman" w:eastAsia="Arial" w:hAnsi="Times New Roman" w:cs="Times New Roman"/>
          <w:sz w:val="24"/>
          <w:szCs w:val="24"/>
          <w:lang w:eastAsia="ar-SA"/>
        </w:rPr>
        <w:t>Si</w:t>
      </w:r>
      <w:proofErr w:type="spellEnd"/>
      <w:r w:rsidRPr="005B230D">
        <w:rPr>
          <w:rFonts w:ascii="Times New Roman" w:eastAsia="Arial" w:hAnsi="Times New Roman" w:cs="Times New Roman"/>
          <w:sz w:val="24"/>
          <w:szCs w:val="24"/>
          <w:lang w:eastAsia="ar-SA"/>
        </w:rPr>
        <w:t xml:space="preserve"> – плановое значение i-</w:t>
      </w:r>
      <w:proofErr w:type="spellStart"/>
      <w:r w:rsidRPr="005B230D">
        <w:rPr>
          <w:rFonts w:ascii="Times New Roman" w:eastAsia="Arial" w:hAnsi="Times New Roman" w:cs="Times New Roman"/>
          <w:sz w:val="24"/>
          <w:szCs w:val="24"/>
          <w:lang w:eastAsia="ar-SA"/>
        </w:rPr>
        <w:t>го</w:t>
      </w:r>
      <w:proofErr w:type="spellEnd"/>
      <w:r w:rsidRPr="005B230D">
        <w:rPr>
          <w:rFonts w:ascii="Times New Roman" w:eastAsia="Arial" w:hAnsi="Times New Roman" w:cs="Times New Roman"/>
          <w:sz w:val="24"/>
          <w:szCs w:val="24"/>
          <w:lang w:eastAsia="ar-SA"/>
        </w:rPr>
        <w:t xml:space="preserve"> результата предоставления субсидии, установленное договором.</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В случае недостижения результата предоставления субсидии, администрация в течение 3 рабочих дней со дня установления вышеуказанных фактов направляет получателю субсидии письменное уведомление о выплате суммы штрафа с указанием реквизитов для перечисления денежных средств.</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color w:val="000000"/>
          <w:sz w:val="24"/>
          <w:szCs w:val="24"/>
          <w:lang w:eastAsia="ar-SA"/>
        </w:rPr>
      </w:pPr>
      <w:r w:rsidRPr="005B230D">
        <w:rPr>
          <w:rFonts w:ascii="Times New Roman" w:eastAsia="Arial" w:hAnsi="Times New Roman" w:cs="Times New Roman"/>
          <w:color w:val="000000"/>
          <w:sz w:val="24"/>
          <w:szCs w:val="24"/>
          <w:lang w:eastAsia="ar-SA"/>
        </w:rPr>
        <w:t>Получатель субсидии в течение 15 календарных дней со дня получения письменного уведомления о выплате штрафных санкций обязан произвести оплату суммы штрафа.</w:t>
      </w:r>
    </w:p>
    <w:p w:rsidR="005B230D" w:rsidRPr="005B230D" w:rsidRDefault="005B230D" w:rsidP="005B230D">
      <w:pPr>
        <w:widowControl w:val="0"/>
        <w:suppressAutoHyphens/>
        <w:autoSpaceDE w:val="0"/>
        <w:spacing w:line="240" w:lineRule="auto"/>
        <w:ind w:firstLine="709"/>
        <w:rPr>
          <w:rFonts w:ascii="Times New Roman" w:eastAsia="Arial" w:hAnsi="Times New Roman" w:cs="Times New Roman"/>
          <w:color w:val="000000"/>
          <w:sz w:val="24"/>
          <w:szCs w:val="24"/>
          <w:lang w:eastAsia="ar-SA"/>
        </w:rPr>
      </w:pPr>
      <w:r w:rsidRPr="005B230D">
        <w:rPr>
          <w:rFonts w:ascii="Times New Roman" w:eastAsia="Arial" w:hAnsi="Times New Roman" w:cs="Times New Roman"/>
          <w:color w:val="000000"/>
          <w:sz w:val="24"/>
          <w:szCs w:val="24"/>
          <w:lang w:eastAsia="ar-SA"/>
        </w:rPr>
        <w:t xml:space="preserve">При отказе получателя субсидии произвести оплату суммы штрафа </w:t>
      </w:r>
      <w:r w:rsidRPr="005B230D">
        <w:rPr>
          <w:rFonts w:ascii="Times New Roman" w:eastAsia="Arial" w:hAnsi="Times New Roman" w:cs="Times New Roman"/>
          <w:color w:val="000000"/>
          <w:sz w:val="24"/>
          <w:szCs w:val="24"/>
          <w:lang w:eastAsia="ar-SA"/>
        </w:rPr>
        <w:br/>
        <w:t xml:space="preserve">в добровольном порядке, сумма субсидии взыскивается в судебном порядке </w:t>
      </w:r>
      <w:r w:rsidRPr="005B230D">
        <w:rPr>
          <w:rFonts w:ascii="Times New Roman" w:eastAsia="Arial" w:hAnsi="Times New Roman" w:cs="Times New Roman"/>
          <w:color w:val="000000"/>
          <w:sz w:val="24"/>
          <w:szCs w:val="24"/>
          <w:lang w:eastAsia="ar-SA"/>
        </w:rPr>
        <w:br/>
        <w:t>в соответствии с законодательством Российской Федерации.</w:t>
      </w:r>
    </w:p>
    <w:p w:rsidR="005B230D" w:rsidRPr="005B230D" w:rsidRDefault="005B230D" w:rsidP="005B230D">
      <w:pPr>
        <w:tabs>
          <w:tab w:val="left" w:pos="426"/>
        </w:tabs>
        <w:suppressAutoHyphens/>
        <w:spacing w:line="240" w:lineRule="auto"/>
        <w:rPr>
          <w:rFonts w:ascii="Times New Roman" w:eastAsia="Times New Roman" w:hAnsi="Times New Roman" w:cs="Times New Roman"/>
          <w:sz w:val="24"/>
          <w:szCs w:val="20"/>
          <w:lang w:val="x-none" w:eastAsia="ar-SA"/>
        </w:rPr>
      </w:pPr>
    </w:p>
    <w:p w:rsidR="005B230D" w:rsidRPr="005B230D" w:rsidRDefault="005B230D" w:rsidP="005B230D">
      <w:pPr>
        <w:tabs>
          <w:tab w:val="left" w:pos="426"/>
        </w:tabs>
        <w:suppressAutoHyphens/>
        <w:spacing w:line="240" w:lineRule="auto"/>
        <w:jc w:val="center"/>
        <w:rPr>
          <w:rFonts w:ascii="Times New Roman" w:eastAsia="Times New Roman" w:hAnsi="Times New Roman" w:cs="Times New Roman"/>
          <w:b/>
          <w:bCs/>
          <w:sz w:val="24"/>
          <w:szCs w:val="20"/>
          <w:lang w:val="x-none" w:eastAsia="ar-SA"/>
        </w:rPr>
      </w:pPr>
      <w:r w:rsidRPr="005B230D">
        <w:rPr>
          <w:rFonts w:ascii="Times New Roman" w:eastAsia="Times New Roman" w:hAnsi="Times New Roman" w:cs="Times New Roman"/>
          <w:b/>
          <w:bCs/>
          <w:sz w:val="24"/>
          <w:szCs w:val="20"/>
          <w:lang w:val="en-US" w:eastAsia="ar-SA"/>
        </w:rPr>
        <w:t>VI</w:t>
      </w:r>
      <w:r w:rsidRPr="005B230D">
        <w:rPr>
          <w:rFonts w:ascii="Times New Roman" w:eastAsia="Times New Roman" w:hAnsi="Times New Roman" w:cs="Times New Roman"/>
          <w:b/>
          <w:bCs/>
          <w:sz w:val="24"/>
          <w:szCs w:val="20"/>
          <w:lang w:val="x-none" w:eastAsia="ar-SA"/>
        </w:rPr>
        <w:t>.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5B230D" w:rsidRPr="005B230D" w:rsidRDefault="005B230D" w:rsidP="005B230D">
      <w:pPr>
        <w:tabs>
          <w:tab w:val="left" w:pos="426"/>
        </w:tabs>
        <w:suppressAutoHyphens/>
        <w:spacing w:line="240" w:lineRule="auto"/>
        <w:jc w:val="center"/>
        <w:rPr>
          <w:rFonts w:ascii="Times New Roman" w:eastAsia="Times New Roman" w:hAnsi="Times New Roman" w:cs="Times New Roman"/>
          <w:b/>
          <w:bCs/>
          <w:sz w:val="24"/>
          <w:szCs w:val="20"/>
          <w:lang w:val="x-none" w:eastAsia="ar-SA"/>
        </w:rPr>
      </w:pPr>
    </w:p>
    <w:p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0"/>
          <w:szCs w:val="20"/>
          <w:lang w:eastAsia="ar-SA"/>
        </w:rPr>
        <w:t xml:space="preserve"> </w:t>
      </w:r>
      <w:r w:rsidRPr="005B230D">
        <w:rPr>
          <w:rFonts w:ascii="Times New Roman" w:eastAsia="Times New Roman" w:hAnsi="Times New Roman" w:cs="Times New Roman"/>
          <w:sz w:val="24"/>
          <w:szCs w:val="24"/>
          <w:lang w:eastAsia="ar-SA"/>
        </w:rPr>
        <w:t>6.1.</w:t>
      </w:r>
      <w:r w:rsidRPr="005B230D">
        <w:rPr>
          <w:rFonts w:ascii="Times New Roman" w:eastAsia="Times New Roman" w:hAnsi="Times New Roman" w:cs="Times New Roman"/>
          <w:sz w:val="20"/>
          <w:szCs w:val="20"/>
          <w:lang w:eastAsia="ar-SA"/>
        </w:rPr>
        <w:t xml:space="preserve"> </w:t>
      </w:r>
      <w:r w:rsidRPr="005B230D">
        <w:rPr>
          <w:rFonts w:ascii="Times New Roman" w:eastAsia="Times New Roman" w:hAnsi="Times New Roman" w:cs="Times New Roman"/>
          <w:sz w:val="24"/>
          <w:szCs w:val="24"/>
          <w:lang w:eastAsia="ar-SA"/>
        </w:rPr>
        <w:t xml:space="preserve">Органы муниципального финансового контроля </w:t>
      </w:r>
      <w:proofErr w:type="spellStart"/>
      <w:r w:rsidRPr="005B230D">
        <w:rPr>
          <w:rFonts w:ascii="Times New Roman" w:eastAsia="Times New Roman" w:hAnsi="Times New Roman" w:cs="Times New Roman"/>
          <w:sz w:val="24"/>
          <w:szCs w:val="24"/>
          <w:lang w:eastAsia="ar-SA"/>
        </w:rPr>
        <w:t>Няндомского</w:t>
      </w:r>
      <w:proofErr w:type="spellEnd"/>
      <w:r w:rsidRPr="005B230D">
        <w:rPr>
          <w:rFonts w:ascii="Times New Roman" w:eastAsia="Times New Roman" w:hAnsi="Times New Roman" w:cs="Times New Roman"/>
          <w:sz w:val="24"/>
          <w:szCs w:val="24"/>
          <w:lang w:eastAsia="ar-SA"/>
        </w:rPr>
        <w:t xml:space="preserve"> муниципального округа Архангельской области осуществляют проверки в соответствии со статьями 268.1 и 269.2 Бюджетного кодекса Российской Федерации.</w:t>
      </w:r>
    </w:p>
    <w:p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Администрация осуществляет контроль за соблюдением получателем субсидии порядка и условий предоставления субсидий, в том числе в части достижения результатов предоставления субсидии </w:t>
      </w:r>
      <w:proofErr w:type="gramStart"/>
      <w:r w:rsidRPr="005B230D">
        <w:rPr>
          <w:rFonts w:ascii="Times New Roman" w:eastAsia="Times New Roman" w:hAnsi="Times New Roman" w:cs="Times New Roman"/>
          <w:sz w:val="24"/>
          <w:szCs w:val="24"/>
          <w:lang w:eastAsia="ar-SA"/>
        </w:rPr>
        <w:t>путем :</w:t>
      </w:r>
      <w:proofErr w:type="gramEnd"/>
    </w:p>
    <w:p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-анализа представленной получателем субсидии документации и отчетности на предмет отсутствия недостоверной, искаженной или неполной информации;</w:t>
      </w:r>
    </w:p>
    <w:p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-проверки достижения плановых результатов, их показателей, определенных Соглашением (по субсидии, предоставляемой в целях возмещения части затрат на проведение мероприятий по воспроизводству плодородия почв сельскохозяйственного назначения);</w:t>
      </w:r>
    </w:p>
    <w:p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-составления администрацией акта, подтверждающего проведение  реконструкции (капитального ремонта) животноводческих зданий (помещений), приобретение сельскохозяйственной техники и специализированного оборудования (по субсидии. предоставляемой  в целях возмещения затрат на проведение мероприятий по реконструкции (капитальному ремонту) животноводческих зданий (помещений) и приобретение сельскохозяйственной техники и специализированного оборудования;</w:t>
      </w:r>
    </w:p>
    <w:p w:rsidR="005B230D" w:rsidRPr="005B230D" w:rsidRDefault="005B230D" w:rsidP="005B230D">
      <w:pPr>
        <w:suppressAutoHyphens/>
        <w:spacing w:line="240" w:lineRule="auto"/>
        <w:ind w:firstLine="708"/>
        <w:rPr>
          <w:rFonts w:ascii="Times New Roman" w:eastAsia="Times New Roman" w:hAnsi="Times New Roman" w:cs="Times New Roman"/>
          <w:color w:val="000000"/>
          <w:sz w:val="20"/>
          <w:szCs w:val="24"/>
          <w:lang w:eastAsia="ar-SA"/>
        </w:rPr>
      </w:pPr>
      <w:r w:rsidRPr="005B230D">
        <w:rPr>
          <w:rFonts w:ascii="Times New Roman" w:eastAsia="Times New Roman" w:hAnsi="Times New Roman" w:cs="Times New Roman"/>
          <w:sz w:val="24"/>
          <w:szCs w:val="24"/>
          <w:lang w:eastAsia="ar-SA"/>
        </w:rPr>
        <w:t>- проведения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утвержденным приказом Министерства финансов Российской Федерации от 29 сентября 2021 года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6.2.</w:t>
      </w:r>
      <w:r w:rsidRPr="005B230D">
        <w:rPr>
          <w:rFonts w:ascii="Times New Roman" w:eastAsia="Times New Roman" w:hAnsi="Times New Roman" w:cs="Times New Roman"/>
          <w:sz w:val="20"/>
          <w:szCs w:val="20"/>
          <w:lang w:eastAsia="ar-SA"/>
        </w:rPr>
        <w:t xml:space="preserve"> </w:t>
      </w:r>
      <w:r w:rsidRPr="005B230D">
        <w:rPr>
          <w:rFonts w:ascii="Times New Roman" w:eastAsia="Times New Roman" w:hAnsi="Times New Roman" w:cs="Times New Roman"/>
          <w:sz w:val="24"/>
          <w:szCs w:val="24"/>
          <w:lang w:eastAsia="ar-SA"/>
        </w:rPr>
        <w:t xml:space="preserve">В случае установления администрацией или получения от органов муниципального финансового контроля </w:t>
      </w:r>
      <w:proofErr w:type="spellStart"/>
      <w:r w:rsidRPr="005B230D">
        <w:rPr>
          <w:rFonts w:ascii="Times New Roman" w:eastAsia="Times New Roman" w:hAnsi="Times New Roman" w:cs="Times New Roman"/>
          <w:sz w:val="24"/>
          <w:szCs w:val="24"/>
          <w:lang w:eastAsia="ar-SA"/>
        </w:rPr>
        <w:t>Няндомского</w:t>
      </w:r>
      <w:proofErr w:type="spellEnd"/>
      <w:r w:rsidRPr="005B230D">
        <w:rPr>
          <w:rFonts w:ascii="Times New Roman" w:eastAsia="Times New Roman" w:hAnsi="Times New Roman" w:cs="Times New Roman"/>
          <w:sz w:val="24"/>
          <w:szCs w:val="24"/>
          <w:lang w:eastAsia="ar-SA"/>
        </w:rPr>
        <w:t xml:space="preserve"> муниципального округа Архангельской области информации о факте(ах) нарушения получателем  субсидии условий и порядка предоставления субсидии, а также в случае недостижения значений результатов и показателей, указанных в пункте 5.3. настоящих Правил, в том числе предоставление недостоверных сведений, направить получателю субсидии требование об </w:t>
      </w:r>
      <w:r w:rsidRPr="005B230D">
        <w:rPr>
          <w:rFonts w:ascii="Times New Roman" w:eastAsia="Times New Roman" w:hAnsi="Times New Roman" w:cs="Times New Roman"/>
          <w:sz w:val="24"/>
          <w:szCs w:val="24"/>
          <w:lang w:eastAsia="ar-SA"/>
        </w:rPr>
        <w:lastRenderedPageBreak/>
        <w:t>обеспечении возврата субсидии в местный бюджет в течении 15 дней со дня предъявления соответствующего требования.</w:t>
      </w:r>
    </w:p>
    <w:p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6.3. При наличии остатков субсидии, не использованных в отчетном финансовом году, получатель субсидии обязан в течение 15 дней со дня его уведомления администрацией возвратить средства субсидии в текущем финансовом году в случаях, предусмотренных договором и соглашением о предоставлении субсидии.</w:t>
      </w:r>
    </w:p>
    <w:p w:rsidR="005B230D" w:rsidRPr="005B230D" w:rsidRDefault="005B230D" w:rsidP="005B230D">
      <w:pPr>
        <w:spacing w:line="240" w:lineRule="auto"/>
        <w:ind w:firstLine="540"/>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ru-RU"/>
        </w:rPr>
        <w:t xml:space="preserve">   6.4 В случае невозврата средств субсидии в сроки, установленные п. 6.2  настоящих Правил, администрация в течение 10 рабочих дней со дня истечения сроков, указанных в п. 6.2. настоящих  Правил, обращается в суд с исковым заявлением о взыскании субсидии, а также в размере 1/300 ключевой ставки Центрального банка Российской Федерации за каждый день просрочки от суммы договора.</w:t>
      </w:r>
      <w:r w:rsidRPr="005B230D">
        <w:rPr>
          <w:rFonts w:ascii="Times New Roman" w:eastAsia="Times New Roman" w:hAnsi="Times New Roman" w:cs="Times New Roman"/>
          <w:sz w:val="24"/>
          <w:szCs w:val="24"/>
          <w:lang w:eastAsia="ar-SA"/>
        </w:rPr>
        <w:t xml:space="preserve">          </w:t>
      </w:r>
    </w:p>
    <w:p w:rsidR="005B230D" w:rsidRPr="005B230D" w:rsidRDefault="005B230D" w:rsidP="005B230D">
      <w:pPr>
        <w:spacing w:line="240" w:lineRule="auto"/>
        <w:ind w:firstLine="540"/>
        <w:rPr>
          <w:rFonts w:ascii="Times New Roman" w:eastAsia="Times New Roman" w:hAnsi="Times New Roman" w:cs="Times New Roman"/>
          <w:sz w:val="24"/>
          <w:szCs w:val="24"/>
          <w:lang w:eastAsia="ar-SA"/>
        </w:rPr>
      </w:pPr>
    </w:p>
    <w:p w:rsidR="005B230D" w:rsidRPr="005B230D" w:rsidRDefault="005B230D" w:rsidP="005B230D">
      <w:pPr>
        <w:suppressAutoHyphens/>
        <w:spacing w:line="240" w:lineRule="auto"/>
        <w:jc w:val="left"/>
        <w:rPr>
          <w:rFonts w:ascii="Times New Roman" w:eastAsia="Times New Roman" w:hAnsi="Times New Roman" w:cs="Times New Roman"/>
          <w:sz w:val="28"/>
          <w:szCs w:val="28"/>
          <w:lang w:eastAsia="ar-SA"/>
        </w:rPr>
        <w:sectPr w:rsidR="005B230D" w:rsidRPr="005B230D">
          <w:pgSz w:w="11906" w:h="16838"/>
          <w:pgMar w:top="567" w:right="851" w:bottom="1134" w:left="1701" w:header="567" w:footer="709" w:gutter="0"/>
          <w:cols w:space="720"/>
        </w:sectPr>
      </w:pPr>
    </w:p>
    <w:tbl>
      <w:tblPr>
        <w:tblW w:w="9817" w:type="dxa"/>
        <w:tblLook w:val="01E0" w:firstRow="1" w:lastRow="1" w:firstColumn="1" w:lastColumn="1" w:noHBand="0" w:noVBand="0"/>
      </w:tblPr>
      <w:tblGrid>
        <w:gridCol w:w="4960"/>
        <w:gridCol w:w="4857"/>
      </w:tblGrid>
      <w:tr w:rsidR="005B230D" w:rsidRPr="005B230D" w:rsidTr="009B76BA">
        <w:trPr>
          <w:trHeight w:val="1690"/>
        </w:trPr>
        <w:tc>
          <w:tcPr>
            <w:tcW w:w="4960" w:type="dxa"/>
          </w:tcPr>
          <w:p w:rsidR="005B230D" w:rsidRPr="005B230D" w:rsidRDefault="005B230D" w:rsidP="005B230D">
            <w:pPr>
              <w:suppressAutoHyphens/>
              <w:spacing w:line="240" w:lineRule="auto"/>
              <w:jc w:val="left"/>
              <w:rPr>
                <w:rFonts w:ascii="Times New Roman" w:eastAsia="Times New Roman" w:hAnsi="Times New Roman" w:cs="Times New Roman"/>
                <w:sz w:val="24"/>
                <w:szCs w:val="28"/>
                <w:lang w:eastAsia="ru-RU"/>
              </w:rPr>
            </w:pPr>
          </w:p>
          <w:p w:rsidR="005B230D" w:rsidRPr="005B230D" w:rsidRDefault="005B230D" w:rsidP="005B230D">
            <w:pPr>
              <w:suppressAutoHyphens/>
              <w:spacing w:line="240" w:lineRule="auto"/>
              <w:jc w:val="left"/>
              <w:rPr>
                <w:rFonts w:ascii="Times New Roman" w:eastAsia="Times New Roman" w:hAnsi="Times New Roman" w:cs="Times New Roman"/>
                <w:sz w:val="24"/>
                <w:szCs w:val="28"/>
                <w:lang w:eastAsia="ru-RU"/>
              </w:rPr>
            </w:pPr>
          </w:p>
        </w:tc>
        <w:tc>
          <w:tcPr>
            <w:tcW w:w="4857" w:type="dxa"/>
          </w:tcPr>
          <w:p w:rsidR="005B230D" w:rsidRPr="005B230D" w:rsidRDefault="005B230D" w:rsidP="005B230D">
            <w:pPr>
              <w:suppressAutoHyphens/>
              <w:spacing w:line="240" w:lineRule="auto"/>
              <w:ind w:firstLine="34"/>
              <w:jc w:val="right"/>
              <w:rPr>
                <w:rFonts w:ascii="Times New Roman" w:eastAsia="Times New Roman" w:hAnsi="Times New Roman" w:cs="Times New Roman"/>
                <w:sz w:val="24"/>
                <w:szCs w:val="24"/>
                <w:lang w:eastAsia="ru-RU"/>
              </w:rPr>
            </w:pPr>
          </w:p>
          <w:p w:rsidR="005B230D" w:rsidRPr="005B230D" w:rsidRDefault="005B230D" w:rsidP="005B230D">
            <w:pPr>
              <w:suppressAutoHyphens/>
              <w:spacing w:line="240" w:lineRule="auto"/>
              <w:ind w:firstLine="34"/>
              <w:jc w:val="center"/>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ПРИЛОЖЕНИЕ 1</w:t>
            </w:r>
          </w:p>
          <w:p w:rsidR="005B230D" w:rsidRPr="005B230D" w:rsidRDefault="005B230D" w:rsidP="005B230D">
            <w:pPr>
              <w:suppressAutoHyphens/>
              <w:spacing w:line="240" w:lineRule="auto"/>
              <w:jc w:val="center"/>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к Правилам</w:t>
            </w:r>
            <w:r w:rsidRPr="005B230D">
              <w:rPr>
                <w:rFonts w:ascii="Times New Roman" w:eastAsia="Times New Roman" w:hAnsi="Times New Roman" w:cs="Times New Roman"/>
                <w:sz w:val="20"/>
                <w:szCs w:val="20"/>
                <w:lang w:eastAsia="ar-SA"/>
              </w:rPr>
              <w:t xml:space="preserve"> </w:t>
            </w:r>
            <w:r w:rsidRPr="005B230D">
              <w:rPr>
                <w:rFonts w:ascii="Times New Roman" w:eastAsia="Times New Roman" w:hAnsi="Times New Roman" w:cs="Times New Roman"/>
                <w:sz w:val="24"/>
                <w:szCs w:val="24"/>
                <w:lang w:eastAsia="ru-RU"/>
              </w:rPr>
              <w:t xml:space="preserve">предоставления субсидий на поддержку предприятий агропромышленного комплекса, предусмотренных в бюджете </w:t>
            </w:r>
            <w:proofErr w:type="spellStart"/>
            <w:r w:rsidRPr="005B230D">
              <w:rPr>
                <w:rFonts w:ascii="Times New Roman" w:eastAsia="Times New Roman" w:hAnsi="Times New Roman" w:cs="Times New Roman"/>
                <w:sz w:val="24"/>
                <w:szCs w:val="24"/>
                <w:lang w:eastAsia="ru-RU"/>
              </w:rPr>
              <w:t>Няндомского</w:t>
            </w:r>
            <w:proofErr w:type="spellEnd"/>
            <w:r w:rsidRPr="005B230D">
              <w:rPr>
                <w:rFonts w:ascii="Times New Roman" w:eastAsia="Times New Roman" w:hAnsi="Times New Roman" w:cs="Times New Roman"/>
                <w:sz w:val="24"/>
                <w:szCs w:val="24"/>
                <w:lang w:eastAsia="ru-RU"/>
              </w:rPr>
              <w:t xml:space="preserve"> муниципального округа Архангельской области</w:t>
            </w:r>
          </w:p>
          <w:p w:rsidR="005B230D" w:rsidRPr="005B230D" w:rsidRDefault="005B230D" w:rsidP="005B230D">
            <w:pPr>
              <w:suppressAutoHyphens/>
              <w:spacing w:line="240" w:lineRule="auto"/>
              <w:jc w:val="center"/>
              <w:rPr>
                <w:rFonts w:ascii="Times New Roman" w:eastAsia="Times New Roman" w:hAnsi="Times New Roman" w:cs="Times New Roman"/>
                <w:sz w:val="24"/>
                <w:szCs w:val="24"/>
                <w:lang w:eastAsia="ru-RU"/>
              </w:rPr>
            </w:pPr>
          </w:p>
        </w:tc>
      </w:tr>
    </w:tbl>
    <w:p w:rsidR="005B230D" w:rsidRPr="005B230D" w:rsidRDefault="005B230D" w:rsidP="005B230D">
      <w:pPr>
        <w:suppressAutoHyphens/>
        <w:spacing w:line="240" w:lineRule="auto"/>
        <w:jc w:val="left"/>
        <w:rPr>
          <w:rFonts w:ascii="Times New Roman" w:eastAsia="Times New Roman" w:hAnsi="Times New Roman" w:cs="Times New Roman"/>
          <w:sz w:val="28"/>
          <w:szCs w:val="28"/>
          <w:lang w:eastAsia="ru-RU"/>
        </w:rPr>
      </w:pPr>
    </w:p>
    <w:p w:rsidR="005B230D" w:rsidRPr="005B230D" w:rsidRDefault="005B230D" w:rsidP="005B230D">
      <w:pPr>
        <w:suppressAutoHyphens/>
        <w:spacing w:line="240" w:lineRule="auto"/>
        <w:ind w:left="175"/>
        <w:jc w:val="right"/>
        <w:rPr>
          <w:rFonts w:ascii="Times New Roman" w:eastAsia="Times New Roman" w:hAnsi="Times New Roman" w:cs="Times New Roman"/>
          <w:sz w:val="24"/>
          <w:szCs w:val="24"/>
          <w:lang w:eastAsia="ru-RU"/>
        </w:rPr>
      </w:pPr>
    </w:p>
    <w:p w:rsidR="005B230D" w:rsidRPr="005B230D" w:rsidRDefault="005B230D" w:rsidP="005B230D">
      <w:pPr>
        <w:widowControl w:val="0"/>
        <w:autoSpaceDE w:val="0"/>
        <w:autoSpaceDN w:val="0"/>
        <w:spacing w:line="240" w:lineRule="auto"/>
        <w:jc w:val="center"/>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ЗАЯВЛЕНИЕ</w:t>
      </w:r>
    </w:p>
    <w:p w:rsidR="005B230D" w:rsidRPr="005B230D" w:rsidRDefault="005B230D" w:rsidP="005B230D">
      <w:pPr>
        <w:widowControl w:val="0"/>
        <w:autoSpaceDE w:val="0"/>
        <w:autoSpaceDN w:val="0"/>
        <w:spacing w:line="240" w:lineRule="auto"/>
        <w:jc w:val="center"/>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о предоставлении Субсидии</w:t>
      </w: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_______________________________________________________________________</w:t>
      </w: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r w:rsidRPr="005B230D">
        <w:rPr>
          <w:rFonts w:ascii="Times New Roman" w:eastAsia="Times New Roman" w:hAnsi="Times New Roman" w:cs="Times New Roman"/>
          <w:sz w:val="28"/>
          <w:szCs w:val="28"/>
          <w:lang w:eastAsia="ru-RU"/>
        </w:rPr>
        <w:t>__________________________________________________________________</w:t>
      </w:r>
    </w:p>
    <w:p w:rsidR="005B230D" w:rsidRPr="005B230D" w:rsidRDefault="005B230D" w:rsidP="005B230D">
      <w:pPr>
        <w:widowControl w:val="0"/>
        <w:autoSpaceDE w:val="0"/>
        <w:autoSpaceDN w:val="0"/>
        <w:spacing w:line="240" w:lineRule="auto"/>
        <w:jc w:val="center"/>
        <w:rPr>
          <w:rFonts w:ascii="Times New Roman" w:eastAsia="Times New Roman" w:hAnsi="Times New Roman" w:cs="Times New Roman"/>
          <w:sz w:val="20"/>
          <w:szCs w:val="20"/>
          <w:lang w:eastAsia="ru-RU"/>
        </w:rPr>
      </w:pPr>
      <w:r w:rsidRPr="005B230D">
        <w:rPr>
          <w:rFonts w:ascii="Times New Roman" w:eastAsia="Times New Roman" w:hAnsi="Times New Roman" w:cs="Times New Roman"/>
          <w:sz w:val="20"/>
          <w:szCs w:val="20"/>
          <w:lang w:eastAsia="ru-RU"/>
        </w:rPr>
        <w:t>(наименование Получателя, ИНН, КПП, адрес)</w:t>
      </w:r>
    </w:p>
    <w:p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Место нахождения </w:t>
      </w:r>
      <w:proofErr w:type="gramStart"/>
      <w:r w:rsidRPr="005B230D">
        <w:rPr>
          <w:rFonts w:ascii="Times New Roman" w:eastAsia="Times New Roman" w:hAnsi="Times New Roman" w:cs="Times New Roman"/>
          <w:sz w:val="24"/>
          <w:szCs w:val="24"/>
          <w:lang w:eastAsia="ru-RU"/>
        </w:rPr>
        <w:t>организации:_</w:t>
      </w:r>
      <w:proofErr w:type="gramEnd"/>
      <w:r w:rsidRPr="005B230D">
        <w:rPr>
          <w:rFonts w:ascii="Times New Roman" w:eastAsia="Times New Roman" w:hAnsi="Times New Roman" w:cs="Times New Roman"/>
          <w:sz w:val="24"/>
          <w:szCs w:val="24"/>
          <w:lang w:eastAsia="ru-RU"/>
        </w:rPr>
        <w:t>_________________________________________________</w:t>
      </w:r>
    </w:p>
    <w:p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____________________________________________________________________________</w:t>
      </w:r>
    </w:p>
    <w:p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p>
    <w:p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Адрес электронной почты:</w:t>
      </w:r>
    </w:p>
    <w:p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Наименование банка:</w:t>
      </w:r>
    </w:p>
    <w:p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БИК:</w:t>
      </w:r>
    </w:p>
    <w:p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к/</w:t>
      </w:r>
      <w:proofErr w:type="spellStart"/>
      <w:r w:rsidRPr="005B230D">
        <w:rPr>
          <w:rFonts w:ascii="Times New Roman" w:eastAsia="Times New Roman" w:hAnsi="Times New Roman" w:cs="Times New Roman"/>
          <w:sz w:val="24"/>
          <w:szCs w:val="24"/>
          <w:lang w:eastAsia="ru-RU"/>
        </w:rPr>
        <w:t>сч</w:t>
      </w:r>
      <w:proofErr w:type="spellEnd"/>
      <w:r w:rsidRPr="005B230D">
        <w:rPr>
          <w:rFonts w:ascii="Times New Roman" w:eastAsia="Times New Roman" w:hAnsi="Times New Roman" w:cs="Times New Roman"/>
          <w:sz w:val="24"/>
          <w:szCs w:val="24"/>
          <w:lang w:eastAsia="ru-RU"/>
        </w:rPr>
        <w:t xml:space="preserve">: </w:t>
      </w:r>
    </w:p>
    <w:p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B230D" w:rsidRPr="005B230D" w:rsidTr="0008231E">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r>
    </w:tbl>
    <w:p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в соответствии с</w:t>
      </w:r>
      <w:r w:rsidRPr="005B230D">
        <w:rPr>
          <w:rFonts w:ascii="Times New Roman" w:eastAsia="Times New Roman" w:hAnsi="Times New Roman" w:cs="Times New Roman"/>
          <w:sz w:val="24"/>
          <w:szCs w:val="24"/>
          <w:lang w:eastAsia="ar-SA"/>
        </w:rPr>
        <w:t xml:space="preserve"> </w:t>
      </w:r>
      <w:r w:rsidRPr="005B230D">
        <w:rPr>
          <w:rFonts w:ascii="Times New Roman" w:eastAsia="Times New Roman" w:hAnsi="Times New Roman" w:cs="Times New Roman"/>
          <w:sz w:val="26"/>
          <w:szCs w:val="26"/>
          <w:lang w:eastAsia="ru-RU"/>
        </w:rPr>
        <w:t xml:space="preserve">Правила предоставления субсидий на поддержку предприятий агропромышленного комплекса, предусмотренных в бюджете </w:t>
      </w:r>
      <w:proofErr w:type="spellStart"/>
      <w:r w:rsidRPr="005B230D">
        <w:rPr>
          <w:rFonts w:ascii="Times New Roman" w:eastAsia="Times New Roman" w:hAnsi="Times New Roman" w:cs="Times New Roman"/>
          <w:sz w:val="26"/>
          <w:szCs w:val="26"/>
          <w:lang w:eastAsia="ru-RU"/>
        </w:rPr>
        <w:t>Няндомского</w:t>
      </w:r>
      <w:proofErr w:type="spellEnd"/>
      <w:r w:rsidRPr="005B230D">
        <w:rPr>
          <w:rFonts w:ascii="Times New Roman" w:eastAsia="Times New Roman" w:hAnsi="Times New Roman" w:cs="Times New Roman"/>
          <w:sz w:val="26"/>
          <w:szCs w:val="26"/>
          <w:lang w:eastAsia="ru-RU"/>
        </w:rPr>
        <w:t xml:space="preserve"> муниципального округа Архангельской области, утвержденными постановлением   администрации </w:t>
      </w:r>
      <w:proofErr w:type="spellStart"/>
      <w:r w:rsidRPr="005B230D">
        <w:rPr>
          <w:rFonts w:ascii="Times New Roman" w:eastAsia="Times New Roman" w:hAnsi="Times New Roman" w:cs="Times New Roman"/>
          <w:sz w:val="26"/>
          <w:szCs w:val="26"/>
          <w:lang w:eastAsia="ru-RU"/>
        </w:rPr>
        <w:t>Няндомского</w:t>
      </w:r>
      <w:proofErr w:type="spellEnd"/>
      <w:r w:rsidRPr="005B230D">
        <w:rPr>
          <w:rFonts w:ascii="Times New Roman" w:eastAsia="Times New Roman" w:hAnsi="Times New Roman" w:cs="Times New Roman"/>
          <w:sz w:val="26"/>
          <w:szCs w:val="26"/>
          <w:lang w:eastAsia="ru-RU"/>
        </w:rPr>
        <w:t xml:space="preserve"> муниципального округа Архангельской области</w:t>
      </w:r>
      <w:r w:rsidRPr="005B230D">
        <w:rPr>
          <w:rFonts w:ascii="Times New Roman" w:eastAsia="Times New Roman" w:hAnsi="Times New Roman" w:cs="Times New Roman"/>
          <w:sz w:val="20"/>
          <w:szCs w:val="20"/>
          <w:lang w:eastAsia="ru-RU"/>
        </w:rPr>
        <w:t xml:space="preserve">                                                                          </w:t>
      </w:r>
      <w:r w:rsidRPr="005B230D">
        <w:rPr>
          <w:rFonts w:ascii="Times New Roman" w:eastAsia="Times New Roman" w:hAnsi="Times New Roman" w:cs="Times New Roman"/>
          <w:sz w:val="26"/>
          <w:szCs w:val="26"/>
          <w:lang w:eastAsia="ru-RU"/>
        </w:rPr>
        <w:t>от «__» ______ 20__ г. № __ (далее - Правила), просит предоставить субсидию</w:t>
      </w: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в размере _______________________</w:t>
      </w:r>
      <w:proofErr w:type="gramStart"/>
      <w:r w:rsidRPr="005B230D">
        <w:rPr>
          <w:rFonts w:ascii="Times New Roman" w:eastAsia="Times New Roman" w:hAnsi="Times New Roman" w:cs="Times New Roman"/>
          <w:sz w:val="26"/>
          <w:szCs w:val="26"/>
          <w:lang w:eastAsia="ru-RU"/>
        </w:rPr>
        <w:t>_  (</w:t>
      </w:r>
      <w:proofErr w:type="gramEnd"/>
      <w:r w:rsidRPr="005B230D">
        <w:rPr>
          <w:rFonts w:ascii="Times New Roman" w:eastAsia="Times New Roman" w:hAnsi="Times New Roman" w:cs="Times New Roman"/>
          <w:sz w:val="26"/>
          <w:szCs w:val="26"/>
          <w:lang w:eastAsia="ru-RU"/>
        </w:rPr>
        <w:t>_____________________________ ) рублей</w:t>
      </w: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0"/>
          <w:szCs w:val="20"/>
          <w:lang w:eastAsia="ru-RU"/>
        </w:rPr>
      </w:pPr>
      <w:r w:rsidRPr="005B230D">
        <w:rPr>
          <w:rFonts w:ascii="Times New Roman" w:eastAsia="Times New Roman" w:hAnsi="Times New Roman" w:cs="Times New Roman"/>
          <w:sz w:val="20"/>
          <w:szCs w:val="20"/>
          <w:lang w:eastAsia="ru-RU"/>
        </w:rPr>
        <w:t xml:space="preserve">                                           (сумма </w:t>
      </w:r>
      <w:proofErr w:type="gramStart"/>
      <w:r w:rsidRPr="005B230D">
        <w:rPr>
          <w:rFonts w:ascii="Times New Roman" w:eastAsia="Times New Roman" w:hAnsi="Times New Roman" w:cs="Times New Roman"/>
          <w:sz w:val="20"/>
          <w:szCs w:val="20"/>
          <w:lang w:eastAsia="ru-RU"/>
        </w:rPr>
        <w:t>цифрами)</w:t>
      </w:r>
      <w:r w:rsidRPr="005B230D">
        <w:rPr>
          <w:rFonts w:ascii="Times New Roman" w:eastAsia="Times New Roman" w:hAnsi="Times New Roman" w:cs="Times New Roman"/>
          <w:sz w:val="28"/>
          <w:szCs w:val="28"/>
          <w:lang w:eastAsia="ru-RU"/>
        </w:rPr>
        <w:t xml:space="preserve">   </w:t>
      </w:r>
      <w:proofErr w:type="gramEnd"/>
      <w:r w:rsidRPr="005B230D">
        <w:rPr>
          <w:rFonts w:ascii="Times New Roman" w:eastAsia="Times New Roman" w:hAnsi="Times New Roman" w:cs="Times New Roman"/>
          <w:sz w:val="28"/>
          <w:szCs w:val="28"/>
          <w:lang w:eastAsia="ru-RU"/>
        </w:rPr>
        <w:t xml:space="preserve">            </w:t>
      </w:r>
      <w:r w:rsidRPr="005B230D">
        <w:rPr>
          <w:rFonts w:ascii="Times New Roman" w:eastAsia="Times New Roman" w:hAnsi="Times New Roman" w:cs="Times New Roman"/>
          <w:sz w:val="20"/>
          <w:szCs w:val="20"/>
          <w:lang w:eastAsia="ru-RU"/>
        </w:rPr>
        <w:t xml:space="preserve">(сумма прописью) </w:t>
      </w: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r w:rsidRPr="005B230D">
        <w:rPr>
          <w:rFonts w:ascii="Times New Roman" w:eastAsia="Times New Roman" w:hAnsi="Times New Roman" w:cs="Times New Roman"/>
          <w:sz w:val="26"/>
          <w:szCs w:val="26"/>
          <w:lang w:eastAsia="ru-RU"/>
        </w:rPr>
        <w:t>в целях</w:t>
      </w:r>
      <w:r w:rsidRPr="005B230D">
        <w:rPr>
          <w:rFonts w:ascii="Times New Roman" w:eastAsia="Times New Roman" w:hAnsi="Times New Roman" w:cs="Times New Roman"/>
          <w:sz w:val="28"/>
          <w:szCs w:val="28"/>
          <w:lang w:eastAsia="ru-RU"/>
        </w:rPr>
        <w:t xml:space="preserve"> </w:t>
      </w:r>
      <w:r w:rsidRPr="005B230D">
        <w:rPr>
          <w:rFonts w:ascii="Times New Roman" w:eastAsia="Times New Roman" w:hAnsi="Times New Roman" w:cs="Times New Roman"/>
          <w:i/>
          <w:sz w:val="20"/>
          <w:szCs w:val="20"/>
          <w:lang w:eastAsia="ru-RU"/>
        </w:rPr>
        <w:t xml:space="preserve">    </w:t>
      </w:r>
      <w:r w:rsidRPr="005B230D">
        <w:rPr>
          <w:rFonts w:ascii="Times New Roman" w:eastAsia="Times New Roman" w:hAnsi="Times New Roman" w:cs="Times New Roman"/>
          <w:sz w:val="28"/>
          <w:szCs w:val="28"/>
          <w:lang w:eastAsia="ru-RU"/>
        </w:rPr>
        <w:t>__________________________________________________________.</w:t>
      </w: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0"/>
          <w:szCs w:val="20"/>
          <w:lang w:eastAsia="ru-RU"/>
        </w:rPr>
      </w:pPr>
      <w:r w:rsidRPr="005B230D">
        <w:rPr>
          <w:rFonts w:ascii="Times New Roman" w:eastAsia="Times New Roman" w:hAnsi="Times New Roman" w:cs="Times New Roman"/>
          <w:sz w:val="20"/>
          <w:szCs w:val="20"/>
          <w:lang w:eastAsia="ru-RU"/>
        </w:rPr>
        <w:t xml:space="preserve">                                                                                       (целевое назначение субсидии)</w:t>
      </w: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Получатель</w:t>
      </w: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r w:rsidRPr="005B230D">
        <w:rPr>
          <w:rFonts w:ascii="Times New Roman" w:eastAsia="Times New Roman" w:hAnsi="Times New Roman" w:cs="Times New Roman"/>
          <w:sz w:val="28"/>
          <w:szCs w:val="28"/>
          <w:lang w:eastAsia="ru-RU"/>
        </w:rPr>
        <w:t>___________   _________________________   _________________</w:t>
      </w: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0"/>
          <w:szCs w:val="20"/>
          <w:lang w:eastAsia="ru-RU"/>
        </w:rPr>
      </w:pPr>
      <w:r w:rsidRPr="005B230D">
        <w:rPr>
          <w:rFonts w:ascii="Times New Roman" w:eastAsia="Times New Roman" w:hAnsi="Times New Roman" w:cs="Times New Roman"/>
          <w:sz w:val="20"/>
          <w:szCs w:val="20"/>
          <w:lang w:eastAsia="ru-RU"/>
        </w:rPr>
        <w:t xml:space="preserve">       (</w:t>
      </w:r>
      <w:proofErr w:type="gramStart"/>
      <w:r w:rsidRPr="005B230D">
        <w:rPr>
          <w:rFonts w:ascii="Times New Roman" w:eastAsia="Times New Roman" w:hAnsi="Times New Roman" w:cs="Times New Roman"/>
          <w:sz w:val="20"/>
          <w:szCs w:val="20"/>
          <w:lang w:eastAsia="ru-RU"/>
        </w:rPr>
        <w:t xml:space="preserve">подпись)   </w:t>
      </w:r>
      <w:proofErr w:type="gramEnd"/>
      <w:r w:rsidRPr="005B230D">
        <w:rPr>
          <w:rFonts w:ascii="Times New Roman" w:eastAsia="Times New Roman" w:hAnsi="Times New Roman" w:cs="Times New Roman"/>
          <w:sz w:val="20"/>
          <w:szCs w:val="20"/>
          <w:lang w:eastAsia="ru-RU"/>
        </w:rPr>
        <w:t xml:space="preserve">                               (расшифровка подписи)                   (должность)</w:t>
      </w: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М.П.</w:t>
      </w: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«__» _______________ 20__ г.</w:t>
      </w: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p>
    <w:p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p>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p w:rsidR="005B230D" w:rsidRPr="005B230D" w:rsidRDefault="005B230D" w:rsidP="005B230D">
      <w:pPr>
        <w:tabs>
          <w:tab w:val="left" w:pos="3900"/>
        </w:tabs>
        <w:suppressAutoHyphens/>
        <w:spacing w:line="240" w:lineRule="auto"/>
        <w:jc w:val="left"/>
        <w:rPr>
          <w:rFonts w:ascii="Times New Roman" w:eastAsia="Times New Roman" w:hAnsi="Times New Roman" w:cs="Times New Roman"/>
          <w:sz w:val="24"/>
          <w:szCs w:val="24"/>
          <w:lang w:eastAsia="ru-RU"/>
        </w:rPr>
      </w:pPr>
    </w:p>
    <w:p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13"/>
        <w:gridCol w:w="28"/>
        <w:gridCol w:w="5115"/>
        <w:gridCol w:w="60"/>
      </w:tblGrid>
      <w:tr w:rsidR="00B41A54" w:rsidRPr="00EA3BF3" w:rsidTr="00B41A54">
        <w:trPr>
          <w:trHeight w:val="2033"/>
        </w:trPr>
        <w:tc>
          <w:tcPr>
            <w:tcW w:w="4441" w:type="dxa"/>
            <w:gridSpan w:val="2"/>
          </w:tcPr>
          <w:p w:rsidR="00B41A54" w:rsidRPr="00EA3BF3" w:rsidRDefault="00B41A54" w:rsidP="00B41A54">
            <w:pPr>
              <w:suppressAutoHyphens/>
              <w:spacing w:line="240" w:lineRule="auto"/>
              <w:jc w:val="left"/>
              <w:rPr>
                <w:rFonts w:ascii="Times New Roman" w:eastAsia="Times New Roman" w:hAnsi="Times New Roman" w:cs="Times New Roman"/>
                <w:sz w:val="20"/>
                <w:szCs w:val="24"/>
                <w:lang w:eastAsia="ar-SA"/>
              </w:rPr>
            </w:pPr>
          </w:p>
          <w:p w:rsidR="00B41A54" w:rsidRPr="00EA3BF3" w:rsidRDefault="00B41A54" w:rsidP="00B41A54">
            <w:pPr>
              <w:suppressAutoHyphens/>
              <w:spacing w:line="240" w:lineRule="auto"/>
              <w:jc w:val="left"/>
              <w:rPr>
                <w:rFonts w:ascii="Times New Roman" w:eastAsia="Times New Roman" w:hAnsi="Times New Roman" w:cs="Times New Roman"/>
                <w:sz w:val="20"/>
                <w:szCs w:val="24"/>
                <w:lang w:eastAsia="ar-SA"/>
              </w:rPr>
            </w:pPr>
          </w:p>
        </w:tc>
        <w:tc>
          <w:tcPr>
            <w:tcW w:w="5175" w:type="dxa"/>
            <w:gridSpan w:val="2"/>
            <w:hideMark/>
          </w:tcPr>
          <w:p w:rsidR="00B41A54" w:rsidRPr="00EA3BF3" w:rsidRDefault="00B41A54" w:rsidP="00B41A54">
            <w:pPr>
              <w:suppressAutoHyphens/>
              <w:spacing w:line="240" w:lineRule="auto"/>
              <w:jc w:val="center"/>
              <w:rPr>
                <w:rFonts w:ascii="Times New Roman" w:eastAsia="Times New Roman" w:hAnsi="Times New Roman" w:cs="Times New Roman"/>
                <w:sz w:val="24"/>
                <w:szCs w:val="24"/>
                <w:lang w:eastAsia="ar-SA"/>
              </w:rPr>
            </w:pPr>
            <w:r w:rsidRPr="00EA3BF3">
              <w:rPr>
                <w:rFonts w:ascii="Times New Roman" w:eastAsia="Times New Roman" w:hAnsi="Times New Roman" w:cs="Times New Roman"/>
                <w:sz w:val="24"/>
                <w:szCs w:val="24"/>
                <w:lang w:eastAsia="ar-SA"/>
              </w:rPr>
              <w:t xml:space="preserve">ПРИЛОЖЕНИЕ </w:t>
            </w:r>
            <w:r>
              <w:rPr>
                <w:rFonts w:ascii="Times New Roman" w:eastAsia="Times New Roman" w:hAnsi="Times New Roman" w:cs="Times New Roman"/>
                <w:sz w:val="24"/>
                <w:szCs w:val="24"/>
                <w:lang w:eastAsia="ar-SA"/>
              </w:rPr>
              <w:t>3</w:t>
            </w:r>
          </w:p>
          <w:p w:rsidR="00B41A54" w:rsidRPr="00EA3BF3" w:rsidRDefault="00B41A54" w:rsidP="00B41A54">
            <w:pPr>
              <w:suppressAutoHyphens/>
              <w:spacing w:line="240" w:lineRule="auto"/>
              <w:jc w:val="center"/>
              <w:rPr>
                <w:rFonts w:ascii="Times New Roman" w:eastAsia="Times New Roman" w:hAnsi="Times New Roman" w:cs="Times New Roman"/>
                <w:sz w:val="20"/>
                <w:szCs w:val="24"/>
                <w:lang w:eastAsia="ar-SA"/>
              </w:rPr>
            </w:pPr>
            <w:r w:rsidRPr="00EA3BF3">
              <w:rPr>
                <w:rFonts w:ascii="Times New Roman" w:eastAsia="Times New Roman" w:hAnsi="Times New Roman" w:cs="Times New Roman"/>
                <w:sz w:val="24"/>
                <w:szCs w:val="24"/>
                <w:lang w:eastAsia="ar-SA"/>
              </w:rPr>
              <w:t xml:space="preserve">к Правилам предоставления субсидий на поддержку предприятий агропромышленного комплекса, предусмотренных в бюджете </w:t>
            </w:r>
            <w:proofErr w:type="spellStart"/>
            <w:r w:rsidRPr="00EA3BF3">
              <w:rPr>
                <w:rFonts w:ascii="Times New Roman" w:eastAsia="Times New Roman" w:hAnsi="Times New Roman" w:cs="Times New Roman"/>
                <w:sz w:val="24"/>
                <w:szCs w:val="24"/>
                <w:lang w:eastAsia="ar-SA"/>
              </w:rPr>
              <w:t>Няндомского</w:t>
            </w:r>
            <w:proofErr w:type="spellEnd"/>
            <w:r w:rsidRPr="00EA3BF3">
              <w:rPr>
                <w:rFonts w:ascii="Times New Roman" w:eastAsia="Times New Roman" w:hAnsi="Times New Roman" w:cs="Times New Roman"/>
                <w:sz w:val="24"/>
                <w:szCs w:val="24"/>
                <w:lang w:eastAsia="ar-SA"/>
              </w:rPr>
              <w:t xml:space="preserve"> муниципального округа Архангельской области</w:t>
            </w:r>
          </w:p>
        </w:tc>
      </w:tr>
      <w:tr w:rsidR="00115DF0" w:rsidRPr="00115DF0" w:rsidTr="00B41A54">
        <w:trPr>
          <w:gridAfter w:val="1"/>
          <w:wAfter w:w="60" w:type="dxa"/>
          <w:trHeight w:val="1269"/>
        </w:trPr>
        <w:tc>
          <w:tcPr>
            <w:tcW w:w="4413" w:type="dxa"/>
          </w:tcPr>
          <w:p w:rsidR="00115DF0" w:rsidRPr="00115DF0" w:rsidRDefault="00115DF0" w:rsidP="00115DF0">
            <w:pPr>
              <w:suppressAutoHyphens/>
              <w:spacing w:line="240" w:lineRule="auto"/>
              <w:jc w:val="center"/>
              <w:rPr>
                <w:rFonts w:ascii="Times New Roman" w:eastAsia="Times New Roman" w:hAnsi="Times New Roman" w:cs="Times New Roman"/>
                <w:sz w:val="24"/>
                <w:szCs w:val="28"/>
                <w:lang w:eastAsia="ru-RU"/>
              </w:rPr>
            </w:pPr>
          </w:p>
        </w:tc>
        <w:tc>
          <w:tcPr>
            <w:tcW w:w="5143" w:type="dxa"/>
            <w:gridSpan w:val="2"/>
            <w:hideMark/>
          </w:tcPr>
          <w:p w:rsidR="00115DF0" w:rsidRPr="00115DF0" w:rsidRDefault="00115DF0" w:rsidP="00016258">
            <w:pPr>
              <w:suppressAutoHyphens/>
              <w:spacing w:line="240" w:lineRule="auto"/>
              <w:jc w:val="center"/>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УТВЕРЖДАЮ:</w:t>
            </w:r>
          </w:p>
          <w:p w:rsidR="00115DF0" w:rsidRPr="00115DF0" w:rsidRDefault="00115DF0" w:rsidP="00016258">
            <w:pPr>
              <w:suppressAutoHyphens/>
              <w:spacing w:line="240" w:lineRule="auto"/>
              <w:jc w:val="center"/>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Заведующий отделом экономики администрации</w:t>
            </w:r>
          </w:p>
          <w:p w:rsidR="00115DF0" w:rsidRPr="00115DF0" w:rsidRDefault="00115DF0" w:rsidP="00016258">
            <w:pPr>
              <w:suppressAutoHyphens/>
              <w:spacing w:line="240" w:lineRule="auto"/>
              <w:jc w:val="center"/>
              <w:rPr>
                <w:rFonts w:ascii="Times New Roman" w:eastAsia="Times New Roman" w:hAnsi="Times New Roman" w:cs="Times New Roman"/>
                <w:sz w:val="24"/>
                <w:szCs w:val="24"/>
                <w:lang w:eastAsia="ru-RU"/>
              </w:rPr>
            </w:pPr>
            <w:proofErr w:type="spellStart"/>
            <w:r w:rsidRPr="00115DF0">
              <w:rPr>
                <w:rFonts w:ascii="Times New Roman" w:eastAsia="Times New Roman" w:hAnsi="Times New Roman" w:cs="Times New Roman"/>
                <w:sz w:val="24"/>
                <w:szCs w:val="24"/>
                <w:lang w:eastAsia="ru-RU"/>
              </w:rPr>
              <w:t>Няндомского</w:t>
            </w:r>
            <w:proofErr w:type="spellEnd"/>
            <w:r w:rsidRPr="00115DF0">
              <w:rPr>
                <w:rFonts w:ascii="Times New Roman" w:eastAsia="Times New Roman" w:hAnsi="Times New Roman" w:cs="Times New Roman"/>
                <w:sz w:val="24"/>
                <w:szCs w:val="24"/>
                <w:lang w:eastAsia="ru-RU"/>
              </w:rPr>
              <w:t xml:space="preserve"> округа Архангельской области</w:t>
            </w:r>
          </w:p>
          <w:p w:rsidR="00115DF0" w:rsidRPr="00115DF0" w:rsidRDefault="00115DF0" w:rsidP="00016258">
            <w:pPr>
              <w:suppressAutoHyphens/>
              <w:spacing w:line="240" w:lineRule="auto"/>
              <w:jc w:val="center"/>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__________/_____________________/</w:t>
            </w:r>
          </w:p>
          <w:p w:rsidR="00115DF0" w:rsidRPr="00115DF0" w:rsidRDefault="00115DF0" w:rsidP="00016258">
            <w:pPr>
              <w:suppressAutoHyphens/>
              <w:spacing w:line="240" w:lineRule="auto"/>
              <w:jc w:val="center"/>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«___» ___________20__года</w:t>
            </w:r>
          </w:p>
        </w:tc>
      </w:tr>
    </w:tbl>
    <w:p w:rsidR="00115DF0" w:rsidRDefault="00115DF0" w:rsidP="00115DF0">
      <w:pPr>
        <w:jc w:val="right"/>
        <w:rPr>
          <w:rFonts w:ascii="Times New Roman" w:eastAsia="Times New Roman" w:hAnsi="Times New Roman" w:cs="Times New Roman"/>
          <w:sz w:val="24"/>
          <w:szCs w:val="24"/>
          <w:lang w:eastAsia="ru-RU"/>
        </w:rPr>
      </w:pPr>
    </w:p>
    <w:p w:rsidR="00115DF0" w:rsidRPr="00115DF0" w:rsidRDefault="00115DF0" w:rsidP="00115DF0">
      <w:pPr>
        <w:suppressAutoHyphens/>
        <w:spacing w:line="240" w:lineRule="auto"/>
        <w:jc w:val="center"/>
        <w:rPr>
          <w:rFonts w:ascii="Times New Roman" w:eastAsia="Times New Roman" w:hAnsi="Times New Roman" w:cs="Times New Roman"/>
          <w:sz w:val="28"/>
          <w:szCs w:val="28"/>
          <w:lang w:eastAsia="ru-RU"/>
        </w:rPr>
      </w:pPr>
      <w:r w:rsidRPr="00115DF0">
        <w:rPr>
          <w:rFonts w:ascii="Times New Roman" w:eastAsia="Times New Roman" w:hAnsi="Times New Roman" w:cs="Times New Roman"/>
          <w:sz w:val="28"/>
          <w:szCs w:val="28"/>
          <w:lang w:eastAsia="ru-RU"/>
        </w:rPr>
        <w:t xml:space="preserve">С П Р А В К А </w:t>
      </w:r>
      <w:proofErr w:type="gramStart"/>
      <w:r w:rsidRPr="00115DF0">
        <w:rPr>
          <w:rFonts w:ascii="Times New Roman" w:eastAsia="Times New Roman" w:hAnsi="Times New Roman" w:cs="Times New Roman"/>
          <w:sz w:val="28"/>
          <w:szCs w:val="28"/>
          <w:lang w:eastAsia="ru-RU"/>
        </w:rPr>
        <w:t>-  Р</w:t>
      </w:r>
      <w:proofErr w:type="gramEnd"/>
      <w:r w:rsidRPr="00115DF0">
        <w:rPr>
          <w:rFonts w:ascii="Times New Roman" w:eastAsia="Times New Roman" w:hAnsi="Times New Roman" w:cs="Times New Roman"/>
          <w:sz w:val="28"/>
          <w:szCs w:val="28"/>
          <w:lang w:eastAsia="ru-RU"/>
        </w:rPr>
        <w:t xml:space="preserve"> А С Ч Е Т</w:t>
      </w:r>
    </w:p>
    <w:p w:rsidR="00115DF0" w:rsidRPr="00115DF0" w:rsidRDefault="00115DF0" w:rsidP="00115DF0">
      <w:pPr>
        <w:suppressAutoHyphens/>
        <w:spacing w:line="240" w:lineRule="auto"/>
        <w:jc w:val="center"/>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 xml:space="preserve">по предоставлению субсидии на приобретение дизельного топлива </w:t>
      </w:r>
      <w:bookmarkStart w:id="40" w:name="_Hlk137720836"/>
      <w:r w:rsidRPr="00115DF0">
        <w:rPr>
          <w:rFonts w:ascii="Times New Roman" w:eastAsia="Times New Roman" w:hAnsi="Times New Roman" w:cs="Times New Roman"/>
          <w:sz w:val="24"/>
          <w:szCs w:val="24"/>
          <w:lang w:eastAsia="ru-RU"/>
        </w:rPr>
        <w:t>для проведения весенних полевых работ на посевных площадях, занятых зерновыми и зернобобовыми, кормовыми сельскохозяйственными культурами</w:t>
      </w:r>
    </w:p>
    <w:bookmarkEnd w:id="40"/>
    <w:p w:rsidR="00115DF0" w:rsidRPr="00115DF0" w:rsidRDefault="00115DF0" w:rsidP="00115DF0">
      <w:pPr>
        <w:suppressAutoHyphens/>
        <w:spacing w:line="240" w:lineRule="auto"/>
        <w:jc w:val="center"/>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 xml:space="preserve"> в 20___году</w:t>
      </w:r>
    </w:p>
    <w:p w:rsidR="00115DF0" w:rsidRPr="00115DF0" w:rsidRDefault="00115DF0" w:rsidP="00115DF0">
      <w:pPr>
        <w:suppressAutoHyphens/>
        <w:spacing w:line="240" w:lineRule="auto"/>
        <w:jc w:val="left"/>
        <w:rPr>
          <w:rFonts w:ascii="Times New Roman" w:eastAsia="Times New Roman" w:hAnsi="Times New Roman" w:cs="Times New Roman"/>
          <w:sz w:val="24"/>
          <w:szCs w:val="24"/>
          <w:u w:val="single"/>
          <w:lang w:eastAsia="ru-RU"/>
        </w:rPr>
      </w:pPr>
      <w:r w:rsidRPr="00115DF0">
        <w:rPr>
          <w:rFonts w:ascii="Times New Roman" w:eastAsia="Times New Roman" w:hAnsi="Times New Roman" w:cs="Times New Roman"/>
          <w:sz w:val="24"/>
          <w:szCs w:val="24"/>
          <w:lang w:eastAsia="ru-RU"/>
        </w:rPr>
        <w:t>по___________________________________________________________________________</w:t>
      </w:r>
    </w:p>
    <w:p w:rsidR="00115DF0" w:rsidRPr="00115DF0" w:rsidRDefault="00115DF0" w:rsidP="00115DF0">
      <w:pPr>
        <w:suppressAutoHyphens/>
        <w:spacing w:line="240" w:lineRule="auto"/>
        <w:jc w:val="center"/>
        <w:rPr>
          <w:rFonts w:ascii="Times New Roman" w:eastAsia="Times New Roman" w:hAnsi="Times New Roman" w:cs="Times New Roman"/>
          <w:i/>
          <w:sz w:val="20"/>
          <w:szCs w:val="20"/>
          <w:lang w:eastAsia="ru-RU"/>
        </w:rPr>
      </w:pPr>
      <w:r w:rsidRPr="00115DF0">
        <w:rPr>
          <w:rFonts w:ascii="Times New Roman" w:eastAsia="Times New Roman" w:hAnsi="Times New Roman" w:cs="Times New Roman"/>
          <w:i/>
          <w:sz w:val="20"/>
          <w:szCs w:val="20"/>
          <w:lang w:eastAsia="ru-RU"/>
        </w:rPr>
        <w:t>(организация – получатель субсидий)</w:t>
      </w:r>
    </w:p>
    <w:p w:rsidR="00115DF0" w:rsidRPr="00115DF0" w:rsidRDefault="00115DF0" w:rsidP="00115DF0">
      <w:pPr>
        <w:suppressAutoHyphens/>
        <w:spacing w:line="240" w:lineRule="auto"/>
        <w:jc w:val="center"/>
        <w:rPr>
          <w:rFonts w:ascii="Times New Roman" w:eastAsia="Times New Roman" w:hAnsi="Times New Roman" w:cs="Times New Roman"/>
          <w:sz w:val="20"/>
          <w:szCs w:val="20"/>
          <w:lang w:eastAsia="ru-RU"/>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930"/>
        <w:gridCol w:w="930"/>
        <w:gridCol w:w="930"/>
        <w:gridCol w:w="930"/>
        <w:gridCol w:w="1063"/>
        <w:gridCol w:w="1461"/>
        <w:gridCol w:w="931"/>
        <w:gridCol w:w="1193"/>
      </w:tblGrid>
      <w:tr w:rsidR="00115DF0" w:rsidRPr="00115DF0" w:rsidTr="00115DF0">
        <w:trPr>
          <w:trHeight w:val="409"/>
        </w:trPr>
        <w:tc>
          <w:tcPr>
            <w:tcW w:w="1329" w:type="dxa"/>
            <w:vMerge w:val="restart"/>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Технологический процесс</w:t>
            </w:r>
          </w:p>
        </w:tc>
        <w:tc>
          <w:tcPr>
            <w:tcW w:w="930" w:type="dxa"/>
            <w:vMerge w:val="restart"/>
            <w:tcBorders>
              <w:top w:val="single" w:sz="4" w:space="0" w:color="auto"/>
              <w:left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Марка СХМ</w:t>
            </w:r>
          </w:p>
        </w:tc>
        <w:tc>
          <w:tcPr>
            <w:tcW w:w="930" w:type="dxa"/>
            <w:vMerge w:val="restart"/>
            <w:tcBorders>
              <w:top w:val="single" w:sz="4" w:space="0" w:color="auto"/>
              <w:left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Норма расхода дизельного топлива (л)</w:t>
            </w:r>
          </w:p>
        </w:tc>
        <w:tc>
          <w:tcPr>
            <w:tcW w:w="930" w:type="dxa"/>
            <w:vMerge w:val="restart"/>
            <w:tcBorders>
              <w:top w:val="single" w:sz="4" w:space="0" w:color="auto"/>
              <w:left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Посевная площадь, га</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Израсходовано ГСМ, тонн</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Стоимость ГСМ, рублей</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Размер субсидии, проценты</w:t>
            </w:r>
          </w:p>
        </w:tc>
        <w:tc>
          <w:tcPr>
            <w:tcW w:w="1193" w:type="dxa"/>
            <w:vMerge w:val="restart"/>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40" w:lineRule="auto"/>
              <w:jc w:val="center"/>
              <w:rPr>
                <w:rFonts w:ascii="Times New Roman" w:eastAsia="Calibri" w:hAnsi="Times New Roman" w:cs="Times New Roman"/>
                <w:sz w:val="20"/>
                <w:szCs w:val="20"/>
              </w:rPr>
            </w:pPr>
            <w:r w:rsidRPr="00115DF0">
              <w:rPr>
                <w:rFonts w:ascii="Times New Roman" w:eastAsia="Calibri" w:hAnsi="Times New Roman" w:cs="Times New Roman"/>
                <w:sz w:val="20"/>
                <w:szCs w:val="20"/>
              </w:rPr>
              <w:t xml:space="preserve">Сумма причитающейся субсидии, </w:t>
            </w:r>
          </w:p>
          <w:p w:rsidR="00115DF0" w:rsidRPr="00115DF0" w:rsidRDefault="00115DF0" w:rsidP="00115DF0">
            <w:pPr>
              <w:suppressAutoHyphens/>
              <w:spacing w:line="240" w:lineRule="auto"/>
              <w:jc w:val="center"/>
              <w:rPr>
                <w:rFonts w:ascii="Times New Roman" w:eastAsia="Calibri" w:hAnsi="Times New Roman" w:cs="Times New Roman"/>
                <w:sz w:val="20"/>
                <w:szCs w:val="20"/>
              </w:rPr>
            </w:pPr>
            <w:r w:rsidRPr="00115DF0">
              <w:rPr>
                <w:rFonts w:ascii="Times New Roman" w:eastAsia="Calibri" w:hAnsi="Times New Roman" w:cs="Times New Roman"/>
                <w:sz w:val="20"/>
                <w:szCs w:val="20"/>
              </w:rPr>
              <w:t>рублей</w:t>
            </w:r>
          </w:p>
          <w:p w:rsidR="00115DF0" w:rsidRPr="00115DF0" w:rsidRDefault="00115DF0" w:rsidP="00115DF0">
            <w:pPr>
              <w:suppressAutoHyphens/>
              <w:spacing w:line="256" w:lineRule="auto"/>
              <w:jc w:val="center"/>
              <w:rPr>
                <w:rFonts w:ascii="Times New Roman" w:eastAsia="Times New Roman" w:hAnsi="Times New Roman" w:cs="Times New Roman"/>
                <w:sz w:val="20"/>
                <w:szCs w:val="20"/>
              </w:rPr>
            </w:pPr>
          </w:p>
        </w:tc>
      </w:tr>
      <w:tr w:rsidR="00115DF0" w:rsidRPr="00115DF0" w:rsidTr="00115DF0">
        <w:trPr>
          <w:trHeight w:val="755"/>
        </w:trPr>
        <w:tc>
          <w:tcPr>
            <w:tcW w:w="1329" w:type="dxa"/>
            <w:vMerge/>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c>
          <w:tcPr>
            <w:tcW w:w="930" w:type="dxa"/>
            <w:vMerge/>
            <w:tcBorders>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c>
          <w:tcPr>
            <w:tcW w:w="930" w:type="dxa"/>
            <w:vMerge/>
            <w:tcBorders>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c>
          <w:tcPr>
            <w:tcW w:w="930" w:type="dxa"/>
            <w:vMerge/>
            <w:tcBorders>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1 тонны</w:t>
            </w:r>
          </w:p>
        </w:tc>
        <w:tc>
          <w:tcPr>
            <w:tcW w:w="1461" w:type="dxa"/>
            <w:tcBorders>
              <w:top w:val="single" w:sz="4" w:space="0" w:color="auto"/>
              <w:left w:val="single" w:sz="4" w:space="0" w:color="auto"/>
              <w:bottom w:val="single" w:sz="4" w:space="0" w:color="auto"/>
              <w:right w:val="single" w:sz="4" w:space="0" w:color="auto"/>
            </w:tcBorders>
            <w:vAlign w:val="center"/>
          </w:tcPr>
          <w:p w:rsidR="00115DF0" w:rsidRPr="00115DF0" w:rsidRDefault="00115DF0" w:rsidP="00115DF0">
            <w:pPr>
              <w:suppressAutoHyphens/>
              <w:spacing w:line="256" w:lineRule="auto"/>
              <w:jc w:val="center"/>
              <w:rPr>
                <w:rFonts w:ascii="Times New Roman" w:eastAsia="Times New Roman" w:hAnsi="Times New Roman" w:cs="Times New Roman"/>
                <w:sz w:val="20"/>
                <w:szCs w:val="20"/>
              </w:rPr>
            </w:pPr>
          </w:p>
          <w:p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всего</w:t>
            </w:r>
          </w:p>
          <w:p w:rsidR="00115DF0" w:rsidRPr="00115DF0" w:rsidRDefault="00115DF0" w:rsidP="00115DF0">
            <w:pPr>
              <w:suppressAutoHyphens/>
              <w:spacing w:line="256" w:lineRule="auto"/>
              <w:jc w:val="center"/>
              <w:rPr>
                <w:rFonts w:ascii="Times New Roman" w:eastAsia="Times New Roman" w:hAnsi="Times New Roman" w:cs="Times New Roman"/>
                <w:sz w:val="20"/>
                <w:szCs w:val="20"/>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r>
      <w:tr w:rsidR="00115DF0" w:rsidRPr="00115DF0" w:rsidTr="00115DF0">
        <w:trPr>
          <w:trHeight w:val="261"/>
        </w:trPr>
        <w:tc>
          <w:tcPr>
            <w:tcW w:w="1329"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1</w:t>
            </w: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2</w:t>
            </w: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3</w:t>
            </w: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4</w:t>
            </w:r>
          </w:p>
        </w:tc>
        <w:tc>
          <w:tcPr>
            <w:tcW w:w="930"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5</w:t>
            </w:r>
          </w:p>
        </w:tc>
        <w:tc>
          <w:tcPr>
            <w:tcW w:w="1063"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6</w:t>
            </w:r>
          </w:p>
        </w:tc>
        <w:tc>
          <w:tcPr>
            <w:tcW w:w="1461"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7=гр.5* гр.6</w:t>
            </w:r>
          </w:p>
          <w:p w:rsidR="00115DF0" w:rsidRPr="00115DF0" w:rsidRDefault="00115DF0" w:rsidP="00115DF0">
            <w:pPr>
              <w:suppressAutoHyphens/>
              <w:spacing w:line="256" w:lineRule="auto"/>
              <w:jc w:val="center"/>
              <w:rPr>
                <w:rFonts w:ascii="Times New Roman" w:eastAsia="Times New Roman" w:hAnsi="Times New Roman" w:cs="Times New Roman"/>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8</w:t>
            </w:r>
          </w:p>
        </w:tc>
        <w:tc>
          <w:tcPr>
            <w:tcW w:w="1193"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 xml:space="preserve">8=7*8/100 </w:t>
            </w:r>
          </w:p>
        </w:tc>
      </w:tr>
      <w:tr w:rsidR="00115DF0" w:rsidRPr="00115DF0" w:rsidTr="00115DF0">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90</w:t>
            </w:r>
          </w:p>
        </w:tc>
        <w:tc>
          <w:tcPr>
            <w:tcW w:w="1193"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r>
      <w:tr w:rsidR="00115DF0" w:rsidRPr="00115DF0" w:rsidTr="00115DF0">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r>
      <w:tr w:rsidR="00115DF0" w:rsidRPr="00115DF0" w:rsidTr="00115DF0">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left"/>
              <w:rPr>
                <w:rFonts w:ascii="Times New Roman" w:eastAsia="Times New Roman" w:hAnsi="Times New Roman" w:cs="Times New Roman"/>
              </w:rPr>
            </w:pPr>
            <w:r w:rsidRPr="00115DF0">
              <w:rPr>
                <w:rFonts w:ascii="Times New Roman" w:eastAsia="Times New Roman" w:hAnsi="Times New Roman" w:cs="Times New Roman"/>
              </w:rPr>
              <w:t>Итого</w:t>
            </w: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115DF0" w:rsidRPr="00115DF0" w:rsidRDefault="00115DF0" w:rsidP="00115DF0">
            <w:pPr>
              <w:suppressAutoHyphens/>
              <w:spacing w:line="256" w:lineRule="auto"/>
              <w:jc w:val="center"/>
              <w:rPr>
                <w:rFonts w:ascii="Times New Roman" w:eastAsia="Times New Roman" w:hAnsi="Times New Roman" w:cs="Times New Roman"/>
              </w:rPr>
            </w:pPr>
          </w:p>
        </w:tc>
      </w:tr>
      <w:tr w:rsidR="00115DF0" w:rsidRPr="00115DF0" w:rsidTr="00115DF0">
        <w:trPr>
          <w:trHeight w:val="277"/>
        </w:trPr>
        <w:tc>
          <w:tcPr>
            <w:tcW w:w="1329" w:type="dxa"/>
            <w:tcBorders>
              <w:top w:val="single" w:sz="4" w:space="0" w:color="auto"/>
              <w:left w:val="single" w:sz="4" w:space="0" w:color="auto"/>
              <w:bottom w:val="single" w:sz="4" w:space="0" w:color="auto"/>
              <w:right w:val="single" w:sz="4" w:space="0" w:color="auto"/>
            </w:tcBorders>
            <w:vAlign w:val="center"/>
          </w:tcPr>
          <w:p w:rsidR="00115DF0" w:rsidRPr="00115DF0" w:rsidRDefault="00115DF0" w:rsidP="00115DF0">
            <w:pPr>
              <w:suppressAutoHyphens/>
              <w:spacing w:line="256" w:lineRule="auto"/>
              <w:jc w:val="left"/>
              <w:rPr>
                <w:rFonts w:ascii="Times New Roman" w:eastAsia="Times New Roman" w:hAnsi="Times New Roman" w:cs="Times New Roman"/>
              </w:rPr>
            </w:pPr>
            <w:r w:rsidRPr="00115DF0">
              <w:rPr>
                <w:rFonts w:ascii="Times New Roman" w:eastAsia="Times New Roman" w:hAnsi="Times New Roman" w:cs="Times New Roman"/>
              </w:rPr>
              <w:t>Лимит финансирования, рублей</w:t>
            </w: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vAlign w:val="center"/>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vAlign w:val="center"/>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vAlign w:val="center"/>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vAlign w:val="center"/>
          </w:tcPr>
          <w:p w:rsidR="00115DF0" w:rsidRPr="00115DF0" w:rsidRDefault="00115DF0" w:rsidP="00115DF0">
            <w:pPr>
              <w:suppressAutoHyphens/>
              <w:spacing w:line="256" w:lineRule="auto"/>
              <w:jc w:val="center"/>
              <w:rPr>
                <w:rFonts w:ascii="Times New Roman" w:eastAsia="Times New Roman" w:hAnsi="Times New Roman" w:cs="Times New Roman"/>
              </w:rPr>
            </w:pPr>
          </w:p>
        </w:tc>
        <w:tc>
          <w:tcPr>
            <w:tcW w:w="1193" w:type="dxa"/>
            <w:tcBorders>
              <w:top w:val="single" w:sz="4" w:space="0" w:color="auto"/>
              <w:left w:val="single" w:sz="4" w:space="0" w:color="auto"/>
              <w:bottom w:val="single" w:sz="4" w:space="0" w:color="auto"/>
              <w:right w:val="single" w:sz="4" w:space="0" w:color="auto"/>
            </w:tcBorders>
            <w:vAlign w:val="center"/>
          </w:tcPr>
          <w:p w:rsidR="00115DF0" w:rsidRPr="00115DF0" w:rsidRDefault="00115DF0" w:rsidP="00115DF0">
            <w:pPr>
              <w:suppressAutoHyphens/>
              <w:spacing w:line="256" w:lineRule="auto"/>
              <w:jc w:val="center"/>
              <w:rPr>
                <w:rFonts w:ascii="Times New Roman" w:eastAsia="Times New Roman" w:hAnsi="Times New Roman" w:cs="Times New Roman"/>
              </w:rPr>
            </w:pPr>
          </w:p>
        </w:tc>
      </w:tr>
    </w:tbl>
    <w:p w:rsidR="00115DF0" w:rsidRPr="00115DF0" w:rsidRDefault="00115DF0" w:rsidP="00115DF0">
      <w:pPr>
        <w:suppressAutoHyphens/>
        <w:spacing w:line="240" w:lineRule="auto"/>
        <w:ind w:firstLine="540"/>
        <w:jc w:val="left"/>
        <w:rPr>
          <w:rFonts w:ascii="Times New Roman" w:eastAsia="Times New Roman" w:hAnsi="Times New Roman" w:cs="Times New Roman"/>
          <w:sz w:val="28"/>
          <w:szCs w:val="28"/>
          <w:lang w:eastAsia="ru-RU"/>
        </w:rPr>
      </w:pPr>
    </w:p>
    <w:p w:rsidR="00115DF0" w:rsidRPr="00115DF0" w:rsidRDefault="00115DF0" w:rsidP="00115DF0">
      <w:pPr>
        <w:suppressAutoHyphens/>
        <w:spacing w:line="240" w:lineRule="auto"/>
        <w:ind w:firstLine="540"/>
        <w:jc w:val="left"/>
        <w:rPr>
          <w:rFonts w:ascii="Times New Roman" w:eastAsia="Times New Roman" w:hAnsi="Times New Roman" w:cs="Times New Roman"/>
          <w:sz w:val="24"/>
          <w:szCs w:val="24"/>
          <w:lang w:eastAsia="ru-RU"/>
        </w:rPr>
      </w:pPr>
      <w:proofErr w:type="gramStart"/>
      <w:r w:rsidRPr="00115DF0">
        <w:rPr>
          <w:rFonts w:ascii="Times New Roman" w:eastAsia="Times New Roman" w:hAnsi="Times New Roman" w:cs="Times New Roman"/>
          <w:sz w:val="24"/>
          <w:szCs w:val="24"/>
          <w:lang w:eastAsia="ru-RU"/>
        </w:rPr>
        <w:t>Руководитель  организации</w:t>
      </w:r>
      <w:proofErr w:type="gramEnd"/>
      <w:r w:rsidRPr="00115DF0">
        <w:rPr>
          <w:rFonts w:ascii="Times New Roman" w:eastAsia="Times New Roman" w:hAnsi="Times New Roman" w:cs="Times New Roman"/>
          <w:sz w:val="24"/>
          <w:szCs w:val="24"/>
          <w:lang w:eastAsia="ru-RU"/>
        </w:rPr>
        <w:t>:</w:t>
      </w:r>
    </w:p>
    <w:p w:rsidR="00115DF0" w:rsidRPr="00115DF0" w:rsidRDefault="00115DF0" w:rsidP="00115DF0">
      <w:pPr>
        <w:suppressAutoHyphens/>
        <w:spacing w:line="240" w:lineRule="auto"/>
        <w:ind w:firstLine="540"/>
        <w:jc w:val="left"/>
        <w:rPr>
          <w:rFonts w:ascii="Times New Roman" w:eastAsia="Times New Roman" w:hAnsi="Times New Roman" w:cs="Times New Roman"/>
          <w:sz w:val="24"/>
          <w:szCs w:val="24"/>
          <w:u w:val="single"/>
          <w:lang w:eastAsia="ru-RU"/>
        </w:rPr>
      </w:pPr>
      <w:r w:rsidRPr="00115DF0">
        <w:rPr>
          <w:rFonts w:ascii="Times New Roman" w:eastAsia="Times New Roman" w:hAnsi="Times New Roman" w:cs="Times New Roman"/>
          <w:sz w:val="24"/>
          <w:szCs w:val="24"/>
          <w:lang w:eastAsia="ru-RU"/>
        </w:rPr>
        <w:t>_________________________                                 /</w:t>
      </w:r>
      <w:r w:rsidRPr="00115DF0">
        <w:rPr>
          <w:rFonts w:ascii="Times New Roman" w:eastAsia="Times New Roman" w:hAnsi="Times New Roman" w:cs="Times New Roman"/>
          <w:sz w:val="24"/>
          <w:szCs w:val="24"/>
          <w:u w:val="single"/>
          <w:lang w:eastAsia="ru-RU"/>
        </w:rPr>
        <w:t>____________________ /</w:t>
      </w:r>
    </w:p>
    <w:p w:rsidR="00115DF0" w:rsidRPr="00115DF0" w:rsidRDefault="00115DF0" w:rsidP="00115DF0">
      <w:pPr>
        <w:suppressAutoHyphens/>
        <w:spacing w:line="240" w:lineRule="auto"/>
        <w:ind w:firstLine="540"/>
        <w:jc w:val="left"/>
        <w:rPr>
          <w:rFonts w:ascii="Times New Roman" w:eastAsia="Times New Roman" w:hAnsi="Times New Roman" w:cs="Times New Roman"/>
          <w:i/>
          <w:sz w:val="24"/>
          <w:szCs w:val="24"/>
          <w:lang w:eastAsia="ru-RU"/>
        </w:rPr>
      </w:pPr>
      <w:r w:rsidRPr="00115DF0">
        <w:rPr>
          <w:rFonts w:ascii="Times New Roman" w:eastAsia="Times New Roman" w:hAnsi="Times New Roman" w:cs="Times New Roman"/>
          <w:sz w:val="24"/>
          <w:szCs w:val="24"/>
          <w:lang w:eastAsia="ru-RU"/>
        </w:rPr>
        <w:t xml:space="preserve">                                                                                     </w:t>
      </w:r>
      <w:r w:rsidRPr="00115DF0">
        <w:rPr>
          <w:rFonts w:ascii="Times New Roman" w:eastAsia="Times New Roman" w:hAnsi="Times New Roman" w:cs="Times New Roman"/>
          <w:i/>
          <w:sz w:val="24"/>
          <w:szCs w:val="24"/>
          <w:lang w:eastAsia="ru-RU"/>
        </w:rPr>
        <w:t>(</w:t>
      </w:r>
      <w:r w:rsidRPr="00115DF0">
        <w:rPr>
          <w:rFonts w:ascii="Times New Roman" w:eastAsia="Times New Roman" w:hAnsi="Times New Roman" w:cs="Times New Roman"/>
          <w:i/>
          <w:sz w:val="20"/>
          <w:szCs w:val="20"/>
          <w:lang w:eastAsia="ru-RU"/>
        </w:rPr>
        <w:t>расшифровка подписи)</w:t>
      </w:r>
    </w:p>
    <w:p w:rsidR="00115DF0" w:rsidRPr="00115DF0" w:rsidRDefault="00115DF0" w:rsidP="00115DF0">
      <w:pPr>
        <w:suppressAutoHyphens/>
        <w:spacing w:line="240" w:lineRule="auto"/>
        <w:ind w:firstLine="540"/>
        <w:jc w:val="left"/>
        <w:rPr>
          <w:rFonts w:ascii="Times New Roman" w:eastAsia="Times New Roman" w:hAnsi="Times New Roman" w:cs="Times New Roman"/>
          <w:sz w:val="24"/>
          <w:szCs w:val="24"/>
          <w:lang w:eastAsia="ru-RU"/>
        </w:rPr>
      </w:pPr>
    </w:p>
    <w:p w:rsidR="00115DF0" w:rsidRPr="00115DF0" w:rsidRDefault="00115DF0" w:rsidP="00115DF0">
      <w:pPr>
        <w:suppressAutoHyphens/>
        <w:spacing w:line="240" w:lineRule="auto"/>
        <w:ind w:firstLine="540"/>
        <w:jc w:val="left"/>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Главный бухгалтер:</w:t>
      </w:r>
    </w:p>
    <w:p w:rsidR="00115DF0" w:rsidRPr="00115DF0" w:rsidRDefault="00115DF0" w:rsidP="00115DF0">
      <w:pPr>
        <w:suppressAutoHyphens/>
        <w:spacing w:line="240" w:lineRule="auto"/>
        <w:ind w:firstLine="540"/>
        <w:jc w:val="left"/>
        <w:rPr>
          <w:rFonts w:ascii="Times New Roman" w:eastAsia="Times New Roman" w:hAnsi="Times New Roman" w:cs="Times New Roman"/>
          <w:sz w:val="24"/>
          <w:szCs w:val="24"/>
          <w:u w:val="single"/>
          <w:lang w:eastAsia="ru-RU"/>
        </w:rPr>
      </w:pPr>
      <w:r w:rsidRPr="00115DF0">
        <w:rPr>
          <w:rFonts w:ascii="Times New Roman" w:eastAsia="Times New Roman" w:hAnsi="Times New Roman" w:cs="Times New Roman"/>
          <w:sz w:val="24"/>
          <w:szCs w:val="24"/>
          <w:lang w:eastAsia="ru-RU"/>
        </w:rPr>
        <w:t xml:space="preserve">____________________                                       </w:t>
      </w:r>
      <w:r w:rsidRPr="00115DF0">
        <w:rPr>
          <w:rFonts w:ascii="Times New Roman" w:eastAsia="Times New Roman" w:hAnsi="Times New Roman" w:cs="Times New Roman"/>
          <w:sz w:val="24"/>
          <w:szCs w:val="24"/>
          <w:u w:val="single"/>
          <w:lang w:eastAsia="ru-RU"/>
        </w:rPr>
        <w:t>/______________________ /</w:t>
      </w:r>
    </w:p>
    <w:p w:rsidR="00115DF0" w:rsidRPr="00115DF0" w:rsidRDefault="00115DF0" w:rsidP="00115DF0">
      <w:pPr>
        <w:suppressAutoHyphens/>
        <w:spacing w:line="240" w:lineRule="auto"/>
        <w:ind w:firstLine="540"/>
        <w:jc w:val="left"/>
        <w:rPr>
          <w:rFonts w:ascii="Times New Roman" w:eastAsia="Times New Roman" w:hAnsi="Times New Roman" w:cs="Times New Roman"/>
          <w:i/>
          <w:sz w:val="24"/>
          <w:szCs w:val="24"/>
          <w:u w:val="single"/>
          <w:lang w:eastAsia="ru-RU"/>
        </w:rPr>
      </w:pPr>
      <w:r w:rsidRPr="00115DF0">
        <w:rPr>
          <w:rFonts w:ascii="Times New Roman" w:eastAsia="Times New Roman" w:hAnsi="Times New Roman" w:cs="Times New Roman"/>
          <w:sz w:val="24"/>
          <w:szCs w:val="24"/>
          <w:lang w:eastAsia="ru-RU"/>
        </w:rPr>
        <w:t xml:space="preserve">                                                                                      </w:t>
      </w:r>
      <w:r w:rsidRPr="00115DF0">
        <w:rPr>
          <w:rFonts w:ascii="Times New Roman" w:eastAsia="Times New Roman" w:hAnsi="Times New Roman" w:cs="Times New Roman"/>
          <w:i/>
          <w:sz w:val="24"/>
          <w:szCs w:val="24"/>
          <w:lang w:eastAsia="ru-RU"/>
        </w:rPr>
        <w:t>(</w:t>
      </w:r>
      <w:r w:rsidRPr="00115DF0">
        <w:rPr>
          <w:rFonts w:ascii="Times New Roman" w:eastAsia="Times New Roman" w:hAnsi="Times New Roman" w:cs="Times New Roman"/>
          <w:i/>
          <w:sz w:val="20"/>
          <w:szCs w:val="20"/>
          <w:lang w:eastAsia="ru-RU"/>
        </w:rPr>
        <w:t>расшифровка подписи)</w:t>
      </w:r>
    </w:p>
    <w:p w:rsidR="00115DF0" w:rsidRPr="00115DF0" w:rsidRDefault="00115DF0" w:rsidP="00115DF0">
      <w:pPr>
        <w:suppressAutoHyphens/>
        <w:spacing w:line="240" w:lineRule="auto"/>
        <w:jc w:val="left"/>
        <w:rPr>
          <w:rFonts w:ascii="Times New Roman" w:eastAsia="Times New Roman" w:hAnsi="Times New Roman" w:cs="Times New Roman"/>
          <w:sz w:val="24"/>
          <w:szCs w:val="24"/>
          <w:lang w:eastAsia="ru-RU"/>
        </w:rPr>
      </w:pPr>
    </w:p>
    <w:p w:rsidR="00115DF0" w:rsidRPr="00115DF0" w:rsidRDefault="00115DF0" w:rsidP="00115DF0">
      <w:pPr>
        <w:suppressAutoHyphens/>
        <w:spacing w:line="240" w:lineRule="auto"/>
        <w:jc w:val="left"/>
        <w:rPr>
          <w:rFonts w:ascii="Times New Roman" w:eastAsia="Times New Roman" w:hAnsi="Times New Roman" w:cs="Times New Roman"/>
          <w:sz w:val="24"/>
          <w:szCs w:val="24"/>
          <w:lang w:eastAsia="ru-RU"/>
        </w:rPr>
      </w:pPr>
      <w:r w:rsidRPr="00115DF0">
        <w:rPr>
          <w:rFonts w:ascii="Times New Roman" w:eastAsia="Times New Roman" w:hAnsi="Times New Roman" w:cs="Times New Roman"/>
          <w:i/>
          <w:sz w:val="20"/>
          <w:szCs w:val="20"/>
          <w:lang w:eastAsia="ru-RU"/>
        </w:rPr>
        <w:t xml:space="preserve">      </w:t>
      </w:r>
      <w:r w:rsidRPr="00115DF0">
        <w:rPr>
          <w:rFonts w:ascii="Times New Roman" w:eastAsia="Times New Roman" w:hAnsi="Times New Roman" w:cs="Times New Roman"/>
          <w:sz w:val="24"/>
          <w:szCs w:val="24"/>
          <w:lang w:eastAsia="ru-RU"/>
        </w:rPr>
        <w:t>Расчет проверил:</w:t>
      </w:r>
    </w:p>
    <w:p w:rsidR="00115DF0" w:rsidRPr="00115DF0" w:rsidRDefault="00115DF0" w:rsidP="00115DF0">
      <w:pPr>
        <w:suppressAutoHyphens/>
        <w:spacing w:line="240" w:lineRule="auto"/>
        <w:jc w:val="left"/>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 xml:space="preserve">     консультант отдела экономики </w:t>
      </w:r>
    </w:p>
    <w:p w:rsidR="00115DF0" w:rsidRPr="00115DF0" w:rsidRDefault="00115DF0" w:rsidP="00115DF0">
      <w:pPr>
        <w:suppressAutoHyphens/>
        <w:spacing w:line="240" w:lineRule="auto"/>
        <w:jc w:val="left"/>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 xml:space="preserve">     администрации </w:t>
      </w:r>
      <w:proofErr w:type="spellStart"/>
      <w:r w:rsidRPr="00115DF0">
        <w:rPr>
          <w:rFonts w:ascii="Times New Roman" w:eastAsia="Times New Roman" w:hAnsi="Times New Roman" w:cs="Times New Roman"/>
          <w:sz w:val="24"/>
          <w:szCs w:val="24"/>
          <w:lang w:eastAsia="ru-RU"/>
        </w:rPr>
        <w:t>Няндомского</w:t>
      </w:r>
      <w:proofErr w:type="spellEnd"/>
      <w:r w:rsidRPr="00115DF0">
        <w:rPr>
          <w:rFonts w:ascii="Times New Roman" w:eastAsia="Times New Roman" w:hAnsi="Times New Roman" w:cs="Times New Roman"/>
          <w:sz w:val="24"/>
          <w:szCs w:val="24"/>
          <w:lang w:eastAsia="ru-RU"/>
        </w:rPr>
        <w:t xml:space="preserve"> муниципального округа    _________/______________</w:t>
      </w:r>
    </w:p>
    <w:p w:rsidR="00115DF0" w:rsidRDefault="00115DF0" w:rsidP="00115DF0">
      <w:pPr>
        <w:suppressAutoHyphens/>
        <w:spacing w:line="240" w:lineRule="auto"/>
        <w:jc w:val="left"/>
        <w:rPr>
          <w:rFonts w:ascii="Times New Roman" w:eastAsia="Times New Roman" w:hAnsi="Times New Roman" w:cs="Times New Roman"/>
          <w:i/>
          <w:sz w:val="20"/>
          <w:szCs w:val="20"/>
          <w:lang w:eastAsia="ru-RU"/>
        </w:rPr>
      </w:pPr>
      <w:r w:rsidRPr="00115DF0">
        <w:rPr>
          <w:rFonts w:ascii="Times New Roman" w:eastAsia="Times New Roman" w:hAnsi="Times New Roman" w:cs="Times New Roman"/>
          <w:sz w:val="18"/>
          <w:szCs w:val="18"/>
          <w:lang w:eastAsia="ru-RU"/>
        </w:rPr>
        <w:t xml:space="preserve">                                                                                                                                               </w:t>
      </w:r>
      <w:r w:rsidRPr="00115DF0">
        <w:rPr>
          <w:rFonts w:ascii="Times New Roman" w:eastAsia="Times New Roman" w:hAnsi="Times New Roman" w:cs="Times New Roman"/>
          <w:i/>
          <w:sz w:val="20"/>
          <w:szCs w:val="20"/>
          <w:lang w:eastAsia="ru-RU"/>
        </w:rPr>
        <w:t>(</w:t>
      </w:r>
      <w:proofErr w:type="gramStart"/>
      <w:r w:rsidRPr="00115DF0">
        <w:rPr>
          <w:rFonts w:ascii="Times New Roman" w:eastAsia="Times New Roman" w:hAnsi="Times New Roman" w:cs="Times New Roman"/>
          <w:i/>
          <w:sz w:val="20"/>
          <w:szCs w:val="20"/>
          <w:lang w:eastAsia="ru-RU"/>
        </w:rPr>
        <w:t xml:space="preserve">подпись)   </w:t>
      </w:r>
      <w:proofErr w:type="gramEnd"/>
      <w:r w:rsidRPr="00115DF0">
        <w:rPr>
          <w:rFonts w:ascii="Times New Roman" w:eastAsia="Times New Roman" w:hAnsi="Times New Roman" w:cs="Times New Roman"/>
          <w:i/>
          <w:sz w:val="20"/>
          <w:szCs w:val="20"/>
          <w:lang w:eastAsia="ru-RU"/>
        </w:rPr>
        <w:t xml:space="preserve">            (расшифровка)</w:t>
      </w:r>
    </w:p>
    <w:p w:rsidR="00EA3BF3" w:rsidRDefault="00EA3BF3" w:rsidP="00115DF0">
      <w:pPr>
        <w:suppressAutoHyphens/>
        <w:spacing w:line="240" w:lineRule="auto"/>
        <w:jc w:val="left"/>
        <w:rPr>
          <w:rFonts w:ascii="Times New Roman" w:eastAsia="Times New Roman" w:hAnsi="Times New Roman" w:cs="Times New Roman"/>
          <w:i/>
          <w:sz w:val="20"/>
          <w:szCs w:val="20"/>
          <w:lang w:eastAsia="ru-RU"/>
        </w:rPr>
      </w:pPr>
    </w:p>
    <w:p w:rsidR="00EA3BF3" w:rsidRPr="00115DF0" w:rsidRDefault="00EA3BF3" w:rsidP="00115DF0">
      <w:pPr>
        <w:suppressAutoHyphens/>
        <w:spacing w:line="240" w:lineRule="auto"/>
        <w:jc w:val="left"/>
        <w:rPr>
          <w:rFonts w:ascii="Times New Roman" w:eastAsia="Times New Roman" w:hAnsi="Times New Roman" w:cs="Times New Roman"/>
          <w:sz w:val="18"/>
          <w:szCs w:val="18"/>
          <w:lang w:eastAsia="ru-RU"/>
        </w:rPr>
      </w:pPr>
    </w:p>
    <w:p w:rsidR="00115DF0" w:rsidRPr="00115DF0" w:rsidRDefault="00115DF0" w:rsidP="00115DF0">
      <w:pPr>
        <w:suppressAutoHyphens/>
        <w:spacing w:line="240" w:lineRule="auto"/>
        <w:ind w:left="175"/>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EA3BF3" w:rsidRPr="00EA3BF3" w:rsidTr="00EA3BF3">
        <w:trPr>
          <w:trHeight w:val="2033"/>
        </w:trPr>
        <w:tc>
          <w:tcPr>
            <w:tcW w:w="4441" w:type="dxa"/>
          </w:tcPr>
          <w:p w:rsidR="00EA3BF3" w:rsidRPr="00EA3BF3" w:rsidRDefault="00EA3BF3" w:rsidP="00EA3BF3">
            <w:pPr>
              <w:suppressAutoHyphens/>
              <w:spacing w:line="240" w:lineRule="auto"/>
              <w:jc w:val="left"/>
              <w:rPr>
                <w:rFonts w:ascii="Times New Roman" w:eastAsia="Times New Roman" w:hAnsi="Times New Roman" w:cs="Times New Roman"/>
                <w:sz w:val="20"/>
                <w:szCs w:val="24"/>
                <w:lang w:eastAsia="ar-SA"/>
              </w:rPr>
            </w:pPr>
            <w:bookmarkStart w:id="41" w:name="_Hlk139526866"/>
          </w:p>
          <w:p w:rsidR="00EA3BF3" w:rsidRPr="00EA3BF3" w:rsidRDefault="00EA3BF3" w:rsidP="00EA3BF3">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rsidR="00EA3BF3" w:rsidRPr="00EA3BF3" w:rsidRDefault="00EA3BF3" w:rsidP="00B41A54">
            <w:pPr>
              <w:suppressAutoHyphens/>
              <w:spacing w:line="240" w:lineRule="auto"/>
              <w:jc w:val="center"/>
              <w:rPr>
                <w:rFonts w:ascii="Times New Roman" w:eastAsia="Times New Roman" w:hAnsi="Times New Roman" w:cs="Times New Roman"/>
                <w:sz w:val="24"/>
                <w:szCs w:val="24"/>
                <w:lang w:eastAsia="ar-SA"/>
              </w:rPr>
            </w:pPr>
            <w:r w:rsidRPr="00EA3BF3">
              <w:rPr>
                <w:rFonts w:ascii="Times New Roman" w:eastAsia="Times New Roman" w:hAnsi="Times New Roman" w:cs="Times New Roman"/>
                <w:sz w:val="24"/>
                <w:szCs w:val="24"/>
                <w:lang w:eastAsia="ar-SA"/>
              </w:rPr>
              <w:t xml:space="preserve">ПРИЛОЖЕНИЕ </w:t>
            </w:r>
            <w:r w:rsidR="00B41A54">
              <w:rPr>
                <w:rFonts w:ascii="Times New Roman" w:eastAsia="Times New Roman" w:hAnsi="Times New Roman" w:cs="Times New Roman"/>
                <w:sz w:val="24"/>
                <w:szCs w:val="24"/>
                <w:lang w:eastAsia="ar-SA"/>
              </w:rPr>
              <w:t>3</w:t>
            </w:r>
          </w:p>
          <w:p w:rsidR="00EA3BF3" w:rsidRPr="00EA3BF3" w:rsidRDefault="00EA3BF3" w:rsidP="00B41A54">
            <w:pPr>
              <w:suppressAutoHyphens/>
              <w:spacing w:line="240" w:lineRule="auto"/>
              <w:jc w:val="center"/>
              <w:rPr>
                <w:rFonts w:ascii="Times New Roman" w:eastAsia="Times New Roman" w:hAnsi="Times New Roman" w:cs="Times New Roman"/>
                <w:sz w:val="20"/>
                <w:szCs w:val="24"/>
                <w:lang w:eastAsia="ar-SA"/>
              </w:rPr>
            </w:pPr>
            <w:r w:rsidRPr="00EA3BF3">
              <w:rPr>
                <w:rFonts w:ascii="Times New Roman" w:eastAsia="Times New Roman" w:hAnsi="Times New Roman" w:cs="Times New Roman"/>
                <w:sz w:val="24"/>
                <w:szCs w:val="24"/>
                <w:lang w:eastAsia="ar-SA"/>
              </w:rPr>
              <w:t xml:space="preserve">к Правилам предоставления субсидий на поддержку предприятий агропромышленного комплекса, предусмотренных в бюджете </w:t>
            </w:r>
            <w:proofErr w:type="spellStart"/>
            <w:r w:rsidRPr="00EA3BF3">
              <w:rPr>
                <w:rFonts w:ascii="Times New Roman" w:eastAsia="Times New Roman" w:hAnsi="Times New Roman" w:cs="Times New Roman"/>
                <w:sz w:val="24"/>
                <w:szCs w:val="24"/>
                <w:lang w:eastAsia="ar-SA"/>
              </w:rPr>
              <w:t>Няндомского</w:t>
            </w:r>
            <w:proofErr w:type="spellEnd"/>
            <w:r w:rsidRPr="00EA3BF3">
              <w:rPr>
                <w:rFonts w:ascii="Times New Roman" w:eastAsia="Times New Roman" w:hAnsi="Times New Roman" w:cs="Times New Roman"/>
                <w:sz w:val="24"/>
                <w:szCs w:val="24"/>
                <w:lang w:eastAsia="ar-SA"/>
              </w:rPr>
              <w:t xml:space="preserve"> муниципального округа Архангельской области</w:t>
            </w:r>
          </w:p>
        </w:tc>
      </w:tr>
    </w:tbl>
    <w:bookmarkEnd w:id="41"/>
    <w:p w:rsidR="00206B38" w:rsidRPr="00115DF0" w:rsidRDefault="00EA3BF3" w:rsidP="00206B38">
      <w:pPr>
        <w:spacing w:line="240" w:lineRule="auto"/>
        <w:ind w:firstLine="709"/>
        <w:jc w:val="center"/>
        <w:rPr>
          <w:rFonts w:ascii="Times New Roman" w:eastAsia="Times New Roman" w:hAnsi="Times New Roman" w:cs="Times New Roman"/>
          <w:b/>
          <w:sz w:val="24"/>
          <w:szCs w:val="24"/>
          <w:lang w:eastAsia="ru-RU"/>
        </w:rPr>
      </w:pPr>
      <w:r w:rsidRPr="00EA3BF3">
        <w:rPr>
          <w:rFonts w:ascii="Times New Roman" w:eastAsia="Times New Roman" w:hAnsi="Times New Roman" w:cs="Times New Roman"/>
          <w:b/>
          <w:sz w:val="24"/>
          <w:szCs w:val="24"/>
          <w:lang w:eastAsia="ru-RU"/>
        </w:rPr>
        <w:t xml:space="preserve">Реестр товарно-транспортных накладных на приобретение дизельного топлива </w:t>
      </w:r>
      <w:r w:rsidR="00206B38" w:rsidRPr="00115DF0">
        <w:rPr>
          <w:rFonts w:ascii="Times New Roman" w:eastAsia="Times New Roman" w:hAnsi="Times New Roman" w:cs="Times New Roman"/>
          <w:b/>
          <w:sz w:val="24"/>
          <w:szCs w:val="24"/>
          <w:lang w:eastAsia="ru-RU"/>
        </w:rPr>
        <w:t>для проведения весенних полевых работ на посевных площадях, занятых зерновыми и зернобобовыми, кормовыми сельскохозяйственными культурами</w:t>
      </w:r>
    </w:p>
    <w:p w:rsidR="00EA3BF3" w:rsidRPr="00EA3BF3" w:rsidRDefault="00EA3BF3" w:rsidP="00EA3BF3">
      <w:pPr>
        <w:spacing w:line="240" w:lineRule="auto"/>
        <w:ind w:firstLine="709"/>
        <w:jc w:val="center"/>
        <w:rPr>
          <w:rFonts w:ascii="Times New Roman" w:eastAsia="Times New Roman" w:hAnsi="Times New Roman" w:cs="Times New Roman"/>
          <w:b/>
          <w:sz w:val="24"/>
          <w:szCs w:val="24"/>
          <w:lang w:eastAsia="ru-RU"/>
        </w:rPr>
      </w:pPr>
      <w:r w:rsidRPr="00EA3BF3">
        <w:rPr>
          <w:rFonts w:ascii="Times New Roman" w:eastAsia="Times New Roman" w:hAnsi="Times New Roman" w:cs="Times New Roman"/>
          <w:b/>
          <w:sz w:val="24"/>
          <w:szCs w:val="24"/>
          <w:lang w:eastAsia="ru-RU"/>
        </w:rPr>
        <w:t>в 20__ году</w:t>
      </w:r>
    </w:p>
    <w:p w:rsidR="00EA3BF3" w:rsidRPr="00EA3BF3" w:rsidRDefault="00EA3BF3" w:rsidP="00EA3BF3">
      <w:pPr>
        <w:spacing w:line="240" w:lineRule="auto"/>
        <w:ind w:firstLine="709"/>
        <w:jc w:val="center"/>
        <w:rPr>
          <w:rFonts w:ascii="Times New Roman" w:eastAsia="Times New Roman" w:hAnsi="Times New Roman" w:cs="Times New Roman"/>
          <w:b/>
          <w:sz w:val="24"/>
          <w:szCs w:val="24"/>
          <w:lang w:eastAsia="ru-RU"/>
        </w:rPr>
      </w:pPr>
    </w:p>
    <w:p w:rsidR="00EA3BF3" w:rsidRPr="00EA3BF3" w:rsidRDefault="00EA3BF3" w:rsidP="00EA3BF3">
      <w:pPr>
        <w:spacing w:line="240" w:lineRule="auto"/>
        <w:ind w:firstLine="709"/>
        <w:jc w:val="center"/>
        <w:rPr>
          <w:rFonts w:ascii="Times New Roman" w:eastAsia="Times New Roman" w:hAnsi="Times New Roman" w:cs="Times New Roman"/>
          <w:b/>
          <w:sz w:val="24"/>
          <w:szCs w:val="24"/>
          <w:lang w:eastAsia="ru-RU"/>
        </w:rPr>
      </w:pPr>
      <w:r w:rsidRPr="00EA3BF3">
        <w:rPr>
          <w:rFonts w:ascii="Times New Roman" w:eastAsia="Times New Roman" w:hAnsi="Times New Roman" w:cs="Times New Roman"/>
          <w:b/>
          <w:sz w:val="24"/>
          <w:szCs w:val="24"/>
          <w:lang w:eastAsia="ru-RU"/>
        </w:rPr>
        <w:t>по _______________________________</w:t>
      </w:r>
    </w:p>
    <w:p w:rsidR="00EA3BF3" w:rsidRPr="00EA3BF3" w:rsidRDefault="00EA3BF3" w:rsidP="00EA3BF3">
      <w:pPr>
        <w:spacing w:line="240" w:lineRule="auto"/>
        <w:ind w:firstLine="709"/>
        <w:jc w:val="center"/>
        <w:rPr>
          <w:rFonts w:ascii="Times New Roman" w:eastAsia="Times New Roman" w:hAnsi="Times New Roman" w:cs="Times New Roman"/>
          <w:bCs/>
          <w:sz w:val="24"/>
          <w:szCs w:val="24"/>
          <w:lang w:eastAsia="ru-RU"/>
        </w:rPr>
      </w:pPr>
      <w:r w:rsidRPr="00EA3BF3">
        <w:rPr>
          <w:rFonts w:ascii="Times New Roman" w:eastAsia="Times New Roman" w:hAnsi="Times New Roman" w:cs="Times New Roman"/>
          <w:bCs/>
          <w:sz w:val="24"/>
          <w:szCs w:val="24"/>
          <w:lang w:eastAsia="ru-RU"/>
        </w:rPr>
        <w:t>(наименование предприятия</w:t>
      </w:r>
      <w:r w:rsidR="00206B38" w:rsidRPr="00206B38">
        <w:rPr>
          <w:rFonts w:ascii="Times New Roman" w:eastAsia="Times New Roman" w:hAnsi="Times New Roman" w:cs="Times New Roman"/>
          <w:bCs/>
          <w:sz w:val="24"/>
          <w:szCs w:val="24"/>
          <w:lang w:eastAsia="ru-RU"/>
        </w:rPr>
        <w:t>)</w:t>
      </w:r>
    </w:p>
    <w:p w:rsidR="00EA3BF3" w:rsidRPr="00EA3BF3" w:rsidRDefault="00EA3BF3" w:rsidP="00EA3BF3">
      <w:pPr>
        <w:spacing w:line="240" w:lineRule="auto"/>
        <w:ind w:firstLine="709"/>
        <w:jc w:val="center"/>
        <w:rPr>
          <w:rFonts w:ascii="Times New Roman" w:eastAsia="Times New Roman" w:hAnsi="Times New Roman" w:cs="Times New Roman"/>
          <w:sz w:val="24"/>
          <w:szCs w:val="24"/>
          <w:lang w:eastAsia="ru-RU"/>
        </w:rPr>
      </w:pPr>
    </w:p>
    <w:p w:rsidR="00EA3BF3" w:rsidRPr="00EA3BF3" w:rsidRDefault="00EA3BF3" w:rsidP="00EA3BF3">
      <w:pPr>
        <w:spacing w:line="240" w:lineRule="auto"/>
        <w:ind w:firstLine="709"/>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633"/>
        <w:gridCol w:w="1298"/>
        <w:gridCol w:w="1869"/>
        <w:gridCol w:w="1301"/>
        <w:gridCol w:w="1368"/>
      </w:tblGrid>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Поставщик</w:t>
            </w: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 xml:space="preserve">№ товарно-транспортной накладной </w:t>
            </w: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Ед. измерения</w:t>
            </w: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Количество приобретенного дизельного топлива</w:t>
            </w: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Цена за единицу измерения</w:t>
            </w:r>
          </w:p>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 xml:space="preserve"> (руб.)</w:t>
            </w: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Стоимость дизельного топлива (</w:t>
            </w:r>
            <w:proofErr w:type="spellStart"/>
            <w:r w:rsidRPr="00EA3BF3">
              <w:rPr>
                <w:rFonts w:ascii="Times New Roman" w:eastAsia="Times New Roman" w:hAnsi="Times New Roman" w:cs="Times New Roman"/>
                <w:sz w:val="24"/>
                <w:szCs w:val="24"/>
                <w:lang w:eastAsia="ru-RU"/>
              </w:rPr>
              <w:t>тыс.руб</w:t>
            </w:r>
            <w:proofErr w:type="spellEnd"/>
            <w:r w:rsidRPr="00EA3BF3">
              <w:rPr>
                <w:rFonts w:ascii="Times New Roman" w:eastAsia="Times New Roman" w:hAnsi="Times New Roman" w:cs="Times New Roman"/>
                <w:sz w:val="24"/>
                <w:szCs w:val="24"/>
                <w:lang w:eastAsia="ru-RU"/>
              </w:rPr>
              <w:t>.)</w:t>
            </w:r>
          </w:p>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 xml:space="preserve">с НДС </w:t>
            </w: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rsidTr="009B76BA">
        <w:tc>
          <w:tcPr>
            <w:tcW w:w="1875"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bl>
    <w:p w:rsidR="00EA3BF3" w:rsidRPr="00EA3BF3" w:rsidRDefault="00EA3BF3" w:rsidP="00EA3BF3">
      <w:pPr>
        <w:spacing w:line="240" w:lineRule="auto"/>
        <w:ind w:firstLine="709"/>
        <w:jc w:val="center"/>
        <w:rPr>
          <w:rFonts w:ascii="Times New Roman" w:eastAsia="Times New Roman" w:hAnsi="Times New Roman" w:cs="Times New Roman"/>
          <w:sz w:val="24"/>
          <w:szCs w:val="24"/>
          <w:lang w:eastAsia="ru-RU"/>
        </w:rPr>
      </w:pPr>
    </w:p>
    <w:p w:rsidR="00EA3BF3" w:rsidRPr="00EA3BF3" w:rsidRDefault="00EA3BF3" w:rsidP="00EA3BF3">
      <w:pPr>
        <w:spacing w:line="240" w:lineRule="auto"/>
        <w:jc w:val="left"/>
        <w:rPr>
          <w:rFonts w:ascii="Times New Roman" w:eastAsia="Times New Roman" w:hAnsi="Times New Roman" w:cs="Times New Roman"/>
          <w:sz w:val="24"/>
          <w:szCs w:val="24"/>
          <w:lang w:eastAsia="ru-RU"/>
        </w:rPr>
      </w:pPr>
    </w:p>
    <w:p w:rsidR="00EA3BF3" w:rsidRPr="00EA3BF3" w:rsidRDefault="00EA3BF3" w:rsidP="00EA3BF3">
      <w:pPr>
        <w:spacing w:line="240" w:lineRule="auto"/>
        <w:jc w:val="left"/>
        <w:rPr>
          <w:rFonts w:ascii="Times New Roman" w:eastAsia="Times New Roman" w:hAnsi="Times New Roman" w:cs="Times New Roman"/>
          <w:sz w:val="24"/>
          <w:szCs w:val="24"/>
          <w:lang w:eastAsia="ru-RU"/>
        </w:rPr>
      </w:pPr>
    </w:p>
    <w:p w:rsidR="00EA3BF3" w:rsidRPr="00EA3BF3" w:rsidRDefault="00EA3BF3" w:rsidP="00EA3BF3">
      <w:pPr>
        <w:spacing w:line="240" w:lineRule="auto"/>
        <w:ind w:firstLine="709"/>
        <w:jc w:val="center"/>
        <w:rPr>
          <w:rFonts w:ascii="Times New Roman" w:eastAsia="Times New Roman" w:hAnsi="Times New Roman" w:cs="Times New Roman"/>
          <w:sz w:val="24"/>
          <w:szCs w:val="24"/>
          <w:lang w:eastAsia="ru-RU"/>
        </w:rPr>
      </w:pPr>
    </w:p>
    <w:p w:rsidR="00EA3BF3" w:rsidRPr="00EA3BF3" w:rsidRDefault="00EA3BF3" w:rsidP="00EA3BF3">
      <w:pPr>
        <w:spacing w:line="240" w:lineRule="auto"/>
        <w:ind w:firstLine="709"/>
        <w:jc w:val="left"/>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Руководитель организации   ____________        _________________________</w:t>
      </w:r>
    </w:p>
    <w:p w:rsidR="00EA3BF3" w:rsidRPr="00EA3BF3" w:rsidRDefault="00206B38" w:rsidP="00EA3BF3">
      <w:pPr>
        <w:spacing w:line="240"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EA3BF3" w:rsidRPr="00EA3BF3">
        <w:rPr>
          <w:rFonts w:ascii="Times New Roman" w:eastAsia="Times New Roman" w:hAnsi="Times New Roman" w:cs="Times New Roman"/>
          <w:sz w:val="24"/>
          <w:szCs w:val="24"/>
          <w:lang w:eastAsia="ru-RU"/>
        </w:rPr>
        <w:t xml:space="preserve">М.П.                                     </w:t>
      </w:r>
      <w:r w:rsidR="00EA3BF3" w:rsidRPr="00EA3BF3">
        <w:rPr>
          <w:rFonts w:ascii="Times New Roman" w:eastAsia="Times New Roman" w:hAnsi="Times New Roman" w:cs="Times New Roman"/>
          <w:sz w:val="20"/>
          <w:szCs w:val="20"/>
          <w:lang w:eastAsia="ru-RU"/>
        </w:rPr>
        <w:t>(</w:t>
      </w:r>
      <w:proofErr w:type="gramStart"/>
      <w:r w:rsidR="00EA3BF3" w:rsidRPr="00EA3BF3">
        <w:rPr>
          <w:rFonts w:ascii="Times New Roman" w:eastAsia="Times New Roman" w:hAnsi="Times New Roman" w:cs="Times New Roman"/>
          <w:sz w:val="20"/>
          <w:szCs w:val="20"/>
          <w:lang w:eastAsia="ru-RU"/>
        </w:rPr>
        <w:t xml:space="preserve">подпись)   </w:t>
      </w:r>
      <w:proofErr w:type="gramEnd"/>
      <w:r w:rsidR="00EA3BF3" w:rsidRPr="00EA3BF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A3BF3" w:rsidRPr="00EA3BF3">
        <w:rPr>
          <w:rFonts w:ascii="Times New Roman" w:eastAsia="Times New Roman" w:hAnsi="Times New Roman" w:cs="Times New Roman"/>
          <w:sz w:val="20"/>
          <w:szCs w:val="20"/>
          <w:lang w:eastAsia="ru-RU"/>
        </w:rPr>
        <w:t xml:space="preserve">  (расшифровка подписи)</w:t>
      </w:r>
    </w:p>
    <w:p w:rsidR="00EA3BF3" w:rsidRPr="00EA3BF3" w:rsidRDefault="00EA3BF3" w:rsidP="00EA3BF3">
      <w:pPr>
        <w:spacing w:line="240" w:lineRule="auto"/>
        <w:ind w:firstLine="709"/>
        <w:jc w:val="left"/>
        <w:rPr>
          <w:rFonts w:ascii="Times New Roman" w:eastAsia="Times New Roman" w:hAnsi="Times New Roman" w:cs="Times New Roman"/>
          <w:sz w:val="24"/>
          <w:szCs w:val="24"/>
          <w:lang w:eastAsia="ru-RU"/>
        </w:rPr>
      </w:pPr>
    </w:p>
    <w:p w:rsidR="00EA3BF3" w:rsidRPr="00EA3BF3" w:rsidRDefault="00EA3BF3" w:rsidP="00EA3BF3">
      <w:pPr>
        <w:spacing w:line="240" w:lineRule="auto"/>
        <w:ind w:firstLine="709"/>
        <w:jc w:val="left"/>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Главный бухгалтер               ____________        _________________________</w:t>
      </w:r>
    </w:p>
    <w:p w:rsidR="00EA3BF3" w:rsidRPr="00EA3BF3" w:rsidRDefault="00EA3BF3" w:rsidP="00EA3BF3">
      <w:pPr>
        <w:spacing w:line="240" w:lineRule="auto"/>
        <w:ind w:firstLine="709"/>
        <w:jc w:val="left"/>
        <w:rPr>
          <w:rFonts w:ascii="Times New Roman" w:eastAsia="Times New Roman" w:hAnsi="Times New Roman" w:cs="Times New Roman"/>
          <w:sz w:val="20"/>
          <w:szCs w:val="20"/>
          <w:lang w:eastAsia="ru-RU"/>
        </w:rPr>
      </w:pPr>
      <w:r w:rsidRPr="00EA3BF3">
        <w:rPr>
          <w:rFonts w:ascii="Times New Roman" w:eastAsia="Times New Roman" w:hAnsi="Times New Roman" w:cs="Times New Roman"/>
          <w:sz w:val="24"/>
          <w:szCs w:val="24"/>
          <w:lang w:eastAsia="ru-RU"/>
        </w:rPr>
        <w:t xml:space="preserve">                                                    </w:t>
      </w:r>
      <w:r w:rsidRPr="00EA3BF3">
        <w:rPr>
          <w:rFonts w:ascii="Times New Roman" w:eastAsia="Times New Roman" w:hAnsi="Times New Roman" w:cs="Times New Roman"/>
          <w:sz w:val="20"/>
          <w:szCs w:val="20"/>
          <w:lang w:eastAsia="ru-RU"/>
        </w:rPr>
        <w:t>(</w:t>
      </w:r>
      <w:proofErr w:type="gramStart"/>
      <w:r w:rsidRPr="00EA3BF3">
        <w:rPr>
          <w:rFonts w:ascii="Times New Roman" w:eastAsia="Times New Roman" w:hAnsi="Times New Roman" w:cs="Times New Roman"/>
          <w:sz w:val="20"/>
          <w:szCs w:val="20"/>
          <w:lang w:eastAsia="ru-RU"/>
        </w:rPr>
        <w:t xml:space="preserve">подпись)   </w:t>
      </w:r>
      <w:proofErr w:type="gramEnd"/>
      <w:r w:rsidRPr="00EA3BF3">
        <w:rPr>
          <w:rFonts w:ascii="Times New Roman" w:eastAsia="Times New Roman" w:hAnsi="Times New Roman" w:cs="Times New Roman"/>
          <w:sz w:val="20"/>
          <w:szCs w:val="20"/>
          <w:lang w:eastAsia="ru-RU"/>
        </w:rPr>
        <w:t xml:space="preserve">            </w:t>
      </w:r>
      <w:r w:rsidR="00206B38">
        <w:rPr>
          <w:rFonts w:ascii="Times New Roman" w:eastAsia="Times New Roman" w:hAnsi="Times New Roman" w:cs="Times New Roman"/>
          <w:sz w:val="20"/>
          <w:szCs w:val="20"/>
          <w:lang w:eastAsia="ru-RU"/>
        </w:rPr>
        <w:t xml:space="preserve">      </w:t>
      </w:r>
      <w:r w:rsidRPr="00EA3BF3">
        <w:rPr>
          <w:rFonts w:ascii="Times New Roman" w:eastAsia="Times New Roman" w:hAnsi="Times New Roman" w:cs="Times New Roman"/>
          <w:sz w:val="20"/>
          <w:szCs w:val="20"/>
          <w:lang w:eastAsia="ru-RU"/>
        </w:rPr>
        <w:t>(расшифровка подписи)</w:t>
      </w:r>
    </w:p>
    <w:p w:rsidR="00EA3BF3" w:rsidRPr="00EA3BF3" w:rsidRDefault="00EA3BF3" w:rsidP="00EA3BF3">
      <w:pPr>
        <w:suppressAutoHyphens/>
        <w:spacing w:line="240" w:lineRule="auto"/>
        <w:jc w:val="left"/>
        <w:rPr>
          <w:rFonts w:ascii="Times New Roman" w:eastAsia="Times New Roman" w:hAnsi="Times New Roman" w:cs="Times New Roman"/>
          <w:sz w:val="20"/>
          <w:szCs w:val="24"/>
          <w:lang w:eastAsia="ar-SA"/>
        </w:rPr>
      </w:pPr>
    </w:p>
    <w:p w:rsidR="00115DF0" w:rsidRDefault="00115DF0" w:rsidP="00115DF0">
      <w:pPr>
        <w:rPr>
          <w:rFonts w:ascii="Times New Roman" w:eastAsia="Times New Roman" w:hAnsi="Times New Roman" w:cs="Times New Roman"/>
          <w:sz w:val="24"/>
          <w:szCs w:val="24"/>
          <w:lang w:eastAsia="ru-RU"/>
        </w:rPr>
      </w:pPr>
    </w:p>
    <w:sectPr w:rsidR="00115DF0" w:rsidSect="00312F8B">
      <w:pgSz w:w="11906" w:h="16838"/>
      <w:pgMar w:top="567"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7BA" w:rsidRDefault="005817BA" w:rsidP="00D729AA">
      <w:pPr>
        <w:spacing w:line="240" w:lineRule="auto"/>
      </w:pPr>
      <w:r>
        <w:separator/>
      </w:r>
    </w:p>
  </w:endnote>
  <w:endnote w:type="continuationSeparator" w:id="0">
    <w:p w:rsidR="005817BA" w:rsidRDefault="005817BA"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7BA" w:rsidRDefault="005817BA" w:rsidP="00D729AA">
      <w:pPr>
        <w:spacing w:line="240" w:lineRule="auto"/>
      </w:pPr>
      <w:r>
        <w:separator/>
      </w:r>
    </w:p>
  </w:footnote>
  <w:footnote w:type="continuationSeparator" w:id="0">
    <w:p w:rsidR="005817BA" w:rsidRDefault="005817BA"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199438"/>
      <w:docPartObj>
        <w:docPartGallery w:val="Page Numbers (Top of Page)"/>
        <w:docPartUnique/>
      </w:docPartObj>
    </w:sdtPr>
    <w:sdtContent>
      <w:p w:rsidR="00B41A54" w:rsidRDefault="00B41A54">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Pr>
            <w:rFonts w:ascii="Times New Roman" w:hAnsi="Times New Roman" w:cs="Times New Roman"/>
            <w:noProof/>
          </w:rPr>
          <w:t>2</w:t>
        </w:r>
        <w:r w:rsidRPr="00C15C1E">
          <w:rPr>
            <w:rFonts w:ascii="Times New Roman" w:hAnsi="Times New Roman" w:cs="Times New Roman"/>
          </w:rPr>
          <w:fldChar w:fldCharType="end"/>
        </w:r>
      </w:p>
    </w:sdtContent>
  </w:sdt>
  <w:p w:rsidR="00B41A54" w:rsidRDefault="00B41A5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41A54" w:rsidTr="002E1B55">
      <w:tc>
        <w:tcPr>
          <w:tcW w:w="9570" w:type="dxa"/>
        </w:tcPr>
        <w:p w:rsidR="00B41A54" w:rsidRDefault="00B41A54" w:rsidP="002E1B55">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extent cx="564996" cy="680265"/>
                <wp:effectExtent l="19050" t="0" r="6504" b="0"/>
                <wp:docPr id="4" name="Рисунок 4"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rsidR="00B41A54" w:rsidRPr="0037724A" w:rsidRDefault="00B41A54" w:rsidP="002E1B55">
          <w:pPr>
            <w:jc w:val="center"/>
            <w:rPr>
              <w:rFonts w:ascii="Times New Roman" w:hAnsi="Times New Roman" w:cs="Times New Roman"/>
              <w:b/>
              <w:sz w:val="28"/>
              <w:szCs w:val="28"/>
            </w:rPr>
          </w:pPr>
        </w:p>
      </w:tc>
    </w:tr>
    <w:tr w:rsidR="00B41A54" w:rsidTr="002E1B55">
      <w:tc>
        <w:tcPr>
          <w:tcW w:w="9570" w:type="dxa"/>
        </w:tcPr>
        <w:p w:rsidR="00B41A54" w:rsidRPr="00680A52" w:rsidRDefault="00B41A54" w:rsidP="002E1B5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B41A54" w:rsidRPr="00680A52" w:rsidRDefault="00B41A54" w:rsidP="002E1B55">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rsidR="00B41A54" w:rsidRDefault="00B41A54" w:rsidP="002E1B5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rsidR="00B41A54" w:rsidRPr="0037724A" w:rsidRDefault="00B41A54" w:rsidP="002E1B55">
          <w:pPr>
            <w:jc w:val="center"/>
            <w:rPr>
              <w:rFonts w:ascii="Times New Roman" w:hAnsi="Times New Roman" w:cs="Times New Roman"/>
              <w:b/>
              <w:sz w:val="36"/>
              <w:szCs w:val="36"/>
            </w:rPr>
          </w:pPr>
        </w:p>
      </w:tc>
    </w:tr>
    <w:tr w:rsidR="00B41A54" w:rsidTr="002E1B55">
      <w:tc>
        <w:tcPr>
          <w:tcW w:w="9570" w:type="dxa"/>
        </w:tcPr>
        <w:p w:rsidR="00B41A54" w:rsidRPr="0037724A" w:rsidRDefault="00B41A54" w:rsidP="002E1B5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B41A54" w:rsidTr="002E1B55">
      <w:tc>
        <w:tcPr>
          <w:tcW w:w="9570" w:type="dxa"/>
        </w:tcPr>
        <w:p w:rsidR="00B41A54" w:rsidRDefault="00B41A54" w:rsidP="002E1B55">
          <w:pPr>
            <w:jc w:val="center"/>
            <w:rPr>
              <w:rFonts w:ascii="Times New Roman" w:hAnsi="Times New Roman" w:cs="Times New Roman"/>
              <w:b/>
              <w:sz w:val="28"/>
              <w:szCs w:val="28"/>
            </w:rPr>
          </w:pPr>
        </w:p>
      </w:tc>
    </w:tr>
    <w:tr w:rsidR="00B41A54" w:rsidTr="002E1B55">
      <w:tc>
        <w:tcPr>
          <w:tcW w:w="9570" w:type="dxa"/>
        </w:tcPr>
        <w:p w:rsidR="00B41A54" w:rsidRPr="00C7038B" w:rsidRDefault="00B41A54" w:rsidP="001D56FE">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7038B">
            <w:rPr>
              <w:rFonts w:ascii="Times New Roman" w:hAnsi="Times New Roman" w:cs="Times New Roman"/>
              <w:sz w:val="28"/>
              <w:szCs w:val="28"/>
            </w:rPr>
            <w:t xml:space="preserve"> </w:t>
          </w:r>
          <w:r>
            <w:rPr>
              <w:rFonts w:ascii="Times New Roman" w:hAnsi="Times New Roman" w:cs="Times New Roman"/>
              <w:sz w:val="28"/>
              <w:szCs w:val="28"/>
            </w:rPr>
            <w:t>___________ 2023</w:t>
          </w:r>
          <w:r w:rsidRPr="00C7038B">
            <w:rPr>
              <w:rFonts w:ascii="Times New Roman" w:hAnsi="Times New Roman" w:cs="Times New Roman"/>
              <w:sz w:val="28"/>
              <w:szCs w:val="28"/>
            </w:rPr>
            <w:t xml:space="preserve"> г. № </w:t>
          </w:r>
          <w:r>
            <w:rPr>
              <w:rFonts w:ascii="Times New Roman" w:hAnsi="Times New Roman" w:cs="Times New Roman"/>
              <w:sz w:val="28"/>
              <w:szCs w:val="28"/>
            </w:rPr>
            <w:t xml:space="preserve">    </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B41A54" w:rsidTr="002E1B55">
      <w:tc>
        <w:tcPr>
          <w:tcW w:w="9570" w:type="dxa"/>
        </w:tcPr>
        <w:p w:rsidR="00B41A54" w:rsidRPr="0037724A" w:rsidRDefault="00B41A54" w:rsidP="002E1B55">
          <w:pPr>
            <w:jc w:val="center"/>
            <w:rPr>
              <w:rFonts w:ascii="Times New Roman" w:hAnsi="Times New Roman" w:cs="Times New Roman"/>
              <w:sz w:val="28"/>
              <w:szCs w:val="28"/>
            </w:rPr>
          </w:pPr>
        </w:p>
      </w:tc>
    </w:tr>
    <w:tr w:rsidR="00B41A54" w:rsidTr="002E1B55">
      <w:tc>
        <w:tcPr>
          <w:tcW w:w="9570" w:type="dxa"/>
        </w:tcPr>
        <w:p w:rsidR="00B41A54" w:rsidRPr="0037724A" w:rsidRDefault="00B41A54" w:rsidP="002E1B55">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B41A54" w:rsidTr="002E1B55">
      <w:tc>
        <w:tcPr>
          <w:tcW w:w="9570" w:type="dxa"/>
        </w:tcPr>
        <w:p w:rsidR="00B41A54" w:rsidRPr="00C7038B" w:rsidRDefault="00B41A54" w:rsidP="002E1B55">
          <w:pPr>
            <w:jc w:val="center"/>
            <w:rPr>
              <w:rFonts w:ascii="Times New Roman" w:hAnsi="Times New Roman" w:cs="Times New Roman"/>
              <w:sz w:val="28"/>
              <w:szCs w:val="28"/>
            </w:rPr>
          </w:pPr>
        </w:p>
      </w:tc>
    </w:tr>
    <w:tr w:rsidR="00B41A54" w:rsidTr="002E1B55">
      <w:tc>
        <w:tcPr>
          <w:tcW w:w="9570" w:type="dxa"/>
        </w:tcPr>
        <w:p w:rsidR="00B41A54" w:rsidRPr="00D729AA" w:rsidRDefault="00B41A54" w:rsidP="002E1B55">
          <w:pPr>
            <w:jc w:val="center"/>
            <w:rPr>
              <w:rFonts w:ascii="Times New Roman" w:hAnsi="Times New Roman" w:cs="Times New Roman"/>
              <w:sz w:val="28"/>
              <w:szCs w:val="28"/>
            </w:rPr>
          </w:pPr>
        </w:p>
      </w:tc>
    </w:tr>
  </w:tbl>
  <w:p w:rsidR="00B41A54" w:rsidRPr="00D729AA" w:rsidRDefault="00B41A54"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B56F6A"/>
    <w:multiLevelType w:val="multilevel"/>
    <w:tmpl w:val="B1E062F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8081470"/>
    <w:multiLevelType w:val="hybridMultilevel"/>
    <w:tmpl w:val="89AE4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980AB2"/>
    <w:multiLevelType w:val="hybridMultilevel"/>
    <w:tmpl w:val="69B491FA"/>
    <w:lvl w:ilvl="0" w:tplc="1CE61844">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226B20E8"/>
    <w:multiLevelType w:val="hybridMultilevel"/>
    <w:tmpl w:val="B576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3B081C"/>
    <w:multiLevelType w:val="hybridMultilevel"/>
    <w:tmpl w:val="355C8DB2"/>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027A9E"/>
    <w:multiLevelType w:val="hybridMultilevel"/>
    <w:tmpl w:val="D8F02A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A877E3"/>
    <w:multiLevelType w:val="hybridMultilevel"/>
    <w:tmpl w:val="FED282AC"/>
    <w:lvl w:ilvl="0" w:tplc="68C6EFA4">
      <w:start w:val="1"/>
      <w:numFmt w:val="decimal"/>
      <w:pStyle w:val="1"/>
      <w:lvlText w:val="%1."/>
      <w:lvlJc w:val="left"/>
      <w:pPr>
        <w:tabs>
          <w:tab w:val="num" w:pos="1350"/>
        </w:tabs>
        <w:ind w:left="1350" w:hanging="810"/>
      </w:pPr>
      <w:rPr>
        <w:rFonts w:hint="default"/>
        <w:sz w:val="28"/>
      </w:rPr>
    </w:lvl>
    <w:lvl w:ilvl="1" w:tplc="04190019">
      <w:start w:val="1"/>
      <w:numFmt w:val="lowerLetter"/>
      <w:pStyle w:val="2"/>
      <w:lvlText w:val="%2."/>
      <w:lvlJc w:val="left"/>
      <w:pPr>
        <w:tabs>
          <w:tab w:val="num" w:pos="1620"/>
        </w:tabs>
        <w:ind w:left="1620" w:hanging="360"/>
      </w:pPr>
    </w:lvl>
    <w:lvl w:ilvl="2" w:tplc="0419001B" w:tentative="1">
      <w:start w:val="1"/>
      <w:numFmt w:val="lowerRoman"/>
      <w:pStyle w:val="3"/>
      <w:lvlText w:val="%3."/>
      <w:lvlJc w:val="right"/>
      <w:pPr>
        <w:tabs>
          <w:tab w:val="num" w:pos="2340"/>
        </w:tabs>
        <w:ind w:left="2340" w:hanging="180"/>
      </w:pPr>
    </w:lvl>
    <w:lvl w:ilvl="3" w:tplc="0419000F" w:tentative="1">
      <w:start w:val="1"/>
      <w:numFmt w:val="decimal"/>
      <w:pStyle w:val="4"/>
      <w:lvlText w:val="%4."/>
      <w:lvlJc w:val="left"/>
      <w:pPr>
        <w:tabs>
          <w:tab w:val="num" w:pos="3060"/>
        </w:tabs>
        <w:ind w:left="3060" w:hanging="360"/>
      </w:pPr>
    </w:lvl>
    <w:lvl w:ilvl="4" w:tplc="04190019" w:tentative="1">
      <w:start w:val="1"/>
      <w:numFmt w:val="lowerLetter"/>
      <w:pStyle w:val="5"/>
      <w:lvlText w:val="%5."/>
      <w:lvlJc w:val="left"/>
      <w:pPr>
        <w:tabs>
          <w:tab w:val="num" w:pos="3780"/>
        </w:tabs>
        <w:ind w:left="3780" w:hanging="360"/>
      </w:pPr>
    </w:lvl>
    <w:lvl w:ilvl="5" w:tplc="0419001B" w:tentative="1">
      <w:start w:val="1"/>
      <w:numFmt w:val="lowerRoman"/>
      <w:pStyle w:val="6"/>
      <w:lvlText w:val="%6."/>
      <w:lvlJc w:val="right"/>
      <w:pPr>
        <w:tabs>
          <w:tab w:val="num" w:pos="4500"/>
        </w:tabs>
        <w:ind w:left="4500" w:hanging="180"/>
      </w:pPr>
    </w:lvl>
    <w:lvl w:ilvl="6" w:tplc="0419000F" w:tentative="1">
      <w:start w:val="1"/>
      <w:numFmt w:val="decimal"/>
      <w:pStyle w:val="7"/>
      <w:lvlText w:val="%7."/>
      <w:lvlJc w:val="left"/>
      <w:pPr>
        <w:tabs>
          <w:tab w:val="num" w:pos="5220"/>
        </w:tabs>
        <w:ind w:left="5220" w:hanging="360"/>
      </w:pPr>
    </w:lvl>
    <w:lvl w:ilvl="7" w:tplc="04190019" w:tentative="1">
      <w:start w:val="1"/>
      <w:numFmt w:val="lowerLetter"/>
      <w:pStyle w:val="8"/>
      <w:lvlText w:val="%8."/>
      <w:lvlJc w:val="left"/>
      <w:pPr>
        <w:tabs>
          <w:tab w:val="num" w:pos="5940"/>
        </w:tabs>
        <w:ind w:left="5940" w:hanging="360"/>
      </w:pPr>
    </w:lvl>
    <w:lvl w:ilvl="8" w:tplc="0419001B" w:tentative="1">
      <w:start w:val="1"/>
      <w:numFmt w:val="lowerRoman"/>
      <w:pStyle w:val="9"/>
      <w:lvlText w:val="%9."/>
      <w:lvlJc w:val="right"/>
      <w:pPr>
        <w:tabs>
          <w:tab w:val="num" w:pos="6660"/>
        </w:tabs>
        <w:ind w:left="6660" w:hanging="180"/>
      </w:pPr>
    </w:lvl>
  </w:abstractNum>
  <w:abstractNum w:abstractNumId="8" w15:restartNumberingAfterBreak="0">
    <w:nsid w:val="413965B1"/>
    <w:multiLevelType w:val="hybridMultilevel"/>
    <w:tmpl w:val="DBA25EAC"/>
    <w:lvl w:ilvl="0" w:tplc="797E4BC2">
      <w:start w:val="1"/>
      <w:numFmt w:val="decimal"/>
      <w:lvlText w:val="%1."/>
      <w:lvlJc w:val="left"/>
      <w:pPr>
        <w:ind w:left="111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4D0CE7"/>
    <w:multiLevelType w:val="hybridMultilevel"/>
    <w:tmpl w:val="99DAB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082262"/>
    <w:multiLevelType w:val="hybridMultilevel"/>
    <w:tmpl w:val="3816057C"/>
    <w:lvl w:ilvl="0" w:tplc="A30C760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D2C7E56"/>
    <w:multiLevelType w:val="hybridMultilevel"/>
    <w:tmpl w:val="3DAE8C26"/>
    <w:lvl w:ilvl="0" w:tplc="1E6EE1B2">
      <w:start w:val="1"/>
      <w:numFmt w:val="decimal"/>
      <w:lvlText w:val="%1."/>
      <w:lvlJc w:val="left"/>
      <w:pPr>
        <w:ind w:left="1110" w:hanging="75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A40A04"/>
    <w:multiLevelType w:val="hybridMultilevel"/>
    <w:tmpl w:val="926221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640579A"/>
    <w:multiLevelType w:val="hybridMultilevel"/>
    <w:tmpl w:val="7BB44842"/>
    <w:lvl w:ilvl="0" w:tplc="434C29CA">
      <w:start w:val="3"/>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7"/>
  </w:num>
  <w:num w:numId="2">
    <w:abstractNumId w:val="4"/>
  </w:num>
  <w:num w:numId="3">
    <w:abstractNumId w:val="0"/>
  </w:num>
  <w:num w:numId="4">
    <w:abstractNumId w:val="6"/>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3"/>
  </w:num>
  <w:num w:numId="11">
    <w:abstractNumId w:val="2"/>
  </w:num>
  <w:num w:numId="12">
    <w:abstractNumId w:val="1"/>
  </w:num>
  <w:num w:numId="13">
    <w:abstractNumId w:val="13"/>
  </w:num>
  <w:num w:numId="14">
    <w:abstractNumId w:val="1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B7A"/>
    <w:rsid w:val="000019A7"/>
    <w:rsid w:val="00016258"/>
    <w:rsid w:val="00016301"/>
    <w:rsid w:val="00031181"/>
    <w:rsid w:val="0003479D"/>
    <w:rsid w:val="00035B69"/>
    <w:rsid w:val="00045B13"/>
    <w:rsid w:val="00052174"/>
    <w:rsid w:val="000669E6"/>
    <w:rsid w:val="00071F6D"/>
    <w:rsid w:val="0008231E"/>
    <w:rsid w:val="00083B51"/>
    <w:rsid w:val="000A38CE"/>
    <w:rsid w:val="000A6B9B"/>
    <w:rsid w:val="000C4454"/>
    <w:rsid w:val="000D27AE"/>
    <w:rsid w:val="000E3A8F"/>
    <w:rsid w:val="000E5F1C"/>
    <w:rsid w:val="000F0D60"/>
    <w:rsid w:val="00104E72"/>
    <w:rsid w:val="00107BB3"/>
    <w:rsid w:val="00112896"/>
    <w:rsid w:val="00113509"/>
    <w:rsid w:val="00115DF0"/>
    <w:rsid w:val="00132C51"/>
    <w:rsid w:val="00160886"/>
    <w:rsid w:val="00177BD0"/>
    <w:rsid w:val="00182F8C"/>
    <w:rsid w:val="00191EB4"/>
    <w:rsid w:val="001B0860"/>
    <w:rsid w:val="001B0E4C"/>
    <w:rsid w:val="001D56FE"/>
    <w:rsid w:val="001E7CEC"/>
    <w:rsid w:val="001F1B63"/>
    <w:rsid w:val="0020641E"/>
    <w:rsid w:val="00206B38"/>
    <w:rsid w:val="00221055"/>
    <w:rsid w:val="002220DB"/>
    <w:rsid w:val="0022341B"/>
    <w:rsid w:val="002269C6"/>
    <w:rsid w:val="00237C88"/>
    <w:rsid w:val="00256C02"/>
    <w:rsid w:val="0026247B"/>
    <w:rsid w:val="00273C49"/>
    <w:rsid w:val="00281C02"/>
    <w:rsid w:val="00285635"/>
    <w:rsid w:val="00287F06"/>
    <w:rsid w:val="00291E9F"/>
    <w:rsid w:val="00297D07"/>
    <w:rsid w:val="002A10BF"/>
    <w:rsid w:val="002B5981"/>
    <w:rsid w:val="002C26BE"/>
    <w:rsid w:val="002D3901"/>
    <w:rsid w:val="002D4FEB"/>
    <w:rsid w:val="002E1B55"/>
    <w:rsid w:val="002F09D7"/>
    <w:rsid w:val="0030502B"/>
    <w:rsid w:val="0031099C"/>
    <w:rsid w:val="00312133"/>
    <w:rsid w:val="00312F8B"/>
    <w:rsid w:val="00321FBA"/>
    <w:rsid w:val="00334A54"/>
    <w:rsid w:val="003538C3"/>
    <w:rsid w:val="00366970"/>
    <w:rsid w:val="0037724A"/>
    <w:rsid w:val="00381B6C"/>
    <w:rsid w:val="00386E35"/>
    <w:rsid w:val="003A7337"/>
    <w:rsid w:val="003C5D82"/>
    <w:rsid w:val="003D1B66"/>
    <w:rsid w:val="004053B8"/>
    <w:rsid w:val="00412448"/>
    <w:rsid w:val="0042404B"/>
    <w:rsid w:val="0043131B"/>
    <w:rsid w:val="0046231F"/>
    <w:rsid w:val="00477473"/>
    <w:rsid w:val="00485AB3"/>
    <w:rsid w:val="00493C09"/>
    <w:rsid w:val="00494BA4"/>
    <w:rsid w:val="00495240"/>
    <w:rsid w:val="004A4BB1"/>
    <w:rsid w:val="004F0D7D"/>
    <w:rsid w:val="00501409"/>
    <w:rsid w:val="00505948"/>
    <w:rsid w:val="005115F8"/>
    <w:rsid w:val="00512D01"/>
    <w:rsid w:val="00513134"/>
    <w:rsid w:val="005226F1"/>
    <w:rsid w:val="00533983"/>
    <w:rsid w:val="00546317"/>
    <w:rsid w:val="00554FFF"/>
    <w:rsid w:val="00560967"/>
    <w:rsid w:val="005668CE"/>
    <w:rsid w:val="0056739B"/>
    <w:rsid w:val="005750EE"/>
    <w:rsid w:val="005817BA"/>
    <w:rsid w:val="005822A6"/>
    <w:rsid w:val="005915A0"/>
    <w:rsid w:val="00596DC3"/>
    <w:rsid w:val="005A224E"/>
    <w:rsid w:val="005A2B9B"/>
    <w:rsid w:val="005B1119"/>
    <w:rsid w:val="005B1B72"/>
    <w:rsid w:val="005B1DED"/>
    <w:rsid w:val="005B230D"/>
    <w:rsid w:val="005C7C03"/>
    <w:rsid w:val="005D05A3"/>
    <w:rsid w:val="005D06AB"/>
    <w:rsid w:val="005D129F"/>
    <w:rsid w:val="005E063F"/>
    <w:rsid w:val="005F1CFE"/>
    <w:rsid w:val="005F61BB"/>
    <w:rsid w:val="006115B4"/>
    <w:rsid w:val="0061165F"/>
    <w:rsid w:val="00612CA7"/>
    <w:rsid w:val="00613C1F"/>
    <w:rsid w:val="00645872"/>
    <w:rsid w:val="00646F61"/>
    <w:rsid w:val="00650122"/>
    <w:rsid w:val="006746E4"/>
    <w:rsid w:val="00680A52"/>
    <w:rsid w:val="006856CC"/>
    <w:rsid w:val="00687EF9"/>
    <w:rsid w:val="006948BC"/>
    <w:rsid w:val="006B4224"/>
    <w:rsid w:val="006B7E6E"/>
    <w:rsid w:val="00710C1A"/>
    <w:rsid w:val="00732206"/>
    <w:rsid w:val="0073582A"/>
    <w:rsid w:val="00756A0C"/>
    <w:rsid w:val="00763DC7"/>
    <w:rsid w:val="007646FA"/>
    <w:rsid w:val="007654FF"/>
    <w:rsid w:val="0076770C"/>
    <w:rsid w:val="00767DCD"/>
    <w:rsid w:val="007820C9"/>
    <w:rsid w:val="007A3960"/>
    <w:rsid w:val="007A47EC"/>
    <w:rsid w:val="007D0634"/>
    <w:rsid w:val="007D511D"/>
    <w:rsid w:val="007D6B25"/>
    <w:rsid w:val="007D6DCE"/>
    <w:rsid w:val="007E6083"/>
    <w:rsid w:val="00801B92"/>
    <w:rsid w:val="00815060"/>
    <w:rsid w:val="00815C70"/>
    <w:rsid w:val="0082042B"/>
    <w:rsid w:val="008304AE"/>
    <w:rsid w:val="008320E6"/>
    <w:rsid w:val="008339A7"/>
    <w:rsid w:val="008369BE"/>
    <w:rsid w:val="008429CD"/>
    <w:rsid w:val="008513D5"/>
    <w:rsid w:val="00895AFC"/>
    <w:rsid w:val="008A1561"/>
    <w:rsid w:val="008B4F6F"/>
    <w:rsid w:val="008C2127"/>
    <w:rsid w:val="008C320E"/>
    <w:rsid w:val="008D497A"/>
    <w:rsid w:val="008D54ED"/>
    <w:rsid w:val="00914048"/>
    <w:rsid w:val="00915374"/>
    <w:rsid w:val="00921F0C"/>
    <w:rsid w:val="00925245"/>
    <w:rsid w:val="00925413"/>
    <w:rsid w:val="00930382"/>
    <w:rsid w:val="0094192E"/>
    <w:rsid w:val="0095190B"/>
    <w:rsid w:val="00965615"/>
    <w:rsid w:val="00976D7A"/>
    <w:rsid w:val="009A4FE8"/>
    <w:rsid w:val="009B76BA"/>
    <w:rsid w:val="009E29C7"/>
    <w:rsid w:val="00A13FF4"/>
    <w:rsid w:val="00A229A5"/>
    <w:rsid w:val="00A22C7A"/>
    <w:rsid w:val="00A27287"/>
    <w:rsid w:val="00A510F9"/>
    <w:rsid w:val="00A64E4C"/>
    <w:rsid w:val="00A650C0"/>
    <w:rsid w:val="00A931BA"/>
    <w:rsid w:val="00A94049"/>
    <w:rsid w:val="00AB2BDD"/>
    <w:rsid w:val="00AC7466"/>
    <w:rsid w:val="00AC77D7"/>
    <w:rsid w:val="00AE0B8D"/>
    <w:rsid w:val="00AE5F76"/>
    <w:rsid w:val="00B0182F"/>
    <w:rsid w:val="00B12152"/>
    <w:rsid w:val="00B123AD"/>
    <w:rsid w:val="00B17816"/>
    <w:rsid w:val="00B20279"/>
    <w:rsid w:val="00B22455"/>
    <w:rsid w:val="00B319FD"/>
    <w:rsid w:val="00B324CE"/>
    <w:rsid w:val="00B360F4"/>
    <w:rsid w:val="00B41A54"/>
    <w:rsid w:val="00B451F3"/>
    <w:rsid w:val="00B508BF"/>
    <w:rsid w:val="00B50CF8"/>
    <w:rsid w:val="00B62248"/>
    <w:rsid w:val="00B90E71"/>
    <w:rsid w:val="00BC4FDC"/>
    <w:rsid w:val="00BD07BF"/>
    <w:rsid w:val="00BE0523"/>
    <w:rsid w:val="00BE2666"/>
    <w:rsid w:val="00BF297A"/>
    <w:rsid w:val="00BF38A8"/>
    <w:rsid w:val="00BF5C38"/>
    <w:rsid w:val="00BF5DAB"/>
    <w:rsid w:val="00C10377"/>
    <w:rsid w:val="00C15C1E"/>
    <w:rsid w:val="00C23BDE"/>
    <w:rsid w:val="00C35491"/>
    <w:rsid w:val="00C45F5E"/>
    <w:rsid w:val="00C479A9"/>
    <w:rsid w:val="00C7038B"/>
    <w:rsid w:val="00CA582C"/>
    <w:rsid w:val="00CB497B"/>
    <w:rsid w:val="00CC46D8"/>
    <w:rsid w:val="00CD397E"/>
    <w:rsid w:val="00CD5FA8"/>
    <w:rsid w:val="00CE6C4D"/>
    <w:rsid w:val="00CF41A6"/>
    <w:rsid w:val="00D00824"/>
    <w:rsid w:val="00D15D8C"/>
    <w:rsid w:val="00D23CA1"/>
    <w:rsid w:val="00D26A13"/>
    <w:rsid w:val="00D32CDC"/>
    <w:rsid w:val="00D5791C"/>
    <w:rsid w:val="00D70922"/>
    <w:rsid w:val="00D729AA"/>
    <w:rsid w:val="00D73DF7"/>
    <w:rsid w:val="00D75E4B"/>
    <w:rsid w:val="00D77658"/>
    <w:rsid w:val="00D83652"/>
    <w:rsid w:val="00D85B5E"/>
    <w:rsid w:val="00D8658E"/>
    <w:rsid w:val="00DA7D61"/>
    <w:rsid w:val="00DF392A"/>
    <w:rsid w:val="00DF544C"/>
    <w:rsid w:val="00E03801"/>
    <w:rsid w:val="00E3606F"/>
    <w:rsid w:val="00E362B3"/>
    <w:rsid w:val="00E92486"/>
    <w:rsid w:val="00EA3BF3"/>
    <w:rsid w:val="00EA4F82"/>
    <w:rsid w:val="00EB7A1A"/>
    <w:rsid w:val="00EC41E2"/>
    <w:rsid w:val="00EC537D"/>
    <w:rsid w:val="00EC6D13"/>
    <w:rsid w:val="00EE68F4"/>
    <w:rsid w:val="00EF2169"/>
    <w:rsid w:val="00EF39B9"/>
    <w:rsid w:val="00EF76B7"/>
    <w:rsid w:val="00F009B8"/>
    <w:rsid w:val="00F0411B"/>
    <w:rsid w:val="00F10CE9"/>
    <w:rsid w:val="00F153A7"/>
    <w:rsid w:val="00F1589E"/>
    <w:rsid w:val="00F24EB3"/>
    <w:rsid w:val="00F7395E"/>
    <w:rsid w:val="00F7701D"/>
    <w:rsid w:val="00F7731C"/>
    <w:rsid w:val="00F82F88"/>
    <w:rsid w:val="00F9397D"/>
    <w:rsid w:val="00FA4DAD"/>
    <w:rsid w:val="00FB41B4"/>
    <w:rsid w:val="00FD0171"/>
    <w:rsid w:val="00FD0930"/>
    <w:rsid w:val="00FE290A"/>
    <w:rsid w:val="00FF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DC09"/>
  <w15:docId w15:val="{8EFEAFA5-18EC-4669-9261-AF2771C4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BB3"/>
  </w:style>
  <w:style w:type="paragraph" w:styleId="1">
    <w:name w:val="heading 1"/>
    <w:basedOn w:val="a"/>
    <w:next w:val="a"/>
    <w:link w:val="10"/>
    <w:qFormat/>
    <w:rsid w:val="005B230D"/>
    <w:pPr>
      <w:keepNext/>
      <w:numPr>
        <w:numId w:val="1"/>
      </w:numPr>
      <w:suppressAutoHyphens/>
      <w:spacing w:line="240" w:lineRule="auto"/>
      <w:outlineLvl w:val="0"/>
    </w:pPr>
    <w:rPr>
      <w:rFonts w:ascii="Times New Roman" w:eastAsia="Times New Roman" w:hAnsi="Times New Roman" w:cs="Times New Roman"/>
      <w:b/>
      <w:szCs w:val="20"/>
      <w:lang w:val="x-none" w:eastAsia="ar-SA"/>
    </w:rPr>
  </w:style>
  <w:style w:type="paragraph" w:styleId="2">
    <w:name w:val="heading 2"/>
    <w:basedOn w:val="a"/>
    <w:next w:val="a"/>
    <w:link w:val="20"/>
    <w:qFormat/>
    <w:rsid w:val="005B230D"/>
    <w:pPr>
      <w:keepNext/>
      <w:numPr>
        <w:ilvl w:val="1"/>
        <w:numId w:val="1"/>
      </w:numPr>
      <w:suppressAutoHyphens/>
      <w:spacing w:line="240" w:lineRule="auto"/>
      <w:jc w:val="left"/>
      <w:outlineLvl w:val="1"/>
    </w:pPr>
    <w:rPr>
      <w:rFonts w:ascii="Times New Roman" w:eastAsia="Times New Roman" w:hAnsi="Times New Roman" w:cs="Times New Roman"/>
      <w:sz w:val="28"/>
      <w:szCs w:val="20"/>
      <w:lang w:val="x-none" w:eastAsia="ar-SA"/>
    </w:rPr>
  </w:style>
  <w:style w:type="paragraph" w:styleId="3">
    <w:name w:val="heading 3"/>
    <w:basedOn w:val="a"/>
    <w:next w:val="a"/>
    <w:link w:val="30"/>
    <w:qFormat/>
    <w:rsid w:val="005B230D"/>
    <w:pPr>
      <w:keepNext/>
      <w:numPr>
        <w:ilvl w:val="2"/>
        <w:numId w:val="1"/>
      </w:numPr>
      <w:suppressAutoHyphens/>
      <w:spacing w:line="240" w:lineRule="auto"/>
      <w:jc w:val="left"/>
      <w:outlineLvl w:val="2"/>
    </w:pPr>
    <w:rPr>
      <w:rFonts w:ascii="Times New Roman" w:eastAsia="Times New Roman" w:hAnsi="Times New Roman" w:cs="Times New Roman"/>
      <w:sz w:val="24"/>
      <w:szCs w:val="20"/>
      <w:lang w:val="x-none" w:eastAsia="ar-SA"/>
    </w:rPr>
  </w:style>
  <w:style w:type="paragraph" w:styleId="4">
    <w:name w:val="heading 4"/>
    <w:basedOn w:val="a"/>
    <w:next w:val="a"/>
    <w:link w:val="40"/>
    <w:qFormat/>
    <w:rsid w:val="005B230D"/>
    <w:pPr>
      <w:keepNext/>
      <w:numPr>
        <w:ilvl w:val="3"/>
        <w:numId w:val="1"/>
      </w:numPr>
      <w:suppressAutoHyphens/>
      <w:spacing w:line="240" w:lineRule="auto"/>
      <w:outlineLvl w:val="3"/>
    </w:pPr>
    <w:rPr>
      <w:rFonts w:ascii="Times New Roman" w:eastAsia="Times New Roman" w:hAnsi="Times New Roman" w:cs="Times New Roman"/>
      <w:sz w:val="24"/>
      <w:szCs w:val="20"/>
      <w:lang w:val="x-none" w:eastAsia="ar-SA"/>
    </w:rPr>
  </w:style>
  <w:style w:type="paragraph" w:styleId="5">
    <w:name w:val="heading 5"/>
    <w:basedOn w:val="a"/>
    <w:next w:val="a"/>
    <w:link w:val="50"/>
    <w:qFormat/>
    <w:rsid w:val="005B230D"/>
    <w:pPr>
      <w:keepNext/>
      <w:numPr>
        <w:ilvl w:val="4"/>
        <w:numId w:val="1"/>
      </w:numPr>
      <w:suppressAutoHyphens/>
      <w:spacing w:line="240" w:lineRule="auto"/>
      <w:outlineLvl w:val="4"/>
    </w:pPr>
    <w:rPr>
      <w:rFonts w:ascii="Times New Roman" w:eastAsia="Times New Roman" w:hAnsi="Times New Roman" w:cs="Times New Roman"/>
      <w:sz w:val="28"/>
      <w:szCs w:val="20"/>
      <w:lang w:val="x-none" w:eastAsia="ar-SA"/>
    </w:rPr>
  </w:style>
  <w:style w:type="paragraph" w:styleId="6">
    <w:name w:val="heading 6"/>
    <w:basedOn w:val="a"/>
    <w:next w:val="a"/>
    <w:link w:val="60"/>
    <w:qFormat/>
    <w:rsid w:val="005B230D"/>
    <w:pPr>
      <w:keepNext/>
      <w:numPr>
        <w:ilvl w:val="5"/>
        <w:numId w:val="1"/>
      </w:numPr>
      <w:suppressAutoHyphens/>
      <w:spacing w:line="240" w:lineRule="auto"/>
      <w:jc w:val="center"/>
      <w:outlineLvl w:val="5"/>
    </w:pPr>
    <w:rPr>
      <w:rFonts w:ascii="Times New Roman" w:eastAsia="Times New Roman" w:hAnsi="Times New Roman" w:cs="Times New Roman"/>
      <w:sz w:val="24"/>
      <w:szCs w:val="20"/>
      <w:lang w:val="x-none" w:eastAsia="ar-SA"/>
    </w:rPr>
  </w:style>
  <w:style w:type="paragraph" w:styleId="7">
    <w:name w:val="heading 7"/>
    <w:basedOn w:val="a"/>
    <w:next w:val="a"/>
    <w:link w:val="70"/>
    <w:qFormat/>
    <w:rsid w:val="005B230D"/>
    <w:pPr>
      <w:keepNext/>
      <w:numPr>
        <w:ilvl w:val="6"/>
        <w:numId w:val="1"/>
      </w:numPr>
      <w:suppressAutoHyphens/>
      <w:spacing w:line="240" w:lineRule="auto"/>
      <w:outlineLvl w:val="6"/>
    </w:pPr>
    <w:rPr>
      <w:rFonts w:ascii="Times New Roman" w:eastAsia="Times New Roman" w:hAnsi="Times New Roman" w:cs="Times New Roman"/>
      <w:b/>
      <w:sz w:val="24"/>
      <w:szCs w:val="20"/>
      <w:lang w:val="x-none" w:eastAsia="ar-SA"/>
    </w:rPr>
  </w:style>
  <w:style w:type="paragraph" w:styleId="8">
    <w:name w:val="heading 8"/>
    <w:basedOn w:val="a"/>
    <w:next w:val="a"/>
    <w:link w:val="80"/>
    <w:qFormat/>
    <w:rsid w:val="005B230D"/>
    <w:pPr>
      <w:keepNext/>
      <w:numPr>
        <w:ilvl w:val="7"/>
        <w:numId w:val="1"/>
      </w:numPr>
      <w:suppressAutoHyphens/>
      <w:spacing w:line="240" w:lineRule="auto"/>
      <w:outlineLvl w:val="7"/>
    </w:pPr>
    <w:rPr>
      <w:rFonts w:ascii="Times New Roman" w:eastAsia="Times New Roman" w:hAnsi="Times New Roman" w:cs="Times New Roman"/>
      <w:i/>
      <w:sz w:val="20"/>
      <w:szCs w:val="20"/>
      <w:lang w:val="x-none" w:eastAsia="ar-SA"/>
    </w:rPr>
  </w:style>
  <w:style w:type="paragraph" w:styleId="9">
    <w:name w:val="heading 9"/>
    <w:basedOn w:val="a"/>
    <w:next w:val="a"/>
    <w:link w:val="90"/>
    <w:qFormat/>
    <w:rsid w:val="005B230D"/>
    <w:pPr>
      <w:keepNext/>
      <w:numPr>
        <w:ilvl w:val="8"/>
        <w:numId w:val="1"/>
      </w:numPr>
      <w:suppressAutoHyphens/>
      <w:spacing w:line="240" w:lineRule="auto"/>
      <w:jc w:val="left"/>
      <w:outlineLvl w:val="8"/>
    </w:pPr>
    <w:rPr>
      <w:rFonts w:ascii="Times New Roman" w:eastAsia="Times New Roman" w:hAnsi="Times New Roman" w:cs="Times New Roman"/>
      <w:b/>
      <w:i/>
      <w:sz w:val="24"/>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rsid w:val="002E1B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E1B55"/>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styleId="ac">
    <w:name w:val="Body Text"/>
    <w:basedOn w:val="a"/>
    <w:link w:val="ad"/>
    <w:rsid w:val="00312F8B"/>
    <w:pPr>
      <w:spacing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2F8B"/>
    <w:rPr>
      <w:rFonts w:ascii="Times New Roman" w:eastAsia="Times New Roman" w:hAnsi="Times New Roman" w:cs="Times New Roman"/>
      <w:sz w:val="24"/>
      <w:szCs w:val="20"/>
      <w:lang w:eastAsia="ru-RU"/>
    </w:rPr>
  </w:style>
  <w:style w:type="character" w:customStyle="1" w:styleId="pt-a0">
    <w:name w:val="pt-a0"/>
    <w:basedOn w:val="a0"/>
    <w:rsid w:val="00312F8B"/>
  </w:style>
  <w:style w:type="paragraph" w:customStyle="1" w:styleId="ae">
    <w:name w:val="Нормальный (таблица)"/>
    <w:basedOn w:val="a"/>
    <w:next w:val="a"/>
    <w:uiPriority w:val="99"/>
    <w:rsid w:val="00312F8B"/>
    <w:pPr>
      <w:autoSpaceDE w:val="0"/>
      <w:autoSpaceDN w:val="0"/>
      <w:adjustRightInd w:val="0"/>
      <w:spacing w:line="240" w:lineRule="auto"/>
    </w:pPr>
    <w:rPr>
      <w:rFonts w:ascii="Arial" w:eastAsia="Times New Roman" w:hAnsi="Arial" w:cs="Arial"/>
      <w:sz w:val="24"/>
      <w:szCs w:val="24"/>
      <w:lang w:eastAsia="ru-RU"/>
    </w:rPr>
  </w:style>
  <w:style w:type="character" w:styleId="af">
    <w:name w:val="Hyperlink"/>
    <w:basedOn w:val="a0"/>
    <w:unhideWhenUsed/>
    <w:rsid w:val="00732206"/>
    <w:rPr>
      <w:color w:val="0000FF"/>
      <w:u w:val="single"/>
    </w:rPr>
  </w:style>
  <w:style w:type="character" w:styleId="af0">
    <w:name w:val="Unresolved Mention"/>
    <w:basedOn w:val="a0"/>
    <w:uiPriority w:val="99"/>
    <w:semiHidden/>
    <w:unhideWhenUsed/>
    <w:rsid w:val="00F9397D"/>
    <w:rPr>
      <w:color w:val="605E5C"/>
      <w:shd w:val="clear" w:color="auto" w:fill="E1DFDD"/>
    </w:rPr>
  </w:style>
  <w:style w:type="character" w:customStyle="1" w:styleId="10">
    <w:name w:val="Заголовок 1 Знак"/>
    <w:basedOn w:val="a0"/>
    <w:link w:val="1"/>
    <w:rsid w:val="005B230D"/>
    <w:rPr>
      <w:rFonts w:ascii="Times New Roman" w:eastAsia="Times New Roman" w:hAnsi="Times New Roman" w:cs="Times New Roman"/>
      <w:b/>
      <w:szCs w:val="20"/>
      <w:lang w:val="x-none" w:eastAsia="ar-SA"/>
    </w:rPr>
  </w:style>
  <w:style w:type="character" w:customStyle="1" w:styleId="20">
    <w:name w:val="Заголовок 2 Знак"/>
    <w:basedOn w:val="a0"/>
    <w:link w:val="2"/>
    <w:rsid w:val="005B230D"/>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5B230D"/>
    <w:rPr>
      <w:rFonts w:ascii="Times New Roman" w:eastAsia="Times New Roman" w:hAnsi="Times New Roman" w:cs="Times New Roman"/>
      <w:sz w:val="24"/>
      <w:szCs w:val="20"/>
      <w:lang w:val="x-none" w:eastAsia="ar-SA"/>
    </w:rPr>
  </w:style>
  <w:style w:type="character" w:customStyle="1" w:styleId="40">
    <w:name w:val="Заголовок 4 Знак"/>
    <w:basedOn w:val="a0"/>
    <w:link w:val="4"/>
    <w:rsid w:val="005B230D"/>
    <w:rPr>
      <w:rFonts w:ascii="Times New Roman" w:eastAsia="Times New Roman" w:hAnsi="Times New Roman" w:cs="Times New Roman"/>
      <w:sz w:val="24"/>
      <w:szCs w:val="20"/>
      <w:lang w:val="x-none" w:eastAsia="ar-SA"/>
    </w:rPr>
  </w:style>
  <w:style w:type="character" w:customStyle="1" w:styleId="50">
    <w:name w:val="Заголовок 5 Знак"/>
    <w:basedOn w:val="a0"/>
    <w:link w:val="5"/>
    <w:rsid w:val="005B230D"/>
    <w:rPr>
      <w:rFonts w:ascii="Times New Roman" w:eastAsia="Times New Roman" w:hAnsi="Times New Roman" w:cs="Times New Roman"/>
      <w:sz w:val="28"/>
      <w:szCs w:val="20"/>
      <w:lang w:val="x-none" w:eastAsia="ar-SA"/>
    </w:rPr>
  </w:style>
  <w:style w:type="character" w:customStyle="1" w:styleId="60">
    <w:name w:val="Заголовок 6 Знак"/>
    <w:basedOn w:val="a0"/>
    <w:link w:val="6"/>
    <w:rsid w:val="005B230D"/>
    <w:rPr>
      <w:rFonts w:ascii="Times New Roman" w:eastAsia="Times New Roman" w:hAnsi="Times New Roman" w:cs="Times New Roman"/>
      <w:sz w:val="24"/>
      <w:szCs w:val="20"/>
      <w:lang w:val="x-none" w:eastAsia="ar-SA"/>
    </w:rPr>
  </w:style>
  <w:style w:type="character" w:customStyle="1" w:styleId="70">
    <w:name w:val="Заголовок 7 Знак"/>
    <w:basedOn w:val="a0"/>
    <w:link w:val="7"/>
    <w:rsid w:val="005B230D"/>
    <w:rPr>
      <w:rFonts w:ascii="Times New Roman" w:eastAsia="Times New Roman" w:hAnsi="Times New Roman" w:cs="Times New Roman"/>
      <w:b/>
      <w:sz w:val="24"/>
      <w:szCs w:val="20"/>
      <w:lang w:val="x-none" w:eastAsia="ar-SA"/>
    </w:rPr>
  </w:style>
  <w:style w:type="character" w:customStyle="1" w:styleId="80">
    <w:name w:val="Заголовок 8 Знак"/>
    <w:basedOn w:val="a0"/>
    <w:link w:val="8"/>
    <w:rsid w:val="005B230D"/>
    <w:rPr>
      <w:rFonts w:ascii="Times New Roman" w:eastAsia="Times New Roman" w:hAnsi="Times New Roman" w:cs="Times New Roman"/>
      <w:i/>
      <w:sz w:val="20"/>
      <w:szCs w:val="20"/>
      <w:lang w:val="x-none" w:eastAsia="ar-SA"/>
    </w:rPr>
  </w:style>
  <w:style w:type="character" w:customStyle="1" w:styleId="90">
    <w:name w:val="Заголовок 9 Знак"/>
    <w:basedOn w:val="a0"/>
    <w:link w:val="9"/>
    <w:rsid w:val="005B230D"/>
    <w:rPr>
      <w:rFonts w:ascii="Times New Roman" w:eastAsia="Times New Roman" w:hAnsi="Times New Roman" w:cs="Times New Roman"/>
      <w:b/>
      <w:i/>
      <w:sz w:val="24"/>
      <w:szCs w:val="20"/>
      <w:lang w:val="x-none" w:eastAsia="ar-SA"/>
    </w:rPr>
  </w:style>
  <w:style w:type="numbering" w:customStyle="1" w:styleId="11">
    <w:name w:val="Нет списка1"/>
    <w:next w:val="a2"/>
    <w:uiPriority w:val="99"/>
    <w:semiHidden/>
    <w:unhideWhenUsed/>
    <w:rsid w:val="005B230D"/>
  </w:style>
  <w:style w:type="character" w:customStyle="1" w:styleId="Absatz-Standardschriftart">
    <w:name w:val="Absatz-Standardschriftart"/>
    <w:rsid w:val="005B230D"/>
  </w:style>
  <w:style w:type="character" w:customStyle="1" w:styleId="21">
    <w:name w:val="Основной шрифт абзаца2"/>
    <w:rsid w:val="005B230D"/>
  </w:style>
  <w:style w:type="character" w:customStyle="1" w:styleId="WW8Num2z0">
    <w:name w:val="WW8Num2z0"/>
    <w:rsid w:val="005B230D"/>
    <w:rPr>
      <w:rFonts w:ascii="Times New Roman" w:hAnsi="Times New Roman" w:cs="Times New Roman"/>
    </w:rPr>
  </w:style>
  <w:style w:type="character" w:customStyle="1" w:styleId="WW8Num6z0">
    <w:name w:val="WW8Num6z0"/>
    <w:rsid w:val="005B230D"/>
    <w:rPr>
      <w:rFonts w:ascii="Times New Roman" w:eastAsia="Times New Roman" w:hAnsi="Times New Roman" w:cs="Times New Roman"/>
    </w:rPr>
  </w:style>
  <w:style w:type="character" w:customStyle="1" w:styleId="WW8Num6z1">
    <w:name w:val="WW8Num6z1"/>
    <w:rsid w:val="005B230D"/>
    <w:rPr>
      <w:rFonts w:ascii="Courier New" w:hAnsi="Courier New"/>
    </w:rPr>
  </w:style>
  <w:style w:type="character" w:customStyle="1" w:styleId="WW8Num6z2">
    <w:name w:val="WW8Num6z2"/>
    <w:rsid w:val="005B230D"/>
    <w:rPr>
      <w:rFonts w:ascii="Wingdings" w:hAnsi="Wingdings"/>
    </w:rPr>
  </w:style>
  <w:style w:type="character" w:customStyle="1" w:styleId="WW8Num6z3">
    <w:name w:val="WW8Num6z3"/>
    <w:rsid w:val="005B230D"/>
    <w:rPr>
      <w:rFonts w:ascii="Symbol" w:hAnsi="Symbol"/>
    </w:rPr>
  </w:style>
  <w:style w:type="character" w:customStyle="1" w:styleId="WW8Num8z0">
    <w:name w:val="WW8Num8z0"/>
    <w:rsid w:val="005B230D"/>
    <w:rPr>
      <w:rFonts w:ascii="Symbol" w:hAnsi="Symbol"/>
    </w:rPr>
  </w:style>
  <w:style w:type="character" w:customStyle="1" w:styleId="WW8Num8z1">
    <w:name w:val="WW8Num8z1"/>
    <w:rsid w:val="005B230D"/>
    <w:rPr>
      <w:rFonts w:ascii="Courier New" w:hAnsi="Courier New" w:cs="Courier New"/>
    </w:rPr>
  </w:style>
  <w:style w:type="character" w:customStyle="1" w:styleId="WW8Num8z2">
    <w:name w:val="WW8Num8z2"/>
    <w:rsid w:val="005B230D"/>
    <w:rPr>
      <w:rFonts w:ascii="Wingdings" w:hAnsi="Wingdings"/>
    </w:rPr>
  </w:style>
  <w:style w:type="character" w:customStyle="1" w:styleId="WW8Num10z0">
    <w:name w:val="WW8Num10z0"/>
    <w:rsid w:val="005B230D"/>
    <w:rPr>
      <w:rFonts w:ascii="Wingdings" w:hAnsi="Wingdings"/>
    </w:rPr>
  </w:style>
  <w:style w:type="character" w:customStyle="1" w:styleId="WW8Num10z1">
    <w:name w:val="WW8Num10z1"/>
    <w:rsid w:val="005B230D"/>
    <w:rPr>
      <w:rFonts w:ascii="Courier New" w:hAnsi="Courier New" w:cs="Courier New"/>
    </w:rPr>
  </w:style>
  <w:style w:type="character" w:customStyle="1" w:styleId="WW8Num10z3">
    <w:name w:val="WW8Num10z3"/>
    <w:rsid w:val="005B230D"/>
    <w:rPr>
      <w:rFonts w:ascii="Symbol" w:hAnsi="Symbol"/>
    </w:rPr>
  </w:style>
  <w:style w:type="character" w:customStyle="1" w:styleId="WW8Num14z0">
    <w:name w:val="WW8Num14z0"/>
    <w:rsid w:val="005B230D"/>
    <w:rPr>
      <w:rFonts w:ascii="Times New Roman" w:hAnsi="Times New Roman" w:cs="Times New Roman"/>
    </w:rPr>
  </w:style>
  <w:style w:type="character" w:customStyle="1" w:styleId="WW8Num15z0">
    <w:name w:val="WW8Num15z0"/>
    <w:rsid w:val="005B230D"/>
    <w:rPr>
      <w:rFonts w:ascii="Times New Roman" w:hAnsi="Times New Roman" w:cs="Times New Roman"/>
    </w:rPr>
  </w:style>
  <w:style w:type="character" w:customStyle="1" w:styleId="WW8Num16z0">
    <w:name w:val="WW8Num16z0"/>
    <w:rsid w:val="005B230D"/>
    <w:rPr>
      <w:rFonts w:ascii="Times New Roman" w:hAnsi="Times New Roman" w:cs="Times New Roman"/>
    </w:rPr>
  </w:style>
  <w:style w:type="character" w:customStyle="1" w:styleId="WW8Num20z0">
    <w:name w:val="WW8Num20z0"/>
    <w:rsid w:val="005B230D"/>
    <w:rPr>
      <w:rFonts w:ascii="Symbol" w:hAnsi="Symbol"/>
    </w:rPr>
  </w:style>
  <w:style w:type="character" w:customStyle="1" w:styleId="WW8Num20z1">
    <w:name w:val="WW8Num20z1"/>
    <w:rsid w:val="005B230D"/>
    <w:rPr>
      <w:rFonts w:ascii="Courier New" w:hAnsi="Courier New" w:cs="Courier New"/>
    </w:rPr>
  </w:style>
  <w:style w:type="character" w:customStyle="1" w:styleId="WW8Num20z2">
    <w:name w:val="WW8Num20z2"/>
    <w:rsid w:val="005B230D"/>
    <w:rPr>
      <w:rFonts w:ascii="Wingdings" w:hAnsi="Wingdings"/>
    </w:rPr>
  </w:style>
  <w:style w:type="character" w:customStyle="1" w:styleId="WW8Num24z0">
    <w:name w:val="WW8Num24z0"/>
    <w:rsid w:val="005B230D"/>
    <w:rPr>
      <w:rFonts w:ascii="Symbol" w:eastAsia="Times New Roman" w:hAnsi="Symbol" w:cs="Times New Roman"/>
    </w:rPr>
  </w:style>
  <w:style w:type="character" w:customStyle="1" w:styleId="WW8Num24z1">
    <w:name w:val="WW8Num24z1"/>
    <w:rsid w:val="005B230D"/>
    <w:rPr>
      <w:rFonts w:ascii="Courier New" w:hAnsi="Courier New" w:cs="Courier New"/>
    </w:rPr>
  </w:style>
  <w:style w:type="character" w:customStyle="1" w:styleId="WW8Num24z2">
    <w:name w:val="WW8Num24z2"/>
    <w:rsid w:val="005B230D"/>
    <w:rPr>
      <w:rFonts w:ascii="Wingdings" w:hAnsi="Wingdings"/>
    </w:rPr>
  </w:style>
  <w:style w:type="character" w:customStyle="1" w:styleId="WW8Num24z3">
    <w:name w:val="WW8Num24z3"/>
    <w:rsid w:val="005B230D"/>
    <w:rPr>
      <w:rFonts w:ascii="Symbol" w:hAnsi="Symbol"/>
    </w:rPr>
  </w:style>
  <w:style w:type="character" w:customStyle="1" w:styleId="WW8Num25z0">
    <w:name w:val="WW8Num25z0"/>
    <w:rsid w:val="005B230D"/>
    <w:rPr>
      <w:rFonts w:ascii="Symbol" w:hAnsi="Symbol"/>
    </w:rPr>
  </w:style>
  <w:style w:type="character" w:customStyle="1" w:styleId="WW8Num25z1">
    <w:name w:val="WW8Num25z1"/>
    <w:rsid w:val="005B230D"/>
    <w:rPr>
      <w:rFonts w:ascii="Courier New" w:hAnsi="Courier New"/>
    </w:rPr>
  </w:style>
  <w:style w:type="character" w:customStyle="1" w:styleId="WW8Num25z2">
    <w:name w:val="WW8Num25z2"/>
    <w:rsid w:val="005B230D"/>
    <w:rPr>
      <w:rFonts w:ascii="Wingdings" w:hAnsi="Wingdings"/>
    </w:rPr>
  </w:style>
  <w:style w:type="character" w:customStyle="1" w:styleId="WW8Num27z0">
    <w:name w:val="WW8Num27z0"/>
    <w:rsid w:val="005B230D"/>
    <w:rPr>
      <w:rFonts w:ascii="Symbol" w:hAnsi="Symbol"/>
    </w:rPr>
  </w:style>
  <w:style w:type="character" w:customStyle="1" w:styleId="WW8Num27z1">
    <w:name w:val="WW8Num27z1"/>
    <w:rsid w:val="005B230D"/>
    <w:rPr>
      <w:rFonts w:ascii="Courier New" w:hAnsi="Courier New"/>
    </w:rPr>
  </w:style>
  <w:style w:type="character" w:customStyle="1" w:styleId="WW8Num27z2">
    <w:name w:val="WW8Num27z2"/>
    <w:rsid w:val="005B230D"/>
    <w:rPr>
      <w:rFonts w:ascii="Wingdings" w:hAnsi="Wingdings"/>
    </w:rPr>
  </w:style>
  <w:style w:type="character" w:customStyle="1" w:styleId="WW8Num29z0">
    <w:name w:val="WW8Num29z0"/>
    <w:rsid w:val="005B230D"/>
    <w:rPr>
      <w:rFonts w:ascii="Symbol" w:hAnsi="Symbol"/>
    </w:rPr>
  </w:style>
  <w:style w:type="character" w:customStyle="1" w:styleId="WW8Num29z1">
    <w:name w:val="WW8Num29z1"/>
    <w:rsid w:val="005B230D"/>
    <w:rPr>
      <w:rFonts w:ascii="Courier New" w:hAnsi="Courier New" w:cs="Courier New"/>
    </w:rPr>
  </w:style>
  <w:style w:type="character" w:customStyle="1" w:styleId="WW8Num29z2">
    <w:name w:val="WW8Num29z2"/>
    <w:rsid w:val="005B230D"/>
    <w:rPr>
      <w:rFonts w:ascii="Wingdings" w:hAnsi="Wingdings"/>
    </w:rPr>
  </w:style>
  <w:style w:type="character" w:customStyle="1" w:styleId="WW8NumSt26z0">
    <w:name w:val="WW8NumSt26z0"/>
    <w:rsid w:val="005B230D"/>
    <w:rPr>
      <w:rFonts w:ascii="Times New Roman" w:hAnsi="Times New Roman" w:cs="Times New Roman"/>
    </w:rPr>
  </w:style>
  <w:style w:type="character" w:customStyle="1" w:styleId="WW8NumSt27z0">
    <w:name w:val="WW8NumSt27z0"/>
    <w:rsid w:val="005B230D"/>
    <w:rPr>
      <w:rFonts w:ascii="Times New Roman" w:hAnsi="Times New Roman" w:cs="Times New Roman"/>
    </w:rPr>
  </w:style>
  <w:style w:type="character" w:customStyle="1" w:styleId="12">
    <w:name w:val="Основной шрифт абзаца1"/>
    <w:rsid w:val="005B230D"/>
  </w:style>
  <w:style w:type="character" w:styleId="af1">
    <w:name w:val="page number"/>
    <w:basedOn w:val="12"/>
    <w:rsid w:val="005B230D"/>
  </w:style>
  <w:style w:type="character" w:styleId="af2">
    <w:name w:val="FollowedHyperlink"/>
    <w:rsid w:val="005B230D"/>
    <w:rPr>
      <w:color w:val="800080"/>
      <w:u w:val="single"/>
    </w:rPr>
  </w:style>
  <w:style w:type="character" w:customStyle="1" w:styleId="13">
    <w:name w:val="Знак примечания1"/>
    <w:rsid w:val="005B230D"/>
    <w:rPr>
      <w:sz w:val="16"/>
      <w:szCs w:val="16"/>
    </w:rPr>
  </w:style>
  <w:style w:type="character" w:customStyle="1" w:styleId="af3">
    <w:name w:val="Символ нумерации"/>
    <w:rsid w:val="005B230D"/>
  </w:style>
  <w:style w:type="paragraph" w:styleId="af4">
    <w:name w:val="Title"/>
    <w:basedOn w:val="a"/>
    <w:next w:val="ac"/>
    <w:link w:val="af5"/>
    <w:rsid w:val="005B230D"/>
    <w:pPr>
      <w:keepNext/>
      <w:suppressAutoHyphens/>
      <w:spacing w:before="240" w:after="120" w:line="240" w:lineRule="auto"/>
      <w:jc w:val="left"/>
    </w:pPr>
    <w:rPr>
      <w:rFonts w:ascii="Arial" w:eastAsia="Arial Unicode MS" w:hAnsi="Arial" w:cs="Mangal"/>
      <w:sz w:val="28"/>
      <w:szCs w:val="28"/>
      <w:lang w:eastAsia="ar-SA"/>
    </w:rPr>
  </w:style>
  <w:style w:type="character" w:customStyle="1" w:styleId="af5">
    <w:name w:val="Заголовок Знак"/>
    <w:basedOn w:val="a0"/>
    <w:link w:val="af4"/>
    <w:rsid w:val="005B230D"/>
    <w:rPr>
      <w:rFonts w:ascii="Arial" w:eastAsia="Arial Unicode MS" w:hAnsi="Arial" w:cs="Mangal"/>
      <w:sz w:val="28"/>
      <w:szCs w:val="28"/>
      <w:lang w:eastAsia="ar-SA"/>
    </w:rPr>
  </w:style>
  <w:style w:type="paragraph" w:styleId="af6">
    <w:name w:val="List"/>
    <w:basedOn w:val="ac"/>
    <w:rsid w:val="005B230D"/>
    <w:pPr>
      <w:suppressAutoHyphens/>
    </w:pPr>
    <w:rPr>
      <w:rFonts w:ascii="Arial" w:hAnsi="Arial" w:cs="Mangal"/>
      <w:lang w:val="x-none" w:eastAsia="ar-SA"/>
    </w:rPr>
  </w:style>
  <w:style w:type="paragraph" w:customStyle="1" w:styleId="22">
    <w:name w:val="Название2"/>
    <w:basedOn w:val="a"/>
    <w:rsid w:val="005B230D"/>
    <w:pPr>
      <w:suppressLineNumbers/>
      <w:suppressAutoHyphens/>
      <w:spacing w:before="120" w:after="120" w:line="240" w:lineRule="auto"/>
      <w:jc w:val="left"/>
    </w:pPr>
    <w:rPr>
      <w:rFonts w:ascii="Arial" w:eastAsia="Times New Roman" w:hAnsi="Arial" w:cs="Mangal"/>
      <w:i/>
      <w:iCs/>
      <w:sz w:val="20"/>
      <w:szCs w:val="24"/>
      <w:lang w:eastAsia="ar-SA"/>
    </w:rPr>
  </w:style>
  <w:style w:type="paragraph" w:customStyle="1" w:styleId="23">
    <w:name w:val="Указатель2"/>
    <w:basedOn w:val="a"/>
    <w:rsid w:val="005B230D"/>
    <w:pPr>
      <w:suppressLineNumbers/>
      <w:suppressAutoHyphens/>
      <w:spacing w:line="240" w:lineRule="auto"/>
      <w:jc w:val="left"/>
    </w:pPr>
    <w:rPr>
      <w:rFonts w:ascii="Arial" w:eastAsia="Times New Roman" w:hAnsi="Arial" w:cs="Mangal"/>
      <w:sz w:val="20"/>
      <w:szCs w:val="20"/>
      <w:lang w:eastAsia="ar-SA"/>
    </w:rPr>
  </w:style>
  <w:style w:type="paragraph" w:customStyle="1" w:styleId="14">
    <w:name w:val="Название1"/>
    <w:basedOn w:val="a"/>
    <w:rsid w:val="005B230D"/>
    <w:pPr>
      <w:suppressLineNumbers/>
      <w:suppressAutoHyphens/>
      <w:spacing w:before="120" w:after="120" w:line="240" w:lineRule="auto"/>
      <w:jc w:val="left"/>
    </w:pPr>
    <w:rPr>
      <w:rFonts w:ascii="Arial" w:eastAsia="Times New Roman" w:hAnsi="Arial" w:cs="Mangal"/>
      <w:i/>
      <w:iCs/>
      <w:sz w:val="20"/>
      <w:szCs w:val="24"/>
      <w:lang w:eastAsia="ar-SA"/>
    </w:rPr>
  </w:style>
  <w:style w:type="paragraph" w:customStyle="1" w:styleId="15">
    <w:name w:val="Указатель1"/>
    <w:basedOn w:val="a"/>
    <w:rsid w:val="005B230D"/>
    <w:pPr>
      <w:suppressLineNumbers/>
      <w:suppressAutoHyphens/>
      <w:spacing w:line="240" w:lineRule="auto"/>
      <w:jc w:val="left"/>
    </w:pPr>
    <w:rPr>
      <w:rFonts w:ascii="Arial" w:eastAsia="Times New Roman" w:hAnsi="Arial" w:cs="Mangal"/>
      <w:sz w:val="20"/>
      <w:szCs w:val="20"/>
      <w:lang w:eastAsia="ar-SA"/>
    </w:rPr>
  </w:style>
  <w:style w:type="paragraph" w:customStyle="1" w:styleId="16">
    <w:name w:val="Схема документа1"/>
    <w:basedOn w:val="a"/>
    <w:rsid w:val="005B230D"/>
    <w:pPr>
      <w:shd w:val="clear" w:color="auto" w:fill="000080"/>
      <w:suppressAutoHyphens/>
      <w:spacing w:line="240" w:lineRule="auto"/>
      <w:jc w:val="left"/>
    </w:pPr>
    <w:rPr>
      <w:rFonts w:ascii="Tahoma" w:eastAsia="Times New Roman" w:hAnsi="Tahoma" w:cs="Times New Roman"/>
      <w:sz w:val="20"/>
      <w:szCs w:val="20"/>
      <w:lang w:eastAsia="ar-SA"/>
    </w:rPr>
  </w:style>
  <w:style w:type="paragraph" w:styleId="af7">
    <w:name w:val="Body Text Indent"/>
    <w:basedOn w:val="a"/>
    <w:link w:val="af8"/>
    <w:rsid w:val="005B230D"/>
    <w:pPr>
      <w:suppressAutoHyphens/>
      <w:spacing w:line="240" w:lineRule="auto"/>
      <w:jc w:val="left"/>
    </w:pPr>
    <w:rPr>
      <w:rFonts w:ascii="Times New Roman" w:eastAsia="Times New Roman" w:hAnsi="Times New Roman" w:cs="Times New Roman"/>
      <w:sz w:val="24"/>
      <w:szCs w:val="20"/>
      <w:lang w:val="x-none" w:eastAsia="ar-SA"/>
    </w:rPr>
  </w:style>
  <w:style w:type="character" w:customStyle="1" w:styleId="af8">
    <w:name w:val="Основной текст с отступом Знак"/>
    <w:basedOn w:val="a0"/>
    <w:link w:val="af7"/>
    <w:rsid w:val="005B230D"/>
    <w:rPr>
      <w:rFonts w:ascii="Times New Roman" w:eastAsia="Times New Roman" w:hAnsi="Times New Roman" w:cs="Times New Roman"/>
      <w:sz w:val="24"/>
      <w:szCs w:val="20"/>
      <w:lang w:val="x-none" w:eastAsia="ar-SA"/>
    </w:rPr>
  </w:style>
  <w:style w:type="paragraph" w:customStyle="1" w:styleId="210">
    <w:name w:val="Основной текст с отступом 21"/>
    <w:basedOn w:val="a"/>
    <w:rsid w:val="005B230D"/>
    <w:pPr>
      <w:suppressAutoHyphens/>
      <w:spacing w:line="240" w:lineRule="auto"/>
      <w:ind w:firstLine="360"/>
    </w:pPr>
    <w:rPr>
      <w:rFonts w:ascii="Times New Roman" w:eastAsia="Times New Roman" w:hAnsi="Times New Roman" w:cs="Times New Roman"/>
      <w:sz w:val="24"/>
      <w:szCs w:val="20"/>
      <w:lang w:eastAsia="ar-SA"/>
    </w:rPr>
  </w:style>
  <w:style w:type="paragraph" w:customStyle="1" w:styleId="211">
    <w:name w:val="Основной текст 21"/>
    <w:basedOn w:val="a"/>
    <w:rsid w:val="005B230D"/>
    <w:pPr>
      <w:suppressAutoHyphens/>
      <w:spacing w:line="240" w:lineRule="auto"/>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5B230D"/>
    <w:pPr>
      <w:suppressAutoHyphens/>
      <w:spacing w:line="240" w:lineRule="auto"/>
      <w:ind w:left="720"/>
    </w:pPr>
    <w:rPr>
      <w:rFonts w:ascii="Times New Roman" w:eastAsia="Times New Roman" w:hAnsi="Times New Roman" w:cs="Times New Roman"/>
      <w:sz w:val="28"/>
      <w:szCs w:val="20"/>
      <w:lang w:eastAsia="ar-SA"/>
    </w:rPr>
  </w:style>
  <w:style w:type="paragraph" w:customStyle="1" w:styleId="310">
    <w:name w:val="Основной текст 31"/>
    <w:basedOn w:val="a"/>
    <w:rsid w:val="005B230D"/>
    <w:pPr>
      <w:suppressAutoHyphens/>
      <w:spacing w:line="240" w:lineRule="auto"/>
      <w:jc w:val="center"/>
    </w:pPr>
    <w:rPr>
      <w:rFonts w:ascii="Times New Roman" w:eastAsia="Times New Roman" w:hAnsi="Times New Roman" w:cs="Times New Roman"/>
      <w:sz w:val="24"/>
      <w:szCs w:val="20"/>
      <w:lang w:eastAsia="ar-SA"/>
    </w:rPr>
  </w:style>
  <w:style w:type="paragraph" w:customStyle="1" w:styleId="17">
    <w:name w:val="Текст примечания1"/>
    <w:basedOn w:val="a"/>
    <w:rsid w:val="005B230D"/>
    <w:pPr>
      <w:suppressAutoHyphens/>
      <w:spacing w:line="240" w:lineRule="auto"/>
      <w:jc w:val="left"/>
    </w:pPr>
    <w:rPr>
      <w:rFonts w:ascii="Times New Roman" w:eastAsia="Times New Roman" w:hAnsi="Times New Roman" w:cs="Times New Roman"/>
      <w:sz w:val="20"/>
      <w:szCs w:val="20"/>
      <w:lang w:eastAsia="ar-SA"/>
    </w:rPr>
  </w:style>
  <w:style w:type="paragraph" w:styleId="af9">
    <w:name w:val="annotation text"/>
    <w:basedOn w:val="a"/>
    <w:link w:val="afa"/>
    <w:uiPriority w:val="99"/>
    <w:unhideWhenUsed/>
    <w:rsid w:val="005B230D"/>
    <w:pPr>
      <w:suppressAutoHyphens/>
      <w:spacing w:line="240" w:lineRule="auto"/>
      <w:jc w:val="left"/>
    </w:pPr>
    <w:rPr>
      <w:rFonts w:ascii="Times New Roman" w:eastAsia="Times New Roman" w:hAnsi="Times New Roman" w:cs="Times New Roman"/>
      <w:sz w:val="20"/>
      <w:szCs w:val="20"/>
      <w:lang w:eastAsia="ar-SA"/>
    </w:rPr>
  </w:style>
  <w:style w:type="character" w:customStyle="1" w:styleId="afa">
    <w:name w:val="Текст примечания Знак"/>
    <w:basedOn w:val="a0"/>
    <w:link w:val="af9"/>
    <w:uiPriority w:val="99"/>
    <w:rsid w:val="005B230D"/>
    <w:rPr>
      <w:rFonts w:ascii="Times New Roman" w:eastAsia="Times New Roman" w:hAnsi="Times New Roman" w:cs="Times New Roman"/>
      <w:sz w:val="20"/>
      <w:szCs w:val="20"/>
      <w:lang w:eastAsia="ar-SA"/>
    </w:rPr>
  </w:style>
  <w:style w:type="paragraph" w:styleId="afb">
    <w:name w:val="annotation subject"/>
    <w:basedOn w:val="17"/>
    <w:next w:val="17"/>
    <w:link w:val="afc"/>
    <w:rsid w:val="005B230D"/>
    <w:rPr>
      <w:b/>
      <w:bCs/>
      <w:lang w:val="x-none"/>
    </w:rPr>
  </w:style>
  <w:style w:type="character" w:customStyle="1" w:styleId="afc">
    <w:name w:val="Тема примечания Знак"/>
    <w:basedOn w:val="afa"/>
    <w:link w:val="afb"/>
    <w:rsid w:val="005B230D"/>
    <w:rPr>
      <w:rFonts w:ascii="Times New Roman" w:eastAsia="Times New Roman" w:hAnsi="Times New Roman" w:cs="Times New Roman"/>
      <w:b/>
      <w:bCs/>
      <w:sz w:val="20"/>
      <w:szCs w:val="20"/>
      <w:lang w:val="x-none" w:eastAsia="ar-SA"/>
    </w:rPr>
  </w:style>
  <w:style w:type="paragraph" w:customStyle="1" w:styleId="Heading">
    <w:name w:val="Heading"/>
    <w:rsid w:val="005B230D"/>
    <w:pPr>
      <w:widowControl w:val="0"/>
      <w:suppressAutoHyphens/>
      <w:autoSpaceDE w:val="0"/>
      <w:spacing w:line="240" w:lineRule="auto"/>
      <w:jc w:val="left"/>
    </w:pPr>
    <w:rPr>
      <w:rFonts w:ascii="Arial" w:eastAsia="Arial" w:hAnsi="Arial" w:cs="Arial"/>
      <w:b/>
      <w:bCs/>
      <w:lang w:eastAsia="ar-SA"/>
    </w:rPr>
  </w:style>
  <w:style w:type="paragraph" w:customStyle="1" w:styleId="afd">
    <w:basedOn w:val="a"/>
    <w:next w:val="afe"/>
    <w:rsid w:val="005B230D"/>
    <w:pPr>
      <w:suppressAutoHyphens/>
      <w:spacing w:before="100" w:after="119" w:line="240" w:lineRule="auto"/>
      <w:jc w:val="left"/>
    </w:pPr>
    <w:rPr>
      <w:rFonts w:ascii="Times New Roman" w:eastAsia="Times New Roman" w:hAnsi="Times New Roman" w:cs="Times New Roman"/>
      <w:sz w:val="24"/>
      <w:szCs w:val="24"/>
      <w:lang w:eastAsia="ar-SA"/>
    </w:rPr>
  </w:style>
  <w:style w:type="paragraph" w:customStyle="1" w:styleId="ConsPlusNonformat">
    <w:name w:val="ConsPlusNonformat"/>
    <w:rsid w:val="005B230D"/>
    <w:pPr>
      <w:widowControl w:val="0"/>
      <w:suppressAutoHyphens/>
      <w:autoSpaceDE w:val="0"/>
      <w:spacing w:line="240" w:lineRule="auto"/>
      <w:jc w:val="left"/>
    </w:pPr>
    <w:rPr>
      <w:rFonts w:ascii="Courier New" w:eastAsia="Arial" w:hAnsi="Courier New" w:cs="Courier New"/>
      <w:sz w:val="20"/>
      <w:szCs w:val="20"/>
      <w:lang w:eastAsia="ar-SA"/>
    </w:rPr>
  </w:style>
  <w:style w:type="paragraph" w:customStyle="1" w:styleId="ConsPlusTitle">
    <w:name w:val="ConsPlusTitle"/>
    <w:rsid w:val="005B230D"/>
    <w:pPr>
      <w:widowControl w:val="0"/>
      <w:suppressAutoHyphens/>
      <w:autoSpaceDE w:val="0"/>
      <w:spacing w:line="240" w:lineRule="auto"/>
      <w:jc w:val="left"/>
    </w:pPr>
    <w:rPr>
      <w:rFonts w:ascii="Arial" w:eastAsia="Arial" w:hAnsi="Arial" w:cs="Arial"/>
      <w:b/>
      <w:bCs/>
      <w:sz w:val="20"/>
      <w:szCs w:val="20"/>
      <w:lang w:eastAsia="ar-SA"/>
    </w:rPr>
  </w:style>
  <w:style w:type="paragraph" w:styleId="aff">
    <w:name w:val="No Spacing"/>
    <w:qFormat/>
    <w:rsid w:val="005B230D"/>
    <w:pPr>
      <w:widowControl w:val="0"/>
      <w:suppressAutoHyphens/>
      <w:autoSpaceDE w:val="0"/>
      <w:spacing w:line="240" w:lineRule="auto"/>
      <w:jc w:val="left"/>
    </w:pPr>
    <w:rPr>
      <w:rFonts w:ascii="Arial" w:eastAsia="Arial" w:hAnsi="Arial" w:cs="Arial"/>
      <w:sz w:val="18"/>
      <w:szCs w:val="18"/>
      <w:lang w:eastAsia="ar-SA"/>
    </w:rPr>
  </w:style>
  <w:style w:type="paragraph" w:customStyle="1" w:styleId="aff0">
    <w:name w:val="Содержимое таблицы"/>
    <w:basedOn w:val="a"/>
    <w:rsid w:val="005B230D"/>
    <w:pPr>
      <w:suppressLineNumbers/>
      <w:suppressAutoHyphens/>
      <w:spacing w:line="240" w:lineRule="auto"/>
      <w:jc w:val="left"/>
    </w:pPr>
    <w:rPr>
      <w:rFonts w:ascii="Times New Roman" w:eastAsia="Times New Roman" w:hAnsi="Times New Roman" w:cs="Times New Roman"/>
      <w:sz w:val="20"/>
      <w:szCs w:val="20"/>
      <w:lang w:eastAsia="ar-SA"/>
    </w:rPr>
  </w:style>
  <w:style w:type="paragraph" w:customStyle="1" w:styleId="aff1">
    <w:name w:val="Заголовок таблицы"/>
    <w:basedOn w:val="aff0"/>
    <w:rsid w:val="005B230D"/>
    <w:pPr>
      <w:jc w:val="center"/>
    </w:pPr>
    <w:rPr>
      <w:b/>
      <w:bCs/>
    </w:rPr>
  </w:style>
  <w:style w:type="table" w:customStyle="1" w:styleId="18">
    <w:name w:val="Сетка таблицы1"/>
    <w:basedOn w:val="a1"/>
    <w:next w:val="a6"/>
    <w:uiPriority w:val="59"/>
    <w:rsid w:val="005B230D"/>
    <w:pPr>
      <w:suppressAutoHyphens/>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autoRedefine/>
    <w:rsid w:val="005B230D"/>
    <w:pPr>
      <w:spacing w:after="160" w:line="240" w:lineRule="exact"/>
      <w:jc w:val="left"/>
    </w:pPr>
    <w:rPr>
      <w:rFonts w:ascii="Times New Roman" w:eastAsia="Times New Roman" w:hAnsi="Times New Roman" w:cs="Times New Roman"/>
      <w:sz w:val="28"/>
      <w:szCs w:val="28"/>
      <w:lang w:val="en-US"/>
    </w:rPr>
  </w:style>
  <w:style w:type="paragraph" w:customStyle="1" w:styleId="Default">
    <w:name w:val="Default"/>
    <w:rsid w:val="005B230D"/>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table" w:customStyle="1" w:styleId="110">
    <w:name w:val="Сетка таблицы11"/>
    <w:basedOn w:val="a1"/>
    <w:next w:val="a6"/>
    <w:uiPriority w:val="59"/>
    <w:rsid w:val="005B230D"/>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23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5B230D"/>
    <w:pPr>
      <w:suppressAutoHyphens/>
      <w:spacing w:line="240" w:lineRule="auto"/>
      <w:jc w:val="lef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33682">
      <w:bodyDiv w:val="1"/>
      <w:marLeft w:val="0"/>
      <w:marRight w:val="0"/>
      <w:marTop w:val="0"/>
      <w:marBottom w:val="0"/>
      <w:divBdr>
        <w:top w:val="none" w:sz="0" w:space="0" w:color="auto"/>
        <w:left w:val="none" w:sz="0" w:space="0" w:color="auto"/>
        <w:bottom w:val="none" w:sz="0" w:space="0" w:color="auto"/>
        <w:right w:val="none" w:sz="0" w:space="0" w:color="auto"/>
      </w:divBdr>
    </w:div>
    <w:div w:id="824469961">
      <w:bodyDiv w:val="1"/>
      <w:marLeft w:val="0"/>
      <w:marRight w:val="0"/>
      <w:marTop w:val="0"/>
      <w:marBottom w:val="0"/>
      <w:divBdr>
        <w:top w:val="none" w:sz="0" w:space="0" w:color="auto"/>
        <w:left w:val="none" w:sz="0" w:space="0" w:color="auto"/>
        <w:bottom w:val="none" w:sz="0" w:space="0" w:color="auto"/>
        <w:right w:val="none" w:sz="0" w:space="0" w:color="auto"/>
      </w:divBdr>
    </w:div>
    <w:div w:id="1065223818">
      <w:bodyDiv w:val="1"/>
      <w:marLeft w:val="0"/>
      <w:marRight w:val="0"/>
      <w:marTop w:val="0"/>
      <w:marBottom w:val="0"/>
      <w:divBdr>
        <w:top w:val="none" w:sz="0" w:space="0" w:color="auto"/>
        <w:left w:val="none" w:sz="0" w:space="0" w:color="auto"/>
        <w:bottom w:val="none" w:sz="0" w:space="0" w:color="auto"/>
        <w:right w:val="none" w:sz="0" w:space="0" w:color="auto"/>
      </w:divBdr>
    </w:div>
    <w:div w:id="1292788545">
      <w:bodyDiv w:val="1"/>
      <w:marLeft w:val="0"/>
      <w:marRight w:val="0"/>
      <w:marTop w:val="0"/>
      <w:marBottom w:val="0"/>
      <w:divBdr>
        <w:top w:val="none" w:sz="0" w:space="0" w:color="auto"/>
        <w:left w:val="none" w:sz="0" w:space="0" w:color="auto"/>
        <w:bottom w:val="none" w:sz="0" w:space="0" w:color="auto"/>
        <w:right w:val="none" w:sz="0" w:space="0" w:color="auto"/>
      </w:divBdr>
    </w:div>
    <w:div w:id="20623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RLAW013&amp;n=132279&amp;dst=134123&amp;field=134&amp;date=22.06.2023" TargetMode="External"/><Relationship Id="rId18" Type="http://schemas.openxmlformats.org/officeDocument/2006/relationships/hyperlink" Target="https://login.consultant.ru/link/?req=doc&amp;base=RLAW013&amp;n=132279&amp;dst=134114&amp;field=134&amp;date=22.06.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013&amp;n=132208&amp;dst=194584&amp;field=134&amp;date=22.06.2023" TargetMode="External"/><Relationship Id="rId17" Type="http://schemas.openxmlformats.org/officeDocument/2006/relationships/hyperlink" Target="https://login.consultant.ru/link/?req=doc&amp;base=RLAW013&amp;n=132279&amp;dst=134123&amp;field=134&amp;date=22.06.2023" TargetMode="External"/><Relationship Id="rId2" Type="http://schemas.openxmlformats.org/officeDocument/2006/relationships/numbering" Target="numbering.xml"/><Relationship Id="rId16" Type="http://schemas.openxmlformats.org/officeDocument/2006/relationships/hyperlink" Target="https://login.consultant.ru/link/?req=doc&amp;base=RLAW013&amp;n=132279&amp;dst=134123&amp;field=134&amp;date=22.06.2023" TargetMode="External"/><Relationship Id="rId20" Type="http://schemas.openxmlformats.org/officeDocument/2006/relationships/hyperlink" Target="https://login.consultant.ru/link/?req=doc&amp;base=LAW&amp;n=432230&amp;dst=3722&amp;field=134&amp;date=22.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3&amp;n=132208&amp;dst=194588&amp;field=134&amp;date=22.06.2023" TargetMode="External"/><Relationship Id="rId5" Type="http://schemas.openxmlformats.org/officeDocument/2006/relationships/webSettings" Target="webSettings.xml"/><Relationship Id="rId15" Type="http://schemas.openxmlformats.org/officeDocument/2006/relationships/hyperlink" Target="https://login.consultant.ru/link/?req=doc&amp;base=RLAW013&amp;n=132279&amp;dst=134123&amp;field=134&amp;date=22.06.2023" TargetMode="External"/><Relationship Id="rId10" Type="http://schemas.openxmlformats.org/officeDocument/2006/relationships/hyperlink" Target="https://login.consultant.ru/link/?req=doc&amp;base=LAW&amp;n=430184&amp;date=22.06.2023" TargetMode="External"/><Relationship Id="rId19" Type="http://schemas.openxmlformats.org/officeDocument/2006/relationships/hyperlink" Target="https://login.consultant.ru/link/?req=doc&amp;base=LAW&amp;n=432230&amp;dst=3704&amp;field=134&amp;date=22.06.20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RLAW013&amp;n=132279&amp;dst=134123&amp;field=134&amp;date=22.06.202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695223-4D93-41CD-9E22-66B86C34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8245</Words>
  <Characters>47000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Eco_19_2</cp:lastModifiedBy>
  <cp:revision>16</cp:revision>
  <cp:lastPrinted>2023-07-06T06:12:00Z</cp:lastPrinted>
  <dcterms:created xsi:type="dcterms:W3CDTF">2022-09-27T08:13:00Z</dcterms:created>
  <dcterms:modified xsi:type="dcterms:W3CDTF">2023-07-06T06:12:00Z</dcterms:modified>
</cp:coreProperties>
</file>